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8330" w14:textId="2C78D1B2" w:rsidR="00C171FC" w:rsidRDefault="00225623">
      <w:pPr>
        <w:rPr>
          <w:b/>
          <w:bCs/>
        </w:rPr>
      </w:pPr>
      <w:r w:rsidRPr="00225623">
        <w:rPr>
          <w:b/>
          <w:bCs/>
        </w:rPr>
        <w:t>Specifications:</w:t>
      </w:r>
    </w:p>
    <w:p w14:paraId="6274CE70" w14:textId="511F99F2" w:rsidR="00225623" w:rsidRPr="00225623" w:rsidRDefault="00225623">
      <w:r w:rsidRPr="00225623">
        <w:t>Voltage:20V</w:t>
      </w:r>
      <w:r w:rsidRPr="00225623">
        <w:br/>
        <w:t>With 1pcs cordless impact wrench(CIWLI20401)</w:t>
      </w:r>
      <w:r w:rsidRPr="00225623">
        <w:br/>
        <w:t>With 1pcs work lamp(HWLI35261)</w:t>
      </w:r>
      <w:r w:rsidRPr="00225623">
        <w:br/>
        <w:t>Cordless impact wrench(CIWLI20401):</w:t>
      </w:r>
      <w:r w:rsidRPr="00225623">
        <w:br/>
        <w:t>Brushless motor</w:t>
      </w:r>
      <w:r w:rsidRPr="00225623">
        <w:br/>
        <w:t>Square drive: 1/2"</w:t>
      </w:r>
      <w:r w:rsidRPr="00225623">
        <w:br/>
        <w:t>No-load speed: 0-1600/0-1900/0-2300rpm</w:t>
      </w:r>
      <w:r w:rsidRPr="00225623">
        <w:br/>
        <w:t>Impact rate: 0-2100/0-2500/0-2900bpm</w:t>
      </w:r>
      <w:r w:rsidRPr="00225623">
        <w:br/>
        <w:t>Fastening torque: 400Nm</w:t>
      </w:r>
      <w:r w:rsidRPr="00225623">
        <w:br/>
        <w:t>Nut-Busting torque: 550Nm</w:t>
      </w:r>
      <w:r w:rsidRPr="00225623">
        <w:br/>
        <w:t>Integrated LED work light</w:t>
      </w:r>
      <w:r w:rsidRPr="00225623">
        <w:br/>
        <w:t>Work lamp(HWLI35261)</w:t>
      </w:r>
      <w:r w:rsidRPr="00225623">
        <w:br/>
        <w:t>Using Li-polymer rechargeable battery</w:t>
      </w:r>
      <w:r w:rsidRPr="00225623">
        <w:br/>
        <w:t>Lumens:</w:t>
      </w:r>
      <w:r w:rsidRPr="00225623">
        <w:br/>
        <w:t>Max:300±10%</w:t>
      </w:r>
      <w:r w:rsidRPr="00225623">
        <w:br/>
        <w:t>Low:75±10%</w:t>
      </w:r>
      <w:r w:rsidRPr="00225623">
        <w:br/>
        <w:t>LED power dissipation:3.5W</w:t>
      </w:r>
      <w:r w:rsidRPr="00225623">
        <w:br/>
        <w:t>Include:</w:t>
      </w:r>
      <w:r w:rsidRPr="00225623">
        <w:br/>
        <w:t>1 Pcs USB charging cable</w:t>
      </w:r>
      <w:r w:rsidRPr="00225623">
        <w:br/>
        <w:t>10 Pcs 1/2" DR. impact socket set</w:t>
      </w:r>
      <w:r w:rsidRPr="00225623">
        <w:br/>
        <w:t>1 Pcs 1/2" square driver to 1/4" hex</w:t>
      </w:r>
      <w:r w:rsidRPr="00225623">
        <w:br/>
        <w:t>10 Pcs PH2+SL6.0 65mm screwdriver bits</w:t>
      </w:r>
      <w:r w:rsidRPr="00225623">
        <w:br/>
        <w:t>2 Pcs 2.0Ah battery pack(FBLI20011)</w:t>
      </w:r>
      <w:r w:rsidRPr="00225623">
        <w:br/>
        <w:t>1 Pcs charger(FCLI2001)</w:t>
      </w:r>
      <w:r w:rsidRPr="00225623">
        <w:br/>
        <w:t>Charge volts:220-240V~50/60Hz</w:t>
      </w:r>
      <w:r w:rsidRPr="00225623">
        <w:br/>
        <w:t>Packed by color box</w:t>
      </w:r>
    </w:p>
    <w:sectPr w:rsidR="00225623" w:rsidRPr="0022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71"/>
    <w:rsid w:val="00225623"/>
    <w:rsid w:val="002520C4"/>
    <w:rsid w:val="007538E9"/>
    <w:rsid w:val="00814871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77D5"/>
  <w15:chartTrackingRefBased/>
  <w15:docId w15:val="{2F8366FA-6515-475D-98A5-E2DF2AAA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2026-01-16T11:13:00Z</dcterms:created>
  <dcterms:modified xsi:type="dcterms:W3CDTF">2026-01-16T11:13:00Z</dcterms:modified>
</cp:coreProperties>
</file>