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3CD5" w14:textId="77777777" w:rsidR="00B97262" w:rsidRPr="00B97262" w:rsidRDefault="00B97262" w:rsidP="00B97262">
      <w:pPr>
        <w:rPr>
          <w:b/>
          <w:bCs/>
        </w:rPr>
      </w:pPr>
      <w:r w:rsidRPr="00B97262">
        <w:rPr>
          <w:b/>
          <w:bCs/>
        </w:rPr>
        <w:t>Additional data</w:t>
      </w:r>
    </w:p>
    <w:p w14:paraId="31447D92" w14:textId="243DBBA7" w:rsidR="00B97262" w:rsidRPr="00B97262" w:rsidRDefault="00B97262" w:rsidP="00B97262">
      <w:r w:rsidRPr="00B97262">
        <w:t>Rated input power</w:t>
      </w:r>
      <w:r>
        <w:t xml:space="preserve">: </w:t>
      </w:r>
      <w:r w:rsidRPr="00B97262">
        <w:t>1300 W</w:t>
      </w:r>
    </w:p>
    <w:p w14:paraId="1C750E95" w14:textId="4B3BA316" w:rsidR="00B97262" w:rsidRPr="00B97262" w:rsidRDefault="00B97262" w:rsidP="00B97262">
      <w:r w:rsidRPr="00B97262">
        <w:t>No-load speed</w:t>
      </w:r>
      <w:r>
        <w:t xml:space="preserve">: </w:t>
      </w:r>
      <w:r w:rsidRPr="00B97262">
        <w:t>11,000 – 28,000 rpm</w:t>
      </w:r>
    </w:p>
    <w:p w14:paraId="6116DE9B" w14:textId="6FA196BF" w:rsidR="00B97262" w:rsidRPr="00B97262" w:rsidRDefault="00B97262" w:rsidP="00B97262">
      <w:r w:rsidRPr="00B97262">
        <w:t>Bit holder</w:t>
      </w:r>
      <w:r>
        <w:t xml:space="preserve">: </w:t>
      </w:r>
      <w:r w:rsidRPr="00B97262">
        <w:t>6 – 8.0 mm</w:t>
      </w:r>
    </w:p>
    <w:p w14:paraId="13531AB6" w14:textId="778E7294" w:rsidR="00B97262" w:rsidRPr="00B97262" w:rsidRDefault="00B97262" w:rsidP="00B97262">
      <w:r w:rsidRPr="00B97262">
        <w:t>Router bit diameter</w:t>
      </w:r>
      <w:r>
        <w:t xml:space="preserve">: </w:t>
      </w:r>
      <w:r w:rsidRPr="00B97262">
        <w:t>40 mm</w:t>
      </w:r>
    </w:p>
    <w:p w14:paraId="52A36850" w14:textId="7EE1DC05" w:rsidR="00B97262" w:rsidRPr="00B97262" w:rsidRDefault="00B97262" w:rsidP="00B97262">
      <w:r w:rsidRPr="00B97262">
        <w:t>Maximum router cage stroke</w:t>
      </w:r>
      <w:r>
        <w:t xml:space="preserve">: </w:t>
      </w:r>
      <w:r w:rsidRPr="00B97262">
        <w:t>55 mm</w:t>
      </w:r>
    </w:p>
    <w:p w14:paraId="44B12BB0" w14:textId="2C2E1F3F" w:rsidR="00B97262" w:rsidRPr="00B97262" w:rsidRDefault="00B97262" w:rsidP="00B97262">
      <w:r w:rsidRPr="00B97262">
        <w:t>Weight</w:t>
      </w:r>
      <w:r>
        <w:t xml:space="preserve">: </w:t>
      </w:r>
      <w:r w:rsidRPr="00B97262">
        <w:t>3.5 kg</w:t>
      </w:r>
    </w:p>
    <w:p w14:paraId="5BE5DFD2" w14:textId="77777777" w:rsidR="00B97262" w:rsidRPr="00B97262" w:rsidRDefault="00B97262" w:rsidP="00B97262">
      <w:pPr>
        <w:rPr>
          <w:b/>
          <w:bCs/>
        </w:rPr>
      </w:pPr>
      <w:r w:rsidRPr="00B97262">
        <w:rPr>
          <w:b/>
          <w:bCs/>
        </w:rPr>
        <w:t>Total vibration values (Sanding solid wood)</w:t>
      </w:r>
    </w:p>
    <w:p w14:paraId="4BAA8DD8" w14:textId="4235D371" w:rsidR="00B97262" w:rsidRPr="00B97262" w:rsidRDefault="00B97262" w:rsidP="00B97262">
      <w:r w:rsidRPr="00B97262">
        <w:t>Vibration emission value ah</w:t>
      </w:r>
      <w:r>
        <w:t xml:space="preserve">: </w:t>
      </w:r>
      <w:r w:rsidRPr="00B97262">
        <w:t>4 m/s²</w:t>
      </w:r>
    </w:p>
    <w:p w14:paraId="34A16ED9" w14:textId="6572EEAC" w:rsidR="00B97262" w:rsidRPr="00B97262" w:rsidRDefault="00B97262" w:rsidP="00B97262">
      <w:r w:rsidRPr="00B97262">
        <w:t>Uncertainty K</w:t>
      </w:r>
      <w:r>
        <w:t xml:space="preserve">: </w:t>
      </w:r>
      <w:r w:rsidRPr="00B97262">
        <w:t>1.5 m/s²</w:t>
      </w:r>
    </w:p>
    <w:p w14:paraId="30265A71" w14:textId="77777777" w:rsidR="00B97262" w:rsidRPr="00B97262" w:rsidRDefault="00B97262" w:rsidP="00B97262">
      <w:pPr>
        <w:rPr>
          <w:b/>
          <w:bCs/>
        </w:rPr>
      </w:pPr>
      <w:r w:rsidRPr="00B97262">
        <w:rPr>
          <w:b/>
          <w:bCs/>
        </w:rPr>
        <w:t>Noise/vibration information</w:t>
      </w:r>
    </w:p>
    <w:p w14:paraId="23F1DD81" w14:textId="6EA2853F" w:rsidR="00B97262" w:rsidRPr="00B97262" w:rsidRDefault="00B97262" w:rsidP="00B97262">
      <w:r w:rsidRPr="00B97262">
        <w:t>Sound pressure level</w:t>
      </w:r>
      <w:r>
        <w:t xml:space="preserve">: </w:t>
      </w:r>
      <w:r w:rsidRPr="00B97262">
        <w:t>86 dB(A)</w:t>
      </w:r>
    </w:p>
    <w:p w14:paraId="65916A88" w14:textId="00DF7C74" w:rsidR="00B97262" w:rsidRPr="00B97262" w:rsidRDefault="00B97262" w:rsidP="00B97262">
      <w:r w:rsidRPr="00B97262">
        <w:t>Sound power level</w:t>
      </w:r>
      <w:r>
        <w:t xml:space="preserve">: </w:t>
      </w:r>
      <w:r w:rsidRPr="00B97262">
        <w:t>97 dB(A)</w:t>
      </w:r>
    </w:p>
    <w:p w14:paraId="16F6D8F0" w14:textId="7CA58866" w:rsidR="00B97262" w:rsidRPr="00B97262" w:rsidRDefault="00B97262" w:rsidP="00B97262">
      <w:r w:rsidRPr="00B97262">
        <w:t>Uncertainty K</w:t>
      </w:r>
      <w:r>
        <w:t xml:space="preserve">: </w:t>
      </w:r>
      <w:r w:rsidRPr="00B97262">
        <w:t>3 dB</w:t>
      </w:r>
    </w:p>
    <w:p w14:paraId="16ED3699" w14:textId="77777777" w:rsidR="00B97262" w:rsidRPr="00B97262" w:rsidRDefault="00B97262" w:rsidP="00B97262">
      <w:pPr>
        <w:rPr>
          <w:b/>
          <w:bCs/>
        </w:rPr>
      </w:pPr>
      <w:r w:rsidRPr="00B97262">
        <w:rPr>
          <w:b/>
          <w:bCs/>
        </w:rPr>
        <w:t>Sanding solid wood</w:t>
      </w:r>
    </w:p>
    <w:p w14:paraId="2C9C4D45" w14:textId="7F55CECD" w:rsidR="00B97262" w:rsidRPr="00B97262" w:rsidRDefault="00B97262" w:rsidP="00B97262">
      <w:r w:rsidRPr="00B97262">
        <w:t>Vibration emission value ah</w:t>
      </w:r>
      <w:r>
        <w:t xml:space="preserve">: </w:t>
      </w:r>
      <w:r w:rsidRPr="00B97262">
        <w:t>4 m/s²</w:t>
      </w:r>
    </w:p>
    <w:p w14:paraId="3E3FC9A4" w14:textId="32514F6D" w:rsidR="00B97262" w:rsidRPr="00B97262" w:rsidRDefault="00B97262" w:rsidP="00B97262">
      <w:r w:rsidRPr="00B97262">
        <w:t>Uncertainty K</w:t>
      </w:r>
      <w:r>
        <w:t xml:space="preserve">: </w:t>
      </w:r>
      <w:r w:rsidRPr="00B97262">
        <w:t>1.5 m/s²</w:t>
      </w:r>
    </w:p>
    <w:p w14:paraId="760FD020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41"/>
    <w:rsid w:val="007538E9"/>
    <w:rsid w:val="00AF2041"/>
    <w:rsid w:val="00B97262"/>
    <w:rsid w:val="00C171FC"/>
    <w:rsid w:val="00C17394"/>
    <w:rsid w:val="00DA6E34"/>
    <w:rsid w:val="00DF320E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EF04"/>
  <w15:chartTrackingRefBased/>
  <w15:docId w15:val="{FF33464E-033B-4283-98FE-4715CF5E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2026-01-16T10:37:00Z</dcterms:created>
  <dcterms:modified xsi:type="dcterms:W3CDTF">2026-01-16T10:37:00Z</dcterms:modified>
</cp:coreProperties>
</file>