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D" w14:textId="563B21CC" w:rsidR="00B27D2A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Introduction to Docker: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Docker is a very popular and powerful open-source containerization platform that is used for building, deploying, and running applications. </w:t>
      </w:r>
    </w:p>
    <w:p w14:paraId="0BE36E94" w14:textId="48A9B156" w:rsidR="00ED36C9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1051E50" w14:textId="44908D6F" w:rsidR="009C2FD9" w:rsidRDefault="009C2F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What is a Container?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 container is a standard unit of software bundled with dependencies so that applications can be deployed fast and reliably b/w different computing platforms.</w:t>
      </w:r>
    </w:p>
    <w:p w14:paraId="6D430C38" w14:textId="358C7FBA" w:rsidR="009C2FD9" w:rsidRDefault="009C2FD9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 w:rsidRPr="009C2FD9">
        <w:rPr>
          <w:rFonts w:ascii="Segoe UI" w:eastAsia="Times New Roman" w:hAnsi="Segoe UI" w:cs="Segoe UI"/>
          <w:color w:val="1A3D3C"/>
          <w:spacing w:val="2"/>
        </w:rPr>
        <w:t>Docker container doesn’t require the installation of a separate operating system. Docker makes use of the kernel’s resources and uses resource isolation for CPU and memory</w:t>
      </w:r>
    </w:p>
    <w:p w14:paraId="6A0CDCA2" w14:textId="31CE2756" w:rsidR="003C7F67" w:rsidRPr="003C7F67" w:rsidRDefault="003C7F67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  <w:shd w:val="clear" w:color="auto" w:fill="FFFFFF"/>
        </w:rPr>
        <w:t>The main aim of docker containers is to get rid of the infrastructure dependency while deploying and running applications</w:t>
      </w:r>
    </w:p>
    <w:p w14:paraId="18203BA6" w14:textId="77777777" w:rsidR="003C7F67" w:rsidRP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Images: </w:t>
      </w:r>
    </w:p>
    <w:p w14:paraId="22C3DEAB" w14:textId="7A53F604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They are executable packages (bundled with application code &amp; dependencies, software packages, etc.) for the purpose of creating containers.</w:t>
      </w:r>
    </w:p>
    <w:p w14:paraId="6C4B53C9" w14:textId="20DA31FE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20FC038" w14:textId="29CDAF50" w:rsidR="004D63C4" w:rsidRPr="003C7F67" w:rsidRDefault="004D63C4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</w:t>
      </w:r>
      <w:r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>File</w:t>
      </w: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: </w:t>
      </w:r>
    </w:p>
    <w:p w14:paraId="25128E5C" w14:textId="77777777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D63C4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It is a text file that has all commands which need to be run for building a given image.</w:t>
      </w:r>
    </w:p>
    <w:p w14:paraId="4C01658E" w14:textId="1347D576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b/>
          <w:bCs/>
          <w:color w:val="1A3D3C"/>
          <w:spacing w:val="2"/>
        </w:rPr>
      </w:pPr>
      <w:r w:rsidRPr="004D63C4">
        <w:rPr>
          <w:rFonts w:ascii="Segoe UI" w:hAnsi="Segoe UI" w:cs="Segoe UI"/>
          <w:b/>
          <w:bCs/>
          <w:color w:val="1A3D3C"/>
          <w:spacing w:val="2"/>
        </w:rPr>
        <w:t>What is the functionality of a hypervisor?</w:t>
      </w:r>
    </w:p>
    <w:p w14:paraId="45D4B927" w14:textId="422EDB61" w:rsidR="004D63C4" w:rsidRPr="00AE7478" w:rsidRDefault="004D63C4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373E3F"/>
          <w:spacing w:val="2"/>
          <w:shd w:val="clear" w:color="auto" w:fill="FFFFFF"/>
        </w:rPr>
        <w:t>A hypervisor is a software that makes virtualization happen. This divides the resources of the host system and allocates them to each guest environment installed.</w:t>
      </w:r>
    </w:p>
    <w:p w14:paraId="7A4C8F0F" w14:textId="77777777" w:rsidR="00AE7478" w:rsidRPr="00AE7478" w:rsidRDefault="00AE7478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1A3D3C"/>
          <w:spacing w:val="2"/>
          <w:shd w:val="clear" w:color="auto" w:fill="FFFFFF"/>
        </w:rPr>
        <w:t>This means that multiple OS can be installed on a single host system. </w:t>
      </w:r>
    </w:p>
    <w:p w14:paraId="6497E05C" w14:textId="6E8A97FA" w:rsidR="00AE7478" w:rsidRDefault="00AE7478" w:rsidP="00AE747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A3D3C"/>
          <w:spacing w:val="2"/>
        </w:rPr>
      </w:pPr>
      <w:r w:rsidRPr="00AE7478">
        <w:rPr>
          <w:rFonts w:ascii="Segoe UI" w:hAnsi="Segoe UI" w:cs="Segoe UI"/>
          <w:b/>
          <w:bCs/>
          <w:color w:val="1A3D3C"/>
          <w:spacing w:val="2"/>
        </w:rPr>
        <w:t>What can you tell about Docker Compose?</w:t>
      </w:r>
    </w:p>
    <w:p w14:paraId="06B2BB4C" w14:textId="77777777" w:rsid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It is a YAML file consisting of all the details regarding various services, networks, and volumes that are needed for setting up the Docker-based application. So, docker-compose is used for creating multiple containers, host them and establish communication between them. For the purpose of communication amongst the containers, ports are exposed by each and every container.</w:t>
      </w:r>
    </w:p>
    <w:p w14:paraId="40656739" w14:textId="7C0FD6DC" w:rsidR="00AE7478" w:rsidRP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74008">
        <w:rPr>
          <w:rFonts w:ascii="Segoe UI" w:hAnsi="Segoe UI" w:cs="Segoe UI"/>
          <w:b/>
          <w:bCs/>
          <w:color w:val="1A3D3C"/>
          <w:spacing w:val="2"/>
        </w:rPr>
        <w:t>Can you tell something about docker namespace?</w:t>
      </w:r>
    </w:p>
    <w:p w14:paraId="7A130F7A" w14:textId="6BE361F0" w:rsidR="00F86121" w:rsidRPr="00F86121" w:rsidRDefault="00674008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N</w:t>
      </w:r>
      <w:r w:rsidR="00AE7478">
        <w:rPr>
          <w:rFonts w:ascii="Segoe UI" w:hAnsi="Segoe UI" w:cs="Segoe UI"/>
          <w:color w:val="373E3F"/>
          <w:spacing w:val="2"/>
          <w:shd w:val="clear" w:color="auto" w:fill="FFFFFF"/>
        </w:rPr>
        <w:t>amespaces introduce a layer of isolation amongst the containers. In docker, the namespaces ensure that the containers are portable and they don't affect the underlying host. </w:t>
      </w:r>
    </w:p>
    <w:p w14:paraId="6E283424" w14:textId="61D31680" w:rsidR="00F86121" w:rsidRPr="00F86121" w:rsidRDefault="00F86121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F86121">
        <w:rPr>
          <w:rFonts w:ascii="Segoe UI" w:hAnsi="Segoe UI" w:cs="Segoe UI"/>
          <w:b/>
          <w:bCs/>
          <w:color w:val="1A3D3C"/>
          <w:spacing w:val="2"/>
        </w:rPr>
        <w:t>What is docker image registry?</w:t>
      </w:r>
    </w:p>
    <w:p w14:paraId="1765356D" w14:textId="7F49136E" w:rsidR="00F86121" w:rsidRDefault="00F86121" w:rsidP="00F86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Docker image registry, is an area where the docker images are stored. Instead of converting the applications to containers each and every time, a developer can directly use the images stored in the registry.</w:t>
      </w:r>
    </w:p>
    <w:p w14:paraId="76398077" w14:textId="77777777" w:rsidR="003A6590" w:rsidRDefault="00F86121" w:rsidP="003A6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image registry can either be public or private and Docker hub is the most popular and famous public registry available.</w:t>
      </w:r>
    </w:p>
    <w:p w14:paraId="49FC29BB" w14:textId="7B513A60" w:rsidR="003A6590" w:rsidRPr="003A6590" w:rsidRDefault="003A6590" w:rsidP="003A6590">
      <w:p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A6590">
        <w:rPr>
          <w:rFonts w:ascii="Segoe UI" w:hAnsi="Segoe UI" w:cs="Segoe UI"/>
          <w:b/>
          <w:bCs/>
          <w:color w:val="1A3D3C"/>
          <w:spacing w:val="2"/>
        </w:rPr>
        <w:t>Differentiate between virtualization and containerization.</w:t>
      </w:r>
    </w:p>
    <w:tbl>
      <w:tblPr>
        <w:tblW w:w="10058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5698"/>
      </w:tblGrid>
      <w:tr w:rsidR="003A6590" w:rsidRPr="003A6590" w14:paraId="18B8C148" w14:textId="77777777" w:rsidTr="003A6590">
        <w:trPr>
          <w:trHeight w:val="335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9D9D076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Virtualization 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41F1D6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Containerization</w:t>
            </w:r>
          </w:p>
        </w:tc>
      </w:tr>
      <w:tr w:rsidR="003A6590" w:rsidRPr="003A6590" w14:paraId="6B5D4DB7" w14:textId="77777777" w:rsidTr="003A6590">
        <w:trPr>
          <w:trHeight w:val="915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02DBA31A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run and host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OS</w:t>
            </w:r>
            <w:r w:rsidRPr="003A6590">
              <w:rPr>
                <w:rFonts w:ascii="Segoe UI" w:eastAsia="Times New Roman" w:hAnsi="Segoe UI" w:cs="Segoe UI"/>
              </w:rPr>
              <w:t> on the hardware of a single physical server.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3F0CDBE9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deploy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applications</w:t>
            </w:r>
            <w:r w:rsidRPr="003A6590">
              <w:rPr>
                <w:rFonts w:ascii="Segoe UI" w:eastAsia="Times New Roman" w:hAnsi="Segoe UI" w:cs="Segoe UI"/>
              </w:rPr>
              <w:t> using the same operating system on a single virtual machine or server.</w:t>
            </w:r>
          </w:p>
        </w:tc>
      </w:tr>
      <w:tr w:rsidR="003A6590" w:rsidRPr="003A6590" w14:paraId="37E999EB" w14:textId="77777777" w:rsidTr="003A6590">
        <w:trPr>
          <w:trHeight w:val="1293"/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757B4EA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Hypervisors</w:t>
            </w:r>
            <w:r w:rsidRPr="003A6590">
              <w:rPr>
                <w:rFonts w:ascii="Segoe UI" w:eastAsia="Times New Roman" w:hAnsi="Segoe UI" w:cs="Segoe UI"/>
              </w:rPr>
              <w:t> provide overall virtual machines to the guest operating systems. 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68643F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Containers</w:t>
            </w:r>
            <w:r w:rsidRPr="003A6590">
              <w:rPr>
                <w:rFonts w:ascii="Segoe UI" w:eastAsia="Times New Roman" w:hAnsi="Segoe UI" w:cs="Segoe UI"/>
              </w:rPr>
              <w:t> ensure isolated environment/ user spaces are provided for running the applications. Any changes done within the container do not reflect on the host or other containers of the same host.</w:t>
            </w:r>
          </w:p>
        </w:tc>
      </w:tr>
      <w:tr w:rsidR="003A6590" w:rsidRPr="003A6590" w14:paraId="7BE1AFF0" w14:textId="77777777" w:rsidTr="003A6590">
        <w:trPr>
          <w:trHeight w:val="1374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7C2A1A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These virtual machines form an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system hardware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 </w:t>
            </w:r>
            <w:r w:rsidRPr="003A6590">
              <w:rPr>
                <w:rFonts w:ascii="Segoe UI" w:eastAsia="Times New Roman" w:hAnsi="Segoe UI" w:cs="Segoe UI"/>
              </w:rPr>
              <w:t>this means that each virtual machine on the host acts like a physical machine.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0BFDF2E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Containers form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application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</w:t>
            </w:r>
            <w:r w:rsidRPr="003A6590">
              <w:rPr>
                <w:rFonts w:ascii="Segoe UI" w:eastAsia="Times New Roman" w:hAnsi="Segoe UI" w:cs="Segoe UI"/>
              </w:rPr>
              <w:t> which means that each container constitutes a different application.</w:t>
            </w:r>
          </w:p>
        </w:tc>
      </w:tr>
    </w:tbl>
    <w:p w14:paraId="16388161" w14:textId="77777777" w:rsidR="007D7566" w:rsidRPr="007D7566" w:rsidRDefault="007D7566" w:rsidP="007D756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Can you tell the difference between CMD and ENTRYPOINT?</w:t>
      </w:r>
    </w:p>
    <w:p w14:paraId="10C8215C" w14:textId="4F7153E5" w:rsidR="007D7566" w:rsidRDefault="00C315A1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315A1">
        <w:rPr>
          <w:rFonts w:ascii="Segoe UI" w:hAnsi="Segoe UI" w:cs="Segoe UI"/>
        </w:rPr>
        <w:t>CMD commands can be changed at run time (while creating the container), but not at the ENTRYPOINT run time.</w:t>
      </w:r>
    </w:p>
    <w:p w14:paraId="68B485F5" w14:textId="4D40E46A" w:rsidR="007D7566" w:rsidRDefault="007D7566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ENTRYPOINT specifies that the instruction within it will always be run when the container starts. </w:t>
      </w:r>
      <w:r>
        <w:rPr>
          <w:rFonts w:ascii="Segoe UI" w:hAnsi="Segoe UI" w:cs="Segoe UI"/>
        </w:rPr>
        <w:br/>
        <w:t>- The most commonly used ENTRYPOINT is </w:t>
      </w:r>
      <w:r>
        <w:rPr>
          <w:rStyle w:val="HTMLCode"/>
          <w:rFonts w:eastAsia="Arial"/>
          <w:color w:val="E01E5A"/>
        </w:rPr>
        <w:t>/bin/sh</w:t>
      </w:r>
      <w:r>
        <w:rPr>
          <w:rFonts w:ascii="Segoe UI" w:hAnsi="Segoe UI" w:cs="Segoe UI"/>
        </w:rPr>
        <w:t> or</w:t>
      </w:r>
      <w:r>
        <w:rPr>
          <w:rStyle w:val="HTMLCode"/>
          <w:rFonts w:eastAsia="Arial"/>
          <w:color w:val="E01E5A"/>
        </w:rPr>
        <w:t> /bin/bash</w:t>
      </w:r>
      <w:r>
        <w:rPr>
          <w:rFonts w:ascii="Segoe UI" w:hAnsi="Segoe UI" w:cs="Segoe UI"/>
        </w:rPr>
        <w:t> for most of the base images.</w:t>
      </w:r>
    </w:p>
    <w:p w14:paraId="70840967" w14:textId="7F54CCA7" w:rsidR="007D7566" w:rsidRDefault="00BF12D9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="007D7566">
        <w:rPr>
          <w:rFonts w:ascii="Segoe UI" w:hAnsi="Segoe UI" w:cs="Segoe UI"/>
        </w:rPr>
        <w:t>very DockerFile should have at least one of these two commands</w:t>
      </w:r>
    </w:p>
    <w:p w14:paraId="3D5B5DA4" w14:textId="43FD59DC" w:rsidR="00DF7896" w:rsidRDefault="00DF7896" w:rsidP="00DF789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Can you tell the difference between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ADD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 and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COPY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?</w:t>
      </w:r>
    </w:p>
    <w:p w14:paraId="1BBBC082" w14:textId="49AC4CEF" w:rsidR="00F65650" w:rsidRDefault="00F65650" w:rsidP="00F65650">
      <w:pPr>
        <w:pStyle w:val="NormalWeb"/>
        <w:rPr>
          <w:rFonts w:ascii="Segoe UI" w:hAnsi="Segoe UI" w:cs="Segoe UI"/>
          <w:color w:val="373E3F"/>
        </w:rPr>
      </w:pPr>
      <w:r w:rsidRPr="00EA4029">
        <w:rPr>
          <w:rStyle w:val="HTMLCode"/>
          <w:b/>
          <w:bCs/>
          <w:color w:val="E01E5A"/>
          <w:sz w:val="22"/>
          <w:szCs w:val="22"/>
        </w:rPr>
        <w:t>COPY</w:t>
      </w:r>
      <w:r w:rsidRPr="00EA4029">
        <w:rPr>
          <w:rFonts w:ascii="Segoe UI" w:hAnsi="Segoe UI" w:cs="Segoe UI"/>
          <w:color w:val="373E3F"/>
          <w:sz w:val="22"/>
          <w:szCs w:val="22"/>
        </w:rPr>
        <w:t> </w:t>
      </w:r>
      <w:r>
        <w:rPr>
          <w:rFonts w:ascii="Segoe UI" w:hAnsi="Segoe UI" w:cs="Segoe UI"/>
          <w:color w:val="373E3F"/>
        </w:rPr>
        <w:t>provides just the basic support of copying local files into the container whereas </w:t>
      </w:r>
      <w:r w:rsidRPr="00EA4029">
        <w:rPr>
          <w:rStyle w:val="HTMLCode"/>
          <w:b/>
          <w:bCs/>
          <w:color w:val="E01E5A"/>
          <w:sz w:val="22"/>
          <w:szCs w:val="22"/>
        </w:rPr>
        <w:t>ADD</w:t>
      </w:r>
      <w:r>
        <w:rPr>
          <w:rFonts w:ascii="Segoe UI" w:hAnsi="Segoe UI" w:cs="Segoe UI"/>
          <w:color w:val="373E3F"/>
        </w:rPr>
        <w:t> provides additional features like remote URL and tar extraction support.</w:t>
      </w:r>
    </w:p>
    <w:p w14:paraId="7210575F" w14:textId="77777777" w:rsidR="00C315A1" w:rsidRDefault="00C315A1" w:rsidP="00F65650">
      <w:pPr>
        <w:pStyle w:val="NormalWeb"/>
        <w:rPr>
          <w:rFonts w:ascii="Segoe UI" w:hAnsi="Segoe UI" w:cs="Segoe UI"/>
          <w:color w:val="373E3F"/>
        </w:rPr>
      </w:pPr>
    </w:p>
    <w:p w14:paraId="696D2F13" w14:textId="77777777" w:rsidR="0049281E" w:rsidRPr="0049281E" w:rsidRDefault="0049281E" w:rsidP="0049281E"/>
    <w:p w14:paraId="37118365" w14:textId="77777777" w:rsidR="007D7566" w:rsidRPr="003A6590" w:rsidRDefault="007D7566" w:rsidP="003A6590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</w:rPr>
      </w:pPr>
    </w:p>
    <w:p w14:paraId="23EEFE9F" w14:textId="77777777" w:rsidR="00F86121" w:rsidRDefault="00F86121" w:rsidP="00F86121">
      <w:pPr>
        <w:spacing w:before="100" w:beforeAutospacing="1" w:after="100" w:afterAutospacing="1" w:line="240" w:lineRule="auto"/>
        <w:ind w:left="360"/>
        <w:rPr>
          <w:rFonts w:ascii="Segoe UI" w:hAnsi="Segoe UI" w:cs="Segoe UI"/>
        </w:rPr>
      </w:pPr>
    </w:p>
    <w:p w14:paraId="24F76739" w14:textId="77777777" w:rsidR="00674008" w:rsidRPr="00AE7478" w:rsidRDefault="00674008" w:rsidP="00AE7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</w:pPr>
    </w:p>
    <w:p w14:paraId="1661C02C" w14:textId="77777777" w:rsidR="00AE7478" w:rsidRPr="00AE7478" w:rsidRDefault="00AE7478" w:rsidP="00AE7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</w:p>
    <w:p w14:paraId="6DBCAD5F" w14:textId="7B91E71E" w:rsidR="003C7F67" w:rsidRPr="009C2FD9" w:rsidRDefault="003C7F67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1A3D3C"/>
          <w:spacing w:val="2"/>
          <w:shd w:val="clear" w:color="auto" w:fill="FFFFFF"/>
        </w:rPr>
      </w:pPr>
    </w:p>
    <w:p w14:paraId="788EBD8D" w14:textId="77777777" w:rsidR="009C2FD9" w:rsidRPr="00B30404" w:rsidRDefault="009C2F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C2FD9" w:rsidRPr="00B30404" w:rsidSect="00F86121">
      <w:pgSz w:w="12240" w:h="15840"/>
      <w:pgMar w:top="90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12A9"/>
    <w:multiLevelType w:val="multilevel"/>
    <w:tmpl w:val="18D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33C13"/>
    <w:multiLevelType w:val="multilevel"/>
    <w:tmpl w:val="B8A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76031"/>
    <w:multiLevelType w:val="multilevel"/>
    <w:tmpl w:val="F08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564E4"/>
    <w:multiLevelType w:val="multilevel"/>
    <w:tmpl w:val="8CC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AD433F"/>
    <w:multiLevelType w:val="multilevel"/>
    <w:tmpl w:val="108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E4100E"/>
    <w:multiLevelType w:val="hybridMultilevel"/>
    <w:tmpl w:val="ACE41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5107">
    <w:abstractNumId w:val="3"/>
  </w:num>
  <w:num w:numId="2" w16cid:durableId="191504565">
    <w:abstractNumId w:val="1"/>
  </w:num>
  <w:num w:numId="3" w16cid:durableId="1550336370">
    <w:abstractNumId w:val="5"/>
  </w:num>
  <w:num w:numId="4" w16cid:durableId="1814986457">
    <w:abstractNumId w:val="4"/>
  </w:num>
  <w:num w:numId="5" w16cid:durableId="168719093">
    <w:abstractNumId w:val="0"/>
  </w:num>
  <w:num w:numId="6" w16cid:durableId="71115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jCwNDAzNjA3MbFQ0lEKTi0uzszPAykwqgUAdzhm8SwAAAA="/>
  </w:docVars>
  <w:rsids>
    <w:rsidRoot w:val="00B27D2A"/>
    <w:rsid w:val="003249FC"/>
    <w:rsid w:val="003A6590"/>
    <w:rsid w:val="003C7F67"/>
    <w:rsid w:val="0049281E"/>
    <w:rsid w:val="004D63C4"/>
    <w:rsid w:val="00552B48"/>
    <w:rsid w:val="00674008"/>
    <w:rsid w:val="007D7566"/>
    <w:rsid w:val="009C2FD9"/>
    <w:rsid w:val="00AE7478"/>
    <w:rsid w:val="00B27D2A"/>
    <w:rsid w:val="00B30404"/>
    <w:rsid w:val="00BF12D9"/>
    <w:rsid w:val="00C315A1"/>
    <w:rsid w:val="00DF7896"/>
    <w:rsid w:val="00EA4029"/>
    <w:rsid w:val="00ED36C9"/>
    <w:rsid w:val="00F65650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B42"/>
  <w15:docId w15:val="{A7DF2BA2-3C69-47CB-A163-DD2A6522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D36C9"/>
    <w:rPr>
      <w:b/>
      <w:bCs/>
    </w:rPr>
  </w:style>
  <w:style w:type="paragraph" w:styleId="ListParagraph">
    <w:name w:val="List Paragraph"/>
    <w:basedOn w:val="Normal"/>
    <w:uiPriority w:val="34"/>
    <w:qFormat/>
    <w:rsid w:val="00AE7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8WforpRcJqrB8dfBvkaRaCsZA==">AMUW2mV4t0ylNUvSB7xN5EpOwTDONoYnqx38iJxb9cXjv+2AB0yrhhpBHBoqEF53hPNIswgkxMt67GZZJD1i136TcOoaZZYryNxZwIp1JwhB9ALrKgbXKok=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8</cp:revision>
  <dcterms:created xsi:type="dcterms:W3CDTF">2022-05-17T22:33:00Z</dcterms:created>
  <dcterms:modified xsi:type="dcterms:W3CDTF">2022-05-18T17:52:00Z</dcterms:modified>
</cp:coreProperties>
</file>