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8"/>
          <w:szCs w:val="48"/>
        </w:rPr>
        <w:t xml:space="preserve">Campus Resource Booking &amp; Availability System</w:t>
      </w:r>
    </w:p>
    <w:p>
      <w:pPr>
        <w:spacing w:after="100"/>
        <w:jc w:val="center"/>
      </w:pPr>
      <w:r>
        <w:rPr>
          <w:rFonts w:ascii="Arial" w:cs="Arial" w:eastAsia="Arial" w:hAnsi="Arial"/>
          <w:color w:val="2E86C1"/>
          <w:sz w:val="36"/>
          <w:szCs w:val="36"/>
        </w:rPr>
        <w:t xml:space="preserve">CRBAS Version 1.0</w:t>
      </w:r>
    </w:p>
    <w:p>
      <w:pPr>
        <w:pBdr>
          <w:bottom w:val="single" w:color="1B4F72" w:sz="6" w:space="1"/>
        </w:pBdr>
        <w:spacing w:after="600"/>
        <w:jc w:val="center"/>
      </w:pPr>
      <w:r>
        <w:rPr>
          <w:rFonts w:ascii="Arial" w:cs="Arial" w:eastAsia="Arial" w:hAnsi="Arial"/>
          <w:sz w:val="12"/>
          <w:szCs w:val="12"/>
        </w:rPr>
        <w:t xml:space="preserve"> </w:t>
      </w:r>
    </w:p>
    <w:p>
      <w:pPr>
        <w:spacing w:after="120"/>
        <w:jc w:val="center"/>
      </w:pPr>
      <w:r>
        <w:rPr>
          <w:rFonts w:ascii="Arial" w:cs="Arial" w:eastAsia="Arial" w:hAnsi="Arial"/>
          <w:color w:val="555555"/>
          <w:sz w:val="28"/>
          <w:szCs w:val="28"/>
        </w:rPr>
        <w:t xml:space="preserve">Comprehensive Project Execution Plan</w:t>
      </w:r>
    </w:p>
    <w:p>
      <w:pPr>
        <w:spacing w:after="120"/>
        <w:jc w:val="center"/>
      </w:pPr>
      <w:r>
        <w:rPr>
          <w:rFonts w:ascii="Arial" w:cs="Arial" w:eastAsia="Arial" w:hAnsi="Arial"/>
          <w:color w:val="777777"/>
          <w:sz w:val="24"/>
          <w:szCs w:val="24"/>
        </w:rPr>
        <w:t xml:space="preserve">Scrum Schedule &amp; Agile Roadmap</w:t>
      </w:r>
    </w:p>
    <w:p>
      <w:pPr>
        <w:spacing w:after="120"/>
        <w:jc w:val="center"/>
      </w:pPr>
      <w:r>
        <w:rPr>
          <w:rFonts w:ascii="Arial" w:cs="Arial" w:eastAsia="Arial" w:hAnsi="Arial"/>
          <w:color w:val="777777"/>
          <w:sz w:val="22"/>
          <w:szCs w:val="22"/>
        </w:rPr>
        <w:t xml:space="preserve">CSCM794 — Software Engineering Group Project</w:t>
      </w:r>
    </w:p>
    <w:p>
      <w:pPr>
        <w:spacing w:after="600"/>
        <w:jc w:val="center"/>
      </w:pPr>
      <w:r>
        <w:rPr>
          <w:rFonts w:ascii="Arial" w:cs="Arial" w:eastAsia="Arial" w:hAnsi="Arial"/>
          <w:color w:val="555555"/>
          <w:sz w:val="22"/>
          <w:szCs w:val="22"/>
        </w:rPr>
        <w:t xml:space="preserve">Prepared for: Jasmine Eagles (2434535)</w:t>
      </w:r>
    </w:p>
    <w:p>
      <w:pPr>
        <w:spacing w:after="60"/>
        <w:jc w:val="center"/>
      </w:pPr>
      <w:r>
        <w:rPr>
          <w:rFonts w:ascii="Arial" w:cs="Arial" w:eastAsia="Arial" w:hAnsi="Arial"/>
          <w:b/>
          <w:bCs/>
          <w:color w:val="333333"/>
          <w:sz w:val="22"/>
          <w:szCs w:val="22"/>
        </w:rPr>
        <w:t xml:space="preserve">Team: </w:t>
      </w:r>
      <w:r>
        <w:rPr>
          <w:rFonts w:ascii="Arial" w:cs="Arial" w:eastAsia="Arial" w:hAnsi="Arial"/>
          <w:color w:val="333333"/>
          <w:sz w:val="22"/>
          <w:szCs w:val="22"/>
        </w:rPr>
        <w:t xml:space="preserve">5 Members — 2 Frontend (JavaFX) + 3 Backend (Core Logic)</w:t>
      </w:r>
    </w:p>
    <w:p>
      <w:pPr>
        <w:spacing w:after="60"/>
        <w:jc w:val="center"/>
      </w:pPr>
      <w:r>
        <w:rPr>
          <w:rFonts w:ascii="Arial" w:cs="Arial" w:eastAsia="Arial" w:hAnsi="Arial"/>
          <w:b/>
          <w:bCs/>
          <w:color w:val="333333"/>
          <w:sz w:val="22"/>
          <w:szCs w:val="22"/>
        </w:rPr>
        <w:t xml:space="preserve">Tech Stack: </w:t>
      </w:r>
      <w:r>
        <w:rPr>
          <w:rFonts w:ascii="Arial" w:cs="Arial" w:eastAsia="Arial" w:hAnsi="Arial"/>
          <w:color w:val="333333"/>
          <w:sz w:val="22"/>
          <w:szCs w:val="22"/>
        </w:rPr>
        <w:t xml:space="preserve">Java · JavaFX · File-Based Persistence · Git</w:t>
      </w:r>
    </w:p>
    <w:p>
      <w:pPr>
        <w:spacing w:after="60"/>
        <w:jc w:val="center"/>
      </w:pPr>
      <w:r>
        <w:rPr>
          <w:rFonts w:ascii="Arial" w:cs="Arial" w:eastAsia="Arial" w:hAnsi="Arial"/>
          <w:b/>
          <w:bCs/>
          <w:color w:val="333333"/>
          <w:sz w:val="22"/>
          <w:szCs w:val="22"/>
        </w:rPr>
        <w:t xml:space="preserve">Timeline: </w:t>
      </w:r>
      <w:r>
        <w:rPr>
          <w:rFonts w:ascii="Arial" w:cs="Arial" w:eastAsia="Arial" w:hAnsi="Arial"/>
          <w:color w:val="333333"/>
          <w:sz w:val="22"/>
          <w:szCs w:val="22"/>
        </w:rPr>
        <w:t xml:space="preserve">4 Sprints × 1 Week Each</w:t>
      </w:r>
    </w:p>
    <w:p>
      <w:r>
        <w:br w:type="page"/>
      </w:r>
    </w:p>
    <w:p>
      <w:pPr>
        <w:pStyle w:val="Heading1"/>
        <w:spacing w:before="360" w:after="200"/>
      </w:pPr>
      <w:r>
        <w:t xml:space="preserve">Section 1 — Agile Sprint Roadmap</w:t>
      </w:r>
    </w:p>
    <w:p>
      <w:pPr>
        <w:spacing w:after="160" w:before="0"/>
      </w:pPr>
      <w:r>
        <w:rPr>
          <w:rFonts w:ascii="Arial" w:cs="Arial" w:eastAsia="Arial" w:hAnsi="Arial"/>
          <w:b w:val="false"/>
          <w:bCs w:val="false"/>
          <w:i w:val="false"/>
          <w:iCs w:val="false"/>
          <w:color w:val="333333"/>
          <w:sz w:val="22"/>
          <w:szCs w:val="22"/>
        </w:rPr>
        <w:t xml:space="preserve">The project follows a 4-sprint timeline, with each sprint lasting one week. This cadence is deliberately tight to reflect the compressed university deadline and to enforce disciplined, incremental delivery. Every sprint ends with a potentially shippable increment that the team can demonstrate and reflect upon.</w:t>
      </w:r>
    </w:p>
    <w:p>
      <w:pPr>
        <w:pStyle w:val="Heading2"/>
        <w:spacing w:before="280" w:after="160"/>
      </w:pPr>
      <w:r>
        <w:t xml:space="preserve">Sprint 1: Project Setup, Models &amp; Data Layer (Days 1–7)</w:t>
      </w:r>
    </w:p>
    <w:p>
      <w:pPr>
        <w:spacing w:after="160"/>
      </w:pPr>
      <w:r>
        <w:rPr>
          <w:rFonts w:ascii="Arial" w:cs="Arial" w:eastAsia="Arial" w:hAnsi="Arial"/>
          <w:b/>
          <w:bCs/>
          <w:color w:val="333333"/>
          <w:sz w:val="22"/>
          <w:szCs w:val="22"/>
        </w:rPr>
        <w:t xml:space="preserve">Sprint Goal: </w:t>
      </w:r>
      <w:r>
        <w:rPr>
          <w:rFonts w:ascii="Arial" w:cs="Arial" w:eastAsia="Arial" w:hAnsi="Arial"/>
          <w:color w:val="333333"/>
          <w:sz w:val="22"/>
          <w:szCs w:val="22"/>
        </w:rPr>
        <w:t xml:space="preserve">Establish the development environment, implement all domain model classes from the A1 design, and build the file-based persistence layer. By the end of this sprint, all five core classes (User, Booking, Resource, AccessControl, BookingConflictChecker) and the three Resource subclasses (StudyRoom, Equipment, Lab) should compile, pass unit tests, and be serialisable to disk.</w:t>
      </w:r>
    </w:p>
    <w:p>
      <w:pPr>
        <w:pStyle w:val="Heading3"/>
        <w:spacing w:before="200" w:after="120"/>
      </w:pPr>
      <w:r>
        <w:t xml:space="preserve">Sprint 1 — Detailed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2400"/>
        <w:gridCol w:w="1760"/>
      </w:tblGrid>
      <w:tr>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c>
          <w:tcPr>
            <w:tcW w:type="dxa" w:w="17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Initialise Git repo, set up .gitignore, folder structure (source/, doc/, demo/), and README.txt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 cloned by all 5 members; README contains build instructions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S1-02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Create Main.java with only the main method entry point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Main.java contains only public static void main; launches app</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Implement User class with attributes, constructors, getters/setters, booking list, certification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object stores all A1 attributes; unit tests pass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S1-04</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Implement Staff/Student and Admin subclasses with inheritance from User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Subclasses override/extend correctly; polymorphism testable</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3h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Implement abstract Resource class and subclasses (StudyRoom, Equipment, Lab)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 overrides isAvailable(); all subclasses compile and instantiate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S1-06</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Implement Booking class with all A1 attributes and methods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Booking stores references to User and Resource; status transitions work</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Implement AccessControl class with role, certification, and limit checks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canBook() returns correct boolean and denial reasons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S1-08</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Implement BookingConflictChecker with all four scheduling checks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runAllChecks() detects overlaps, out-of-hours, maintenance, and duration violations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5h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FileStorageManager: serialise/deserialise Users, Resources, Bookings to/from CSV or JSON files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persists between application restarts; round-trip tested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S1-10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Design UI wireframes and navigation flow for all screens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Frontend (both)</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Wireframes reviewed by full team; screen list agreed</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JavaFX project scaffold: App class, SceneManager, FXML templates for each screen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(both)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launches with placeholder screens; navigation works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S1-12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Write initial Javadoc comments on all public classes and methods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team</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Every public method has @param, @return, and description</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3h</w:t>
            </w:r>
          </w:p>
        </w:tc>
      </w:tr>
    </w:tbl>
    <w:p>
      <w:pPr>
        <w:spacing w:after="160" w:before="0"/>
      </w:pPr>
      <w:r>
        <w:rPr>
          <w:rFonts w:ascii="Arial" w:cs="Arial" w:eastAsia="Arial" w:hAnsi="Arial"/>
          <w:b w:val="false"/>
          <w:bCs w:val="false"/>
          <w:i w:val="false"/>
          <w:iCs w:val="false"/>
          <w:color w:val="333333"/>
          <w:sz w:val="22"/>
          <w:szCs w:val="22"/>
        </w:rPr>
        <w:t xml:space="preserve"/>
      </w:r>
    </w:p>
    <w:p>
      <w:pPr>
        <w:pStyle w:val="Heading2"/>
        <w:spacing w:before="280" w:after="160"/>
      </w:pPr>
      <w:r>
        <w:t xml:space="preserve">Sprint 2: Core Booking Logic &amp; Basic UI (Days 8–14)</w:t>
      </w:r>
    </w:p>
    <w:p>
      <w:pPr>
        <w:spacing w:after="160"/>
      </w:pPr>
      <w:r>
        <w:rPr>
          <w:rFonts w:ascii="Arial" w:cs="Arial" w:eastAsia="Arial" w:hAnsi="Arial"/>
          <w:b/>
          <w:bCs/>
          <w:color w:val="333333"/>
          <w:sz w:val="22"/>
          <w:szCs w:val="22"/>
        </w:rPr>
        <w:t xml:space="preserve">Sprint Goal: </w:t>
      </w:r>
      <w:r>
        <w:rPr>
          <w:rFonts w:ascii="Arial" w:cs="Arial" w:eastAsia="Arial" w:hAnsi="Arial"/>
          <w:color w:val="333333"/>
          <w:sz w:val="22"/>
          <w:szCs w:val="22"/>
        </w:rPr>
        <w:t xml:space="preserve">Wire up the complete booking workflow end-to-end. The backend team completes the create/modify/cancel flow with full conflict detection, while the frontend team builds functional screens for browsing resources, making bookings, and viewing booking history. By sprint end, a user should be able to create and cancel a booking through the GUI.</w:t>
      </w:r>
    </w:p>
    <w:p>
      <w:pPr>
        <w:pStyle w:val="Heading3"/>
        <w:spacing w:before="200" w:after="120"/>
      </w:pPr>
      <w:r>
        <w:t xml:space="preserve">Sprint 2 — Detailed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2400"/>
        <w:gridCol w:w="1760"/>
      </w:tblGrid>
      <w:tr>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c>
          <w:tcPr>
            <w:tcW w:type="dxa" w:w="17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Implement User.requestBooking() end-to-end chain: limit check → AccessControl → Booking.createBooking()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chain executes; booking confirmed or rejected with reason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S2-02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Implement Booking.cancelBooking() and User.cancelBooking() with status update and active list removal</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Cancelled bookings change status; user active count decreases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3h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Implement Booking.modifyBooking() with re-validation of new time slot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Modified booking passes conflict check on new slot; old slot freed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S2-04</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Build BookingController: facade between UI and backend logic for all booking operations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Controller exposes clean methods the frontend can call directly</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ResourceController: listing, filtering, and availability lookup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Resources filterable by type; availability for a given slot returned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S2-06</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Build Resource Browsing Screen (JavaFX): list/filter resources by type, show availability status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Frontend 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User can browse StudyRooms, Equipment, Labs; sees available/unavailable</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5h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Booking Form Screen (JavaFX): date/time pickers, resource selector, submit button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 submits to BookingController; success/error shown to user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S2-08</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Build Booking History Screen (JavaFX): list user bookings, cancel button per booking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Frontend 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Bookings display with status; cancel triggers backend and refreshes list</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5h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User Dashboard / Home Screen (JavaFX): summary of active bookings, quick-book shortcut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loads on login; shows active count and recent bookings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S2-10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Integrate persistence: load data on startup, save on every booking operation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App restart preserves all bookings and resources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4h</w:t>
            </w:r>
          </w:p>
        </w:tc>
      </w:tr>
    </w:tbl>
    <w:p>
      <w:pPr>
        <w:spacing w:after="160" w:before="0"/>
      </w:pPr>
      <w:r>
        <w:rPr>
          <w:rFonts w:ascii="Arial" w:cs="Arial" w:eastAsia="Arial" w:hAnsi="Arial"/>
          <w:b w:val="false"/>
          <w:bCs w:val="false"/>
          <w:i w:val="false"/>
          <w:iCs w:val="false"/>
          <w:color w:val="333333"/>
          <w:sz w:val="22"/>
          <w:szCs w:val="22"/>
        </w:rPr>
        <w:t xml:space="preserve"/>
      </w:r>
    </w:p>
    <w:p>
      <w:pPr>
        <w:pStyle w:val="Heading2"/>
        <w:spacing w:before="280" w:after="160"/>
      </w:pPr>
      <w:r>
        <w:t xml:space="preserve">Sprint 3: Full Integration, Admin Features &amp; Polish (Days 15–21)</w:t>
      </w:r>
    </w:p>
    <w:p>
      <w:pPr>
        <w:spacing w:after="160"/>
      </w:pPr>
      <w:r>
        <w:rPr>
          <w:rFonts w:ascii="Arial" w:cs="Arial" w:eastAsia="Arial" w:hAnsi="Arial"/>
          <w:b/>
          <w:bCs/>
          <w:color w:val="333333"/>
          <w:sz w:val="22"/>
          <w:szCs w:val="22"/>
        </w:rPr>
        <w:t xml:space="preserve">Sprint Goal: </w:t>
      </w:r>
      <w:r>
        <w:rPr>
          <w:rFonts w:ascii="Arial" w:cs="Arial" w:eastAsia="Arial" w:hAnsi="Arial"/>
          <w:color w:val="333333"/>
          <w:sz w:val="22"/>
          <w:szCs w:val="22"/>
        </w:rPr>
        <w:t xml:space="preserve">Complete all remaining features including the admin panel, resource management, and the modify-booking flow in the UI. Conduct end-to-end integration testing with realistic data. Fix all bugs discovered during integration. The system should be feature-complete by the end of this sprint.</w:t>
      </w:r>
    </w:p>
    <w:p>
      <w:pPr>
        <w:pStyle w:val="Heading3"/>
        <w:spacing w:before="200" w:after="120"/>
      </w:pPr>
      <w:r>
        <w:t xml:space="preserve">Sprint 3 — Detailed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2400"/>
        <w:gridCol w:w="1760"/>
      </w:tblGrid>
      <w:tr>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c>
          <w:tcPr>
            <w:tcW w:type="dxa" w:w="17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S3-01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Admin Panel Screen (JavaFX): manage resources, update opening hours, maintenance windows, cert requirements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can add/edit/remove resources; changes persist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S3-02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Build Modify Booking Screen (JavaFX): pre-filled form, date/time change, re-submit with validation feedback</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Frontend 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User edits a booking’s time; conflict errors shown inline</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5h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S3-03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Implement Admin backend operations: configureResource(), setBookingLimit(), updateCertReqs()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methods update resource attributes; reflected immediately in booking checks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S3-04</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Add user-type switching (simulate login): dropdown or button to switch between Staff, Student, Admin views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Frontend 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Switching user changes visible features; admin panel only for admins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3h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S3-05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End-to-end integration testing: create 10+ test scenarios covering all booking paths, edge cases, and denial reasons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 Frontend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scenarios pass; denial reasons display correctly in UI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S3-06</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Bug-fix sprint: resolve all issues found during integration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team</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Zero known critical bugs; all features work as specified</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6h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S3-07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 polish: consistent styling, error messages, input validation, loading states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(both)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raw exceptions shown to user; all forms validate input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S3-08</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Seed realistic demo data: 3 user types, 6+ resources across all types, 10+ bookings in various states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Demo data loads on fresh start; covers all resource types and user roles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3h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S3-09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all Javadoc annotations on every public class, method, and field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javadoc command runs with zero warnings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4h</w:t>
            </w:r>
          </w:p>
        </w:tc>
      </w:tr>
    </w:tbl>
    <w:p>
      <w:pPr>
        <w:spacing w:after="160" w:before="0"/>
      </w:pPr>
      <w:r>
        <w:rPr>
          <w:rFonts w:ascii="Arial" w:cs="Arial" w:eastAsia="Arial" w:hAnsi="Arial"/>
          <w:b w:val="false"/>
          <w:bCs w:val="false"/>
          <w:i w:val="false"/>
          <w:iCs w:val="false"/>
          <w:color w:val="333333"/>
          <w:sz w:val="22"/>
          <w:szCs w:val="22"/>
        </w:rPr>
        <w:t xml:space="preserve"/>
      </w:r>
    </w:p>
    <w:p>
      <w:pPr>
        <w:pStyle w:val="Heading2"/>
        <w:spacing w:before="280" w:after="160"/>
      </w:pPr>
      <w:r>
        <w:t xml:space="preserve">Sprint 4: Testing, Documentation, Video &amp; Submission (Days 22–28)</w:t>
      </w:r>
    </w:p>
    <w:p>
      <w:pPr>
        <w:spacing w:after="160"/>
      </w:pPr>
      <w:r>
        <w:rPr>
          <w:rFonts w:ascii="Arial" w:cs="Arial" w:eastAsia="Arial" w:hAnsi="Arial"/>
          <w:b/>
          <w:bCs/>
          <w:color w:val="333333"/>
          <w:sz w:val="22"/>
          <w:szCs w:val="22"/>
        </w:rPr>
        <w:t xml:space="preserve">Sprint Goal: </w:t>
      </w:r>
      <w:r>
        <w:rPr>
          <w:rFonts w:ascii="Arial" w:cs="Arial" w:eastAsia="Arial" w:hAnsi="Arial"/>
          <w:color w:val="333333"/>
          <w:sz w:val="22"/>
          <w:szCs w:val="22"/>
        </w:rPr>
        <w:t xml:space="preserve">Freeze code. Generate Javadoc HTML documentation. Record the 5–10 minute demonstration video. Compile all weekly contribution logs. Package the final submission ZIP file with the exact required folder structure. This sprint is delivery-only — no new features.</w:t>
      </w:r>
    </w:p>
    <w:p>
      <w:pPr>
        <w:pStyle w:val="Heading3"/>
        <w:spacing w:before="200" w:after="120"/>
      </w:pPr>
      <w:r>
        <w:t xml:space="preserve">Sprint 4 — Detailed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2400"/>
        <w:gridCol w:w="1760"/>
      </w:tblGrid>
      <w:tr>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c>
          <w:tcPr>
            <w:tcW w:type="dxa" w:w="17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 FREEZE: merge all feature branches to main; tag release v1.0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 branch compiles and runs with zero errors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S4-02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Final Javadoc review: ensure every .java file has complete documentation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team</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No undocumented public APIs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3h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Javadoc HTML: run javadoc command, output to GroupGN-A2/doc/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HTML files generated in doc/ folder; index.html opens correctly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S4-04</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Write/finalise README.txt: build instructions, dependencies, how to run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 fresh reader can compile and run the app from README alone</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2h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Script and rehearse the demo video: plan the 5–10 min walkthrough covering all mandatory features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Script covers: create, modify, cancel booking, resource lookup, conflict detection, user roles, admin panel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S4-06</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Record the demo video: screen capture with voiceover, covering all features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Frontend Lead + 1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Video is 5–10 min; all features demonstrated; saved to demo/</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Compile all 4 weekly contribution logs with meeting minutes and code-sharing review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complete logs with percentage breakdowns per member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S4-08</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Assemble final folder structure: GroupGN-A2/source/, doc/, demo/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 Lead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Folder matches spec exactly; no extra files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GroupGN-A2.zip and verify: unzip on a clean machine, compile, and run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ZIP opens cleanly; app compiles and runs from source/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S4-10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Final submission and sign-off by all team members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team</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Submitted before deadline; confirmation received</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1h</w:t>
            </w:r>
          </w:p>
        </w:tc>
      </w:tr>
    </w:tbl>
    <w:p>
      <w:pPr>
        <w:spacing w:after="160" w:before="0"/>
      </w:pPr>
      <w:r>
        <w:rPr>
          <w:rFonts w:ascii="Arial" w:cs="Arial" w:eastAsia="Arial" w:hAnsi="Arial"/>
          <w:b w:val="false"/>
          <w:bCs w:val="false"/>
          <w:i w:val="false"/>
          <w:iCs w:val="false"/>
          <w:color w:val="333333"/>
          <w:sz w:val="22"/>
          <w:szCs w:val="22"/>
        </w:rPr>
        <w:t xml:space="preserve"/>
      </w:r>
    </w:p>
    <w:p>
      <w:r>
        <w:br w:type="page"/>
      </w:r>
    </w:p>
    <w:p>
      <w:pPr>
        <w:pStyle w:val="Heading1"/>
        <w:spacing w:before="360" w:after="200"/>
      </w:pPr>
      <w:r>
        <w:t xml:space="preserve">Section 2 — Task Breakdown &amp; Assignment by Team</w:t>
      </w:r>
    </w:p>
    <w:p>
      <w:pPr>
        <w:spacing w:after="160" w:before="0"/>
      </w:pPr>
      <w:r>
        <w:rPr>
          <w:rFonts w:ascii="Arial" w:cs="Arial" w:eastAsia="Arial" w:hAnsi="Arial"/>
          <w:b w:val="false"/>
          <w:bCs w:val="false"/>
          <w:i w:val="false"/>
          <w:iCs w:val="false"/>
          <w:color w:val="333333"/>
          <w:sz w:val="22"/>
          <w:szCs w:val="22"/>
        </w:rPr>
        <w:t xml:space="preserve">The following tables consolidate all backlog items by team, providing a clear view of each sub-team’s responsibilities across the entire project. This serves as the living backlog that the team updates during each sprint planning meeting.</w:t>
      </w:r>
    </w:p>
    <w:p>
      <w:pPr>
        <w:pStyle w:val="Heading2"/>
        <w:spacing w:before="280" w:after="160"/>
      </w:pPr>
      <w:r>
        <w:t xml:space="preserve">Backend Team (3 Members) — Responsibility Overview</w:t>
      </w:r>
    </w:p>
    <w:p>
      <w:pPr>
        <w:spacing w:after="160" w:before="0"/>
      </w:pPr>
      <w:r>
        <w:rPr>
          <w:rFonts w:ascii="Arial" w:cs="Arial" w:eastAsia="Arial" w:hAnsi="Arial"/>
          <w:b w:val="false"/>
          <w:bCs w:val="false"/>
          <w:i w:val="false"/>
          <w:iCs w:val="false"/>
          <w:color w:val="333333"/>
          <w:sz w:val="22"/>
          <w:szCs w:val="22"/>
        </w:rPr>
        <w:t xml:space="preserve">The backend team owns the core domain model, business logic, persistence layer, and controller layer. Their work maps directly to Jasmine’s A1 design document, so consistency with the class diagrams and CRC cards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560"/>
      </w:tblGrid>
      <w:tr>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3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25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Staff/Student, Admin, Booking, Resource (abstract), StudyRoom, Equipment, Lab, AccessControl, BookingConflictChecker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A1 design document</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Persistence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FileStorageManager: CSV/JSON serialisation, load-on-start, save-on-change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Sprint 1–2</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Domain models 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Controllers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BookingController, ResourceController — facade layer for 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models + persistence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Booking Logic</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requestBooking(), createBooking(), cancelBooking(), modifyBooking() end-to-end chains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models + controllers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Logic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configureResource(), setBookingLimit(), updateCertReqs()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 + AccessControl</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Testing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Unit tests per class; integration test scenarios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Sprint 1–3</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Features under test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Javadoc on all public APIs; README.txt; doc/ generation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1–4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 freeze</w:t>
            </w:r>
          </w:p>
        </w:tc>
      </w:tr>
    </w:tbl>
    <w:p>
      <w:pPr>
        <w:spacing w:after="160" w:before="0"/>
      </w:pPr>
      <w:r>
        <w:rPr>
          <w:rFonts w:ascii="Arial" w:cs="Arial" w:eastAsia="Arial" w:hAnsi="Arial"/>
          <w:b w:val="false"/>
          <w:bCs w:val="false"/>
          <w:i w:val="false"/>
          <w:iCs w:val="false"/>
          <w:color w:val="333333"/>
          <w:sz w:val="22"/>
          <w:szCs w:val="22"/>
        </w:rPr>
        <w:t xml:space="preserve"/>
      </w:r>
    </w:p>
    <w:p>
      <w:pPr>
        <w:pStyle w:val="Heading2"/>
        <w:spacing w:before="280" w:after="160"/>
      </w:pPr>
      <w:r>
        <w:t xml:space="preserve">Frontend Team (2 Members) — Responsibility Overview</w:t>
      </w:r>
    </w:p>
    <w:p>
      <w:pPr>
        <w:spacing w:after="160" w:before="0"/>
      </w:pPr>
      <w:r>
        <w:rPr>
          <w:rFonts w:ascii="Arial" w:cs="Arial" w:eastAsia="Arial" w:hAnsi="Arial"/>
          <w:b w:val="false"/>
          <w:bCs w:val="false"/>
          <w:i w:val="false"/>
          <w:iCs w:val="false"/>
          <w:color w:val="333333"/>
          <w:sz w:val="22"/>
          <w:szCs w:val="22"/>
        </w:rPr>
        <w:t xml:space="preserve">The frontend team owns all JavaFX views, FXML files, CSS styling, and the controller-to-view wiring. They depend on the backend’s controller layer for data but should never call domain model methods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560"/>
      </w:tblGrid>
      <w:tr>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3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25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 Design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Wireframes, navigation flow, screen inventory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requirements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Scaffold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App.java (JavaFX launcher), SceneManager, FXML templates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Sprint 1</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UI design approved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Screens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 Browser, Booking Form, Booking History,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Controllers from backend</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Admin Screen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Admin Panel with resource CRUD, opening hours, cert management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Admin backend logic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Modify 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Modify Booking screen with pre-filled 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modifyBooking() in controller</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Polish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CSS styling, input validation, error messages, edge case handling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screens built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 Video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Script, record, and edit the 5–10 min walkthrough video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 freeze; all features working</w:t>
            </w:r>
          </w:p>
        </w:tc>
      </w:tr>
    </w:tbl>
    <w:p>
      <w:r>
        <w:br w:type="page"/>
      </w:r>
    </w:p>
    <w:p>
      <w:pPr>
        <w:pStyle w:val="Heading1"/>
        <w:spacing w:before="360" w:after="200"/>
      </w:pPr>
      <w:r>
        <w:t xml:space="preserve">Section 3 — Code Sharing &amp; Git Strategy</w:t>
      </w:r>
    </w:p>
    <w:p>
      <w:pPr>
        <w:spacing w:after="160" w:before="0"/>
      </w:pPr>
      <w:r>
        <w:rPr>
          <w:rFonts w:ascii="Arial" w:cs="Arial" w:eastAsia="Arial" w:hAnsi="Arial"/>
          <w:b w:val="false"/>
          <w:bCs w:val="false"/>
          <w:i w:val="false"/>
          <w:iCs w:val="false"/>
          <w:color w:val="333333"/>
          <w:sz w:val="22"/>
          <w:szCs w:val="22"/>
        </w:rPr>
        <w:t xml:space="preserve">A clean Git workflow is the single biggest factor in avoiding merge nightmares on a 5-person team. The strategy below is deliberately simple — it avoids Git-flow complexity while still protecting the main branch.</w:t>
      </w:r>
    </w:p>
    <w:p>
      <w:pPr>
        <w:pStyle w:val="Heading2"/>
        <w:spacing w:before="280" w:after="160"/>
      </w:pPr>
      <w:r>
        <w:t xml:space="preserve">Branching Model</w:t>
      </w:r>
    </w:p>
    <w:p>
      <w:pPr>
        <w:spacing w:after="160"/>
      </w:pPr>
      <w:r>
        <w:rPr>
          <w:rFonts w:ascii="Arial" w:cs="Arial" w:eastAsia="Arial" w:hAnsi="Arial"/>
          <w:b/>
          <w:bCs/>
          <w:color w:val="333333"/>
          <w:sz w:val="22"/>
          <w:szCs w:val="22"/>
        </w:rPr>
        <w:t xml:space="preserve">main: </w:t>
      </w:r>
      <w:r>
        <w:rPr>
          <w:rFonts w:ascii="Arial" w:cs="Arial" w:eastAsia="Arial" w:hAnsi="Arial"/>
          <w:color w:val="333333"/>
          <w:sz w:val="22"/>
          <w:szCs w:val="22"/>
        </w:rPr>
        <w:t xml:space="preserve">Always compilable and runnable. No one pushes directly to main. All changes arrive via pull request (PR).</w:t>
      </w:r>
    </w:p>
    <w:p>
      <w:pPr>
        <w:spacing w:after="160"/>
      </w:pPr>
      <w:r>
        <w:rPr>
          <w:rFonts w:ascii="Arial" w:cs="Arial" w:eastAsia="Arial" w:hAnsi="Arial"/>
          <w:b/>
          <w:bCs/>
          <w:color w:val="333333"/>
          <w:sz w:val="22"/>
          <w:szCs w:val="22"/>
        </w:rPr>
        <w:t xml:space="preserve">Feature branches: </w:t>
      </w:r>
      <w:r>
        <w:rPr>
          <w:rFonts w:ascii="Arial" w:cs="Arial" w:eastAsia="Arial" w:hAnsi="Arial"/>
          <w:color w:val="333333"/>
          <w:sz w:val="22"/>
          <w:szCs w:val="22"/>
        </w:rPr>
        <w:t xml:space="preserve">Named using the pattern sprint/taskID-short-description. Examples: sprint1/S1-03-user-class, sprint2/S2-07-booking-form. Each branch maps to exactly one backlog task.</w:t>
      </w:r>
    </w:p>
    <w:p>
      <w:pPr>
        <w:spacing w:after="160"/>
      </w:pPr>
      <w:r>
        <w:rPr>
          <w:rFonts w:ascii="Arial" w:cs="Arial" w:eastAsia="Arial" w:hAnsi="Arial"/>
          <w:b/>
          <w:bCs/>
          <w:color w:val="333333"/>
          <w:sz w:val="22"/>
          <w:szCs w:val="22"/>
        </w:rPr>
        <w:t xml:space="preserve">Naming convention: </w:t>
      </w:r>
      <w:r>
        <w:rPr>
          <w:rFonts w:ascii="Arial" w:cs="Arial" w:eastAsia="Arial" w:hAnsi="Arial"/>
          <w:color w:val="333333"/>
          <w:sz w:val="22"/>
          <w:szCs w:val="22"/>
        </w:rPr>
        <w:t xml:space="preserve">Lowercase, hyphens between words, prefixed by sprint number. This keeps the branch list sorted and scannable.</w:t>
      </w:r>
    </w:p>
    <w:p>
      <w:pPr>
        <w:pStyle w:val="Heading2"/>
        <w:spacing w:before="280" w:after="160"/>
      </w:pPr>
      <w:r>
        <w:t xml:space="preserve">Daily Workflow (The 5-Step Routine)</w:t>
      </w:r>
    </w:p>
    <w:p>
      <w:pPr>
        <w:spacing w:after="160" w:before="0"/>
      </w:pPr>
      <w:r>
        <w:rPr>
          <w:rFonts w:ascii="Arial" w:cs="Arial" w:eastAsia="Arial" w:hAnsi="Arial"/>
          <w:b w:val="false"/>
          <w:bCs w:val="false"/>
          <w:i w:val="false"/>
          <w:iCs w:val="false"/>
          <w:color w:val="333333"/>
          <w:sz w:val="22"/>
          <w:szCs w:val="22"/>
        </w:rPr>
        <w:t xml:space="preserve">Step 1 — Pull latest main before starting work: run git checkout main followed by git pull origin main, then git checkout -b sprint1/S1-XX-my-task (or switch to your existing branch and rebase with git rebase main).</w:t>
      </w:r>
    </w:p>
    <w:p>
      <w:pPr>
        <w:spacing w:after="160" w:before="0"/>
      </w:pPr>
      <w:r>
        <w:rPr>
          <w:rFonts w:ascii="Arial" w:cs="Arial" w:eastAsia="Arial" w:hAnsi="Arial"/>
          <w:b w:val="false"/>
          <w:bCs w:val="false"/>
          <w:i w:val="false"/>
          <w:iCs w:val="false"/>
          <w:color w:val="333333"/>
          <w:sz w:val="22"/>
          <w:szCs w:val="22"/>
        </w:rPr>
        <w:t xml:space="preserve">Step 2 — Work in small commits with meaningful messages. Aim for commits that do one thing. Example: "Add User constructor with validation" rather than "WIP stuff".</w:t>
      </w:r>
    </w:p>
    <w:p>
      <w:pPr>
        <w:spacing w:after="160" w:before="0"/>
      </w:pPr>
      <w:r>
        <w:rPr>
          <w:rFonts w:ascii="Arial" w:cs="Arial" w:eastAsia="Arial" w:hAnsi="Arial"/>
          <w:b w:val="false"/>
          <w:bCs w:val="false"/>
          <w:i w:val="false"/>
          <w:iCs w:val="false"/>
          <w:color w:val="333333"/>
          <w:sz w:val="22"/>
          <w:szCs w:val="22"/>
        </w:rPr>
        <w:t xml:space="preserve">Step 3 — Push your feature branch daily, even if incomplete. This provides backup and lets teammates see your progress.</w:t>
      </w:r>
    </w:p>
    <w:p>
      <w:pPr>
        <w:spacing w:after="160" w:before="0"/>
      </w:pPr>
      <w:r>
        <w:rPr>
          <w:rFonts w:ascii="Arial" w:cs="Arial" w:eastAsia="Arial" w:hAnsi="Arial"/>
          <w:b w:val="false"/>
          <w:bCs w:val="false"/>
          <w:i w:val="false"/>
          <w:iCs w:val="false"/>
          <w:color w:val="333333"/>
          <w:sz w:val="22"/>
          <w:szCs w:val="22"/>
        </w:rPr>
        <w:t xml:space="preserve">Step 4 — When a task is done, open a Pull Request on GitHub/GitLab targeting main. Assign at least one teammate as reviewer. The PR description should reference the task ID (e.g., "Closes S1-03").</w:t>
      </w:r>
    </w:p>
    <w:p>
      <w:pPr>
        <w:spacing w:after="160" w:before="0"/>
      </w:pPr>
      <w:r>
        <w:rPr>
          <w:rFonts w:ascii="Arial" w:cs="Arial" w:eastAsia="Arial" w:hAnsi="Arial"/>
          <w:b w:val="false"/>
          <w:bCs w:val="false"/>
          <w:i w:val="false"/>
          <w:iCs w:val="false"/>
          <w:color w:val="333333"/>
          <w:sz w:val="22"/>
          <w:szCs w:val="22"/>
        </w:rPr>
        <w:t xml:space="preserve">Step 5 — After approval and passing review, squash-merge into main. Delete the feature branch.</w:t>
      </w:r>
    </w:p>
    <w:p>
      <w:pPr>
        <w:pStyle w:val="Heading2"/>
        <w:spacing w:before="280" w:after="160"/>
      </w:pPr>
      <w:r>
        <w:t xml:space="preserve">Merge Conflict Prevention Rules</w:t>
      </w:r>
    </w:p>
    <w:p>
      <w:pPr>
        <w:spacing w:after="160" w:before="0"/>
      </w:pPr>
      <w:r>
        <w:rPr>
          <w:rFonts w:ascii="Arial" w:cs="Arial" w:eastAsia="Arial" w:hAnsi="Arial"/>
          <w:b w:val="false"/>
          <w:bCs w:val="false"/>
          <w:i w:val="false"/>
          <w:iCs w:val="false"/>
          <w:color w:val="333333"/>
          <w:sz w:val="22"/>
          <w:szCs w:val="22"/>
        </w:rPr>
        <w:t xml:space="preserve">Rule 1: Each person works in their own package or file area. Backend members divide by class (Member A: User + Admin, Member B: Booking + BookingConflictChecker, Member C: Resource + AccessControl + FileStorageManager). Frontend members divide by screen (Member D: Resource Browser + Booking Form, Member E: Dashboard + History + Admin Panel).</w:t>
      </w:r>
    </w:p>
    <w:p>
      <w:pPr>
        <w:spacing w:after="160" w:before="0"/>
      </w:pPr>
      <w:r>
        <w:rPr>
          <w:rFonts w:ascii="Arial" w:cs="Arial" w:eastAsia="Arial" w:hAnsi="Arial"/>
          <w:b w:val="false"/>
          <w:bCs w:val="false"/>
          <w:i w:val="false"/>
          <w:iCs w:val="false"/>
          <w:color w:val="333333"/>
          <w:sz w:val="22"/>
          <w:szCs w:val="22"/>
        </w:rPr>
        <w:t xml:space="preserve">Rule 2: The controller interface (BookingController, ResourceController) is co-owned. Any changes to controller method signatures must be announced on the team chat before committing.</w:t>
      </w:r>
    </w:p>
    <w:p>
      <w:pPr>
        <w:spacing w:after="160" w:before="0"/>
      </w:pPr>
      <w:r>
        <w:rPr>
          <w:rFonts w:ascii="Arial" w:cs="Arial" w:eastAsia="Arial" w:hAnsi="Arial"/>
          <w:b w:val="false"/>
          <w:bCs w:val="false"/>
          <w:i w:val="false"/>
          <w:iCs w:val="false"/>
          <w:color w:val="333333"/>
          <w:sz w:val="22"/>
          <w:szCs w:val="22"/>
        </w:rPr>
        <w:t xml:space="preserve">Rule 3: Rebase onto main at least once per day. This catches conflicts early when they are small, rather than letting them grow.</w:t>
      </w:r>
    </w:p>
    <w:p>
      <w:pPr>
        <w:spacing w:after="160" w:before="0"/>
      </w:pPr>
      <w:r>
        <w:rPr>
          <w:rFonts w:ascii="Arial" w:cs="Arial" w:eastAsia="Arial" w:hAnsi="Arial"/>
          <w:b w:val="false"/>
          <w:bCs w:val="false"/>
          <w:i w:val="false"/>
          <w:iCs w:val="false"/>
          <w:color w:val="333333"/>
          <w:sz w:val="22"/>
          <w:szCs w:val="22"/>
        </w:rPr>
        <w:t xml:space="preserve">Rule 4: Never commit IDE-specific files (.idea/, .vscode/, *.iml). Add these to .gitignore on day one.</w:t>
      </w:r>
    </w:p>
    <w:p>
      <w:pPr>
        <w:pStyle w:val="Heading2"/>
        <w:spacing w:before="280" w:after="160"/>
      </w:pPr>
      <w:r>
        <w:t xml:space="preserve">Code-Sharing Review Log (for Weekly Contribution)</w:t>
      </w:r>
    </w:p>
    <w:p>
      <w:pPr>
        <w:spacing w:after="160" w:before="0"/>
      </w:pPr>
      <w:r>
        <w:rPr>
          <w:rFonts w:ascii="Arial" w:cs="Arial" w:eastAsia="Arial" w:hAnsi="Arial"/>
          <w:b w:val="false"/>
          <w:bCs w:val="false"/>
          <w:i w:val="false"/>
          <w:iCs w:val="false"/>
          <w:color w:val="333333"/>
          <w:sz w:val="22"/>
          <w:szCs w:val="22"/>
        </w:rPr>
        <w:t xml:space="preserve">At the end of each sprint, the team compiles a Git Activity Summary for the weekly log. This should include: the number of commits per member (from git shortlog -sn --since="1 week ago"), the number of PRs merged per member, any merge conflicts encountered and how they were resolved, and a brief note on branching discipline (did everyone follow the naming convention and daily rebase rule?). This summary feeds directly into the code-sharing practices section of the Weekly Contribution Log.</w:t>
      </w:r>
    </w:p>
    <w:p>
      <w:r>
        <w:br w:type="page"/>
      </w:r>
    </w:p>
    <w:p>
      <w:pPr>
        <w:pStyle w:val="Heading1"/>
        <w:spacing w:before="360" w:after="200"/>
      </w:pPr>
      <w:r>
        <w:t xml:space="preserve">Section 4 — Scrum Ceremonies &amp; Documentation Routine</w:t>
      </w:r>
    </w:p>
    <w:p>
      <w:pPr>
        <w:spacing w:after="160" w:before="0"/>
      </w:pPr>
      <w:r>
        <w:rPr>
          <w:rFonts w:ascii="Arial" w:cs="Arial" w:eastAsia="Arial" w:hAnsi="Arial"/>
          <w:b w:val="false"/>
          <w:bCs w:val="false"/>
          <w:i w:val="false"/>
          <w:iCs w:val="false"/>
          <w:color w:val="333333"/>
          <w:sz w:val="22"/>
          <w:szCs w:val="22"/>
        </w:rPr>
        <w:t xml:space="preserve">With a one-week sprint cadence, ceremonies need to be lightweight but consistent. The schedule below assumes the team meets at least three times per week, with asynchronous check-ins on other days.</w:t>
      </w:r>
    </w:p>
    <w:p>
      <w:pPr>
        <w:pStyle w:val="Heading2"/>
        <w:spacing w:before="280" w:after="160"/>
      </w:pPr>
      <w:r>
        <w:t xml:space="preserve">Weekly Ceremony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000"/>
        <w:gridCol w:w="1960"/>
      </w:tblGrid>
      <w:tr>
        <w:tc>
          <w:tcPr>
            <w:tcW w:type="dxa" w:w="1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Ceremony</w:t>
            </w:r>
          </w:p>
        </w:tc>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2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Attendees</w:t>
            </w:r>
          </w:p>
        </w:tc>
        <w:tc>
          <w:tcPr>
            <w:tcW w:type="dxa" w:w="19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Planning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30–45 minutes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5 members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backlog; task assignments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Monday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Stand-Up #1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10 minutes (after planning)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5 members</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Blockers identified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Async Check-In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on group chat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5 members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Progress updates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Wednesday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Stand-Up #2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10–15 minutes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5 members</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Mid-week status; re-prioritise if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Thursday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Async Check-In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on group chat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5 members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Progress updates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Friday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Stand-Up #3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10–15 minutes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5 members</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Final push coordination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Sunday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Review + Retrospective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30–45 minutes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5 members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 of increment; retro notes; contribution log</w:t>
            </w:r>
          </w:p>
        </w:tc>
      </w:tr>
    </w:tbl>
    <w:p>
      <w:pPr>
        <w:spacing w:after="160" w:before="0"/>
      </w:pPr>
      <w:r>
        <w:rPr>
          <w:rFonts w:ascii="Arial" w:cs="Arial" w:eastAsia="Arial" w:hAnsi="Arial"/>
          <w:b w:val="false"/>
          <w:bCs w:val="false"/>
          <w:i w:val="false"/>
          <w:iCs w:val="false"/>
          <w:color w:val="333333"/>
          <w:sz w:val="22"/>
          <w:szCs w:val="22"/>
        </w:rPr>
        <w:t xml:space="preserve"/>
      </w:r>
    </w:p>
    <w:p>
      <w:pPr>
        <w:pStyle w:val="Heading2"/>
        <w:spacing w:before="280" w:after="160"/>
      </w:pPr>
      <w:r>
        <w:t xml:space="preserve">Stand-Up Format (3 Questions per Person)</w:t>
      </w:r>
    </w:p>
    <w:p>
      <w:pPr>
        <w:spacing w:after="160" w:before="0"/>
      </w:pPr>
      <w:r>
        <w:rPr>
          <w:rFonts w:ascii="Arial" w:cs="Arial" w:eastAsia="Arial" w:hAnsi="Arial"/>
          <w:b w:val="false"/>
          <w:bCs w:val="false"/>
          <w:i w:val="false"/>
          <w:iCs w:val="false"/>
          <w:color w:val="333333"/>
          <w:sz w:val="22"/>
          <w:szCs w:val="22"/>
        </w:rPr>
        <w:t xml:space="preserve">Each team member answers three questions: (1) What did I complete since the last stand-up? (2) What am I working on next? (3) Is anything blocking me? Keep it to 2 minutes per person maximum. The designated note-taker records answers into the shared meeting minutes document.</w:t>
      </w:r>
    </w:p>
    <w:p>
      <w:pPr>
        <w:pStyle w:val="Heading2"/>
        <w:spacing w:before="280" w:after="160"/>
      </w:pPr>
      <w:r>
        <w:t xml:space="preserve">Meeting Minutes Template</w:t>
      </w:r>
    </w:p>
    <w:p>
      <w:pPr>
        <w:spacing w:after="160" w:before="0"/>
      </w:pPr>
      <w:r>
        <w:rPr>
          <w:rFonts w:ascii="Arial" w:cs="Arial" w:eastAsia="Arial" w:hAnsi="Arial"/>
          <w:b w:val="false"/>
          <w:bCs w:val="false"/>
          <w:i w:val="false"/>
          <w:iCs w:val="false"/>
          <w:color w:val="333333"/>
          <w:sz w:val="22"/>
          <w:szCs w:val="22"/>
        </w:rPr>
        <w:t xml:space="preserve">Each meeting generates a brief record stored in a shared Google Doc or Markdown file in the repo. The template captures: the date and attendees, the meeting type (planning, stand-up, review, retro), key decisions made, action items with owners, and any blockers raised. These minutes form the evidence base for the Weekly Contribution Log.</w:t>
      </w:r>
    </w:p>
    <w:p>
      <w:pPr>
        <w:pStyle w:val="Heading2"/>
        <w:spacing w:before="280" w:after="160"/>
      </w:pPr>
      <w:r>
        <w:t xml:space="preserve">Weekly Contribution Breakdown (15% Grade Component)</w:t>
      </w:r>
    </w:p>
    <w:p>
      <w:pPr>
        <w:spacing w:after="160" w:before="0"/>
      </w:pPr>
      <w:r>
        <w:rPr>
          <w:rFonts w:ascii="Arial" w:cs="Arial" w:eastAsia="Arial" w:hAnsi="Arial"/>
          <w:b w:val="false"/>
          <w:bCs w:val="false"/>
          <w:i w:val="false"/>
          <w:iCs w:val="false"/>
          <w:color w:val="333333"/>
          <w:sz w:val="22"/>
          <w:szCs w:val="22"/>
        </w:rPr>
        <w:t xml:space="preserve">At the end of each sprint (Sunday), the team compiles the Weekly Contribution Log. This document must include:</w:t>
      </w:r>
    </w:p>
    <w:p>
      <w:pPr>
        <w:spacing w:after="160" w:before="0"/>
      </w:pPr>
      <w:r>
        <w:rPr>
          <w:rFonts w:ascii="Arial" w:cs="Arial" w:eastAsia="Arial" w:hAnsi="Arial"/>
          <w:b w:val="false"/>
          <w:bCs w:val="false"/>
          <w:i w:val="false"/>
          <w:iCs w:val="false"/>
          <w:color w:val="333333"/>
          <w:sz w:val="22"/>
          <w:szCs w:val="22"/>
        </w:rPr>
        <w:t xml:space="preserve">1. Percentage breakdown of each member’s contribution for the week (must total 100% across all members). Base this on completed tasks, commit activity, and meeting participation.</w:t>
      </w:r>
    </w:p>
    <w:p>
      <w:pPr>
        <w:spacing w:after="160" w:before="0"/>
      </w:pPr>
      <w:r>
        <w:rPr>
          <w:rFonts w:ascii="Arial" w:cs="Arial" w:eastAsia="Arial" w:hAnsi="Arial"/>
          <w:b w:val="false"/>
          <w:bCs w:val="false"/>
          <w:i w:val="false"/>
          <w:iCs w:val="false"/>
          <w:color w:val="333333"/>
          <w:sz w:val="22"/>
          <w:szCs w:val="22"/>
        </w:rPr>
        <w:t xml:space="preserve">2. Meeting minutes from all ceremonies held that week (at minimum: 1 planning, 3 stand-ups, 1 review/retro).</w:t>
      </w:r>
    </w:p>
    <w:p>
      <w:pPr>
        <w:spacing w:after="160" w:before="0"/>
      </w:pPr>
      <w:r>
        <w:rPr>
          <w:rFonts w:ascii="Arial" w:cs="Arial" w:eastAsia="Arial" w:hAnsi="Arial"/>
          <w:b w:val="false"/>
          <w:bCs w:val="false"/>
          <w:i w:val="false"/>
          <w:iCs w:val="false"/>
          <w:color w:val="333333"/>
          <w:sz w:val="22"/>
          <w:szCs w:val="22"/>
        </w:rPr>
        <w:t xml:space="preserve">3. Code-sharing review summarising the Git activity for the sprint: commits per person, PRs merged, branching compliance, and any conflict incidents.</w:t>
      </w:r>
    </w:p>
    <w:p>
      <w:pPr>
        <w:spacing w:after="160" w:before="0"/>
      </w:pPr>
      <w:r>
        <w:rPr>
          <w:rFonts w:ascii="Arial" w:cs="Arial" w:eastAsia="Arial" w:hAnsi="Arial"/>
          <w:b w:val="false"/>
          <w:bCs w:val="false"/>
          <w:i w:val="false"/>
          <w:iCs w:val="false"/>
          <w:color w:val="333333"/>
          <w:sz w:val="22"/>
          <w:szCs w:val="22"/>
        </w:rPr>
        <w:t xml:space="preserve">4. Brief reflection on what went well and what the team will improve next sprint (drawn from the retrospective).</w:t>
      </w:r>
    </w:p>
    <w:p>
      <w:pPr>
        <w:pStyle w:val="Heading3"/>
        <w:spacing w:before="200" w:after="120"/>
      </w:pPr>
      <w:r>
        <w:t xml:space="preserve">Example Contribution Breakdown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000"/>
        <w:gridCol w:w="2360"/>
      </w:tblGrid>
      <w:tr>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w:t>
            </w:r>
          </w:p>
        </w:tc>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Contribution %</w:t>
            </w:r>
          </w:p>
        </w:tc>
        <w:tc>
          <w:tcPr>
            <w:tcW w:type="dxa" w:w="4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Tasks Completed</w:t>
            </w:r>
          </w:p>
        </w:tc>
        <w:tc>
          <w:tcPr>
            <w:tcW w:type="dxa" w:w="2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Commits / PRs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 A (BE)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class, Admin subclass, unit tests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 commits / 3 PRs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Member B (BE)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Booking class, BookingConflictChecker</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12 commits / 2 PRs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 C (BE)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 hierarchy, FileStorageManager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 commits / 3 PRs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Member D (FE)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Wireframes, JavaFX scaffold, Resource Browser</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8 commits / 2 PRs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 E (FE)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Wireframes, Dashboard screen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commits / 2 PRs</w:t>
            </w:r>
          </w:p>
        </w:tc>
      </w:tr>
    </w:tbl>
    <w:p>
      <w:r>
        <w:br w:type="page"/>
      </w:r>
    </w:p>
    <w:p>
      <w:pPr>
        <w:pStyle w:val="Heading1"/>
        <w:spacing w:before="360" w:after="200"/>
      </w:pPr>
      <w:r>
        <w:t xml:space="preserve">Section 5 — Final Submission Checklist</w:t>
      </w:r>
    </w:p>
    <w:p>
      <w:pPr>
        <w:spacing w:after="160" w:before="0"/>
      </w:pPr>
      <w:r>
        <w:rPr>
          <w:rFonts w:ascii="Arial" w:cs="Arial" w:eastAsia="Arial" w:hAnsi="Arial"/>
          <w:b w:val="false"/>
          <w:bCs w:val="false"/>
          <w:i w:val="false"/>
          <w:iCs w:val="false"/>
          <w:color w:val="333333"/>
          <w:sz w:val="22"/>
          <w:szCs w:val="22"/>
        </w:rPr>
        <w:t xml:space="preserve">Use this checklist in Sprint 4 to verify every requirement is met before creating the final ZIP. Each item should be checked off by at least two team members independently.</w:t>
      </w:r>
    </w:p>
    <w:p>
      <w:pPr>
        <w:pStyle w:val="Heading2"/>
        <w:spacing w:before="280" w:after="160"/>
      </w:pPr>
      <w:r>
        <w:t xml:space="preserve">Folder Structure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300"/>
        <w:gridCol w:w="196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5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 Item</w:t>
            </w:r>
          </w:p>
        </w:tc>
        <w:tc>
          <w:tcPr>
            <w:tcW w:type="dxa" w:w="33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to Verify</w:t>
            </w:r>
          </w:p>
        </w:tc>
        <w:tc>
          <w:tcPr>
            <w:tcW w:type="dxa" w:w="19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Top-level folder is named exactly GroupGN-A2 (replace GN with your group number)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ls command on extracted ZIP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Lead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GroupGN-A2/source/ contains all .java files</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Verify all classes present; no missing files</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 Lead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GroupGN-A2/source/ contains README.txt with build/run instructions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and follow instructions on a clean machine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GroupGN-A2/doc/ contains generated Javadoc HTML files</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Open doc/index.html in browser; all classes documented</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GroupGN-A2/demo/ contains the video file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 video; confirm 5–10 min length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Lead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No extra folders, IDE files, or .git directory in the ZIP</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tree command on extracted ZIP</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 Lead</w:t>
            </w:r>
          </w:p>
        </w:tc>
      </w:tr>
    </w:tbl>
    <w:p>
      <w:pPr>
        <w:spacing w:after="160" w:before="0"/>
      </w:pPr>
      <w:r>
        <w:rPr>
          <w:rFonts w:ascii="Arial" w:cs="Arial" w:eastAsia="Arial" w:hAnsi="Arial"/>
          <w:b w:val="false"/>
          <w:bCs w:val="false"/>
          <w:i w:val="false"/>
          <w:iCs w:val="false"/>
          <w:color w:val="333333"/>
          <w:sz w:val="22"/>
          <w:szCs w:val="22"/>
        </w:rPr>
        <w:t xml:space="preserve"/>
      </w:r>
    </w:p>
    <w:p>
      <w:pPr>
        <w:pStyle w:val="Heading2"/>
        <w:spacing w:before="280" w:after="160"/>
      </w:pPr>
      <w:r>
        <w:t xml:space="preserve">Code Quality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300"/>
        <w:gridCol w:w="196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5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 Item</w:t>
            </w:r>
          </w:p>
        </w:tc>
        <w:tc>
          <w:tcPr>
            <w:tcW w:type="dxa" w:w="33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to Verify</w:t>
            </w:r>
          </w:p>
        </w:tc>
        <w:tc>
          <w:tcPr>
            <w:tcW w:type="dxa" w:w="19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Main.java contains ONLY the main method — no other logic</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Main.java; confirm it only calls launch or start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Lead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classes have complete Javadoc comments (@param, @return, description)</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Run javadoc -d doc/ *.java with no warnings</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team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 design is consistent with A1 design document (class names, attributes, relationships)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Cross-reference class diagram with source code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Code compiles with javac with zero errors</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Clean compile from command line (not just IDE)</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 Lead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runs from command line: java Main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on at least 2 different machines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team</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No hardcoded file paths — data files use relative paths</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Run on a different machine; data loads correctly</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r>
    </w:tbl>
    <w:p>
      <w:pPr>
        <w:spacing w:after="160" w:before="0"/>
      </w:pPr>
      <w:r>
        <w:rPr>
          <w:rFonts w:ascii="Arial" w:cs="Arial" w:eastAsia="Arial" w:hAnsi="Arial"/>
          <w:b w:val="false"/>
          <w:bCs w:val="false"/>
          <w:i w:val="false"/>
          <w:iCs w:val="false"/>
          <w:color w:val="333333"/>
          <w:sz w:val="22"/>
          <w:szCs w:val="22"/>
        </w:rPr>
        <w:t xml:space="preserve"/>
      </w:r>
    </w:p>
    <w:p>
      <w:pPr>
        <w:pStyle w:val="Heading2"/>
        <w:spacing w:before="280" w:after="160"/>
      </w:pPr>
      <w:r>
        <w:t xml:space="preserve">Feature Demonstration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300"/>
        <w:gridCol w:w="196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5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33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Demo Scenario</w:t>
            </w:r>
          </w:p>
        </w:tc>
        <w:tc>
          <w:tcPr>
            <w:tcW w:type="dxa" w:w="19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Shown in Video?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a new booking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books a study room for tomorrow 10–12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Modify an existing booking</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Change the booking to 14–16 instead</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 a booking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 the modified booking; confirm status changes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Resource availability lookup</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Browse resources; check availability for a specific date/time</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Conflict detection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Try to book a slot that is already taken; show error message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Role-based access</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Student tries to book a staff-only resource; denied with reason</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Certification check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without required H&amp;S cert tries to book a lab; denied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Booking limit enforcement</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User at max active bookings tries to book another; denied</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resource management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updates opening hours and certification requirements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Data persistence</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Close and reopen app; bookings still present</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 Yes</w:t>
            </w:r>
          </w:p>
        </w:tc>
      </w:tr>
    </w:tbl>
    <w:p>
      <w:pPr>
        <w:spacing w:after="160" w:before="0"/>
      </w:pPr>
      <w:r>
        <w:rPr>
          <w:rFonts w:ascii="Arial" w:cs="Arial" w:eastAsia="Arial" w:hAnsi="Arial"/>
          <w:b w:val="false"/>
          <w:bCs w:val="false"/>
          <w:i w:val="false"/>
          <w:iCs w:val="false"/>
          <w:color w:val="333333"/>
          <w:sz w:val="22"/>
          <w:szCs w:val="22"/>
        </w:rPr>
        <w:t xml:space="preserve"/>
      </w:r>
    </w:p>
    <w:p>
      <w:pPr>
        <w:pStyle w:val="Heading2"/>
        <w:spacing w:before="280" w:after="160"/>
      </w:pPr>
      <w:r>
        <w:t xml:space="preserve">Final Packaging Steps</w:t>
      </w:r>
    </w:p>
    <w:p>
      <w:pPr>
        <w:spacing w:after="160" w:before="0"/>
      </w:pPr>
      <w:r>
        <w:rPr>
          <w:rFonts w:ascii="Arial" w:cs="Arial" w:eastAsia="Arial" w:hAnsi="Arial"/>
          <w:b w:val="false"/>
          <w:bCs w:val="false"/>
          <w:i w:val="false"/>
          <w:iCs w:val="false"/>
          <w:color w:val="333333"/>
          <w:sz w:val="22"/>
          <w:szCs w:val="22"/>
        </w:rPr>
        <w:t xml:space="preserve">Step 1: On the main branch, delete any test files, temporary data, and IDE configuration files.</w:t>
      </w:r>
    </w:p>
    <w:p>
      <w:pPr>
        <w:spacing w:after="160" w:before="0"/>
      </w:pPr>
      <w:r>
        <w:rPr>
          <w:rFonts w:ascii="Arial" w:cs="Arial" w:eastAsia="Arial" w:hAnsi="Arial"/>
          <w:b w:val="false"/>
          <w:bCs w:val="false"/>
          <w:i w:val="false"/>
          <w:iCs w:val="false"/>
          <w:color w:val="333333"/>
          <w:sz w:val="22"/>
          <w:szCs w:val="22"/>
        </w:rPr>
        <w:t xml:space="preserve">Step 2: Run javadoc -d GroupGN-A2/doc/ GroupGN-A2/source/*.java and verify the output.</w:t>
      </w:r>
    </w:p>
    <w:p>
      <w:pPr>
        <w:spacing w:after="160" w:before="0"/>
      </w:pPr>
      <w:r>
        <w:rPr>
          <w:rFonts w:ascii="Arial" w:cs="Arial" w:eastAsia="Arial" w:hAnsi="Arial"/>
          <w:b w:val="false"/>
          <w:bCs w:val="false"/>
          <w:i w:val="false"/>
          <w:iCs w:val="false"/>
          <w:color w:val="333333"/>
          <w:sz w:val="22"/>
          <w:szCs w:val="22"/>
        </w:rPr>
        <w:t xml:space="preserve">Step 3: Copy the demo video into GroupGN-A2/demo/.</w:t>
      </w:r>
    </w:p>
    <w:p>
      <w:pPr>
        <w:spacing w:after="160" w:before="0"/>
      </w:pPr>
      <w:r>
        <w:rPr>
          <w:rFonts w:ascii="Arial" w:cs="Arial" w:eastAsia="Arial" w:hAnsi="Arial"/>
          <w:b w:val="false"/>
          <w:bCs w:val="false"/>
          <w:i w:val="false"/>
          <w:iCs w:val="false"/>
          <w:color w:val="333333"/>
          <w:sz w:val="22"/>
          <w:szCs w:val="22"/>
        </w:rPr>
        <w:t xml:space="preserve">Step 4: Copy the weekly contribution logs into the submission (or submit separately per course instructions).</w:t>
      </w:r>
    </w:p>
    <w:p>
      <w:pPr>
        <w:spacing w:after="160" w:before="0"/>
      </w:pPr>
      <w:r>
        <w:rPr>
          <w:rFonts w:ascii="Arial" w:cs="Arial" w:eastAsia="Arial" w:hAnsi="Arial"/>
          <w:b w:val="false"/>
          <w:bCs w:val="false"/>
          <w:i w:val="false"/>
          <w:iCs w:val="false"/>
          <w:color w:val="333333"/>
          <w:sz w:val="22"/>
          <w:szCs w:val="22"/>
        </w:rPr>
        <w:t xml:space="preserve">Step 5: Create the ZIP: zip -r GroupGN-A2.zip GroupGN-A2/ (ensure the ZIP contains the folder, not loose files).</w:t>
      </w:r>
    </w:p>
    <w:p>
      <w:pPr>
        <w:spacing w:after="160" w:before="0"/>
      </w:pPr>
      <w:r>
        <w:rPr>
          <w:rFonts w:ascii="Arial" w:cs="Arial" w:eastAsia="Arial" w:hAnsi="Arial"/>
          <w:b w:val="false"/>
          <w:bCs w:val="false"/>
          <w:i w:val="false"/>
          <w:iCs w:val="false"/>
          <w:color w:val="333333"/>
          <w:sz w:val="22"/>
          <w:szCs w:val="22"/>
        </w:rPr>
        <w:t xml:space="preserve">Step 6: Unzip on a completely clean machine. Compile from source. Run the application. Verify everything works.</w:t>
      </w:r>
    </w:p>
    <w:p>
      <w:pPr>
        <w:spacing w:after="160" w:before="0"/>
      </w:pPr>
      <w:r>
        <w:rPr>
          <w:rFonts w:ascii="Arial" w:cs="Arial" w:eastAsia="Arial" w:hAnsi="Arial"/>
          <w:b w:val="false"/>
          <w:bCs w:val="false"/>
          <w:i w:val="false"/>
          <w:iCs w:val="false"/>
          <w:color w:val="333333"/>
          <w:sz w:val="22"/>
          <w:szCs w:val="22"/>
        </w:rPr>
        <w:t xml:space="preserve">Step 7: Submit before the deadline. All team members confirm submission received.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Jasmine Eagles — 2434535 — CSCM794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CRBAS v1.0 — Project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ADE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2026-03-30T13:36:33.196Z</dcterms:created>
  <dcterms:modified xsi:type="dcterms:W3CDTF">2026-03-30T13:36:33.197Z</dcterms:modified>
</cp:coreProperties>
</file>

<file path=docProps/custom.xml><?xml version="1.0" encoding="utf-8"?>
<Properties xmlns="http://schemas.openxmlformats.org/officeDocument/2006/custom-properties" xmlns:vt="http://schemas.openxmlformats.org/officeDocument/2006/docPropsVTypes"/>
</file>