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5636" w:rsidRDefault="00145636">
      <w:pPr>
        <w:spacing w:before="480"/>
      </w:pPr>
    </w:p>
    <w:p w:rsidR="00145636" w:rsidRDefault="00253CC9">
      <w:pPr>
        <w:spacing w:after="200"/>
        <w:jc w:val="center"/>
      </w:pPr>
      <w:r>
        <w:rPr>
          <w:b/>
          <w:bCs/>
          <w:color w:val="1F3864"/>
          <w:sz w:val="56"/>
          <w:szCs w:val="56"/>
        </w:rPr>
        <w:t>DAWN Adverse Weather Condition Classification</w:t>
      </w:r>
    </w:p>
    <w:p w:rsidR="00145636" w:rsidRDefault="00253CC9">
      <w:pPr>
        <w:spacing w:after="400"/>
        <w:jc w:val="center"/>
      </w:pPr>
      <w:r>
        <w:rPr>
          <w:color w:val="2E75B6"/>
          <w:sz w:val="32"/>
          <w:szCs w:val="32"/>
        </w:rPr>
        <w:t>YOLOv8-Powered Vehicle Detection &amp; Weather Scene Analysis</w:t>
      </w:r>
    </w:p>
    <w:p w:rsidR="00145636" w:rsidRDefault="00253CC9">
      <w:pPr>
        <w:spacing w:after="600"/>
        <w:jc w:val="center"/>
      </w:pPr>
      <w:r>
        <w:rPr>
          <w:b/>
          <w:bCs/>
          <w:color w:val="555555"/>
          <w:sz w:val="28"/>
          <w:szCs w:val="28"/>
        </w:rPr>
        <w:t xml:space="preserve">Final Technical Report — Phase </w:t>
      </w:r>
      <w:r w:rsidR="00017E32">
        <w:rPr>
          <w:b/>
          <w:bCs/>
          <w:color w:val="555555"/>
          <w:sz w:val="28"/>
          <w:szCs w:val="28"/>
        </w:rPr>
        <w:t>6</w:t>
      </w:r>
    </w:p>
    <w:tbl>
      <w:tblPr>
        <w:tblW w:w="95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7002"/>
      </w:tblGrid>
      <w:tr w:rsidR="00145636" w:rsidTr="00A41123">
        <w:trPr>
          <w:trHeight w:val="251"/>
          <w:tblHeader/>
        </w:trPr>
        <w:tc>
          <w:tcPr>
            <w:tcW w:w="255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Field</w:t>
            </w:r>
          </w:p>
        </w:tc>
        <w:tc>
          <w:tcPr>
            <w:tcW w:w="700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Details</w:t>
            </w:r>
          </w:p>
        </w:tc>
      </w:tr>
      <w:tr w:rsidR="00145636" w:rsidTr="00A41123">
        <w:trPr>
          <w:trHeight w:val="251"/>
        </w:trPr>
        <w:tc>
          <w:tcPr>
            <w:tcW w:w="255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Authors</w:t>
            </w:r>
          </w:p>
        </w:tc>
        <w:tc>
          <w:tcPr>
            <w:tcW w:w="700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Kalsoom | Shafaq Zaman | Abu Yasir</w:t>
            </w:r>
          </w:p>
        </w:tc>
      </w:tr>
      <w:tr w:rsidR="00145636" w:rsidTr="00A41123">
        <w:trPr>
          <w:trHeight w:val="236"/>
        </w:trPr>
        <w:tc>
          <w:tcPr>
            <w:tcW w:w="25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Course</w:t>
            </w:r>
          </w:p>
        </w:tc>
        <w:tc>
          <w:tcPr>
            <w:tcW w:w="700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AI335L — Deep Learning Lab</w:t>
            </w:r>
          </w:p>
        </w:tc>
      </w:tr>
      <w:tr w:rsidR="00145636" w:rsidTr="00A41123">
        <w:trPr>
          <w:trHeight w:val="236"/>
        </w:trPr>
        <w:tc>
          <w:tcPr>
            <w:tcW w:w="25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Semester</w:t>
            </w:r>
          </w:p>
        </w:tc>
        <w:tc>
          <w:tcPr>
            <w:tcW w:w="700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Spring 2026</w:t>
            </w:r>
          </w:p>
        </w:tc>
      </w:tr>
      <w:tr w:rsidR="00145636" w:rsidTr="00A41123">
        <w:trPr>
          <w:trHeight w:val="236"/>
        </w:trPr>
        <w:tc>
          <w:tcPr>
            <w:tcW w:w="255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Instructor</w:t>
            </w:r>
          </w:p>
        </w:tc>
        <w:tc>
          <w:tcPr>
            <w:tcW w:w="700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A41123">
            <w:r>
              <w:rPr>
                <w:sz w:val="20"/>
                <w:szCs w:val="20"/>
              </w:rPr>
              <w:t>Mr</w:t>
            </w:r>
            <w:r w:rsidR="00253CC9">
              <w:rPr>
                <w:sz w:val="20"/>
                <w:szCs w:val="20"/>
              </w:rPr>
              <w:t>.</w:t>
            </w:r>
            <w:r>
              <w:rPr>
                <w:sz w:val="20"/>
                <w:szCs w:val="20"/>
              </w:rPr>
              <w:t xml:space="preserve"> </w:t>
            </w:r>
            <w:r w:rsidR="00253CC9">
              <w:rPr>
                <w:sz w:val="20"/>
                <w:szCs w:val="20"/>
              </w:rPr>
              <w:t>Haseeb</w:t>
            </w:r>
          </w:p>
        </w:tc>
      </w:tr>
      <w:tr w:rsidR="00145636" w:rsidTr="00A41123">
        <w:trPr>
          <w:trHeight w:val="251"/>
        </w:trPr>
        <w:tc>
          <w:tcPr>
            <w:tcW w:w="25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Submission Date</w:t>
            </w:r>
          </w:p>
        </w:tc>
        <w:tc>
          <w:tcPr>
            <w:tcW w:w="700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June 09, 2026</w:t>
            </w:r>
          </w:p>
        </w:tc>
      </w:tr>
      <w:tr w:rsidR="00145636" w:rsidTr="00A41123">
        <w:trPr>
          <w:trHeight w:val="236"/>
        </w:trPr>
        <w:tc>
          <w:tcPr>
            <w:tcW w:w="255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GitHub Repository</w:t>
            </w:r>
          </w:p>
        </w:tc>
        <w:tc>
          <w:tcPr>
            <w:tcW w:w="700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https://github.com/shafaqzaman070/YOLO-DC-Vehicle-Detection</w:t>
            </w:r>
          </w:p>
        </w:tc>
      </w:tr>
      <w:tr w:rsidR="00145636" w:rsidTr="00A41123">
        <w:trPr>
          <w:trHeight w:val="267"/>
        </w:trPr>
        <w:tc>
          <w:tcPr>
            <w:tcW w:w="255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Live Demo URL</w:t>
            </w:r>
          </w:p>
        </w:tc>
        <w:tc>
          <w:tcPr>
            <w:tcW w:w="700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A41123">
            <w:hyperlink r:id="rId7" w:history="1">
              <w:r w:rsidRPr="00A41123">
                <w:rPr>
                  <w:rStyle w:val="Hyperlink"/>
                </w:rPr>
                <w:t>https://huggingface.co/spaces/YasirAnsari/yolo-huggingface-app</w:t>
              </w:r>
            </w:hyperlink>
          </w:p>
        </w:tc>
      </w:tr>
      <w:tr w:rsidR="00145636" w:rsidTr="00A41123">
        <w:trPr>
          <w:trHeight w:val="251"/>
        </w:trPr>
        <w:tc>
          <w:tcPr>
            <w:tcW w:w="255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Dataset</w:t>
            </w:r>
          </w:p>
        </w:tc>
        <w:tc>
          <w:tcPr>
            <w:tcW w:w="7002"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A41123" w:rsidRPr="00A41123" w:rsidRDefault="00253CC9" w:rsidP="00A41123">
            <w:pPr>
              <w:rPr>
                <w:sz w:val="20"/>
                <w:szCs w:val="20"/>
              </w:rPr>
            </w:pPr>
            <w:r>
              <w:rPr>
                <w:sz w:val="20"/>
                <w:szCs w:val="20"/>
              </w:rPr>
              <w:t>DAWN — Detection in Adverse Weather Nature (Kaggle)</w:t>
            </w:r>
          </w:p>
        </w:tc>
      </w:tr>
    </w:tbl>
    <w:p w:rsidR="00145636" w:rsidRDefault="00253CC9">
      <w:r>
        <w:br w:type="page"/>
      </w:r>
    </w:p>
    <w:p w:rsidR="00145636" w:rsidRDefault="00253CC9">
      <w:pPr>
        <w:pStyle w:val="Heading1"/>
        <w:pBdr>
          <w:bottom w:val="single" w:sz="6" w:space="1" w:color="2E75B6"/>
        </w:pBdr>
      </w:pPr>
      <w:r>
        <w:lastRenderedPageBreak/>
        <w:t>Abstract</w:t>
      </w:r>
    </w:p>
    <w:p w:rsidR="00145636" w:rsidRDefault="00253CC9">
      <w:pPr>
        <w:spacing w:before="80" w:after="80"/>
        <w:jc w:val="both"/>
      </w:pPr>
      <w:r>
        <w:t xml:space="preserve">This report presents the complete six-phase development of an adverse-weather condition classification system built on the DAWN (Detection in Adverse Weather Nature) dataset, a publicly available corpus of approximately 6,000 dashcam images spanning four weather categories: Fog, Rain, Snow, and Sand. The project progressed systematically from exploratory data analysis and hand-crafted baseline features through convolutional backbone fine-tuning, hyperparameter </w:t>
      </w:r>
      <w:r w:rsidR="00A41123">
        <w:t>optimization</w:t>
      </w:r>
      <w:r>
        <w:t>, test-time augmentation, knowledge distillation, and ONNX export, culminating in a deployed Gradio application on Hugging Face Spaces powered by a YOLOv8 object detection model.</w:t>
      </w:r>
    </w:p>
    <w:p w:rsidR="00145636" w:rsidRDefault="00145636">
      <w:pPr>
        <w:spacing w:before="80"/>
      </w:pPr>
    </w:p>
    <w:p w:rsidR="00145636" w:rsidRDefault="00253CC9">
      <w:pPr>
        <w:spacing w:before="80" w:after="80"/>
        <w:jc w:val="both"/>
      </w:pPr>
      <w:r>
        <w:t>The final deployed system achieves a test-set classification accuracy of 81.29% ± 1.8% (macro F1 = 0.809 ± 0.019) using an EfficientNet-B0 backbone fine-tuned with ImageNet pre-trained weights — a 33.55 percentage-point improvement over the Phase 2 MLP baseline of 47.74%. The single most decisive component identified through ablation studies was transfer learning: removing it caused a 10.7 percentage-point drop in validation accuracy, confirming that pre-trained visual representations are essential for this dataset size. The YOLOv8 integration contributed an additional 6.2 percentage points by fusing object-detection context (class counts, confidence statistics) with image-level CNN features, establishing the complementarity of detection and classification signals for scene understanding in adverse weather.</w:t>
      </w:r>
    </w:p>
    <w:p w:rsidR="00145636" w:rsidRDefault="00145636">
      <w:pPr>
        <w:spacing w:before="80"/>
      </w:pPr>
    </w:p>
    <w:p w:rsidR="00145636" w:rsidRDefault="00253CC9">
      <w:pPr>
        <w:spacing w:before="80" w:after="80"/>
        <w:jc w:val="both"/>
      </w:pPr>
      <w:r>
        <w:t xml:space="preserve">The deployed Gradio application on Hugging Face Spaces accepts image uploads, performs real-time YOLOv8 inference with bounding-box </w:t>
      </w:r>
      <w:r w:rsidR="00A41123">
        <w:t>visualization</w:t>
      </w:r>
      <w:r>
        <w:t xml:space="preserve">, and classifies the weather condition with per-class confidence scores. Key contributions include: (1) a reproducible end-to-end pipeline from raw PASCAL VOC annotations to production deployment; (2) a multi-phase ablation protocol establishing the relative importance of transfer learning, data augmentation, </w:t>
      </w:r>
      <w:r w:rsidR="00A41123">
        <w:t>optimizer</w:t>
      </w:r>
      <w:r>
        <w:t xml:space="preserve"> choice, and data volume; (3) a distilled MobileNetV3 student model 3.5× smaller than the teacher with less than 3 percentage-point accuracy loss; and (4) a publicly accessible demonstration with graceful error handling and sample input functionality.</w:t>
      </w:r>
    </w:p>
    <w:p w:rsidR="00145636" w:rsidRDefault="00253CC9">
      <w:r>
        <w:br w:type="page"/>
      </w:r>
    </w:p>
    <w:p w:rsidR="00145636" w:rsidRDefault="00253CC9">
      <w:pPr>
        <w:pStyle w:val="Heading1"/>
        <w:pBdr>
          <w:bottom w:val="single" w:sz="6" w:space="1" w:color="2E75B6"/>
        </w:pBdr>
      </w:pPr>
      <w:r>
        <w:lastRenderedPageBreak/>
        <w:t>1. Introduction</w:t>
      </w:r>
    </w:p>
    <w:p w:rsidR="00145636" w:rsidRDefault="00253CC9">
      <w:pPr>
        <w:pStyle w:val="Heading2"/>
      </w:pPr>
      <w:r>
        <w:t>1.1 Problem Statement</w:t>
      </w:r>
    </w:p>
    <w:p w:rsidR="00145636" w:rsidRDefault="00253CC9">
      <w:pPr>
        <w:spacing w:before="80" w:after="80"/>
        <w:jc w:val="both"/>
      </w:pPr>
      <w:r>
        <w:t>Adverse weather conditions pose a severe challenge to autonomous driving systems, surveillance infrastructure, and transportation safety monitoring. Cameras deployed in these environments encounter a wide variety of degradation modes — reduced visibility in fog, optical distortion from rain, albedo shifts under snowfall, and chromaticity changes from suspended sand particles — that degrade the performance of perception algorithms trained on standard clear-weather datasets. Accurate, real-time weather condition classification from dashcam imagery is therefore a foundational capability for any weather-aware perception stack.</w:t>
      </w:r>
    </w:p>
    <w:p w:rsidR="00145636" w:rsidRDefault="00145636">
      <w:pPr>
        <w:spacing w:before="80"/>
      </w:pPr>
    </w:p>
    <w:p w:rsidR="00145636" w:rsidRDefault="00253CC9">
      <w:pPr>
        <w:spacing w:before="80" w:after="80"/>
        <w:jc w:val="both"/>
      </w:pPr>
      <w:r>
        <w:t>This project addresses the problem of multi-class weather condition classification using the DAWN dataset, which provides real-world dashcam images annotated with both weather labels (Fog, Rain, Snow, Sand) and per-image PASCAL VOC bounding boxes for vehicles and pedestrians. The dual nature of the dataset — classification labels and detection annotations — creates a unique opportunity to explore the complementarity of recognition and detection signals for scene-level weather understanding.</w:t>
      </w:r>
    </w:p>
    <w:p w:rsidR="00145636" w:rsidRDefault="00253CC9">
      <w:pPr>
        <w:pStyle w:val="Heading2"/>
      </w:pPr>
      <w:r>
        <w:t>1.2 Motivation</w:t>
      </w:r>
    </w:p>
    <w:p w:rsidR="00145636" w:rsidRDefault="00253CC9">
      <w:pPr>
        <w:spacing w:before="80" w:after="80"/>
        <w:jc w:val="both"/>
      </w:pPr>
      <w:r>
        <w:t>Three converging motivations drove the project design. First, the dataset is representative of real deployment conditions: images are collected from actual dashcam footage with genuine weather variation rather than synthetically rendered. Second, the classification problem is non-trivial — some weather conditions (Fog vs. Sand, light Rain vs. Fog) share overlapping visual statistics that challenge hand-crafted feature extractors. Third, the availability of object detection annotations in DAWN enables feature-fusion experiments that are otherwise absent from standard classification benchmarks.</w:t>
      </w:r>
    </w:p>
    <w:p w:rsidR="00145636" w:rsidRDefault="00253CC9">
      <w:pPr>
        <w:pStyle w:val="Heading2"/>
      </w:pPr>
      <w:r>
        <w:t>1.3 Contributions</w:t>
      </w:r>
    </w:p>
    <w:p w:rsidR="00145636" w:rsidRDefault="00253CC9">
      <w:pPr>
        <w:spacing w:before="80" w:after="80"/>
        <w:jc w:val="both"/>
      </w:pPr>
      <w:r>
        <w:t>The specific contributions of this project are:</w:t>
      </w:r>
    </w:p>
    <w:p w:rsidR="00145636" w:rsidRDefault="00253CC9">
      <w:pPr>
        <w:pStyle w:val="ListParagraph"/>
        <w:numPr>
          <w:ilvl w:val="0"/>
          <w:numId w:val="2"/>
        </w:numPr>
        <w:spacing w:before="40" w:after="40"/>
      </w:pPr>
      <w:r>
        <w:t>A reproducible six-phase pipeline from raw data exploration to deployed application, with all code versioned and tagged on GitHub.</w:t>
      </w:r>
    </w:p>
    <w:p w:rsidR="00145636" w:rsidRDefault="00253CC9">
      <w:pPr>
        <w:pStyle w:val="ListParagraph"/>
        <w:numPr>
          <w:ilvl w:val="0"/>
          <w:numId w:val="2"/>
        </w:numPr>
        <w:spacing w:before="40" w:after="40"/>
      </w:pPr>
      <w:r>
        <w:t>A 38-dimensional hand-crafted feature baseline achieving 47.74% test accuracy, providing an honest lower bound against which deep learning improvements are measured.</w:t>
      </w:r>
    </w:p>
    <w:p w:rsidR="00145636" w:rsidRDefault="00253CC9">
      <w:pPr>
        <w:pStyle w:val="ListParagraph"/>
        <w:numPr>
          <w:ilvl w:val="0"/>
          <w:numId w:val="2"/>
        </w:numPr>
        <w:spacing w:before="40" w:after="40"/>
      </w:pPr>
      <w:r>
        <w:t>An EfficientNet-B0 model fine-tuned with 30-trial Optuna HPO achieving 81.29% test accuracy, with ablation evidence identifying transfer learning as the single most important component.</w:t>
      </w:r>
    </w:p>
    <w:p w:rsidR="00145636" w:rsidRDefault="00253CC9">
      <w:pPr>
        <w:pStyle w:val="ListParagraph"/>
        <w:numPr>
          <w:ilvl w:val="0"/>
          <w:numId w:val="2"/>
        </w:numPr>
        <w:spacing w:before="40" w:after="40"/>
      </w:pPr>
      <w:r>
        <w:t>A YOLOv8-based feature fusion pipeline that contributes a further 6.2 percentage-point gain by combining detection context with image-level CNN embeddings.</w:t>
      </w:r>
    </w:p>
    <w:p w:rsidR="00145636" w:rsidRDefault="00253CC9">
      <w:pPr>
        <w:pStyle w:val="ListParagraph"/>
        <w:numPr>
          <w:ilvl w:val="0"/>
          <w:numId w:val="2"/>
        </w:numPr>
        <w:spacing w:before="40" w:after="40"/>
      </w:pPr>
      <w:r>
        <w:t>A MobileNetV3 student distilled from the EfficientNet-B0 teacher, achieving 78.6% accuracy with 3.5× parameter reduction, demonstrating edge-deployment viability.</w:t>
      </w:r>
    </w:p>
    <w:p w:rsidR="00145636" w:rsidRDefault="00253CC9">
      <w:pPr>
        <w:pStyle w:val="ListParagraph"/>
        <w:numPr>
          <w:ilvl w:val="0"/>
          <w:numId w:val="2"/>
        </w:numPr>
        <w:spacing w:before="40" w:after="40"/>
      </w:pPr>
      <w:r>
        <w:t>A live Gradio application deployed on Hugging Face Spaces providing real-time weather classification and bounding-box overlays from uploaded dashcam images.</w:t>
      </w:r>
    </w:p>
    <w:p w:rsidR="00145636" w:rsidRDefault="00253CC9">
      <w:pPr>
        <w:pStyle w:val="Heading2"/>
      </w:pPr>
      <w:r>
        <w:t>1.4 Report Structure</w:t>
      </w:r>
    </w:p>
    <w:p w:rsidR="00145636" w:rsidRDefault="00253CC9">
      <w:pPr>
        <w:spacing w:before="80" w:after="80"/>
        <w:jc w:val="both"/>
      </w:pPr>
      <w:r>
        <w:lastRenderedPageBreak/>
        <w:t>Section 2 surveys related work on adverse-weather recognition and object detection. Section 3 describes the dataset, splits, and preprocessing. Section 4 presents the complete system methodology across all six phases. Section 5 details the experimental setup. Section 6 presents all results. Section 7 discusses the findings. Section 8 enumerates limitations. Section 9 documents the deployed application. Section 10 concludes with future directions.</w:t>
      </w:r>
    </w:p>
    <w:p w:rsidR="00145636" w:rsidRDefault="00145636"/>
    <w:p w:rsidR="00145636" w:rsidRDefault="00253CC9">
      <w:pPr>
        <w:pStyle w:val="Heading1"/>
        <w:pBdr>
          <w:bottom w:val="single" w:sz="6" w:space="1" w:color="2E75B6"/>
        </w:pBdr>
      </w:pPr>
      <w:r>
        <w:t>2. Related Work</w:t>
      </w:r>
    </w:p>
    <w:p w:rsidR="00145636" w:rsidRDefault="00253CC9">
      <w:pPr>
        <w:pStyle w:val="Heading2"/>
      </w:pPr>
      <w:r>
        <w:t>2.1 Adverse Weather Perception</w:t>
      </w:r>
    </w:p>
    <w:p w:rsidR="00145636" w:rsidRDefault="00253CC9">
      <w:pPr>
        <w:spacing w:before="80" w:after="80"/>
        <w:jc w:val="both"/>
      </w:pPr>
      <w:r>
        <w:t xml:space="preserve">Adverse weather recognition has been studied from multiple angles. Early work by </w:t>
      </w:r>
      <w:proofErr w:type="spellStart"/>
      <w:r>
        <w:t>Hautiere</w:t>
      </w:r>
      <w:proofErr w:type="spellEnd"/>
      <w:r>
        <w:t xml:space="preserve"> et al. (20</w:t>
      </w:r>
      <w:r w:rsidR="00017E32">
        <w:t>21</w:t>
      </w:r>
      <w:r>
        <w:t xml:space="preserve">) developed visibility estimation algorithms based on image contrast gradients, demonstrating that fog reduces high-frequency spatial energy in a measurable and predictable way. This insight directly motivates our use of Laplacian variance and Sobel gradient energy in the Phase 2 feature vector. </w:t>
      </w:r>
      <w:proofErr w:type="spellStart"/>
      <w:r>
        <w:t>Sakaridis</w:t>
      </w:r>
      <w:proofErr w:type="spellEnd"/>
      <w:r>
        <w:t xml:space="preserve"> et al. (2018) introduced the Foggy Cityscapes dataset and showed that semantic segmentation networks trained on clear weather suffer large performance drops in fog, creating demand for both weather-robust architectures and weather-classification pre-processing stages.</w:t>
      </w:r>
    </w:p>
    <w:p w:rsidR="00145636" w:rsidRDefault="00145636">
      <w:pPr>
        <w:spacing w:before="80"/>
      </w:pPr>
    </w:p>
    <w:p w:rsidR="00145636" w:rsidRDefault="00253CC9">
      <w:pPr>
        <w:spacing w:before="80" w:after="80"/>
        <w:jc w:val="both"/>
      </w:pPr>
      <w:r>
        <w:t xml:space="preserve">More recent work has shifted toward end-to-end approaches. </w:t>
      </w:r>
      <w:proofErr w:type="spellStart"/>
      <w:r>
        <w:t>Hassaballah</w:t>
      </w:r>
      <w:proofErr w:type="spellEnd"/>
      <w:r>
        <w:t xml:space="preserve"> et al. (202</w:t>
      </w:r>
      <w:r w:rsidR="00017E32">
        <w:t>3</w:t>
      </w:r>
      <w:r>
        <w:t xml:space="preserve">) benchmarked </w:t>
      </w:r>
      <w:proofErr w:type="spellStart"/>
      <w:r>
        <w:t>ResNet</w:t>
      </w:r>
      <w:proofErr w:type="spellEnd"/>
      <w:r>
        <w:t xml:space="preserve"> and VGG variants on weather classification from surveillance cameras, reporting ResNet-50 accuracy above 90% on single-domain datasets but noting significant degradation on cross-domain evaluation — a limitation our project inherits given the single-dataset scope of DAWN. Li et al. (2021) proposed multi-task weather classification and enhancement with a shared encoder, achieving synergistic gains; this work motivates our Phase 4 multi-task learning extension combining weather classification with object count regression.</w:t>
      </w:r>
    </w:p>
    <w:p w:rsidR="00145636" w:rsidRDefault="00253CC9">
      <w:pPr>
        <w:pStyle w:val="Heading2"/>
      </w:pPr>
      <w:r>
        <w:t>2.2 YOLOv8 and Object Detection in Adverse Weather</w:t>
      </w:r>
    </w:p>
    <w:p w:rsidR="00145636" w:rsidRDefault="00253CC9">
      <w:pPr>
        <w:spacing w:before="80" w:after="80"/>
        <w:jc w:val="both"/>
      </w:pPr>
      <w:r>
        <w:t xml:space="preserve">The YOLO family of detectors (Redmon et al., 2016 through </w:t>
      </w:r>
      <w:proofErr w:type="spellStart"/>
      <w:r>
        <w:t>Ultralytics</w:t>
      </w:r>
      <w:proofErr w:type="spellEnd"/>
      <w:r>
        <w:t xml:space="preserve"> YOLOv8, 2023) provides the state-of-the-art in real-time object detection. YOLOv8 introduces a decoupled head architecture, anchor-free detection, and an improved CSP backbone that reduces parameter count while improving gradient flow. Several works have applied YOLO variants to adverse-weather detection: </w:t>
      </w:r>
      <w:proofErr w:type="spellStart"/>
      <w:r>
        <w:t>Bijelic</w:t>
      </w:r>
      <w:proofErr w:type="spellEnd"/>
      <w:r>
        <w:t xml:space="preserve"> et al. (2020) showed that fusion of lidar and camera signals substantially outperforms camera-only detection in fog, while </w:t>
      </w:r>
      <w:proofErr w:type="spellStart"/>
      <w:r>
        <w:t>Kenk</w:t>
      </w:r>
      <w:proofErr w:type="spellEnd"/>
      <w:r>
        <w:t xml:space="preserve"> and </w:t>
      </w:r>
      <w:proofErr w:type="spellStart"/>
      <w:r>
        <w:t>Hassaballah</w:t>
      </w:r>
      <w:proofErr w:type="spellEnd"/>
      <w:r>
        <w:t xml:space="preserve"> (2020) specifically studied the DAWN dataset and established baseline detection metrics for YOLOv3 on all four weather categories.</w:t>
      </w:r>
    </w:p>
    <w:p w:rsidR="00145636" w:rsidRDefault="00145636">
      <w:pPr>
        <w:spacing w:before="80"/>
      </w:pPr>
    </w:p>
    <w:p w:rsidR="00145636" w:rsidRDefault="00253CC9">
      <w:pPr>
        <w:spacing w:before="80" w:after="80"/>
        <w:jc w:val="both"/>
      </w:pPr>
      <w:r>
        <w:t>Our use of YOLOv8 as a feature extractor whose per-image detection statistics (class counts, confidence distributions) are fused with an EfficientNet-B0 classification backbone is novel relative to prior DAWN literature, which treats detection and classification as independent tasks.</w:t>
      </w:r>
    </w:p>
    <w:p w:rsidR="00017E32" w:rsidRDefault="00017E32">
      <w:pPr>
        <w:spacing w:before="80" w:after="80"/>
        <w:jc w:val="both"/>
      </w:pPr>
    </w:p>
    <w:p w:rsidR="00017E32" w:rsidRDefault="00017E32">
      <w:pPr>
        <w:spacing w:before="80" w:after="80"/>
        <w:jc w:val="both"/>
      </w:pPr>
    </w:p>
    <w:p w:rsidR="00017E32" w:rsidRDefault="00017E32">
      <w:pPr>
        <w:spacing w:before="80" w:after="80"/>
        <w:jc w:val="both"/>
      </w:pPr>
    </w:p>
    <w:p w:rsidR="00017E32" w:rsidRDefault="00017E32">
      <w:pPr>
        <w:spacing w:before="80" w:after="80"/>
        <w:jc w:val="both"/>
      </w:pPr>
    </w:p>
    <w:p w:rsidR="00017E32" w:rsidRDefault="00017E32">
      <w:pPr>
        <w:spacing w:before="80" w:after="80"/>
        <w:jc w:val="both"/>
      </w:pPr>
    </w:p>
    <w:p w:rsidR="00145636" w:rsidRDefault="00253CC9">
      <w:pPr>
        <w:pStyle w:val="Heading2"/>
      </w:pPr>
      <w:r>
        <w:lastRenderedPageBreak/>
        <w:t>2.3 Transfer Learning for Small Datasets</w:t>
      </w:r>
    </w:p>
    <w:p w:rsidR="00145636" w:rsidRDefault="00253CC9">
      <w:pPr>
        <w:spacing w:before="80" w:after="80"/>
        <w:jc w:val="both"/>
      </w:pPr>
      <w:r>
        <w:t xml:space="preserve">The theory of neural network transfer learning (Pan and Yang, 2010; </w:t>
      </w:r>
      <w:proofErr w:type="spellStart"/>
      <w:r>
        <w:t>Kornblith</w:t>
      </w:r>
      <w:proofErr w:type="spellEnd"/>
      <w:r>
        <w:t xml:space="preserve"> et al., 2019) establishes that features learned on large image corpora transfer beneficially to downstream visual tasks, particularly when the downstream training set is small. </w:t>
      </w:r>
      <w:proofErr w:type="spellStart"/>
      <w:r>
        <w:t>Kornblith</w:t>
      </w:r>
      <w:proofErr w:type="spellEnd"/>
      <w:r>
        <w:t xml:space="preserve"> et al. showed that ImageNet accuracy correlates strongly with transfer accuracy across diverse vision tasks. Our ablation experiment (Section 6.2) provides empirical evidence consistent with this literature: removing ImageNet </w:t>
      </w:r>
      <w:r w:rsidR="00A41123">
        <w:t>initialization</w:t>
      </w:r>
      <w:r>
        <w:t xml:space="preserve"> costs 10.7 percentage points on a dataset of ~3,200 training images, the largest single-component drop measured.</w:t>
      </w:r>
    </w:p>
    <w:p w:rsidR="00145636" w:rsidRDefault="00253CC9">
      <w:pPr>
        <w:pStyle w:val="Heading2"/>
      </w:pPr>
      <w:r>
        <w:t>2.4 Knowledge Distillation</w:t>
      </w:r>
    </w:p>
    <w:p w:rsidR="00145636" w:rsidRDefault="00253CC9">
      <w:pPr>
        <w:spacing w:before="80" w:after="80"/>
        <w:jc w:val="both"/>
      </w:pPr>
      <w:r>
        <w:t>Hinton et al. (2015) introduced knowledge distillation as a method for transferring the 'dark knowledge' encoded in the soft output distribution of a large teacher network to a smaller student. The temperature-scaled KL divergence loss allows the student to learn from the teacher's uncertainty over incorrect classes — information that is discarded when training only on hard one-hot labels. Romero et al. (2015) extended this to intermediate-layer hints. Our Phase 4 implementation follows the standard soft-target KL loss with temperature T=4.0 and mixing coefficient α=0.4, achieving a compression ratio of 3.5× with less than 3 percentage-point accuracy loss.</w:t>
      </w:r>
    </w:p>
    <w:p w:rsidR="00145636" w:rsidRDefault="00145636"/>
    <w:p w:rsidR="00145636" w:rsidRDefault="00253CC9">
      <w:pPr>
        <w:pStyle w:val="Heading1"/>
        <w:pBdr>
          <w:bottom w:val="single" w:sz="6" w:space="1" w:color="2E75B6"/>
        </w:pBdr>
      </w:pPr>
      <w:r>
        <w:t>3. Dataset</w:t>
      </w:r>
    </w:p>
    <w:p w:rsidR="00145636" w:rsidRDefault="00253CC9">
      <w:pPr>
        <w:pStyle w:val="Heading2"/>
      </w:pPr>
      <w:r>
        <w:t>3.1 Dataset Overview</w:t>
      </w:r>
    </w:p>
    <w:p w:rsidR="00145636" w:rsidRDefault="00253CC9">
      <w:pPr>
        <w:spacing w:before="80" w:after="80"/>
        <w:jc w:val="both"/>
      </w:pPr>
      <w:r>
        <w:t>The DAWN (Detection in Adverse Weather Nature) dataset is a publicly available collection of real-world dashcam images captured under four adverse weather conditions: Fog, Rain, Snow, and Sand. Images are stored in a nested directory structure with PASCAL VOC XML annotations for object-level bounding boxes. The dataset was originally designed for object detection evaluation in degraded visual conditions; this project repurposes the weather folder labels as image-level classification targets.</w:t>
      </w:r>
    </w:p>
    <w:p w:rsidR="00145636" w:rsidRDefault="001456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5636">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Attribute</w:t>
            </w:r>
          </w:p>
        </w:tc>
        <w:tc>
          <w:tcPr>
            <w:tcW w:w="6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Value</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Total image–annotation pairs</w:t>
            </w:r>
          </w:p>
        </w:tc>
        <w:tc>
          <w:tcPr>
            <w:tcW w:w="63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~6,000</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Weather classes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4 — Fog, Rain, Snow, Sand</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Annotation format</w:t>
            </w:r>
          </w:p>
        </w:tc>
        <w:tc>
          <w:tcPr>
            <w:tcW w:w="63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PASCAL VOC XML (bounding boxes per image)</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Unique object categories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~10 (car, person, truck, bus, motorcycle, bicycle, …)</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Average objects per image</w:t>
            </w:r>
          </w:p>
        </w:tc>
        <w:tc>
          <w:tcPr>
            <w:tcW w:w="63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~3.5</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Image modality</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RGB JPEG</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Dominant resolution</w:t>
            </w:r>
          </w:p>
        </w:tc>
        <w:tc>
          <w:tcPr>
            <w:tcW w:w="63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1920 × 1080 (majority); minority at other aspect ratios</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Official train/</w:t>
            </w:r>
            <w:proofErr w:type="spellStart"/>
            <w:r>
              <w:rPr>
                <w:sz w:val="20"/>
                <w:szCs w:val="20"/>
              </w:rPr>
              <w:t>val</w:t>
            </w:r>
            <w:proofErr w:type="spellEnd"/>
            <w:r>
              <w:rPr>
                <w:sz w:val="20"/>
                <w:szCs w:val="20"/>
              </w:rPr>
              <w:t>/test split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None — stratified split applied (SEED = 42)</w:t>
            </w:r>
          </w:p>
        </w:tc>
      </w:tr>
    </w:tbl>
    <w:p w:rsidR="00017E32" w:rsidRDefault="00017E32">
      <w:pPr>
        <w:pStyle w:val="Heading2"/>
      </w:pPr>
    </w:p>
    <w:p w:rsidR="00017E32" w:rsidRDefault="00017E32">
      <w:pPr>
        <w:pStyle w:val="Heading2"/>
      </w:pPr>
    </w:p>
    <w:p w:rsidR="00145636" w:rsidRDefault="00253CC9">
      <w:pPr>
        <w:pStyle w:val="Heading2"/>
      </w:pPr>
      <w:r>
        <w:lastRenderedPageBreak/>
        <w:t>3.2 Class Distribution and Balance</w:t>
      </w:r>
    </w:p>
    <w:p w:rsidR="00145636" w:rsidRDefault="00253CC9">
      <w:pPr>
        <w:spacing w:before="80" w:after="80"/>
        <w:jc w:val="both"/>
      </w:pPr>
      <w:r>
        <w:t xml:space="preserve">EDA conducted in Phase 2 confirmed that all four weather classes are roughly balanced, each contributing approximately 22–28% of total images (max/min ratio &lt; 1.5). This means standard cross-entropy loss without class weights is an appropriate starting point, and accuracy is a valid primary metric alongside macro-averaged F1. Small deviations were nonetheless addressed in Phase 3 via both weighted </w:t>
      </w:r>
      <w:proofErr w:type="spellStart"/>
      <w:r>
        <w:t>CrossEntropyLoss</w:t>
      </w:r>
      <w:proofErr w:type="spellEnd"/>
      <w:r>
        <w:t xml:space="preserve"> and </w:t>
      </w:r>
      <w:proofErr w:type="spellStart"/>
      <w:r>
        <w:t>WeightedRandomSampler</w:t>
      </w:r>
      <w:proofErr w:type="spellEnd"/>
      <w:r>
        <w:t>, with the ablation confirming negligible benefit due to the near-balanced distribution.</w:t>
      </w:r>
    </w:p>
    <w:p w:rsidR="00145636" w:rsidRDefault="00253CC9">
      <w:pPr>
        <w:pStyle w:val="Heading2"/>
      </w:pPr>
      <w:r>
        <w:t>3.3 Data Splits</w:t>
      </w:r>
    </w:p>
    <w:p w:rsidR="00145636" w:rsidRDefault="00253CC9">
      <w:pPr>
        <w:spacing w:before="80" w:after="80"/>
        <w:jc w:val="both"/>
      </w:pPr>
      <w:r>
        <w:t>Phase 2 applied a stratified 80/10/10 random split (SEED = 42). Phase 3 adjusted this to 70/15/15 to enlarge the validation and test sets for more reliable metric estimation. The Phase 3 split is used for all downstream phases (4, 5, 6). All split indices were frozen and reused identically across phases to ensure fair cross-phase comparisons.</w:t>
      </w:r>
    </w:p>
    <w:p w:rsidR="00145636" w:rsidRDefault="00253CC9">
      <w:pPr>
        <w:pStyle w:val="Heading2"/>
      </w:pPr>
      <w:r>
        <w:t>3.4 Preprocessing Pipeline</w:t>
      </w:r>
    </w:p>
    <w:p w:rsidR="00145636" w:rsidRDefault="00253CC9">
      <w:pPr>
        <w:spacing w:before="80" w:after="80"/>
        <w:jc w:val="both"/>
      </w:pPr>
      <w:r>
        <w:t xml:space="preserve">All preprocessing is implemented as importable Python modules in </w:t>
      </w:r>
      <w:proofErr w:type="spellStart"/>
      <w:r>
        <w:t>src</w:t>
      </w:r>
      <w:proofErr w:type="spellEnd"/>
      <w:r>
        <w:t>/preprocessing/ with no notebook-only logic. The authoritative preprocessing steps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145636">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Step</w:t>
            </w:r>
          </w:p>
        </w:tc>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Implementation</w:t>
            </w:r>
          </w:p>
        </w:tc>
        <w:tc>
          <w:tcPr>
            <w:tcW w:w="3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Rationale</w:t>
            </w:r>
          </w:p>
        </w:tc>
      </w:tr>
      <w:tr w:rsidR="00145636">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Resize</w:t>
            </w:r>
          </w:p>
        </w:tc>
        <w:tc>
          <w:tcPr>
            <w:tcW w:w="35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proofErr w:type="spellStart"/>
            <w:r>
              <w:rPr>
                <w:sz w:val="20"/>
                <w:szCs w:val="20"/>
              </w:rPr>
              <w:t>Albumentations</w:t>
            </w:r>
            <w:proofErr w:type="spellEnd"/>
            <w:r>
              <w:rPr>
                <w:sz w:val="20"/>
                <w:szCs w:val="20"/>
              </w:rPr>
              <w:t xml:space="preserve"> </w:t>
            </w:r>
            <w:proofErr w:type="spellStart"/>
            <w:proofErr w:type="gramStart"/>
            <w:r>
              <w:rPr>
                <w:sz w:val="20"/>
                <w:szCs w:val="20"/>
              </w:rPr>
              <w:t>A.Resize</w:t>
            </w:r>
            <w:proofErr w:type="spellEnd"/>
            <w:proofErr w:type="gramEnd"/>
            <w:r>
              <w:rPr>
                <w:sz w:val="20"/>
                <w:szCs w:val="20"/>
              </w:rPr>
              <w:t>(224, 224)</w:t>
            </w:r>
          </w:p>
        </w:tc>
        <w:tc>
          <w:tcPr>
            <w:tcW w:w="38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ImageNet standard input size for fine-tuned backbones</w:t>
            </w:r>
          </w:p>
        </w:tc>
      </w:tr>
      <w:tr w:rsidR="0014563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A41123">
            <w:r>
              <w:rPr>
                <w:sz w:val="20"/>
                <w:szCs w:val="20"/>
              </w:rPr>
              <w:t>Normalize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ImageNet mean [0.485,0.456,0.406], std [0.229,0.224,0.225]</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Compatibility with pretrained weights</w:t>
            </w:r>
          </w:p>
        </w:tc>
      </w:tr>
      <w:tr w:rsidR="00145636">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Horizontal Flip</w:t>
            </w:r>
          </w:p>
        </w:tc>
        <w:tc>
          <w:tcPr>
            <w:tcW w:w="35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p = 0.5 (train only)</w:t>
            </w:r>
          </w:p>
        </w:tc>
        <w:tc>
          <w:tcPr>
            <w:tcW w:w="38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Weather conditions are horizontally symmetric</w:t>
            </w:r>
          </w:p>
        </w:tc>
      </w:tr>
      <w:tr w:rsidR="0014563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Brightness/Contrast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 xml:space="preserve">±0.2 scaled by </w:t>
            </w:r>
            <w:proofErr w:type="spellStart"/>
            <w:r>
              <w:rPr>
                <w:sz w:val="20"/>
                <w:szCs w:val="20"/>
              </w:rPr>
              <w:t>aug_strength</w:t>
            </w:r>
            <w:proofErr w:type="spellEnd"/>
            <w:r>
              <w:rPr>
                <w:sz w:val="20"/>
                <w:szCs w:val="20"/>
              </w:rPr>
              <w:t xml:space="preserve"> (train only)</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Simulates varying exposure and time-of-day</w:t>
            </w:r>
          </w:p>
        </w:tc>
      </w:tr>
      <w:tr w:rsidR="00145636">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HSV Jitter</w:t>
            </w:r>
          </w:p>
        </w:tc>
        <w:tc>
          <w:tcPr>
            <w:tcW w:w="35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Hue ±15, Sat/Val ±25 scaled (train only)</w:t>
            </w:r>
          </w:p>
        </w:tc>
        <w:tc>
          <w:tcPr>
            <w:tcW w:w="38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Colour shift between weather conditions</w:t>
            </w:r>
          </w:p>
        </w:tc>
      </w:tr>
      <w:tr w:rsidR="0014563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Gaussian Blur</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Kernel (3,5), p = 0.2×aug (train only)</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Fog/haze introduces blur</w:t>
            </w:r>
          </w:p>
        </w:tc>
      </w:tr>
      <w:tr w:rsidR="00145636">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Gaussian Noise</w:t>
            </w:r>
          </w:p>
        </w:tc>
        <w:tc>
          <w:tcPr>
            <w:tcW w:w="35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Var (10,50), p = 0.2×aug (train only)</w:t>
            </w:r>
          </w:p>
        </w:tc>
        <w:tc>
          <w:tcPr>
            <w:tcW w:w="38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Sensor noise in adverse weather</w:t>
            </w:r>
          </w:p>
        </w:tc>
      </w:tr>
      <w:tr w:rsidR="0014563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Coarse Dropout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6 holes, 24×24 px, p = 0.2×aug (train only)</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Occlusion robustness</w:t>
            </w:r>
          </w:p>
        </w:tc>
      </w:tr>
      <w:tr w:rsidR="00145636">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proofErr w:type="spellStart"/>
            <w:r>
              <w:rPr>
                <w:sz w:val="20"/>
                <w:szCs w:val="20"/>
              </w:rPr>
              <w:t>StandardScaler</w:t>
            </w:r>
            <w:proofErr w:type="spellEnd"/>
          </w:p>
        </w:tc>
        <w:tc>
          <w:tcPr>
            <w:tcW w:w="35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 xml:space="preserve">Fit on </w:t>
            </w:r>
            <w:proofErr w:type="spellStart"/>
            <w:r>
              <w:rPr>
                <w:sz w:val="20"/>
                <w:szCs w:val="20"/>
              </w:rPr>
              <w:t>X_train</w:t>
            </w:r>
            <w:proofErr w:type="spellEnd"/>
            <w:r>
              <w:rPr>
                <w:sz w:val="20"/>
                <w:szCs w:val="20"/>
              </w:rPr>
              <w:t xml:space="preserve"> only; transform </w:t>
            </w:r>
            <w:proofErr w:type="spellStart"/>
            <w:r>
              <w:rPr>
                <w:sz w:val="20"/>
                <w:szCs w:val="20"/>
              </w:rPr>
              <w:t>val</w:t>
            </w:r>
            <w:proofErr w:type="spellEnd"/>
            <w:r>
              <w:rPr>
                <w:sz w:val="20"/>
                <w:szCs w:val="20"/>
              </w:rPr>
              <w:t>/test</w:t>
            </w:r>
          </w:p>
        </w:tc>
        <w:tc>
          <w:tcPr>
            <w:tcW w:w="38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Prevents test leakage for MLP features</w:t>
            </w:r>
          </w:p>
        </w:tc>
      </w:tr>
    </w:tbl>
    <w:p w:rsidR="00017E32" w:rsidRDefault="00017E32">
      <w:pPr>
        <w:pStyle w:val="Heading2"/>
      </w:pPr>
    </w:p>
    <w:p w:rsidR="00017E32" w:rsidRDefault="00017E32">
      <w:pPr>
        <w:pStyle w:val="Heading2"/>
      </w:pPr>
    </w:p>
    <w:p w:rsidR="00017E32" w:rsidRDefault="00017E32">
      <w:pPr>
        <w:pStyle w:val="Heading2"/>
      </w:pPr>
    </w:p>
    <w:p w:rsidR="00017E32" w:rsidRDefault="00017E32">
      <w:pPr>
        <w:pStyle w:val="Heading2"/>
      </w:pPr>
    </w:p>
    <w:p w:rsidR="00017E32" w:rsidRDefault="00017E32">
      <w:pPr>
        <w:pStyle w:val="Heading2"/>
      </w:pPr>
    </w:p>
    <w:p w:rsidR="00145636" w:rsidRDefault="00253CC9">
      <w:pPr>
        <w:pStyle w:val="Heading2"/>
      </w:pPr>
      <w:r>
        <w:lastRenderedPageBreak/>
        <w:t>3.5 Hand-Crafted Feature Vector (Phase 2 Baseline)</w:t>
      </w:r>
    </w:p>
    <w:p w:rsidR="00145636" w:rsidRDefault="00253CC9">
      <w:pPr>
        <w:spacing w:before="80" w:after="80"/>
        <w:jc w:val="both"/>
      </w:pPr>
      <w:r>
        <w:t>For the Phase 2 MLP baseline, a 38-dimensional hand-crafted feature vector was extracted from each image, encoding weather-discriminative visual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000"/>
        <w:gridCol w:w="4860"/>
      </w:tblGrid>
      <w:tr w:rsidR="00145636">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Feature Group</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Dims</w:t>
            </w:r>
          </w:p>
        </w:tc>
        <w:tc>
          <w:tcPr>
            <w:tcW w:w="4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Rationale</w:t>
            </w:r>
          </w:p>
        </w:tc>
      </w:tr>
      <w:tr w:rsidR="00145636">
        <w:tc>
          <w:tcPr>
            <w:tcW w:w="35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RGB channel mean + std (3 channels)</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6</w:t>
            </w:r>
          </w:p>
        </w:tc>
        <w:tc>
          <w:tcPr>
            <w:tcW w:w="48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 xml:space="preserve">Overall </w:t>
            </w:r>
            <w:proofErr w:type="spellStart"/>
            <w:r>
              <w:rPr>
                <w:sz w:val="20"/>
                <w:szCs w:val="20"/>
              </w:rPr>
              <w:t>colour</w:t>
            </w:r>
            <w:proofErr w:type="spellEnd"/>
            <w:r>
              <w:rPr>
                <w:sz w:val="20"/>
                <w:szCs w:val="20"/>
              </w:rPr>
              <w:t xml:space="preserve"> level per channel</w:t>
            </w:r>
          </w:p>
        </w:tc>
      </w:tr>
      <w:tr w:rsidR="00145636">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HSV channel mean + std (3 channels)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6</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Separates hue, saturation, brightness cleanly</w:t>
            </w:r>
          </w:p>
        </w:tc>
      </w:tr>
      <w:tr w:rsidR="00145636">
        <w:tc>
          <w:tcPr>
            <w:tcW w:w="35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Sobel gradient energy (mean magnitude)</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1</w:t>
            </w:r>
          </w:p>
        </w:tc>
        <w:tc>
          <w:tcPr>
            <w:tcW w:w="48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Edge density — reduced in fog and snow</w:t>
            </w:r>
          </w:p>
        </w:tc>
      </w:tr>
      <w:tr w:rsidR="00145636">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Laplacian variance (log-scaled)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1</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Image sharpness proxy — low in fog</w:t>
            </w:r>
          </w:p>
        </w:tc>
      </w:tr>
      <w:tr w:rsidR="00145636">
        <w:tc>
          <w:tcPr>
            <w:tcW w:w="35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8-bin histogram per RGB channel</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24</w:t>
            </w:r>
          </w:p>
        </w:tc>
        <w:tc>
          <w:tcPr>
            <w:tcW w:w="48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Colour distribution shape per channel</w:t>
            </w:r>
          </w:p>
        </w:tc>
      </w:tr>
      <w:tr w:rsidR="00145636">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Total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38</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w:t>
            </w:r>
          </w:p>
        </w:tc>
      </w:tr>
    </w:tbl>
    <w:p w:rsidR="00145636" w:rsidRDefault="00253CC9">
      <w:pPr>
        <w:pStyle w:val="Heading2"/>
      </w:pPr>
      <w:r>
        <w:t>3.6 Ethical Considerations</w:t>
      </w:r>
    </w:p>
    <w:p w:rsidR="00145636" w:rsidRDefault="00253CC9">
      <w:pPr>
        <w:spacing w:before="80" w:after="80"/>
        <w:jc w:val="both"/>
      </w:pPr>
      <w:r>
        <w:t>The DAWN dataset contains dashcam footage that may include pedestrians and vehicle license plates captured without explicit consent. All images in the dataset are from public road environments. No personally identifiable information is deliberately used in this project; the task is weather condition classification at the scene level, not person identification. The dataset is used strictly for educational research within the scope of AI335L.</w:t>
      </w:r>
    </w:p>
    <w:p w:rsidR="00145636" w:rsidRDefault="00145636"/>
    <w:p w:rsidR="00145636" w:rsidRDefault="00253CC9">
      <w:pPr>
        <w:pStyle w:val="Heading1"/>
        <w:pBdr>
          <w:bottom w:val="single" w:sz="6" w:space="1" w:color="2E75B6"/>
        </w:pBdr>
      </w:pPr>
      <w:r>
        <w:t>4. Methodology</w:t>
      </w:r>
    </w:p>
    <w:p w:rsidR="00145636" w:rsidRDefault="00253CC9">
      <w:pPr>
        <w:pStyle w:val="Heading2"/>
      </w:pPr>
      <w:r>
        <w:t>4.1 Phase 2 — MLP Baseline</w:t>
      </w:r>
    </w:p>
    <w:p w:rsidR="00145636" w:rsidRDefault="00253CC9">
      <w:pPr>
        <w:spacing w:before="80" w:after="80"/>
        <w:jc w:val="both"/>
      </w:pPr>
      <w:r>
        <w:t xml:space="preserve">The project began with a hand-crafted feature extraction pipeline producing a 38-dimensional vector per image (described in Section 3.5). Four MLP variants were evaluated to establish a controlled baseline using the </w:t>
      </w:r>
      <w:proofErr w:type="spellStart"/>
      <w:r>
        <w:t>PyTorch</w:t>
      </w:r>
      <w:proofErr w:type="spellEnd"/>
      <w:r>
        <w:t xml:space="preserve">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8"/>
        <w:gridCol w:w="2142"/>
        <w:gridCol w:w="1192"/>
        <w:gridCol w:w="1318"/>
        <w:gridCol w:w="998"/>
        <w:gridCol w:w="1322"/>
      </w:tblGrid>
      <w:tr w:rsidR="00145636">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Run Name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Hidden Dims</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Dropout</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proofErr w:type="spellStart"/>
            <w:r>
              <w:rPr>
                <w:b/>
                <w:bCs/>
                <w:color w:val="FFFFFF"/>
                <w:sz w:val="20"/>
                <w:szCs w:val="20"/>
              </w:rPr>
              <w:t>BatchNorm</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Epochs</w:t>
            </w:r>
          </w:p>
        </w:tc>
        <w:tc>
          <w:tcPr>
            <w:tcW w:w="1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LR</w:t>
            </w:r>
          </w:p>
        </w:tc>
      </w:tr>
      <w:tr w:rsidR="00145636">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proofErr w:type="spellStart"/>
            <w:r>
              <w:rPr>
                <w:sz w:val="20"/>
                <w:szCs w:val="20"/>
              </w:rPr>
              <w:t>MLP_shallow</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[64]</w:t>
            </w:r>
          </w:p>
        </w:tc>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0.30</w:t>
            </w:r>
          </w:p>
        </w:tc>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40</w:t>
            </w:r>
          </w:p>
        </w:tc>
        <w:tc>
          <w:tcPr>
            <w:tcW w:w="13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1e-3</w:t>
            </w:r>
          </w:p>
        </w:tc>
      </w:tr>
      <w:tr w:rsidR="00145636">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proofErr w:type="spellStart"/>
            <w:r>
              <w:rPr>
                <w:sz w:val="20"/>
                <w:szCs w:val="20"/>
              </w:rPr>
              <w:t>MLP_medium</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[256, 128, 64]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0.30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50</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1e-3</w:t>
            </w:r>
          </w:p>
        </w:tc>
      </w:tr>
      <w:tr w:rsidR="00145636">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proofErr w:type="spellStart"/>
            <w:r>
              <w:rPr>
                <w:sz w:val="20"/>
                <w:szCs w:val="20"/>
              </w:rPr>
              <w:t>MLP_deep_lowdrop</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[512, 256, 128, 64]</w:t>
            </w:r>
          </w:p>
        </w:tc>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0.15</w:t>
            </w:r>
          </w:p>
        </w:tc>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50</w:t>
            </w:r>
          </w:p>
        </w:tc>
        <w:tc>
          <w:tcPr>
            <w:tcW w:w="13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5e-4</w:t>
            </w:r>
          </w:p>
        </w:tc>
      </w:tr>
      <w:tr w:rsidR="00145636">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proofErr w:type="spellStart"/>
            <w:r>
              <w:rPr>
                <w:sz w:val="20"/>
                <w:szCs w:val="20"/>
              </w:rPr>
              <w:t>MLP_medium_no_bn</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[256, 128, 64]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0.40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50</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1e-3</w:t>
            </w:r>
          </w:p>
        </w:tc>
      </w:tr>
    </w:tbl>
    <w:p w:rsidR="00145636" w:rsidRDefault="00145636">
      <w:pPr>
        <w:spacing w:before="80"/>
      </w:pPr>
    </w:p>
    <w:p w:rsidR="00145636" w:rsidRDefault="00253CC9">
      <w:pPr>
        <w:spacing w:before="80" w:after="80"/>
        <w:jc w:val="both"/>
      </w:pPr>
      <w:r>
        <w:t xml:space="preserve">All runs used </w:t>
      </w:r>
      <w:proofErr w:type="spellStart"/>
      <w:r>
        <w:t>AdamW</w:t>
      </w:r>
      <w:proofErr w:type="spellEnd"/>
      <w:r>
        <w:t xml:space="preserve"> with </w:t>
      </w:r>
      <w:proofErr w:type="spellStart"/>
      <w:r>
        <w:t>CosineAnnealingLR</w:t>
      </w:r>
      <w:proofErr w:type="spellEnd"/>
      <w:r>
        <w:t xml:space="preserve"> scheduling, </w:t>
      </w:r>
      <w:proofErr w:type="spellStart"/>
      <w:r>
        <w:t>CrossEntropyLoss</w:t>
      </w:r>
      <w:proofErr w:type="spellEnd"/>
      <w:r>
        <w:t xml:space="preserve">, and SEED=42 for reproducibility. Experiments were logged to </w:t>
      </w:r>
      <w:proofErr w:type="spellStart"/>
      <w:r>
        <w:t>MLflow</w:t>
      </w:r>
      <w:proofErr w:type="spellEnd"/>
      <w:r>
        <w:t xml:space="preserve">. The best-performing </w:t>
      </w:r>
      <w:proofErr w:type="spellStart"/>
      <w:r>
        <w:t>MLP_medium</w:t>
      </w:r>
      <w:proofErr w:type="spellEnd"/>
      <w:r>
        <w:t xml:space="preserve"> variant achieved 47.74% test accuracy, serving as the primary baseline throughout subsequent phases.</w:t>
      </w:r>
    </w:p>
    <w:p w:rsidR="00017E32" w:rsidRDefault="00017E32">
      <w:pPr>
        <w:pStyle w:val="Heading2"/>
      </w:pPr>
    </w:p>
    <w:p w:rsidR="00017E32" w:rsidRDefault="00017E32">
      <w:pPr>
        <w:pStyle w:val="Heading2"/>
      </w:pPr>
    </w:p>
    <w:p w:rsidR="00145636" w:rsidRDefault="00253CC9">
      <w:pPr>
        <w:pStyle w:val="Heading2"/>
      </w:pPr>
      <w:r>
        <w:lastRenderedPageBreak/>
        <w:t>4.2 Phase 3 — CNN Backbone + HPO + YOLO Fusion</w:t>
      </w:r>
    </w:p>
    <w:p w:rsidR="00145636" w:rsidRDefault="00253CC9">
      <w:pPr>
        <w:pStyle w:val="Heading3"/>
      </w:pPr>
      <w:r>
        <w:t>4.2.1 Architecture Selection</w:t>
      </w:r>
    </w:p>
    <w:p w:rsidR="00145636" w:rsidRDefault="00253CC9">
      <w:pPr>
        <w:spacing w:before="80" w:after="80"/>
        <w:jc w:val="both"/>
      </w:pPr>
      <w:r>
        <w:t>Two ImageNet pre-trained backbone variants were evaluated via Optuna to let data-driven evidence select the winner: ResNet-18 (</w:t>
      </w:r>
      <w:proofErr w:type="spellStart"/>
      <w:r>
        <w:t>timm</w:t>
      </w:r>
      <w:proofErr w:type="spellEnd"/>
      <w:r>
        <w:t>, 11.7M parameters, 512-dim embedding) and EfficientNet-B0 (</w:t>
      </w:r>
      <w:proofErr w:type="spellStart"/>
      <w:r>
        <w:t>timm</w:t>
      </w:r>
      <w:proofErr w:type="spellEnd"/>
      <w:r>
        <w:t xml:space="preserve">, 5.3M parameters, 1280-dim embedding). Both were equipped with a custom classification head: Dropout(p) → </w:t>
      </w:r>
      <w:proofErr w:type="gramStart"/>
      <w:r>
        <w:t>Linear(</w:t>
      </w:r>
      <w:proofErr w:type="spellStart"/>
      <w:proofErr w:type="gramEnd"/>
      <w:r>
        <w:t>feat_dim</w:t>
      </w:r>
      <w:proofErr w:type="spellEnd"/>
      <w:r>
        <w:t>, 256) → BatchNorm1d(256) → ReLU → Dropout(p/2) → Linear(256, 4).</w:t>
      </w:r>
    </w:p>
    <w:p w:rsidR="00145636" w:rsidRDefault="00253CC9">
      <w:pPr>
        <w:pStyle w:val="Heading3"/>
      </w:pPr>
      <w:r>
        <w:t xml:space="preserve">4.2.2 Hyperparameter </w:t>
      </w:r>
      <w:r w:rsidR="00A41123">
        <w:t>Optimization</w:t>
      </w:r>
      <w:r>
        <w:t xml:space="preserve"> (Optuna, 30 Trials)</w:t>
      </w:r>
    </w:p>
    <w:p w:rsidR="00145636" w:rsidRDefault="00253CC9">
      <w:pPr>
        <w:spacing w:before="80" w:after="80"/>
        <w:jc w:val="both"/>
      </w:pPr>
      <w:r>
        <w:t xml:space="preserve">A 30-trial Optuna TPE (Tree-structured </w:t>
      </w:r>
      <w:proofErr w:type="spellStart"/>
      <w:r>
        <w:t>Parzen</w:t>
      </w:r>
      <w:proofErr w:type="spellEnd"/>
      <w:r>
        <w:t xml:space="preserve"> Estimator) search was conducted over an 8-dimensional hyperparameter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145636">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Hyperparameter</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Type</w:t>
            </w:r>
          </w:p>
        </w:tc>
        <w:tc>
          <w:tcPr>
            <w:tcW w:w="4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Search Range</w:t>
            </w:r>
          </w:p>
        </w:tc>
      </w:tr>
      <w:tr w:rsidR="00145636">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backbone</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Categorical</w:t>
            </w:r>
          </w:p>
        </w:tc>
        <w:tc>
          <w:tcPr>
            <w:tcW w:w="48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{resnet18, efficientnet_b0}</w:t>
            </w:r>
          </w:p>
        </w:tc>
      </w:tr>
      <w:tr w:rsidR="0014563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proofErr w:type="spellStart"/>
            <w:r>
              <w:rPr>
                <w:sz w:val="20"/>
                <w:szCs w:val="20"/>
              </w:rPr>
              <w:t>lr</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Log-uniform float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[1e-5, 1e-3]</w:t>
            </w:r>
          </w:p>
        </w:tc>
      </w:tr>
      <w:tr w:rsidR="00145636">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proofErr w:type="spellStart"/>
            <w:r>
              <w:rPr>
                <w:sz w:val="20"/>
                <w:szCs w:val="20"/>
              </w:rPr>
              <w:t>weight_decay</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Log-uniform float</w:t>
            </w:r>
          </w:p>
        </w:tc>
        <w:tc>
          <w:tcPr>
            <w:tcW w:w="48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[1e-5, 1e-2]</w:t>
            </w:r>
          </w:p>
        </w:tc>
      </w:tr>
      <w:tr w:rsidR="0014563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dropout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Float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[0.1, 0.5]</w:t>
            </w:r>
          </w:p>
        </w:tc>
      </w:tr>
      <w:tr w:rsidR="00145636">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proofErr w:type="spellStart"/>
            <w:r>
              <w:rPr>
                <w:sz w:val="20"/>
                <w:szCs w:val="20"/>
              </w:rPr>
              <w:t>unfreeze_blocks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Integer</w:t>
            </w:r>
          </w:p>
        </w:tc>
        <w:tc>
          <w:tcPr>
            <w:tcW w:w="48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 4]</w:t>
            </w:r>
          </w:p>
        </w:tc>
      </w:tr>
      <w:tr w:rsidR="0014563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proofErr w:type="spellStart"/>
            <w:r>
              <w:rPr>
                <w:sz w:val="20"/>
                <w:szCs w:val="20"/>
              </w:rPr>
              <w:t>batch_size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Categorical</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{16, 32, 64}</w:t>
            </w:r>
          </w:p>
        </w:tc>
      </w:tr>
      <w:tr w:rsidR="00145636">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proofErr w:type="spellStart"/>
            <w:r>
              <w:rPr>
                <w:sz w:val="20"/>
                <w:szCs w:val="20"/>
              </w:rPr>
              <w:t>aug_strength</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Float</w:t>
            </w:r>
          </w:p>
        </w:tc>
        <w:tc>
          <w:tcPr>
            <w:tcW w:w="48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[0.2, 1.0]</w:t>
            </w:r>
          </w:p>
        </w:tc>
      </w:tr>
      <w:tr w:rsidR="0014563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epochs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Fixed</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20 per trial</w:t>
            </w:r>
          </w:p>
        </w:tc>
      </w:tr>
    </w:tbl>
    <w:p w:rsidR="00145636" w:rsidRDefault="00145636">
      <w:pPr>
        <w:spacing w:before="80"/>
      </w:pPr>
    </w:p>
    <w:p w:rsidR="00145636" w:rsidRDefault="00253CC9">
      <w:pPr>
        <w:spacing w:before="80" w:after="80"/>
        <w:jc w:val="both"/>
      </w:pPr>
      <w:r>
        <w:t xml:space="preserve">The best configuration selected EfficientNet-B0 with </w:t>
      </w:r>
      <w:proofErr w:type="spellStart"/>
      <w:r>
        <w:t>lr</w:t>
      </w:r>
      <w:proofErr w:type="spellEnd"/>
      <w:r>
        <w:t xml:space="preserve">=1e-4, </w:t>
      </w:r>
      <w:proofErr w:type="spellStart"/>
      <w:r>
        <w:t>weight_decay</w:t>
      </w:r>
      <w:proofErr w:type="spellEnd"/>
      <w:r>
        <w:t xml:space="preserve">=1e-4, dropout=0.3, </w:t>
      </w:r>
      <w:proofErr w:type="spellStart"/>
      <w:r>
        <w:t>unfreeze_blocks</w:t>
      </w:r>
      <w:proofErr w:type="spellEnd"/>
      <w:r>
        <w:t xml:space="preserve">=2, </w:t>
      </w:r>
      <w:proofErr w:type="spellStart"/>
      <w:r>
        <w:t>batch_size</w:t>
      </w:r>
      <w:proofErr w:type="spellEnd"/>
      <w:r>
        <w:t xml:space="preserve">=32, and </w:t>
      </w:r>
      <w:proofErr w:type="spellStart"/>
      <w:r>
        <w:t>aug_strength</w:t>
      </w:r>
      <w:proofErr w:type="spellEnd"/>
      <w:r>
        <w:t xml:space="preserve">=0.7. All 30 trials were logged as nested </w:t>
      </w:r>
      <w:proofErr w:type="spellStart"/>
      <w:r>
        <w:t>MLflow</w:t>
      </w:r>
      <w:proofErr w:type="spellEnd"/>
      <w:r>
        <w:t xml:space="preserve"> child runs.</w:t>
      </w:r>
    </w:p>
    <w:p w:rsidR="00145636" w:rsidRDefault="00253CC9">
      <w:pPr>
        <w:pStyle w:val="Heading3"/>
      </w:pPr>
      <w:r>
        <w:t>4.2.3 YOLO Feature Fusion</w:t>
      </w:r>
    </w:p>
    <w:p w:rsidR="00145636" w:rsidRDefault="00253CC9">
      <w:pPr>
        <w:spacing w:before="80" w:after="80"/>
        <w:jc w:val="both"/>
      </w:pPr>
      <w:r>
        <w:t>Phase 1 produced a YOLOv8 object detector trained on DAWN annotations. An 11-dimensional YOLO feature vector was extracted offline for each image, encoding detection count, per-class object counts (car, person, truck, bus, motorcycle, bicycle), mean/max/std detection confidence, and detection density. These features were projected to a 32-dimensional embedding by a lightweight YOLO encoder (</w:t>
      </w:r>
      <w:proofErr w:type="spellStart"/>
      <w:r>
        <w:t>Linear→BN→ReLU→Dropout</w:t>
      </w:r>
      <w:proofErr w:type="spellEnd"/>
      <w:r>
        <w:t xml:space="preserve">) and concatenated with the CNN embedding before the final classification head, creating the </w:t>
      </w:r>
      <w:proofErr w:type="spellStart"/>
      <w:r>
        <w:t>CNNYOLOFusionModel</w:t>
      </w:r>
      <w:proofErr w:type="spellEnd"/>
      <w:r>
        <w:t>.</w:t>
      </w:r>
    </w:p>
    <w:p w:rsidR="00145636" w:rsidRDefault="00253CC9">
      <w:pPr>
        <w:pStyle w:val="Heading2"/>
      </w:pPr>
      <w:r>
        <w:t>4.3 Phase 4 — TTA, Knowledge Distillation, ONNX Export, Multi-Task Learning</w:t>
      </w:r>
    </w:p>
    <w:p w:rsidR="00145636" w:rsidRDefault="00253CC9">
      <w:pPr>
        <w:pStyle w:val="Heading3"/>
      </w:pPr>
      <w:r>
        <w:t>4.3.1 Test-Time Augmentation (TTA)</w:t>
      </w:r>
    </w:p>
    <w:p w:rsidR="00145636" w:rsidRDefault="00253CC9">
      <w:pPr>
        <w:spacing w:before="80" w:after="80"/>
        <w:jc w:val="both"/>
      </w:pPr>
      <w:r>
        <w:t xml:space="preserve">Five deterministic augmentation views were applied to each test image, with </w:t>
      </w:r>
      <w:proofErr w:type="spellStart"/>
      <w:r>
        <w:t>softmax</w:t>
      </w:r>
      <w:proofErr w:type="spellEnd"/>
      <w:r>
        <w:t xml:space="preserve"> probabilities averaged across views: (1) Identity, (2) Horizontal Flip, (3) Centre Crop, (4) Brightness/Contrast Jitter, (5) Flip + Jitter. An ablation over N=</w:t>
      </w:r>
      <w:proofErr w:type="gramStart"/>
      <w:r>
        <w:t>1..</w:t>
      </w:r>
      <w:proofErr w:type="gramEnd"/>
      <w:r>
        <w:t>5 views confirmed diminishing returns beyond N=4, with the 5-view ensemble providing +1.3 pp over single-view inference.</w:t>
      </w:r>
    </w:p>
    <w:p w:rsidR="00017E32" w:rsidRDefault="00017E32">
      <w:pPr>
        <w:pStyle w:val="Heading3"/>
      </w:pPr>
    </w:p>
    <w:p w:rsidR="00017E32" w:rsidRDefault="00017E32">
      <w:pPr>
        <w:pStyle w:val="Heading3"/>
      </w:pPr>
    </w:p>
    <w:p w:rsidR="00145636" w:rsidRDefault="00253CC9">
      <w:pPr>
        <w:pStyle w:val="Heading3"/>
      </w:pPr>
      <w:r>
        <w:lastRenderedPageBreak/>
        <w:t>4.3.2 Knowledge Distillation</w:t>
      </w:r>
    </w:p>
    <w:p w:rsidR="00145636" w:rsidRDefault="00253CC9">
      <w:pPr>
        <w:spacing w:before="80" w:after="80"/>
        <w:jc w:val="both"/>
      </w:pPr>
      <w:r>
        <w:t xml:space="preserve">The EfficientNet-B0 teacher (~5.3M parameters) was distilled into a MobileNetV3-Small student (~1.5M parameters) using the Hinton et al. (2015) soft-target KL divergence loss. Distillation hyperparameters: Temperature T=4.0, mixing coefficient α=0.4, 30 epochs, </w:t>
      </w:r>
      <w:proofErr w:type="spellStart"/>
      <w:r>
        <w:t>AdamW</w:t>
      </w:r>
      <w:proofErr w:type="spellEnd"/>
      <w:r>
        <w:t xml:space="preserve"> </w:t>
      </w:r>
      <w:proofErr w:type="spellStart"/>
      <w:r>
        <w:t>lr</w:t>
      </w:r>
      <w:proofErr w:type="spellEnd"/>
      <w:r>
        <w:t xml:space="preserve">=1e-3, </w:t>
      </w:r>
      <w:proofErr w:type="spellStart"/>
      <w:r>
        <w:t>weight_decay</w:t>
      </w:r>
      <w:proofErr w:type="spellEnd"/>
      <w:r>
        <w:t xml:space="preserve">=1e-4, </w:t>
      </w:r>
      <w:proofErr w:type="spellStart"/>
      <w:r>
        <w:t>batch_size</w:t>
      </w:r>
      <w:proofErr w:type="spellEnd"/>
      <w:r>
        <w:t>=32.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5636">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Component</w:t>
            </w:r>
          </w:p>
        </w:tc>
        <w:tc>
          <w:tcPr>
            <w:tcW w:w="6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Value</w:t>
            </w:r>
          </w:p>
        </w:tc>
      </w:tr>
      <w:tr w:rsidR="00145636">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Distillation loss</w:t>
            </w:r>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 xml:space="preserve">L = α × </w:t>
            </w:r>
            <w:proofErr w:type="gramStart"/>
            <w:r>
              <w:rPr>
                <w:sz w:val="20"/>
                <w:szCs w:val="20"/>
              </w:rPr>
              <w:t>CE(</w:t>
            </w:r>
            <w:proofErr w:type="gramEnd"/>
            <w:r>
              <w:rPr>
                <w:sz w:val="20"/>
                <w:szCs w:val="20"/>
              </w:rPr>
              <w:t>student, labels) + (1−α) × T² × KL(</w:t>
            </w:r>
            <w:proofErr w:type="spellStart"/>
            <w:r>
              <w:rPr>
                <w:sz w:val="20"/>
                <w:szCs w:val="20"/>
              </w:rPr>
              <w:t>softmax</w:t>
            </w:r>
            <w:proofErr w:type="spellEnd"/>
            <w:r>
              <w:rPr>
                <w:sz w:val="20"/>
                <w:szCs w:val="20"/>
              </w:rPr>
              <w:t xml:space="preserve">(student/T) ‖ </w:t>
            </w:r>
            <w:proofErr w:type="spellStart"/>
            <w:r>
              <w:rPr>
                <w:sz w:val="20"/>
                <w:szCs w:val="20"/>
              </w:rPr>
              <w:t>softmax</w:t>
            </w:r>
            <w:proofErr w:type="spellEnd"/>
            <w:r>
              <w:rPr>
                <w:sz w:val="20"/>
                <w:szCs w:val="20"/>
              </w:rPr>
              <w:t>(teacher/T))</w:t>
            </w:r>
          </w:p>
        </w:tc>
      </w:tr>
      <w:tr w:rsidR="00145636">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Temperature T</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4.0 — softens teacher probabilities</w:t>
            </w:r>
          </w:p>
        </w:tc>
      </w:tr>
      <w:tr w:rsidR="00145636">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Alpha α</w:t>
            </w:r>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0.4 — weight on hard (ground-truth) loss</w:t>
            </w:r>
          </w:p>
        </w:tc>
      </w:tr>
      <w:tr w:rsidR="00145636">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Teacher frozen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Yes — eval mode throughout</w:t>
            </w:r>
          </w:p>
        </w:tc>
      </w:tr>
      <w:tr w:rsidR="00145636">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Student architecture</w:t>
            </w:r>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MobileNetV3-Small + 2-layer head → 4 classes</w:t>
            </w:r>
          </w:p>
        </w:tc>
      </w:tr>
    </w:tbl>
    <w:p w:rsidR="00145636" w:rsidRDefault="00253CC9">
      <w:pPr>
        <w:pStyle w:val="Heading3"/>
      </w:pPr>
      <w:r>
        <w:t>4.3.3 ONNX Export</w:t>
      </w:r>
    </w:p>
    <w:p w:rsidR="00145636" w:rsidRDefault="00253CC9">
      <w:pPr>
        <w:spacing w:before="80" w:after="80"/>
        <w:jc w:val="both"/>
      </w:pPr>
      <w:r>
        <w:t>Both teacher (EfficientNet-B0) and student (MobileNetV3-Small) models were exported to ONNX format (</w:t>
      </w:r>
      <w:proofErr w:type="spellStart"/>
      <w:r>
        <w:t>opset</w:t>
      </w:r>
      <w:proofErr w:type="spellEnd"/>
      <w:r>
        <w:t xml:space="preserve"> 11) using </w:t>
      </w:r>
      <w:proofErr w:type="spellStart"/>
      <w:proofErr w:type="gramStart"/>
      <w:r>
        <w:t>torch.onnx</w:t>
      </w:r>
      <w:proofErr w:type="gramEnd"/>
      <w:r>
        <w:t>.export</w:t>
      </w:r>
      <w:proofErr w:type="spellEnd"/>
      <w:r>
        <w:t xml:space="preserve"> with dynamic batch dimension. Exports were validated with </w:t>
      </w:r>
      <w:proofErr w:type="spellStart"/>
      <w:r>
        <w:t>onnxruntime</w:t>
      </w:r>
      <w:proofErr w:type="spellEnd"/>
      <w:r>
        <w:t xml:space="preserve"> on CPU and GPU; latency benchmarks were conducted on 100 forward passes with </w:t>
      </w:r>
      <w:proofErr w:type="spellStart"/>
      <w:r>
        <w:t>batch_size</w:t>
      </w:r>
      <w:proofErr w:type="spellEnd"/>
      <w:r>
        <w:t>=1 to measure per-image inference time.</w:t>
      </w:r>
    </w:p>
    <w:p w:rsidR="00145636" w:rsidRDefault="00253CC9">
      <w:pPr>
        <w:pStyle w:val="Heading3"/>
      </w:pPr>
      <w:r>
        <w:t>4.3.4 Multi-Task Learning</w:t>
      </w:r>
    </w:p>
    <w:p w:rsidR="00145636" w:rsidRDefault="00253CC9">
      <w:pPr>
        <w:spacing w:before="80" w:after="80"/>
        <w:jc w:val="both"/>
      </w:pPr>
      <w:r>
        <w:t xml:space="preserve">A multi-task model extending EfficientNet-B0 was designed to simultaneously predict weather classification (4-class </w:t>
      </w:r>
      <w:proofErr w:type="spellStart"/>
      <w:r>
        <w:t>softmax</w:t>
      </w:r>
      <w:proofErr w:type="spellEnd"/>
      <w:r>
        <w:t>) and object count regression (continuous count). The shared backbone branches into two heads: the classification head (identical to the single-task model) and a regression head (</w:t>
      </w:r>
      <w:proofErr w:type="gramStart"/>
      <w:r>
        <w:t>Linear(</w:t>
      </w:r>
      <w:proofErr w:type="gramEnd"/>
      <w:r>
        <w:t xml:space="preserve">1280, 64) → ReLU → Linear(64, 1)). Combined loss: </w:t>
      </w:r>
      <w:proofErr w:type="spellStart"/>
      <w:r>
        <w:t>L_total</w:t>
      </w:r>
      <w:proofErr w:type="spellEnd"/>
      <w:r>
        <w:t xml:space="preserve"> = </w:t>
      </w:r>
      <w:proofErr w:type="spellStart"/>
      <w:r>
        <w:t>L_cls</w:t>
      </w:r>
      <w:proofErr w:type="spellEnd"/>
      <w:r>
        <w:t xml:space="preserve"> + λ × </w:t>
      </w:r>
      <w:proofErr w:type="spellStart"/>
      <w:r>
        <w:t>L_reg</w:t>
      </w:r>
      <w:proofErr w:type="spellEnd"/>
      <w:r>
        <w:t xml:space="preserve">, with λ=0.1 and </w:t>
      </w:r>
      <w:proofErr w:type="spellStart"/>
      <w:r>
        <w:t>L_reg</w:t>
      </w:r>
      <w:proofErr w:type="spellEnd"/>
      <w:r>
        <w:t xml:space="preserve"> = </w:t>
      </w:r>
      <w:proofErr w:type="spellStart"/>
      <w:proofErr w:type="gramStart"/>
      <w:r>
        <w:t>MSELoss</w:t>
      </w:r>
      <w:proofErr w:type="spellEnd"/>
      <w:r>
        <w:t>(</w:t>
      </w:r>
      <w:proofErr w:type="spellStart"/>
      <w:proofErr w:type="gramEnd"/>
      <w:r>
        <w:t>predicted_count</w:t>
      </w:r>
      <w:proofErr w:type="spellEnd"/>
      <w:r>
        <w:t xml:space="preserve">, </w:t>
      </w:r>
      <w:proofErr w:type="spellStart"/>
      <w:r>
        <w:t>actual_count</w:t>
      </w:r>
      <w:proofErr w:type="spellEnd"/>
      <w:r>
        <w:t>).</w:t>
      </w:r>
    </w:p>
    <w:p w:rsidR="00145636" w:rsidRDefault="00253CC9">
      <w:pPr>
        <w:pStyle w:val="Heading2"/>
      </w:pPr>
      <w:r>
        <w:t>4.4 Phase 5 — Final Evaluation</w:t>
      </w:r>
    </w:p>
    <w:p w:rsidR="00145636" w:rsidRDefault="00253CC9">
      <w:pPr>
        <w:spacing w:before="80" w:after="80"/>
        <w:jc w:val="both"/>
      </w:pPr>
      <w:r>
        <w:t xml:space="preserve">Phase 5 performed a single, ceremony-based test-set evaluation following strict one-access policy. The final model configuration (EfficientNet-B0, </w:t>
      </w:r>
      <w:proofErr w:type="spellStart"/>
      <w:r>
        <w:t>AdamW</w:t>
      </w:r>
      <w:proofErr w:type="spellEnd"/>
      <w:r>
        <w:t xml:space="preserve"> </w:t>
      </w:r>
      <w:proofErr w:type="spellStart"/>
      <w:r>
        <w:t>lr</w:t>
      </w:r>
      <w:proofErr w:type="spellEnd"/>
      <w:r>
        <w:t xml:space="preserve">=1e-4, </w:t>
      </w:r>
      <w:proofErr w:type="spellStart"/>
      <w:r>
        <w:t>CosineAnnealingLR</w:t>
      </w:r>
      <w:proofErr w:type="spellEnd"/>
      <w:r>
        <w:t xml:space="preserve"> </w:t>
      </w:r>
      <w:proofErr w:type="spellStart"/>
      <w:r>
        <w:t>T_max</w:t>
      </w:r>
      <w:proofErr w:type="spellEnd"/>
      <w:r>
        <w:t xml:space="preserve">=20, TTA 5-view, dropout=0.3, </w:t>
      </w:r>
      <w:proofErr w:type="spellStart"/>
      <w:r>
        <w:t>aug</w:t>
      </w:r>
      <w:proofErr w:type="spellEnd"/>
      <w:r>
        <w:t xml:space="preserve"> pipeline from Phase 3) was evaluated across three independent random seeds (42, 123, 777). Five ablation experiments (A1–A5) were conducted on the validation set only after the test ceremony. Calibration analysis via Expected Calibration Error (ECE) and qualitative inspection of 50 misclassified examples completed the evaluation.</w:t>
      </w:r>
    </w:p>
    <w:p w:rsidR="00145636" w:rsidRDefault="00253CC9">
      <w:pPr>
        <w:pStyle w:val="Heading2"/>
      </w:pPr>
      <w:r>
        <w:t>4.5 Phase 6 — YOLOv8 Deployment on Hugging Face Spaces</w:t>
      </w:r>
    </w:p>
    <w:p w:rsidR="00145636" w:rsidRDefault="00253CC9">
      <w:pPr>
        <w:pStyle w:val="Heading3"/>
      </w:pPr>
      <w:r>
        <w:t>4.5.1 Model Export and Preparation</w:t>
      </w:r>
    </w:p>
    <w:p w:rsidR="00145636" w:rsidRDefault="00253CC9">
      <w:pPr>
        <w:spacing w:before="80" w:after="80"/>
        <w:jc w:val="both"/>
      </w:pPr>
      <w:r>
        <w:t xml:space="preserve">The best YOLOv8 model trained on DAWN annotations (Phase 1/4) was exported using </w:t>
      </w:r>
      <w:proofErr w:type="spellStart"/>
      <w:r>
        <w:t>Ultralytics</w:t>
      </w:r>
      <w:proofErr w:type="spellEnd"/>
      <w:r>
        <w:t>' standard export pipeline. The model file (best.pt) was hosted on Hugging Face Hub to comply with free-tier size restrictions on Hugging Face Spaces. At application startup, the model is downloaded once and cached; all subsequent inference calls use the cached weights. The preprocessing pipeline (</w:t>
      </w:r>
      <w:proofErr w:type="spellStart"/>
      <w:r>
        <w:t>Albumentations</w:t>
      </w:r>
      <w:proofErr w:type="spellEnd"/>
      <w:r>
        <w:t xml:space="preserve"> resize + </w:t>
      </w:r>
      <w:proofErr w:type="spellStart"/>
      <w:r>
        <w:t>normalise</w:t>
      </w:r>
      <w:proofErr w:type="spellEnd"/>
      <w:r>
        <w:t xml:space="preserve">) is imported directly from </w:t>
      </w:r>
      <w:proofErr w:type="spellStart"/>
      <w:r>
        <w:t>src</w:t>
      </w:r>
      <w:proofErr w:type="spellEnd"/>
      <w:r>
        <w:t>/preprocessing/ with no duplication.</w:t>
      </w:r>
    </w:p>
    <w:p w:rsidR="00017E32" w:rsidRDefault="00017E32">
      <w:pPr>
        <w:pStyle w:val="Heading3"/>
      </w:pPr>
    </w:p>
    <w:p w:rsidR="00017E32" w:rsidRDefault="00017E32">
      <w:pPr>
        <w:pStyle w:val="Heading3"/>
      </w:pPr>
    </w:p>
    <w:p w:rsidR="00145636" w:rsidRDefault="00253CC9">
      <w:pPr>
        <w:pStyle w:val="Heading3"/>
      </w:pPr>
      <w:r>
        <w:lastRenderedPageBreak/>
        <w:t>4.5.2 Gradio Application Architecture</w:t>
      </w:r>
    </w:p>
    <w:p w:rsidR="00145636" w:rsidRDefault="00253CC9">
      <w:pPr>
        <w:spacing w:before="80" w:after="80"/>
        <w:jc w:val="both"/>
      </w:pPr>
      <w:r>
        <w:t>The deployed application at https://huggingface.co/spaces/YasirAnsari/yolo-huggingface-app is built with Gradio on Hugging Face Spaces. The application provides:</w:t>
      </w:r>
    </w:p>
    <w:p w:rsidR="00145636" w:rsidRDefault="00253CC9">
      <w:pPr>
        <w:pStyle w:val="ListParagraph"/>
        <w:numPr>
          <w:ilvl w:val="0"/>
          <w:numId w:val="2"/>
        </w:numPr>
        <w:spacing w:before="40" w:after="40"/>
      </w:pPr>
      <w:r>
        <w:t xml:space="preserve">Image upload interface accepting JPEG, PNG, and </w:t>
      </w:r>
      <w:proofErr w:type="spellStart"/>
      <w:r>
        <w:t>WebP</w:t>
      </w:r>
      <w:proofErr w:type="spellEnd"/>
      <w:r>
        <w:t xml:space="preserve"> formats with automatic input validation.</w:t>
      </w:r>
    </w:p>
    <w:p w:rsidR="00145636" w:rsidRDefault="00253CC9">
      <w:pPr>
        <w:pStyle w:val="ListParagraph"/>
        <w:numPr>
          <w:ilvl w:val="0"/>
          <w:numId w:val="2"/>
        </w:numPr>
        <w:spacing w:before="40" w:after="40"/>
      </w:pPr>
      <w:r>
        <w:t xml:space="preserve">Real-time YOLOv8 object detection with bounding-box </w:t>
      </w:r>
      <w:r w:rsidR="00A41123">
        <w:t>visualization</w:t>
      </w:r>
      <w:r>
        <w:t xml:space="preserve"> drawn on the uploaded image.</w:t>
      </w:r>
    </w:p>
    <w:p w:rsidR="00145636" w:rsidRDefault="00253CC9">
      <w:pPr>
        <w:pStyle w:val="ListParagraph"/>
        <w:numPr>
          <w:ilvl w:val="0"/>
          <w:numId w:val="2"/>
        </w:numPr>
        <w:spacing w:before="40" w:after="40"/>
      </w:pPr>
      <w:r>
        <w:t>Weather condition classification with per-class confidence bars (Fog, Rain, Snow, Sand).</w:t>
      </w:r>
    </w:p>
    <w:p w:rsidR="00145636" w:rsidRDefault="00253CC9">
      <w:pPr>
        <w:pStyle w:val="ListParagraph"/>
        <w:numPr>
          <w:ilvl w:val="0"/>
          <w:numId w:val="2"/>
        </w:numPr>
        <w:spacing w:before="40" w:after="40"/>
      </w:pPr>
      <w:r>
        <w:t>A 'Load Sample' button providing one-click example input for new users.</w:t>
      </w:r>
    </w:p>
    <w:p w:rsidR="00145636" w:rsidRDefault="00253CC9">
      <w:pPr>
        <w:pStyle w:val="ListParagraph"/>
        <w:numPr>
          <w:ilvl w:val="0"/>
          <w:numId w:val="2"/>
        </w:numPr>
        <w:spacing w:before="40" w:after="40"/>
      </w:pPr>
      <w:r>
        <w:t>An About section explaining model capabilities, dataset limitations, and a link to the GitHub repository.</w:t>
      </w:r>
    </w:p>
    <w:p w:rsidR="00145636" w:rsidRDefault="00253CC9">
      <w:pPr>
        <w:pStyle w:val="ListParagraph"/>
        <w:numPr>
          <w:ilvl w:val="0"/>
          <w:numId w:val="2"/>
        </w:numPr>
        <w:spacing w:before="40" w:after="40"/>
      </w:pPr>
      <w:r>
        <w:t>Graceful error handling: invalid file types, oversized inputs, and inference failures display user-readable error messages rather than stack traces.</w:t>
      </w:r>
    </w:p>
    <w:p w:rsidR="00145636" w:rsidRDefault="00253CC9">
      <w:pPr>
        <w:pStyle w:val="ListParagraph"/>
        <w:numPr>
          <w:ilvl w:val="0"/>
          <w:numId w:val="2"/>
        </w:numPr>
        <w:spacing w:before="40" w:after="40"/>
      </w:pPr>
      <w:r>
        <w:t>Loading spinner during inference with a 30-second timeout and user-friendly timeout message.</w:t>
      </w:r>
    </w:p>
    <w:p w:rsidR="00145636" w:rsidRDefault="00253CC9">
      <w:pPr>
        <w:pStyle w:val="Heading3"/>
      </w:pPr>
      <w:r>
        <w:t>4.5.3 Engineering Decisions</w:t>
      </w:r>
    </w:p>
    <w:p w:rsidR="00145636" w:rsidRDefault="00253CC9">
      <w:pPr>
        <w:spacing w:before="80" w:after="80"/>
        <w:jc w:val="both"/>
      </w:pPr>
      <w:r>
        <w:t xml:space="preserve">Model loading is performed once at Spaces startup using Gradio's </w:t>
      </w:r>
      <w:proofErr w:type="spellStart"/>
      <w:r>
        <w:t>on_load</w:t>
      </w:r>
      <w:proofErr w:type="spellEnd"/>
      <w:r>
        <w:t xml:space="preserve"> event, not per-request. Configuration is passed via Hugging Face Spaces environment variables (model path, confidence threshold, device). Basic request logging captures timestamp, input image dimensions, predicted class, confidence, and inference latency for each prediction. A health check endpoint returns 200 OK to confirm the Space is operational.</w:t>
      </w:r>
    </w:p>
    <w:p w:rsidR="00145636" w:rsidRDefault="00145636"/>
    <w:p w:rsidR="00017E32" w:rsidRDefault="00017E32"/>
    <w:p w:rsidR="00017E32" w:rsidRDefault="00017E32"/>
    <w:p w:rsidR="00017E32" w:rsidRDefault="00017E32"/>
    <w:p w:rsidR="00017E32" w:rsidRDefault="00017E32"/>
    <w:p w:rsidR="00017E32" w:rsidRDefault="00017E32"/>
    <w:p w:rsidR="00017E32" w:rsidRDefault="00017E32"/>
    <w:p w:rsidR="00017E32" w:rsidRDefault="00017E32"/>
    <w:p w:rsidR="00017E32" w:rsidRDefault="00017E32"/>
    <w:p w:rsidR="00017E32" w:rsidRDefault="00017E32"/>
    <w:p w:rsidR="00017E32" w:rsidRDefault="00017E32"/>
    <w:p w:rsidR="00017E32" w:rsidRDefault="00017E32"/>
    <w:p w:rsidR="00017E32" w:rsidRDefault="00017E32"/>
    <w:p w:rsidR="00017E32" w:rsidRDefault="00017E32"/>
    <w:p w:rsidR="00017E32" w:rsidRDefault="00017E32"/>
    <w:p w:rsidR="00017E32" w:rsidRDefault="00017E32"/>
    <w:p w:rsidR="00017E32" w:rsidRDefault="00017E32"/>
    <w:p w:rsidR="00017E32" w:rsidRDefault="00017E32"/>
    <w:p w:rsidR="00017E32" w:rsidRDefault="00017E32"/>
    <w:p w:rsidR="00017E32" w:rsidRDefault="00017E32"/>
    <w:p w:rsidR="00017E32" w:rsidRDefault="00017E32"/>
    <w:p w:rsidR="00017E32" w:rsidRDefault="00017E32"/>
    <w:p w:rsidR="00017E32" w:rsidRDefault="00017E32"/>
    <w:p w:rsidR="00017E32" w:rsidRDefault="00017E32"/>
    <w:p w:rsidR="00017E32" w:rsidRDefault="00017E32"/>
    <w:p w:rsidR="00145636" w:rsidRDefault="00253CC9">
      <w:pPr>
        <w:pStyle w:val="Heading1"/>
        <w:pBdr>
          <w:bottom w:val="single" w:sz="6" w:space="1" w:color="2E75B6"/>
        </w:pBdr>
      </w:pPr>
      <w:r>
        <w:lastRenderedPageBreak/>
        <w:t>5. Experimental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5636">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Setting</w:t>
            </w:r>
          </w:p>
        </w:tc>
        <w:tc>
          <w:tcPr>
            <w:tcW w:w="6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Value</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Hardware</w:t>
            </w:r>
          </w:p>
        </w:tc>
        <w:tc>
          <w:tcPr>
            <w:tcW w:w="63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Kaggle Kernel — NVIDIA Tesla T4 GPU (Phase 3–5); CPU for ONNX benchmarks</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Framework</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proofErr w:type="spellStart"/>
            <w:r>
              <w:rPr>
                <w:sz w:val="20"/>
                <w:szCs w:val="20"/>
              </w:rPr>
              <w:t>PyTorch</w:t>
            </w:r>
            <w:proofErr w:type="spellEnd"/>
            <w:r>
              <w:rPr>
                <w:sz w:val="20"/>
                <w:szCs w:val="20"/>
              </w:rPr>
              <w:t xml:space="preserve"> 2.x, </w:t>
            </w:r>
            <w:proofErr w:type="spellStart"/>
            <w:r>
              <w:rPr>
                <w:sz w:val="20"/>
                <w:szCs w:val="20"/>
              </w:rPr>
              <w:t>timm</w:t>
            </w:r>
            <w:proofErr w:type="spellEnd"/>
            <w:r>
              <w:rPr>
                <w:sz w:val="20"/>
                <w:szCs w:val="20"/>
              </w:rPr>
              <w:t xml:space="preserve"> (latest), </w:t>
            </w:r>
            <w:proofErr w:type="spellStart"/>
            <w:r>
              <w:rPr>
                <w:sz w:val="20"/>
                <w:szCs w:val="20"/>
              </w:rPr>
              <w:t>Albumentations</w:t>
            </w:r>
            <w:proofErr w:type="spellEnd"/>
            <w:r>
              <w:rPr>
                <w:sz w:val="20"/>
                <w:szCs w:val="20"/>
              </w:rPr>
              <w:t xml:space="preserve"> (latest), </w:t>
            </w:r>
            <w:proofErr w:type="spellStart"/>
            <w:r>
              <w:rPr>
                <w:sz w:val="20"/>
                <w:szCs w:val="20"/>
              </w:rPr>
              <w:t>Ultralytics</w:t>
            </w:r>
            <w:proofErr w:type="spellEnd"/>
            <w:r>
              <w:rPr>
                <w:sz w:val="20"/>
                <w:szCs w:val="20"/>
              </w:rPr>
              <w:t xml:space="preserve"> YOLOv8</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ONNX export</w:t>
            </w:r>
          </w:p>
        </w:tc>
        <w:tc>
          <w:tcPr>
            <w:tcW w:w="63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proofErr w:type="spellStart"/>
            <w:proofErr w:type="gramStart"/>
            <w:r>
              <w:rPr>
                <w:sz w:val="20"/>
                <w:szCs w:val="20"/>
              </w:rPr>
              <w:t>torch.onnx</w:t>
            </w:r>
            <w:proofErr w:type="gramEnd"/>
            <w:r>
              <w:rPr>
                <w:sz w:val="20"/>
                <w:szCs w:val="20"/>
              </w:rPr>
              <w:t>.export</w:t>
            </w:r>
            <w:proofErr w:type="spellEnd"/>
            <w:r>
              <w:rPr>
                <w:sz w:val="20"/>
                <w:szCs w:val="20"/>
              </w:rPr>
              <w:t xml:space="preserve"> </w:t>
            </w:r>
            <w:proofErr w:type="spellStart"/>
            <w:r>
              <w:rPr>
                <w:sz w:val="20"/>
                <w:szCs w:val="20"/>
              </w:rPr>
              <w:t>opset</w:t>
            </w:r>
            <w:proofErr w:type="spellEnd"/>
            <w:r>
              <w:rPr>
                <w:sz w:val="20"/>
                <w:szCs w:val="20"/>
              </w:rPr>
              <w:t xml:space="preserve"> 11; validated with </w:t>
            </w:r>
            <w:proofErr w:type="spellStart"/>
            <w:r>
              <w:rPr>
                <w:sz w:val="20"/>
                <w:szCs w:val="20"/>
              </w:rPr>
              <w:t>onnxruntime</w:t>
            </w:r>
            <w:proofErr w:type="spellEnd"/>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Experiment tracker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proofErr w:type="spellStart"/>
            <w:r>
              <w:rPr>
                <w:sz w:val="20"/>
                <w:szCs w:val="20"/>
              </w:rPr>
              <w:t>MLflow</w:t>
            </w:r>
            <w:proofErr w:type="spellEnd"/>
            <w:r>
              <w:rPr>
                <w:sz w:val="20"/>
                <w:szCs w:val="20"/>
              </w:rPr>
              <w:t xml:space="preserve"> (local file:// backend, </w:t>
            </w:r>
            <w:proofErr w:type="spellStart"/>
            <w:r>
              <w:rPr>
                <w:sz w:val="20"/>
                <w:szCs w:val="20"/>
              </w:rPr>
              <w:t>mlruns</w:t>
            </w:r>
            <w:proofErr w:type="spellEnd"/>
            <w:r>
              <w:rPr>
                <w:sz w:val="20"/>
                <w:szCs w:val="20"/>
              </w:rPr>
              <w:t>/ directory)</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Random seed</w:t>
            </w:r>
          </w:p>
        </w:tc>
        <w:tc>
          <w:tcPr>
            <w:tcW w:w="63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42 (primary); 42, 123, 777 (multi-seed evaluation in Phase 5)</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Data split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Train 70% / Val 15% / Test 15% (stratified, SEED=42)</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Test set access</w:t>
            </w:r>
          </w:p>
        </w:tc>
        <w:tc>
          <w:tcPr>
            <w:tcW w:w="63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Exactly once — single ceremony evaluation in Phase 5</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Batch size (final)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32 (from Optuna best)</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Learning rate (final)</w:t>
            </w:r>
          </w:p>
        </w:tc>
        <w:tc>
          <w:tcPr>
            <w:tcW w:w="63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1e-4 (from Optuna best)</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Weight decay</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1e-4</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Scheduler</w:t>
            </w:r>
          </w:p>
        </w:tc>
        <w:tc>
          <w:tcPr>
            <w:tcW w:w="63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proofErr w:type="spellStart"/>
            <w:r>
              <w:rPr>
                <w:sz w:val="20"/>
                <w:szCs w:val="20"/>
              </w:rPr>
              <w:t>CosineAnnealingLR</w:t>
            </w:r>
            <w:proofErr w:type="spellEnd"/>
            <w:r>
              <w:rPr>
                <w:sz w:val="20"/>
                <w:szCs w:val="20"/>
              </w:rPr>
              <w:t xml:space="preserve"> (</w:t>
            </w:r>
            <w:proofErr w:type="spellStart"/>
            <w:r>
              <w:rPr>
                <w:sz w:val="20"/>
                <w:szCs w:val="20"/>
              </w:rPr>
              <w:t>T_max</w:t>
            </w:r>
            <w:proofErr w:type="spellEnd"/>
            <w:r>
              <w:rPr>
                <w:sz w:val="20"/>
                <w:szCs w:val="20"/>
              </w:rPr>
              <w:t xml:space="preserve"> = 20, </w:t>
            </w:r>
            <w:proofErr w:type="spellStart"/>
            <w:r>
              <w:rPr>
                <w:sz w:val="20"/>
                <w:szCs w:val="20"/>
              </w:rPr>
              <w:t>eta_min</w:t>
            </w:r>
            <w:proofErr w:type="spellEnd"/>
            <w:r>
              <w:rPr>
                <w:sz w:val="20"/>
                <w:szCs w:val="20"/>
              </w:rPr>
              <w:t xml:space="preserve"> = 1e-6)</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Augmentation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proofErr w:type="spellStart"/>
            <w:r>
              <w:rPr>
                <w:sz w:val="20"/>
                <w:szCs w:val="20"/>
              </w:rPr>
              <w:t>HorizontalFlip</w:t>
            </w:r>
            <w:proofErr w:type="spellEnd"/>
            <w:r>
              <w:rPr>
                <w:sz w:val="20"/>
                <w:szCs w:val="20"/>
              </w:rPr>
              <w:t xml:space="preserve">, </w:t>
            </w:r>
            <w:proofErr w:type="spellStart"/>
            <w:r>
              <w:rPr>
                <w:sz w:val="20"/>
                <w:szCs w:val="20"/>
              </w:rPr>
              <w:t>BrightnessContrast</w:t>
            </w:r>
            <w:proofErr w:type="spellEnd"/>
            <w:r>
              <w:rPr>
                <w:sz w:val="20"/>
                <w:szCs w:val="20"/>
              </w:rPr>
              <w:t xml:space="preserve">, HSV Jitter, </w:t>
            </w:r>
            <w:proofErr w:type="spellStart"/>
            <w:r>
              <w:rPr>
                <w:sz w:val="20"/>
                <w:szCs w:val="20"/>
              </w:rPr>
              <w:t>GaussianBlur</w:t>
            </w:r>
            <w:proofErr w:type="spellEnd"/>
            <w:r>
              <w:rPr>
                <w:sz w:val="20"/>
                <w:szCs w:val="20"/>
              </w:rPr>
              <w:t xml:space="preserve">, </w:t>
            </w:r>
            <w:proofErr w:type="spellStart"/>
            <w:r>
              <w:rPr>
                <w:sz w:val="20"/>
                <w:szCs w:val="20"/>
              </w:rPr>
              <w:t>GaussNoise</w:t>
            </w:r>
            <w:proofErr w:type="spellEnd"/>
            <w:r>
              <w:rPr>
                <w:sz w:val="20"/>
                <w:szCs w:val="20"/>
              </w:rPr>
              <w:t xml:space="preserve">, </w:t>
            </w:r>
            <w:proofErr w:type="spellStart"/>
            <w:r>
              <w:rPr>
                <w:sz w:val="20"/>
                <w:szCs w:val="20"/>
              </w:rPr>
              <w:t>CoarseDropout</w:t>
            </w:r>
            <w:proofErr w:type="spellEnd"/>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Gradient clipping</w:t>
            </w:r>
          </w:p>
        </w:tc>
        <w:tc>
          <w:tcPr>
            <w:tcW w:w="63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proofErr w:type="spellStart"/>
            <w:r>
              <w:rPr>
                <w:sz w:val="20"/>
                <w:szCs w:val="20"/>
              </w:rPr>
              <w:t>clip_grad_norm</w:t>
            </w:r>
            <w:proofErr w:type="spellEnd"/>
            <w:r>
              <w:rPr>
                <w:sz w:val="20"/>
                <w:szCs w:val="20"/>
              </w:rPr>
              <w:t>_(</w:t>
            </w:r>
            <w:proofErr w:type="spellStart"/>
            <w:r>
              <w:rPr>
                <w:sz w:val="20"/>
                <w:szCs w:val="20"/>
              </w:rPr>
              <w:t>max_norm</w:t>
            </w:r>
            <w:proofErr w:type="spellEnd"/>
            <w:r>
              <w:rPr>
                <w:sz w:val="20"/>
                <w:szCs w:val="20"/>
              </w:rPr>
              <w:t>=1.0)</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Checkpoint format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proofErr w:type="spellStart"/>
            <w:proofErr w:type="gramStart"/>
            <w:r>
              <w:rPr>
                <w:sz w:val="20"/>
                <w:szCs w:val="20"/>
              </w:rPr>
              <w:t>torch.save</w:t>
            </w:r>
            <w:proofErr w:type="spellEnd"/>
            <w:proofErr w:type="gramEnd"/>
            <w:r>
              <w:rPr>
                <w:sz w:val="20"/>
                <w:szCs w:val="20"/>
              </w:rPr>
              <w:t>(</w:t>
            </w:r>
            <w:proofErr w:type="spellStart"/>
            <w:r>
              <w:rPr>
                <w:sz w:val="20"/>
                <w:szCs w:val="20"/>
              </w:rPr>
              <w:t>model.state_dict</w:t>
            </w:r>
            <w:proofErr w:type="spellEnd"/>
            <w:r>
              <w:rPr>
                <w:sz w:val="20"/>
                <w:szCs w:val="20"/>
              </w:rPr>
              <w:t xml:space="preserve">(), ...) + full config </w:t>
            </w:r>
            <w:proofErr w:type="spellStart"/>
            <w:r>
              <w:rPr>
                <w:sz w:val="20"/>
                <w:szCs w:val="20"/>
              </w:rPr>
              <w:t>dict</w:t>
            </w:r>
            <w:proofErr w:type="spellEnd"/>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Evaluation metrics</w:t>
            </w:r>
          </w:p>
        </w:tc>
        <w:tc>
          <w:tcPr>
            <w:tcW w:w="63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Top-1 Accuracy, Macro F1, Per-class Precision/Recall/F1, ECE, Latency</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Python version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3.10 (Kaggle Docker image)</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Deployment platform</w:t>
            </w:r>
          </w:p>
        </w:tc>
        <w:tc>
          <w:tcPr>
            <w:tcW w:w="63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Hugging Face Spaces (Gradio)</w:t>
            </w:r>
          </w:p>
        </w:tc>
      </w:tr>
    </w:tbl>
    <w:p w:rsidR="00145636" w:rsidRDefault="00145636"/>
    <w:p w:rsidR="00145636" w:rsidRDefault="00253CC9">
      <w:pPr>
        <w:pStyle w:val="Heading1"/>
        <w:pBdr>
          <w:bottom w:val="single" w:sz="6" w:space="1" w:color="2E75B6"/>
        </w:pBdr>
      </w:pPr>
      <w:r>
        <w:t>6. Results</w:t>
      </w:r>
    </w:p>
    <w:p w:rsidR="00145636" w:rsidRDefault="00253CC9">
      <w:pPr>
        <w:pStyle w:val="Heading2"/>
      </w:pPr>
      <w:r>
        <w:t>6.1 Headline Model Comparison</w:t>
      </w:r>
    </w:p>
    <w:p w:rsidR="00145636" w:rsidRDefault="00253CC9">
      <w:pPr>
        <w:spacing w:before="80" w:after="80"/>
        <w:jc w:val="both"/>
      </w:pPr>
      <w:r>
        <w:t>Table 1 presents test-set performance across all model generations evaluated on the held-out test set (single ceremony, three seeds). All values are mean ± standard deviation over three random seeds (42, 123, 777).</w:t>
      </w:r>
    </w:p>
    <w:p w:rsidR="00017E32" w:rsidRDefault="00017E32">
      <w:pPr>
        <w:spacing w:before="80" w:after="80"/>
        <w:jc w:val="both"/>
      </w:pPr>
    </w:p>
    <w:p w:rsidR="00017E32" w:rsidRDefault="00017E32">
      <w:pPr>
        <w:spacing w:before="80" w:after="80"/>
        <w:jc w:val="both"/>
      </w:pPr>
    </w:p>
    <w:p w:rsidR="00017E32" w:rsidRDefault="00017E32">
      <w:pPr>
        <w:spacing w:before="80" w:after="80"/>
        <w:jc w:val="both"/>
      </w:pPr>
    </w:p>
    <w:p w:rsidR="00017E32" w:rsidRDefault="00017E32">
      <w:pPr>
        <w:spacing w:before="80" w:after="80"/>
        <w:jc w:val="both"/>
      </w:pPr>
    </w:p>
    <w:p w:rsidR="00017E32" w:rsidRDefault="00017E32">
      <w:pPr>
        <w:spacing w:before="80" w:after="80"/>
        <w:jc w:val="both"/>
      </w:pPr>
    </w:p>
    <w:p w:rsidR="00145636" w:rsidRDefault="001456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1500"/>
        <w:gridCol w:w="1580"/>
        <w:gridCol w:w="1580"/>
      </w:tblGrid>
      <w:tr w:rsidR="00145636">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lastRenderedPageBreak/>
              <w:t>Model</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Test Acc.</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Macro F1</w:t>
            </w:r>
          </w:p>
        </w:tc>
        <w:tc>
          <w:tcPr>
            <w:tcW w:w="15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Macro Prec.</w:t>
            </w:r>
          </w:p>
        </w:tc>
        <w:tc>
          <w:tcPr>
            <w:tcW w:w="15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Macro Recall</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Phase 2 — MLP Baseline (38-dim features)</w:t>
            </w:r>
          </w:p>
        </w:tc>
        <w:tc>
          <w:tcPr>
            <w:tcW w:w="17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47.74% ± 2.1%</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0.471 ± 0.023</w:t>
            </w:r>
          </w:p>
        </w:tc>
        <w:tc>
          <w:tcPr>
            <w:tcW w:w="158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0.479 ± 0.021</w:t>
            </w:r>
          </w:p>
        </w:tc>
        <w:tc>
          <w:tcPr>
            <w:tcW w:w="158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0.477 ± 0.022</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Phase 3 — CNN from Scratch</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67.3% ± 2.8%</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0.665 ± 0.030</w:t>
            </w:r>
          </w:p>
        </w:tc>
        <w:tc>
          <w:tcPr>
            <w:tcW w:w="15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0.671 ± 0.028</w:t>
            </w:r>
          </w:p>
        </w:tc>
        <w:tc>
          <w:tcPr>
            <w:tcW w:w="15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0.668 ± 0.029</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Phase 3 — CNN + YOLO Fusion</w:t>
            </w:r>
          </w:p>
        </w:tc>
        <w:tc>
          <w:tcPr>
            <w:tcW w:w="17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73.5% ± 2.4%</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0.728 ± 0.025</w:t>
            </w:r>
          </w:p>
        </w:tc>
        <w:tc>
          <w:tcPr>
            <w:tcW w:w="158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0.735 ± 0.024</w:t>
            </w:r>
          </w:p>
        </w:tc>
        <w:tc>
          <w:tcPr>
            <w:tcW w:w="158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0.730 ± 0.025</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Phase 4 — Refined (TTA + Distillation</w:t>
            </w:r>
            <w:r w:rsidR="00A41123">
              <w:rPr>
                <w:sz w:val="20"/>
                <w:szCs w:val="20"/>
              </w:rPr>
              <w:t xml:space="preserve"> + Multitasking Learning</w:t>
            </w:r>
            <w:r>
              <w:rPr>
                <w:sz w:val="20"/>
                <w:szCs w:val="20"/>
              </w:rPr>
              <w: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79.8% ± 1.9%</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0.791 ± 0.021</w:t>
            </w:r>
          </w:p>
        </w:tc>
        <w:tc>
          <w:tcPr>
            <w:tcW w:w="15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0.797 ± 0.020</w:t>
            </w:r>
          </w:p>
        </w:tc>
        <w:tc>
          <w:tcPr>
            <w:tcW w:w="15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0.793 ± 0.021</w:t>
            </w:r>
          </w:p>
        </w:tc>
      </w:tr>
      <w:tr w:rsidR="00145636">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 xml:space="preserve">Phase 5 — </w:t>
            </w:r>
            <w:r w:rsidR="00A41123">
              <w:rPr>
                <w:sz w:val="20"/>
                <w:szCs w:val="20"/>
              </w:rPr>
              <w:t>Analysis of models</w:t>
            </w:r>
          </w:p>
        </w:tc>
        <w:tc>
          <w:tcPr>
            <w:tcW w:w="17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81.29% ± 1.8%</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0.809 ± 0.019</w:t>
            </w:r>
          </w:p>
        </w:tc>
        <w:tc>
          <w:tcPr>
            <w:tcW w:w="158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0.814 ± 0.018</w:t>
            </w:r>
          </w:p>
        </w:tc>
        <w:tc>
          <w:tcPr>
            <w:tcW w:w="158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0.811 ± 0.019</w:t>
            </w:r>
          </w:p>
        </w:tc>
      </w:tr>
    </w:tbl>
    <w:p w:rsidR="00145636" w:rsidRDefault="00145636">
      <w:pPr>
        <w:spacing w:before="80"/>
      </w:pPr>
    </w:p>
    <w:p w:rsidR="00145636" w:rsidRDefault="00253CC9">
      <w:pPr>
        <w:spacing w:before="80" w:after="80"/>
        <w:jc w:val="both"/>
      </w:pPr>
      <w:r>
        <w:t xml:space="preserve">The final model achieves a 33.55 percentage-point improvement over the MLP baseline, confirmed as statistically significant by a paired t-test (t = 6.66, p &lt; 0.000001) and a </w:t>
      </w:r>
      <w:proofErr w:type="spellStart"/>
      <w:r>
        <w:t>McNemar</w:t>
      </w:r>
      <w:proofErr w:type="spellEnd"/>
      <w:r>
        <w:t xml:space="preserve"> test (p &lt; 0.000001) with Cohen's d effect size of 0.75 (medium-to-large).</w:t>
      </w:r>
    </w:p>
    <w:p w:rsidR="00145636" w:rsidRDefault="00253CC9">
      <w:pPr>
        <w:pStyle w:val="Heading2"/>
      </w:pPr>
      <w:r>
        <w:t>6.2 Per-Class Breakdown (Final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2160"/>
      </w:tblGrid>
      <w:tr w:rsidR="00145636">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Class</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Precision</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Recall</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F1-Score</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Support</w:t>
            </w:r>
          </w:p>
        </w:tc>
      </w:tr>
      <w:tr w:rsidR="00145636">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Fog</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0.847 ± 0.021</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0.832 ± 0.024</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0.839 ± 0.022</w:t>
            </w:r>
          </w:p>
        </w:tc>
        <w:tc>
          <w:tcPr>
            <w:tcW w:w="21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~248</w:t>
            </w:r>
          </w:p>
        </w:tc>
      </w:tr>
      <w:tr w:rsidR="0014563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Rain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0.823 ± 0.019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0.851 ± 0.020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0.837 ± 0.019</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~251</w:t>
            </w:r>
          </w:p>
        </w:tc>
      </w:tr>
      <w:tr w:rsidR="00145636">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Snow</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0.831 ± 0.022</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0.844 ± 0.023</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0.837 ± 0.022</w:t>
            </w:r>
          </w:p>
        </w:tc>
        <w:tc>
          <w:tcPr>
            <w:tcW w:w="21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~249</w:t>
            </w:r>
          </w:p>
        </w:tc>
      </w:tr>
      <w:tr w:rsidR="0014563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Sand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0.754 ± 0.031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0.717 ± 0.035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0.735 ± 0.033</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~252</w:t>
            </w:r>
          </w:p>
        </w:tc>
      </w:tr>
      <w:tr w:rsidR="00145636">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Macro Average</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0.814 ± 0.018</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0.811 ± 0.019</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0.809 ± 0.019</w:t>
            </w:r>
          </w:p>
        </w:tc>
        <w:tc>
          <w:tcPr>
            <w:tcW w:w="21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~1000</w:t>
            </w:r>
          </w:p>
        </w:tc>
      </w:tr>
    </w:tbl>
    <w:p w:rsidR="00145636" w:rsidRDefault="00145636">
      <w:pPr>
        <w:spacing w:before="80"/>
      </w:pPr>
    </w:p>
    <w:p w:rsidR="00145636" w:rsidRDefault="00253CC9">
      <w:pPr>
        <w:spacing w:before="80" w:after="80"/>
        <w:jc w:val="both"/>
      </w:pPr>
      <w:r>
        <w:t xml:space="preserve">Sand is the weakest class across all metrics, with recall 9–13 percentage points below Fog and Rain. This pattern is consistent across all three seeds. Snow achieves the highest recall (~84%), likely because it introduces distinctive visual patterns (white ground cover, altered sky </w:t>
      </w:r>
      <w:proofErr w:type="spellStart"/>
      <w:r>
        <w:t>colour</w:t>
      </w:r>
      <w:proofErr w:type="spellEnd"/>
      <w:r>
        <w:t>) absent in other classes.</w:t>
      </w:r>
    </w:p>
    <w:p w:rsidR="00145636" w:rsidRDefault="00253CC9">
      <w:pPr>
        <w:pStyle w:val="Heading2"/>
      </w:pPr>
      <w:r>
        <w:t>6.3 Ablation Studies (Validation Set, 3 Seeds)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9"/>
        <w:gridCol w:w="1997"/>
        <w:gridCol w:w="1248"/>
        <w:gridCol w:w="1498"/>
        <w:gridCol w:w="1248"/>
      </w:tblGrid>
      <w:tr w:rsidR="00145636">
        <w:trPr>
          <w:tblHeader/>
        </w:trPr>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Configuration</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Val Acc.</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Params</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Train Time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Delta</w:t>
            </w:r>
          </w:p>
        </w:tc>
      </w:tr>
      <w:tr w:rsidR="00145636">
        <w:tc>
          <w:tcPr>
            <w:tcW w:w="27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Full Model (Baseline)</w:t>
            </w:r>
          </w:p>
        </w:tc>
        <w:tc>
          <w:tcPr>
            <w:tcW w:w="16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82.1% ± 1.7%</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5.3M</w:t>
            </w:r>
          </w:p>
        </w:tc>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~22 min</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w:t>
            </w:r>
          </w:p>
        </w:tc>
      </w:tr>
      <w:tr w:rsidR="00145636">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 xml:space="preserve">A1: No Transfer Learning (random </w:t>
            </w:r>
            <w:proofErr w:type="spellStart"/>
            <w:r>
              <w:rPr>
                <w:sz w:val="20"/>
                <w:szCs w:val="20"/>
              </w:rPr>
              <w:t>init</w:t>
            </w:r>
            <w:proofErr w:type="spellEnd"/>
            <w:r>
              <w:rPr>
                <w:sz w:val="20"/>
                <w:szCs w:val="20"/>
              </w:rPr>
              <w: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71.4% ± 3.1%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5.3M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~24 min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−10.7 pp</w:t>
            </w:r>
          </w:p>
        </w:tc>
      </w:tr>
      <w:tr w:rsidR="00145636">
        <w:tc>
          <w:tcPr>
            <w:tcW w:w="27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A2: No Data Augmentation</w:t>
            </w:r>
          </w:p>
        </w:tc>
        <w:tc>
          <w:tcPr>
            <w:tcW w:w="16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76.2% ± 2.5%</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5.3M</w:t>
            </w:r>
          </w:p>
        </w:tc>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~19 min</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−5.9 pp</w:t>
            </w:r>
          </w:p>
        </w:tc>
      </w:tr>
      <w:tr w:rsidR="00145636">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 xml:space="preserve">A3: SGD replaces </w:t>
            </w:r>
            <w:proofErr w:type="spellStart"/>
            <w:r>
              <w:rPr>
                <w:sz w:val="20"/>
                <w:szCs w:val="20"/>
              </w:rPr>
              <w:t>AdamW</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79.3% ± 2.2%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5.3M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~23 min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−2.8 pp</w:t>
            </w:r>
          </w:p>
        </w:tc>
      </w:tr>
      <w:tr w:rsidR="00145636">
        <w:tc>
          <w:tcPr>
            <w:tcW w:w="27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A4: 50% Training Data Only</w:t>
            </w:r>
          </w:p>
        </w:tc>
        <w:tc>
          <w:tcPr>
            <w:tcW w:w="16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74.8% ± 3.4%</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5.3M</w:t>
            </w:r>
          </w:p>
        </w:tc>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~11 min</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−7.3 pp</w:t>
            </w:r>
          </w:p>
        </w:tc>
      </w:tr>
      <w:tr w:rsidR="00145636">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A5: No LR Scheduling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78.6% ± 2.9%</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5.3M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~22 min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−3.5 pp</w:t>
            </w:r>
          </w:p>
        </w:tc>
      </w:tr>
    </w:tbl>
    <w:p w:rsidR="00017E32" w:rsidRDefault="00017E32">
      <w:pPr>
        <w:pStyle w:val="Heading2"/>
      </w:pPr>
    </w:p>
    <w:p w:rsidR="00017E32" w:rsidRDefault="00017E32">
      <w:pPr>
        <w:pStyle w:val="Heading2"/>
      </w:pPr>
    </w:p>
    <w:p w:rsidR="00145636" w:rsidRDefault="00253CC9">
      <w:pPr>
        <w:pStyle w:val="Heading2"/>
      </w:pPr>
      <w:r>
        <w:lastRenderedPageBreak/>
        <w:t>6.4 Knowledge Distillation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1"/>
        <w:gridCol w:w="1785"/>
        <w:gridCol w:w="1783"/>
        <w:gridCol w:w="1792"/>
        <w:gridCol w:w="1519"/>
      </w:tblGrid>
      <w:tr w:rsidR="00145636">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Model</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Test Acc.</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Macro F1</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Parameters</w:t>
            </w:r>
          </w:p>
        </w:tc>
        <w:tc>
          <w:tcPr>
            <w:tcW w:w="1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Compression Ratio</w:t>
            </w:r>
          </w:p>
        </w:tc>
      </w:tr>
      <w:tr w:rsidR="00145636">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 xml:space="preserve"> EfficientNet-B0</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81.29% ± 1.8%</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0.809 ± 0.019</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5.3M</w:t>
            </w:r>
          </w:p>
        </w:tc>
        <w:tc>
          <w:tcPr>
            <w:tcW w:w="14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1.0×</w:t>
            </w:r>
          </w:p>
        </w:tc>
      </w:tr>
      <w:tr w:rsidR="0014563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MobileNetV3-Small (KD)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78.6% ± 2.1%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0.779 ± 0.022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1.5M</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3.5×</w:t>
            </w:r>
          </w:p>
        </w:tc>
      </w:tr>
      <w:tr w:rsidR="00145636">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MobileNetV3-Small (No KD)</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75.2% ± 2.8%</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0.743 ± 0.029</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1.5M</w:t>
            </w:r>
          </w:p>
        </w:tc>
        <w:tc>
          <w:tcPr>
            <w:tcW w:w="14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3.5×</w:t>
            </w:r>
          </w:p>
        </w:tc>
      </w:tr>
    </w:tbl>
    <w:p w:rsidR="00145636" w:rsidRDefault="00145636">
      <w:pPr>
        <w:spacing w:before="80"/>
      </w:pPr>
    </w:p>
    <w:p w:rsidR="00145636" w:rsidRDefault="00253CC9">
      <w:pPr>
        <w:spacing w:before="80" w:after="80"/>
        <w:jc w:val="both"/>
      </w:pPr>
      <w:r>
        <w:t>Knowledge distillation recovers 3.4 percentage points over training the student without teacher guidance, demonstrating that the dark knowledge in the teacher's soft probability distribution provides meaningful learning signal.</w:t>
      </w:r>
    </w:p>
    <w:p w:rsidR="00145636" w:rsidRDefault="00253CC9">
      <w:pPr>
        <w:pStyle w:val="Heading2"/>
      </w:pPr>
      <w:r>
        <w:t>6.5 Confusion Matrix Analysis</w:t>
      </w:r>
    </w:p>
    <w:tbl>
      <w:tblPr>
        <w:tblW w:w="946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1950"/>
        <w:gridCol w:w="1950"/>
        <w:gridCol w:w="1950"/>
        <w:gridCol w:w="1667"/>
      </w:tblGrid>
      <w:tr w:rsidR="00145636" w:rsidTr="00017E32">
        <w:trPr>
          <w:trHeight w:val="234"/>
          <w:tblHeader/>
        </w:trPr>
        <w:tc>
          <w:tcPr>
            <w:tcW w:w="19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 xml:space="preserve">True \ </w:t>
            </w:r>
            <w:proofErr w:type="spellStart"/>
            <w:r>
              <w:rPr>
                <w:b/>
                <w:bCs/>
                <w:color w:val="FFFFFF"/>
                <w:sz w:val="20"/>
                <w:szCs w:val="20"/>
              </w:rPr>
              <w:t>Pred</w:t>
            </w:r>
            <w:proofErr w:type="spellEnd"/>
          </w:p>
        </w:tc>
        <w:tc>
          <w:tcPr>
            <w:tcW w:w="19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Fog</w:t>
            </w:r>
          </w:p>
        </w:tc>
        <w:tc>
          <w:tcPr>
            <w:tcW w:w="19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Rain</w:t>
            </w:r>
          </w:p>
        </w:tc>
        <w:tc>
          <w:tcPr>
            <w:tcW w:w="19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Snow</w:t>
            </w:r>
          </w:p>
        </w:tc>
        <w:tc>
          <w:tcPr>
            <w:tcW w:w="166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Sand</w:t>
            </w:r>
          </w:p>
        </w:tc>
      </w:tr>
      <w:tr w:rsidR="00145636" w:rsidTr="00017E32">
        <w:trPr>
          <w:trHeight w:val="234"/>
        </w:trPr>
        <w:tc>
          <w:tcPr>
            <w:tcW w:w="195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Fog</w:t>
            </w:r>
          </w:p>
        </w:tc>
        <w:tc>
          <w:tcPr>
            <w:tcW w:w="195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83.5%</w:t>
            </w:r>
          </w:p>
        </w:tc>
        <w:tc>
          <w:tcPr>
            <w:tcW w:w="195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6.8%</w:t>
            </w:r>
          </w:p>
        </w:tc>
        <w:tc>
          <w:tcPr>
            <w:tcW w:w="195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5.1%</w:t>
            </w:r>
          </w:p>
        </w:tc>
        <w:tc>
          <w:tcPr>
            <w:tcW w:w="1667"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4.6%</w:t>
            </w:r>
          </w:p>
        </w:tc>
      </w:tr>
      <w:tr w:rsidR="00145636" w:rsidTr="00017E32">
        <w:trPr>
          <w:trHeight w:val="220"/>
        </w:trPr>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Rain</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5.2%</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85.1%</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4.3%</w:t>
            </w:r>
          </w:p>
        </w:tc>
        <w:tc>
          <w:tcPr>
            <w:tcW w:w="16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5.4%</w:t>
            </w:r>
          </w:p>
        </w:tc>
      </w:tr>
      <w:tr w:rsidR="00145636" w:rsidTr="00017E32">
        <w:trPr>
          <w:trHeight w:val="234"/>
        </w:trPr>
        <w:tc>
          <w:tcPr>
            <w:tcW w:w="195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Snow</w:t>
            </w:r>
          </w:p>
        </w:tc>
        <w:tc>
          <w:tcPr>
            <w:tcW w:w="195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4.1%</w:t>
            </w:r>
          </w:p>
        </w:tc>
        <w:tc>
          <w:tcPr>
            <w:tcW w:w="195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3.8%</w:t>
            </w:r>
          </w:p>
        </w:tc>
        <w:tc>
          <w:tcPr>
            <w:tcW w:w="195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84.3%</w:t>
            </w:r>
          </w:p>
        </w:tc>
        <w:tc>
          <w:tcPr>
            <w:tcW w:w="1667"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7.8%</w:t>
            </w:r>
          </w:p>
        </w:tc>
      </w:tr>
      <w:tr w:rsidR="00145636" w:rsidTr="00017E32">
        <w:trPr>
          <w:trHeight w:val="220"/>
        </w:trPr>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Sand</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12.4%</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9.1%</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6.6%</w:t>
            </w:r>
          </w:p>
        </w:tc>
        <w:tc>
          <w:tcPr>
            <w:tcW w:w="166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71.9%</w:t>
            </w:r>
          </w:p>
        </w:tc>
      </w:tr>
    </w:tbl>
    <w:p w:rsidR="00145636" w:rsidRDefault="00145636">
      <w:pPr>
        <w:spacing w:before="80"/>
      </w:pPr>
    </w:p>
    <w:p w:rsidR="00145636" w:rsidRDefault="00253CC9">
      <w:pPr>
        <w:spacing w:before="80" w:after="80"/>
        <w:jc w:val="both"/>
      </w:pPr>
      <w:r>
        <w:t>Sand is most often confused with Fog (12.4% of Sand images predicted as Fog) and Rain (9.1%). This reflects the chromatic overlap between sandy haze and low-visibility fog. Snow has the cleanest diagonal, consistent with its visually distinctive ground-cover signature.</w:t>
      </w:r>
    </w:p>
    <w:p w:rsidR="00145636" w:rsidRDefault="00253CC9">
      <w:pPr>
        <w:pStyle w:val="Heading2"/>
      </w:pPr>
      <w:r>
        <w:t>6.6 Calibration</w:t>
      </w:r>
    </w:p>
    <w:p w:rsidR="00145636" w:rsidRDefault="00253CC9">
      <w:pPr>
        <w:spacing w:before="80" w:after="80"/>
        <w:jc w:val="both"/>
      </w:pPr>
      <w:r>
        <w:t>Expected Calibration Error (ECE) = 0.068 (seed 42). The model is slightly overconfident for high-confidence predictions (probability &gt; 0.85): empirical accuracy in those bins is approximately 3–5 points below the predicted probability. Post-hoc temperature scaling with T=1.4 would reduce ECE to approximately 0.031. This calibration step is recommended before deployment in safety-critical settings.</w:t>
      </w:r>
    </w:p>
    <w:p w:rsidR="00145636" w:rsidRDefault="00253CC9">
      <w:pPr>
        <w:pStyle w:val="Heading2"/>
      </w:pPr>
      <w:r>
        <w:t>6.7 TTA Ablation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145636">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TTA Views (N)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Accuracy</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Macro F1</w:t>
            </w:r>
          </w:p>
        </w:tc>
        <w:tc>
          <w:tcPr>
            <w:tcW w:w="2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Latency (</w:t>
            </w:r>
            <w:proofErr w:type="spellStart"/>
            <w:r>
              <w:rPr>
                <w:b/>
                <w:bCs/>
                <w:color w:val="FFFFFF"/>
                <w:sz w:val="20"/>
                <w:szCs w:val="20"/>
              </w:rPr>
              <w:t>ms</w:t>
            </w:r>
            <w:proofErr w:type="spellEnd"/>
            <w:r>
              <w:rPr>
                <w:b/>
                <w:bCs/>
                <w:color w:val="FFFFFF"/>
                <w:sz w:val="20"/>
                <w:szCs w:val="20"/>
              </w:rPr>
              <w:t>/image)</w:t>
            </w:r>
          </w:p>
        </w:tc>
      </w:tr>
      <w:tr w:rsidR="00145636">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1 (no TTA)</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80.1%</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0.793</w:t>
            </w:r>
          </w:p>
        </w:tc>
        <w:tc>
          <w:tcPr>
            <w:tcW w:w="28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18</w:t>
            </w:r>
          </w:p>
        </w:tc>
      </w:tr>
      <w:tr w:rsidR="0014563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80.7%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0.800</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35</w:t>
            </w:r>
          </w:p>
        </w:tc>
      </w:tr>
      <w:tr w:rsidR="00145636">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81.0%</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0.804</w:t>
            </w:r>
          </w:p>
        </w:tc>
        <w:tc>
          <w:tcPr>
            <w:tcW w:w="28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52</w:t>
            </w:r>
          </w:p>
        </w:tc>
      </w:tr>
      <w:tr w:rsidR="00145636">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81.2%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0.807</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69</w:t>
            </w:r>
          </w:p>
        </w:tc>
      </w:tr>
      <w:tr w:rsidR="00145636">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81.29%</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0.809</w:t>
            </w:r>
          </w:p>
        </w:tc>
        <w:tc>
          <w:tcPr>
            <w:tcW w:w="28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87</w:t>
            </w:r>
          </w:p>
        </w:tc>
      </w:tr>
    </w:tbl>
    <w:p w:rsidR="00145636" w:rsidRDefault="00145636">
      <w:pPr>
        <w:spacing w:before="80"/>
      </w:pPr>
    </w:p>
    <w:p w:rsidR="00145636" w:rsidRDefault="00253CC9">
      <w:pPr>
        <w:spacing w:before="80" w:after="80"/>
        <w:jc w:val="both"/>
      </w:pPr>
      <w:r>
        <w:lastRenderedPageBreak/>
        <w:t>Diminishing returns are visible beyond N=3. The 5-view ensemble adds only 0.1 pp over N=4 at a cost of +18ms latency per image. For latency-sensitive deployment, N=3 TTA offers the best accuracy-speed tradeoff.</w:t>
      </w:r>
    </w:p>
    <w:p w:rsidR="00145636" w:rsidRDefault="00145636"/>
    <w:p w:rsidR="00145636" w:rsidRDefault="00253CC9">
      <w:pPr>
        <w:pStyle w:val="Heading1"/>
        <w:pBdr>
          <w:bottom w:val="single" w:sz="6" w:space="1" w:color="2E75B6"/>
        </w:pBdr>
      </w:pPr>
      <w:r>
        <w:t>7. Discussion</w:t>
      </w:r>
    </w:p>
    <w:p w:rsidR="00145636" w:rsidRDefault="00253CC9">
      <w:pPr>
        <w:pStyle w:val="Heading2"/>
      </w:pPr>
      <w:r>
        <w:t>7.1 Transfer Learning is the Decisive Component</w:t>
      </w:r>
    </w:p>
    <w:p w:rsidR="00145636" w:rsidRDefault="00253CC9">
      <w:pPr>
        <w:spacing w:before="80" w:after="80"/>
        <w:jc w:val="both"/>
      </w:pPr>
      <w:r>
        <w:t xml:space="preserve">The ablation study (A1) reveals that removing ImageNet pre-trained </w:t>
      </w:r>
      <w:r w:rsidR="00A41123">
        <w:t>initialization</w:t>
      </w:r>
      <w:r>
        <w:t xml:space="preserve"> causes the single largest performance drop of any component tested — 10.7 percentage points — with notably higher variance (std 3.1 vs 1.7). This finding aligns with the transfer learning literature (</w:t>
      </w:r>
      <w:proofErr w:type="spellStart"/>
      <w:r>
        <w:t>Kornblith</w:t>
      </w:r>
      <w:proofErr w:type="spellEnd"/>
      <w:r>
        <w:t xml:space="preserve"> et al., 2019) and is especially pronounced here because the DAWN training set (~3,200 images) is small relative to the complexity of the visual task. ImageNet features provide edge detectors, texture filters, and </w:t>
      </w:r>
      <w:proofErr w:type="spellStart"/>
      <w:r>
        <w:t>colour</w:t>
      </w:r>
      <w:proofErr w:type="spellEnd"/>
      <w:r>
        <w:t>-contrast encoders in the early backbone layers that would otherwise require far more data to learn from scratch.</w:t>
      </w:r>
    </w:p>
    <w:p w:rsidR="00145636" w:rsidRDefault="00253CC9">
      <w:pPr>
        <w:pStyle w:val="Heading2"/>
      </w:pPr>
      <w:r>
        <w:t>7.2 The Role of YOLO Feature Fusion</w:t>
      </w:r>
    </w:p>
    <w:p w:rsidR="00145636" w:rsidRDefault="00253CC9">
      <w:pPr>
        <w:spacing w:before="80" w:after="80"/>
        <w:jc w:val="both"/>
      </w:pPr>
      <w:r>
        <w:t>The 6.2 percentage-point gain from CNN+YOLO Fusion over CNN-only (Phase 3) demonstrates that object-detection context provides complementary information to image-level features. Fog scenes show fewer high-confidence detections because objects become invisible at distance; sand scenes show unusual chromaticity statistics on detected vehicles; rain scenes show confidence degradation from lens-streak occlusion. These detection-level statistics are not captured by global CNN embeddings, justifying the fusion architecture. Future work could replace hand-engineered detection statistics with learned detection embeddings from a full YOLO backbone sharing weights with the classifier.</w:t>
      </w:r>
    </w:p>
    <w:p w:rsidR="00145636" w:rsidRDefault="00253CC9">
      <w:pPr>
        <w:pStyle w:val="Heading2"/>
      </w:pPr>
      <w:r>
        <w:t>7.3 Sand as the Hardest Class</w:t>
      </w:r>
    </w:p>
    <w:p w:rsidR="00145636" w:rsidRDefault="00253CC9">
      <w:pPr>
        <w:spacing w:before="80" w:after="80"/>
        <w:jc w:val="both"/>
      </w:pPr>
      <w:r>
        <w:t xml:space="preserve">The consistent underperformance of the Sand class (recall 71.9% vs 83–85% for other classes) across all seeds, phases, and ablation configurations suggests a systematic rather than statistical difficulty. Two factors contribute: (1) chromatically, sand-haze resembles dense fog — both reduce </w:t>
      </w:r>
      <w:proofErr w:type="spellStart"/>
      <w:r>
        <w:t>colour</w:t>
      </w:r>
      <w:proofErr w:type="spellEnd"/>
      <w:r>
        <w:t xml:space="preserve"> saturation and introduce a muted, low-contrast appearance — and (2) the DAWN Sand subset is dominated by specific geographic settings (Middle Eastern road types) that may not </w:t>
      </w:r>
      <w:proofErr w:type="spellStart"/>
      <w:r>
        <w:t>generalise</w:t>
      </w:r>
      <w:proofErr w:type="spellEnd"/>
      <w:r>
        <w:t xml:space="preserve"> to the distribution of Fog/Rain/Snow images from other regions. Collecting additional Sand images from diverse environments and applying domain-specific augmentation (warm hue shifts, dust particle overlays) are the most targeted interventions.</w:t>
      </w:r>
    </w:p>
    <w:p w:rsidR="00145636" w:rsidRDefault="00253CC9">
      <w:pPr>
        <w:pStyle w:val="Heading2"/>
      </w:pPr>
      <w:r>
        <w:t xml:space="preserve">7.4 </w:t>
      </w:r>
      <w:proofErr w:type="spellStart"/>
      <w:r>
        <w:t>AdamW</w:t>
      </w:r>
      <w:proofErr w:type="spellEnd"/>
      <w:r>
        <w:t xml:space="preserve"> Outperforms SGD on This Dataset</w:t>
      </w:r>
    </w:p>
    <w:p w:rsidR="00145636" w:rsidRDefault="00253CC9">
      <w:pPr>
        <w:spacing w:before="80" w:after="80"/>
        <w:jc w:val="both"/>
      </w:pPr>
      <w:r>
        <w:t xml:space="preserve">The optimizer ablation (A3, −2.8 pp for SGD vs </w:t>
      </w:r>
      <w:proofErr w:type="spellStart"/>
      <w:r>
        <w:t>AdamW</w:t>
      </w:r>
      <w:proofErr w:type="spellEnd"/>
      <w:r>
        <w:t xml:space="preserve">) was mildly surprising — many computer </w:t>
      </w:r>
      <w:proofErr w:type="gramStart"/>
      <w:r>
        <w:t>vision</w:t>
      </w:r>
      <w:proofErr w:type="gramEnd"/>
      <w:r>
        <w:t xml:space="preserve"> fine-tuning papers prefer SGD with momentum, which is known to find flatter minima with better </w:t>
      </w:r>
      <w:proofErr w:type="spellStart"/>
      <w:r>
        <w:t>generalisation</w:t>
      </w:r>
      <w:proofErr w:type="spellEnd"/>
      <w:r>
        <w:t xml:space="preserve"> on large datasets. On DAWN's small training set with heterogeneous visual inputs, </w:t>
      </w:r>
      <w:proofErr w:type="spellStart"/>
      <w:r>
        <w:t>AdamW's</w:t>
      </w:r>
      <w:proofErr w:type="spellEnd"/>
      <w:r>
        <w:t xml:space="preserve"> adaptive per-parameter step sizes appear more beneficial, compensating for the lower sample diversity per gradient step. This finding may not </w:t>
      </w:r>
      <w:proofErr w:type="spellStart"/>
      <w:r>
        <w:t>generalise</w:t>
      </w:r>
      <w:proofErr w:type="spellEnd"/>
      <w:r>
        <w:t xml:space="preserve"> to larger weather datasets.</w:t>
      </w:r>
    </w:p>
    <w:p w:rsidR="00017E32" w:rsidRDefault="00017E32">
      <w:pPr>
        <w:pStyle w:val="Heading2"/>
      </w:pPr>
    </w:p>
    <w:p w:rsidR="00017E32" w:rsidRDefault="00017E32">
      <w:pPr>
        <w:pStyle w:val="Heading2"/>
      </w:pPr>
    </w:p>
    <w:p w:rsidR="00145636" w:rsidRDefault="00253CC9">
      <w:pPr>
        <w:pStyle w:val="Heading2"/>
      </w:pPr>
      <w:r>
        <w:lastRenderedPageBreak/>
        <w:t>7.5 Deployment Performance</w:t>
      </w:r>
    </w:p>
    <w:p w:rsidR="00145636" w:rsidRDefault="00253CC9">
      <w:pPr>
        <w:spacing w:before="80" w:after="80"/>
        <w:jc w:val="both"/>
      </w:pPr>
      <w:r>
        <w:t>The deployed Gradio application on Hugging Face Spaces performs real-time YOLOv8 inference in approximately 200–400ms per image (CPU-only free tier), which is adequate for demonstration purposes but below the 30fps threshold required for real-time dashcam processing. The ONNX-exported student model achieves approximately 45ms per image on CPU, making it a viable choice for constrained-deployment scenarios. The primary deployment bottleneck is Spaces startup time (~30–60 seconds for model download from Hub) rather than per-inference latency.</w:t>
      </w:r>
    </w:p>
    <w:p w:rsidR="00145636" w:rsidRDefault="00145636"/>
    <w:p w:rsidR="00145636" w:rsidRDefault="00253CC9">
      <w:pPr>
        <w:pStyle w:val="Heading1"/>
        <w:pBdr>
          <w:bottom w:val="single" w:sz="6" w:space="1" w:color="2E75B6"/>
        </w:pBdr>
      </w:pPr>
      <w:r>
        <w:t>8. Limitations</w:t>
      </w:r>
    </w:p>
    <w:p w:rsidR="00145636" w:rsidRDefault="00253CC9">
      <w:pPr>
        <w:pStyle w:val="Heading2"/>
      </w:pPr>
      <w:r>
        <w:t>8.1 Dataset Size and Geographic Diversity</w:t>
      </w:r>
    </w:p>
    <w:p w:rsidR="00145636" w:rsidRDefault="00253CC9">
      <w:pPr>
        <w:spacing w:before="80" w:after="80"/>
        <w:jc w:val="both"/>
      </w:pPr>
      <w:r>
        <w:t>The DAWN dataset contains approximately 1,000 images per weather class, all sourced from dashcam footage in a restricted set of geographic regions. The Sand class is systematically underrepresented in terms of visual diversity — most images share similar road types and lighting conditions. Any deployment on cameras from different sensors, resolutions, or geographic regions would require fine-tuning or domain adaptation before reliable performance can be expected.</w:t>
      </w:r>
    </w:p>
    <w:p w:rsidR="00145636" w:rsidRDefault="00253CC9">
      <w:pPr>
        <w:pStyle w:val="Heading2"/>
      </w:pPr>
      <w:r>
        <w:t>8.2 Single-Label Assumption</w:t>
      </w:r>
    </w:p>
    <w:p w:rsidR="00145636" w:rsidRDefault="00253CC9">
      <w:pPr>
        <w:spacing w:before="80" w:after="80"/>
        <w:jc w:val="both"/>
      </w:pPr>
      <w:r>
        <w:t>The classification task assumes each image carries exactly one weather label. In practice, weather conditions co-occur and transition gradually — light rain under fog, or blowing snow creating sand-like chromaticity. The model has no mechanism to express uncertainty across multiple co-occurring conditions. A multi-label formulation with sigmoid outputs would better represent ambiguous weather states, though it would require re-annotated training data.</w:t>
      </w:r>
    </w:p>
    <w:p w:rsidR="00145636" w:rsidRDefault="00253CC9">
      <w:pPr>
        <w:pStyle w:val="Heading2"/>
      </w:pPr>
      <w:r>
        <w:t>8.3 Calibration Overconfidence</w:t>
      </w:r>
    </w:p>
    <w:p w:rsidR="00145636" w:rsidRDefault="00253CC9">
      <w:pPr>
        <w:spacing w:before="80" w:after="80"/>
        <w:jc w:val="both"/>
      </w:pPr>
      <w:r>
        <w:t>The ECE of 0.068 indicates meaningful overconfidence at high probability predictions. Deploying the model in safety-critical contexts (automated vehicle systems, infrastructure alerts) without temperature scaling would produce systematic over-trust in high-confidence predictions. Post-hoc calibration with T=1.4 is recommended but not yet applied in the deployed application.</w:t>
      </w:r>
    </w:p>
    <w:p w:rsidR="00145636" w:rsidRDefault="00253CC9">
      <w:pPr>
        <w:pStyle w:val="Heading2"/>
      </w:pPr>
      <w:r>
        <w:t>8.4 ONNX Export Coverage</w:t>
      </w:r>
    </w:p>
    <w:p w:rsidR="00145636" w:rsidRDefault="00253CC9">
      <w:pPr>
        <w:spacing w:before="80" w:after="80"/>
        <w:jc w:val="both"/>
      </w:pPr>
      <w:r>
        <w:t xml:space="preserve">The ONNX exports cover the EfficientNet-B0 teacher and MobileNetV3 student but not the full </w:t>
      </w:r>
      <w:proofErr w:type="spellStart"/>
      <w:r>
        <w:t>CNNYOLOFusionModel</w:t>
      </w:r>
      <w:proofErr w:type="spellEnd"/>
      <w:r>
        <w:t>, which requires a separate YOLO forward pass whose dynamic output structure (variable detection count per image) is not natively handled by static ONNX graphs. Deploying the fusion model in ONNX requires either padding detections to a fixed count or using ONNX dynamic axes — a limitation of the current export pipeline.</w:t>
      </w:r>
    </w:p>
    <w:p w:rsidR="00145636" w:rsidRDefault="00253CC9">
      <w:pPr>
        <w:pStyle w:val="Heading2"/>
      </w:pPr>
      <w:r>
        <w:t>8.5 Reflection on Scope Choices</w:t>
      </w:r>
    </w:p>
    <w:p w:rsidR="00145636" w:rsidRDefault="00253CC9" w:rsidP="00017E32">
      <w:pPr>
        <w:spacing w:before="80" w:after="80"/>
        <w:jc w:val="both"/>
      </w:pPr>
      <w:r>
        <w:t xml:space="preserve">With hindsight, the project scope was appropriate for six weeks but left several high-value directions unexplored: (1) </w:t>
      </w:r>
      <w:proofErr w:type="spellStart"/>
      <w:r>
        <w:t>ViT</w:t>
      </w:r>
      <w:proofErr w:type="spellEnd"/>
      <w:r>
        <w:t>-based architectures (Vision Transformers) would have been interesting to compare against EfficientNet-B0, particularly given their global attention mechanism which may handle weather-texture patterns differently; (2) GAN-based synthetic augmentation of the Sand class was considered but not implemented; (3) the multi-task regression head was trained but not deeply evaluated for object count accuracy. Each of these represents a concrete six-week extension.</w:t>
      </w:r>
    </w:p>
    <w:p w:rsidR="00145636" w:rsidRDefault="00253CC9">
      <w:pPr>
        <w:pStyle w:val="Heading1"/>
        <w:pBdr>
          <w:bottom w:val="single" w:sz="6" w:space="1" w:color="2E75B6"/>
        </w:pBdr>
      </w:pPr>
      <w:r>
        <w:lastRenderedPageBreak/>
        <w:t>9. Deployment</w:t>
      </w:r>
    </w:p>
    <w:p w:rsidR="00145636" w:rsidRDefault="00253CC9">
      <w:pPr>
        <w:pStyle w:val="Heading2"/>
      </w:pPr>
      <w:r>
        <w:t>9.1 Application Architecture</w:t>
      </w:r>
    </w:p>
    <w:p w:rsidR="00145636" w:rsidRDefault="00253CC9">
      <w:pPr>
        <w:spacing w:before="80" w:after="80"/>
        <w:jc w:val="both"/>
      </w:pPr>
      <w:r>
        <w:t>The deployed system is a Gradio application hosted on Hugging Face Spaces at https://huggingface.co/spaces/YasirAnsari/yolo-huggingface-app. The architecture separates model loading (startup, once) from inference (per-request), with the following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145636">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Component</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Technology</w:t>
            </w:r>
          </w:p>
        </w:tc>
        <w:tc>
          <w:tcPr>
            <w:tcW w:w="5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Description</w:t>
            </w:r>
          </w:p>
        </w:tc>
      </w:tr>
      <w:tr w:rsidR="00145636">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Frontend</w:t>
            </w:r>
          </w:p>
        </w:tc>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Gradio (Python)</w:t>
            </w:r>
          </w:p>
        </w:tc>
        <w:tc>
          <w:tcPr>
            <w:tcW w:w="51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Web-based UI with image upload, result display, and sample loader</w:t>
            </w:r>
          </w:p>
        </w:tc>
      </w:tr>
      <w:tr w:rsidR="0014563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Inference Engine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YOLOv8 (</w:t>
            </w:r>
            <w:proofErr w:type="spellStart"/>
            <w:r>
              <w:rPr>
                <w:sz w:val="20"/>
                <w:szCs w:val="20"/>
              </w:rPr>
              <w:t>Ultralytics</w:t>
            </w:r>
            <w:proofErr w:type="spellEnd"/>
            <w:r>
              <w:rPr>
                <w:sz w:val="20"/>
                <w:szCs w:val="20"/>
              </w:rPr>
              <w:t>)</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Real-time object detection with bounding-box overlay</w:t>
            </w:r>
          </w:p>
        </w:tc>
      </w:tr>
      <w:tr w:rsidR="00145636">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Classification Head</w:t>
            </w:r>
          </w:p>
        </w:tc>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EfficientNet-B0 (</w:t>
            </w:r>
            <w:proofErr w:type="spellStart"/>
            <w:r>
              <w:rPr>
                <w:sz w:val="20"/>
                <w:szCs w:val="20"/>
              </w:rPr>
              <w:t>PyTorch</w:t>
            </w:r>
            <w:proofErr w:type="spellEnd"/>
            <w:r>
              <w:rPr>
                <w:sz w:val="20"/>
                <w:szCs w:val="20"/>
              </w:rPr>
              <w:t>/</w:t>
            </w:r>
            <w:proofErr w:type="spellStart"/>
            <w:r>
              <w:rPr>
                <w:sz w:val="20"/>
                <w:szCs w:val="20"/>
              </w:rPr>
              <w:t>timm</w:t>
            </w:r>
            <w:proofErr w:type="spellEnd"/>
            <w:r>
              <w:rPr>
                <w:sz w:val="20"/>
                <w:szCs w:val="20"/>
              </w:rPr>
              <w:t>)</w:t>
            </w:r>
          </w:p>
        </w:tc>
        <w:tc>
          <w:tcPr>
            <w:tcW w:w="51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Per-class weather confidence scores</w:t>
            </w:r>
          </w:p>
        </w:tc>
      </w:tr>
      <w:tr w:rsidR="0014563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Hosting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Hugging Face Spaces (CPU)</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Free tier, public URL, no authentication required</w:t>
            </w:r>
          </w:p>
        </w:tc>
      </w:tr>
      <w:tr w:rsidR="00145636">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Model Storage</w:t>
            </w:r>
          </w:p>
        </w:tc>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Hugging Face Hub</w:t>
            </w:r>
          </w:p>
        </w:tc>
        <w:tc>
          <w:tcPr>
            <w:tcW w:w="51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Model files downloaded at startup to avoid size limits</w:t>
            </w:r>
          </w:p>
        </w:tc>
      </w:tr>
      <w:tr w:rsidR="0014563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Logging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Python logging module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Timestamp, image dims, prediction, confidence, latency per request</w:t>
            </w:r>
          </w:p>
        </w:tc>
      </w:tr>
      <w:tr w:rsidR="00145636">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Config</w:t>
            </w:r>
          </w:p>
        </w:tc>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HF Spaces environment variables</w:t>
            </w:r>
          </w:p>
        </w:tc>
        <w:tc>
          <w:tcPr>
            <w:tcW w:w="51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Model path, confidence threshold, device — no hardcoded paths</w:t>
            </w:r>
          </w:p>
        </w:tc>
      </w:tr>
    </w:tbl>
    <w:p w:rsidR="00145636" w:rsidRDefault="00253CC9">
      <w:pPr>
        <w:pStyle w:val="Heading2"/>
      </w:pPr>
      <w:r>
        <w:t>9.2 Required Features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700"/>
        <w:gridCol w:w="4760"/>
      </w:tblGrid>
      <w:tr w:rsidR="00145636">
        <w:trPr>
          <w:tblHeader/>
        </w:trPr>
        <w:tc>
          <w:tcPr>
            <w:tcW w:w="2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Requirement</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Status</w:t>
            </w:r>
          </w:p>
        </w:tc>
        <w:tc>
          <w:tcPr>
            <w:tcW w:w="4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145636" w:rsidRDefault="00253CC9">
            <w:pPr>
              <w:jc w:val="center"/>
            </w:pPr>
            <w:r>
              <w:rPr>
                <w:b/>
                <w:bCs/>
                <w:color w:val="FFFFFF"/>
                <w:sz w:val="20"/>
                <w:szCs w:val="20"/>
              </w:rPr>
              <w:t>Implementation</w:t>
            </w:r>
          </w:p>
        </w:tc>
      </w:tr>
      <w:tr w:rsidR="00145636">
        <w:tc>
          <w:tcPr>
            <w:tcW w:w="29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Public URL, no auth required</w:t>
            </w:r>
          </w:p>
        </w:tc>
        <w:tc>
          <w:tcPr>
            <w:tcW w:w="17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 Implemented</w:t>
            </w:r>
          </w:p>
        </w:tc>
        <w:tc>
          <w:tcPr>
            <w:tcW w:w="47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HF Spaces public deployment</w:t>
            </w:r>
          </w:p>
        </w:tc>
      </w:tr>
      <w:tr w:rsidR="00145636">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Input validation (wrong type, empty)</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 Implemented</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Gradio file type filter + try/except guards</w:t>
            </w:r>
          </w:p>
        </w:tc>
      </w:tr>
      <w:tr w:rsidR="00145636">
        <w:tc>
          <w:tcPr>
            <w:tcW w:w="29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Graceful error messages</w:t>
            </w:r>
          </w:p>
        </w:tc>
        <w:tc>
          <w:tcPr>
            <w:tcW w:w="17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 Implemented</w:t>
            </w:r>
          </w:p>
        </w:tc>
        <w:tc>
          <w:tcPr>
            <w:tcW w:w="47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User-readable messages; no stack traces shown</w:t>
            </w:r>
          </w:p>
        </w:tc>
      </w:tr>
      <w:tr w:rsidR="00145636">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Loading state for slow predictions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 Implemented</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Gradio spinner + status text</w:t>
            </w:r>
          </w:p>
        </w:tc>
      </w:tr>
      <w:tr w:rsidR="00145636">
        <w:tc>
          <w:tcPr>
            <w:tcW w:w="29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Output: class + confidence</w:t>
            </w:r>
          </w:p>
        </w:tc>
        <w:tc>
          <w:tcPr>
            <w:tcW w:w="17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 Implemented</w:t>
            </w:r>
          </w:p>
        </w:tc>
        <w:tc>
          <w:tcPr>
            <w:tcW w:w="47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Bar chart of 4-class confidence probabilities</w:t>
            </w:r>
          </w:p>
        </w:tc>
      </w:tr>
      <w:tr w:rsidR="00145636">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Load Sample button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 Implemented</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Pre-loaded example image with one click</w:t>
            </w:r>
          </w:p>
        </w:tc>
      </w:tr>
      <w:tr w:rsidR="00145636">
        <w:tc>
          <w:tcPr>
            <w:tcW w:w="29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About section with limitations</w:t>
            </w:r>
          </w:p>
        </w:tc>
        <w:tc>
          <w:tcPr>
            <w:tcW w:w="17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 Implemented</w:t>
            </w:r>
          </w:p>
        </w:tc>
        <w:tc>
          <w:tcPr>
            <w:tcW w:w="47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Collapsible About tab with GitHub link</w:t>
            </w:r>
          </w:p>
        </w:tc>
      </w:tr>
      <w:tr w:rsidR="00145636">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30-second timeout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 Implemented</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proofErr w:type="spellStart"/>
            <w:proofErr w:type="gramStart"/>
            <w:r>
              <w:rPr>
                <w:sz w:val="20"/>
                <w:szCs w:val="20"/>
              </w:rPr>
              <w:t>gr.request</w:t>
            </w:r>
            <w:proofErr w:type="spellEnd"/>
            <w:proofErr w:type="gramEnd"/>
            <w:r>
              <w:rPr>
                <w:sz w:val="20"/>
                <w:szCs w:val="20"/>
              </w:rPr>
              <w:t xml:space="preserve"> timeout + timeout message</w:t>
            </w:r>
          </w:p>
        </w:tc>
      </w:tr>
      <w:tr w:rsidR="00145636">
        <w:tc>
          <w:tcPr>
            <w:tcW w:w="29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Model loaded once at startup</w:t>
            </w:r>
          </w:p>
        </w:tc>
        <w:tc>
          <w:tcPr>
            <w:tcW w:w="17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 Implemented</w:t>
            </w:r>
          </w:p>
        </w:tc>
        <w:tc>
          <w:tcPr>
            <w:tcW w:w="47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 xml:space="preserve">Loaded in Spaces </w:t>
            </w:r>
            <w:proofErr w:type="spellStart"/>
            <w:r>
              <w:rPr>
                <w:sz w:val="20"/>
                <w:szCs w:val="20"/>
              </w:rPr>
              <w:t>init</w:t>
            </w:r>
            <w:proofErr w:type="spellEnd"/>
            <w:r>
              <w:rPr>
                <w:sz w:val="20"/>
                <w:szCs w:val="20"/>
              </w:rPr>
              <w:t xml:space="preserve"> block</w:t>
            </w:r>
          </w:p>
        </w:tc>
      </w:tr>
      <w:tr w:rsidR="00145636">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Same preprocessing as training</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 Implemented</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 xml:space="preserve">Imported from </w:t>
            </w:r>
            <w:proofErr w:type="spellStart"/>
            <w:r>
              <w:rPr>
                <w:sz w:val="20"/>
                <w:szCs w:val="20"/>
              </w:rPr>
              <w:t>src</w:t>
            </w:r>
            <w:proofErr w:type="spellEnd"/>
            <w:r>
              <w:rPr>
                <w:sz w:val="20"/>
                <w:szCs w:val="20"/>
              </w:rPr>
              <w:t>/preprocessing/</w:t>
            </w:r>
          </w:p>
        </w:tc>
      </w:tr>
      <w:tr w:rsidR="00145636">
        <w:tc>
          <w:tcPr>
            <w:tcW w:w="29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 xml:space="preserve">Docker </w:t>
            </w:r>
            <w:proofErr w:type="spellStart"/>
            <w:r>
              <w:rPr>
                <w:sz w:val="20"/>
                <w:szCs w:val="20"/>
              </w:rPr>
              <w:t>containerisation</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 Implemented</w:t>
            </w:r>
          </w:p>
        </w:tc>
        <w:tc>
          <w:tcPr>
            <w:tcW w:w="47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proofErr w:type="spellStart"/>
            <w:r>
              <w:rPr>
                <w:sz w:val="20"/>
                <w:szCs w:val="20"/>
              </w:rPr>
              <w:t>Dockerfile</w:t>
            </w:r>
            <w:proofErr w:type="spellEnd"/>
            <w:r>
              <w:rPr>
                <w:sz w:val="20"/>
                <w:szCs w:val="20"/>
              </w:rPr>
              <w:t xml:space="preserve"> in repo root</w:t>
            </w:r>
          </w:p>
        </w:tc>
      </w:tr>
      <w:tr w:rsidR="00145636">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Basic logging</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 Implemented</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145636" w:rsidRDefault="00253CC9">
            <w:r>
              <w:rPr>
                <w:sz w:val="20"/>
                <w:szCs w:val="20"/>
              </w:rPr>
              <w:t xml:space="preserve">Per-request log: timestamp, size, </w:t>
            </w:r>
            <w:proofErr w:type="spellStart"/>
            <w:r>
              <w:rPr>
                <w:sz w:val="20"/>
                <w:szCs w:val="20"/>
              </w:rPr>
              <w:t>pred</w:t>
            </w:r>
            <w:proofErr w:type="spellEnd"/>
            <w:r>
              <w:rPr>
                <w:sz w:val="20"/>
                <w:szCs w:val="20"/>
              </w:rPr>
              <w:t>, latency</w:t>
            </w:r>
          </w:p>
        </w:tc>
      </w:tr>
      <w:tr w:rsidR="00145636">
        <w:tc>
          <w:tcPr>
            <w:tcW w:w="29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Config via environment variables</w:t>
            </w:r>
          </w:p>
        </w:tc>
        <w:tc>
          <w:tcPr>
            <w:tcW w:w="170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 Implemented</w:t>
            </w:r>
          </w:p>
        </w:tc>
        <w:tc>
          <w:tcPr>
            <w:tcW w:w="4760" w:type="dxa"/>
            <w:tcBorders>
              <w:top w:val="single" w:sz="1" w:space="0" w:color="AAAAAA"/>
              <w:left w:val="single" w:sz="1" w:space="0" w:color="AAAAAA"/>
              <w:bottom w:val="single" w:sz="1" w:space="0" w:color="AAAAAA"/>
              <w:right w:val="single" w:sz="1" w:space="0" w:color="AAAAAA"/>
            </w:tcBorders>
            <w:shd w:val="clear" w:color="auto" w:fill="F0F4FA"/>
            <w:tcMar>
              <w:top w:w="60" w:type="dxa"/>
              <w:left w:w="120" w:type="dxa"/>
              <w:bottom w:w="60" w:type="dxa"/>
              <w:right w:w="120" w:type="dxa"/>
            </w:tcMar>
          </w:tcPr>
          <w:p w:rsidR="00145636" w:rsidRDefault="00253CC9">
            <w:r>
              <w:rPr>
                <w:sz w:val="20"/>
                <w:szCs w:val="20"/>
              </w:rPr>
              <w:t>HF Spaces secrets for model path and thresholds</w:t>
            </w:r>
          </w:p>
        </w:tc>
      </w:tr>
    </w:tbl>
    <w:p w:rsidR="00145636" w:rsidRDefault="00253CC9">
      <w:pPr>
        <w:pStyle w:val="Heading2"/>
      </w:pPr>
      <w:r>
        <w:lastRenderedPageBreak/>
        <w:t>9.3 Hosting Decisions</w:t>
      </w:r>
    </w:p>
    <w:p w:rsidR="00145636" w:rsidRDefault="00253CC9">
      <w:pPr>
        <w:spacing w:before="80" w:after="80"/>
        <w:jc w:val="both"/>
      </w:pPr>
      <w:r>
        <w:t xml:space="preserve">Hugging Face Spaces was chosen over </w:t>
      </w:r>
      <w:proofErr w:type="spellStart"/>
      <w:r>
        <w:t>Streamlit</w:t>
      </w:r>
      <w:proofErr w:type="spellEnd"/>
      <w:r>
        <w:t xml:space="preserve"> Community Cloud and Render for three reasons: (1) native integration with HF Hub for large model file storage, (2) free CPU tier with sufficient RAM for EfficientNet-B0 inference, and (3) Gradio's built-in support for image upload/display components matching the demo requirements. The primary limitation of the free tier is cold-start latency (~30–60 seconds) after inactivity, which is mitigated by the loading spinner and status message displayed to the user.</w:t>
      </w:r>
    </w:p>
    <w:p w:rsidR="00145636" w:rsidRDefault="00253CC9">
      <w:pPr>
        <w:pStyle w:val="Heading2"/>
      </w:pPr>
      <w:r>
        <w:t>9.4 Security Considerations</w:t>
      </w:r>
    </w:p>
    <w:p w:rsidR="00145636" w:rsidRDefault="00253CC9">
      <w:pPr>
        <w:spacing w:before="80" w:after="80"/>
        <w:jc w:val="both"/>
      </w:pPr>
      <w:r>
        <w:t>No API keys or model checkpoint files are committed to the public GitHub repository. Model weights are stored on Hugging Face Hub under the project account with public read access. Configuration is passed via Hugging Face Spaces environment secrets. The application does not store uploaded images beyond the inference request lifetime.</w:t>
      </w:r>
    </w:p>
    <w:p w:rsidR="00145636" w:rsidRDefault="00145636"/>
    <w:p w:rsidR="00145636" w:rsidRDefault="00253CC9">
      <w:pPr>
        <w:pStyle w:val="Heading1"/>
        <w:pBdr>
          <w:bottom w:val="single" w:sz="6" w:space="1" w:color="2E75B6"/>
        </w:pBdr>
      </w:pPr>
      <w:r>
        <w:t>10. Conclusion &amp; Future Work</w:t>
      </w:r>
    </w:p>
    <w:p w:rsidR="00145636" w:rsidRDefault="00253CC9">
      <w:pPr>
        <w:pStyle w:val="Heading2"/>
      </w:pPr>
      <w:r>
        <w:t>10.1 Conclusion</w:t>
      </w:r>
    </w:p>
    <w:p w:rsidR="00145636" w:rsidRDefault="00253CC9">
      <w:pPr>
        <w:spacing w:before="80" w:after="80"/>
        <w:jc w:val="both"/>
      </w:pPr>
      <w:r>
        <w:t>This project delivered a complete six-phase pipeline from raw adverse-weather dashcam data to a live, publicly accessible classification application. The final EfficientNet-B0 model achieves 81.29% test accuracy (macro F1 = 0.809) on the DAWN dataset — a 33.55 percentage-point improvement over the hand-crafted MLP baseline — demonstrating that pre-trained convolutional features, combined with YOLO-based detection context, data augmentation, and test-time augmentation, produce a robust adverse-weather classifier from a modest training corpus. The distilled MobileNetV3 student achieves 78.6% accuracy at 3.5× compression, establishing edge-deployment viability.</w:t>
      </w:r>
    </w:p>
    <w:p w:rsidR="00145636" w:rsidRDefault="00145636">
      <w:pPr>
        <w:spacing w:before="80"/>
      </w:pPr>
    </w:p>
    <w:p w:rsidR="00145636" w:rsidRDefault="00253CC9">
      <w:pPr>
        <w:spacing w:before="80" w:after="80"/>
        <w:jc w:val="both"/>
      </w:pPr>
      <w:r>
        <w:t>The ablation studies provide a ranked importance order for the key design decisions: transfer learning (+10.7 pp if removed) &gt; data volume (+7.3 pp for 50% data loss) &gt; data augmentation (+5.9 pp) &gt; learning rate scheduling (+3.5 pp) &gt; optimizer choice (+2.8 pp). This hierarchy provides actionable guidance for practitioners tackling similar small-dataset weather classification problems.</w:t>
      </w:r>
    </w:p>
    <w:p w:rsidR="00145636" w:rsidRDefault="00253CC9">
      <w:pPr>
        <w:pStyle w:val="Heading2"/>
      </w:pPr>
      <w:r>
        <w:t>10.2 Future Directions</w:t>
      </w:r>
    </w:p>
    <w:p w:rsidR="00145636" w:rsidRDefault="00253CC9">
      <w:pPr>
        <w:pStyle w:val="ListParagraph"/>
        <w:numPr>
          <w:ilvl w:val="0"/>
          <w:numId w:val="2"/>
        </w:numPr>
        <w:spacing w:before="40" w:after="40"/>
      </w:pPr>
      <w:r>
        <w:t>Collect additional Sand-class images from geographically diverse sources (South Asian dust storms, Saharan weather stations) to address the systematic underperformance of this class.</w:t>
      </w:r>
    </w:p>
    <w:p w:rsidR="00145636" w:rsidRDefault="00253CC9">
      <w:pPr>
        <w:pStyle w:val="ListParagraph"/>
        <w:numPr>
          <w:ilvl w:val="0"/>
          <w:numId w:val="2"/>
        </w:numPr>
        <w:spacing w:before="40" w:after="40"/>
      </w:pPr>
      <w:r>
        <w:t xml:space="preserve">Apply GAN-based or diffusion-based data augmentation to generate synthetic adverse-weather variations, particularly for underrepresented edge conditions (light rain, mixed </w:t>
      </w:r>
      <w:proofErr w:type="spellStart"/>
      <w:r>
        <w:t>fog+rain</w:t>
      </w:r>
      <w:proofErr w:type="spellEnd"/>
      <w:r>
        <w:t>).</w:t>
      </w:r>
    </w:p>
    <w:p w:rsidR="00145636" w:rsidRDefault="00253CC9">
      <w:pPr>
        <w:pStyle w:val="ListParagraph"/>
        <w:numPr>
          <w:ilvl w:val="0"/>
          <w:numId w:val="2"/>
        </w:numPr>
        <w:spacing w:before="40" w:after="40"/>
      </w:pPr>
      <w:r>
        <w:t>Explore Vision Transformer (</w:t>
      </w:r>
      <w:proofErr w:type="spellStart"/>
      <w:r>
        <w:t>ViT</w:t>
      </w:r>
      <w:proofErr w:type="spellEnd"/>
      <w:r>
        <w:t>-B/16) as an alternative backbone, testing whether global attention mechanisms better capture the scene-level texture patterns of adverse weather.</w:t>
      </w:r>
    </w:p>
    <w:p w:rsidR="00145636" w:rsidRDefault="00253CC9">
      <w:pPr>
        <w:pStyle w:val="ListParagraph"/>
        <w:numPr>
          <w:ilvl w:val="0"/>
          <w:numId w:val="2"/>
        </w:numPr>
        <w:spacing w:before="40" w:after="40"/>
      </w:pPr>
      <w:r>
        <w:t>Implement post-hoc temperature scaling (T=1.4) in the deployed application to reduce ECE from 0.068 to ~0.031 before any safety-critical use.</w:t>
      </w:r>
    </w:p>
    <w:p w:rsidR="00145636" w:rsidRDefault="00253CC9">
      <w:pPr>
        <w:pStyle w:val="ListParagraph"/>
        <w:numPr>
          <w:ilvl w:val="0"/>
          <w:numId w:val="2"/>
        </w:numPr>
        <w:spacing w:before="40" w:after="40"/>
      </w:pPr>
      <w:r>
        <w:lastRenderedPageBreak/>
        <w:t xml:space="preserve">Extend the ONNX export pipeline to support the full </w:t>
      </w:r>
      <w:proofErr w:type="spellStart"/>
      <w:r>
        <w:t>CNNYOLOFusionModel</w:t>
      </w:r>
      <w:proofErr w:type="spellEnd"/>
      <w:r>
        <w:t xml:space="preserve"> using padded fixed-size detection inputs, enabling a single-model ONNX deployment that captures both detection context and image-level classification.</w:t>
      </w:r>
    </w:p>
    <w:p w:rsidR="00145636" w:rsidRDefault="00145636"/>
    <w:p w:rsidR="00145636" w:rsidRDefault="00253CC9">
      <w:pPr>
        <w:pStyle w:val="Heading1"/>
        <w:pBdr>
          <w:bottom w:val="single" w:sz="6" w:space="1" w:color="2E75B6"/>
        </w:pBdr>
      </w:pPr>
      <w:r>
        <w:t>References</w:t>
      </w:r>
    </w:p>
    <w:p w:rsidR="00145636" w:rsidRDefault="00253CC9">
      <w:pPr>
        <w:spacing w:before="80" w:after="80"/>
        <w:jc w:val="both"/>
      </w:pPr>
      <w:r>
        <w:t xml:space="preserve">[1] Redmon, J., </w:t>
      </w:r>
      <w:proofErr w:type="spellStart"/>
      <w:r>
        <w:t>Divvala</w:t>
      </w:r>
      <w:proofErr w:type="spellEnd"/>
      <w:r>
        <w:t xml:space="preserve">, S., </w:t>
      </w:r>
      <w:proofErr w:type="spellStart"/>
      <w:r>
        <w:t>Girshick</w:t>
      </w:r>
      <w:proofErr w:type="spellEnd"/>
      <w:r>
        <w:t>, R., &amp; Farhadi, A. (2016). You only look once: Unified, real-time object detection. CVPR 2016.</w:t>
      </w:r>
    </w:p>
    <w:p w:rsidR="00145636" w:rsidRDefault="00253CC9">
      <w:pPr>
        <w:spacing w:before="80" w:after="80"/>
        <w:jc w:val="both"/>
      </w:pPr>
      <w:r>
        <w:t xml:space="preserve">[2] </w:t>
      </w:r>
      <w:proofErr w:type="spellStart"/>
      <w:r>
        <w:t>Jocher</w:t>
      </w:r>
      <w:proofErr w:type="spellEnd"/>
      <w:r>
        <w:t xml:space="preserve">, G., et al. (2023). </w:t>
      </w:r>
      <w:proofErr w:type="spellStart"/>
      <w:r>
        <w:t>Ultralytics</w:t>
      </w:r>
      <w:proofErr w:type="spellEnd"/>
      <w:r>
        <w:t xml:space="preserve"> YOLOv8. https://github.com/ultralytics/ultralytics</w:t>
      </w:r>
    </w:p>
    <w:p w:rsidR="00145636" w:rsidRDefault="00253CC9">
      <w:pPr>
        <w:spacing w:before="80" w:after="80"/>
        <w:jc w:val="both"/>
      </w:pPr>
      <w:r>
        <w:t xml:space="preserve">[3] Tan, M., &amp; Le, Q. V. (2019). </w:t>
      </w:r>
      <w:proofErr w:type="spellStart"/>
      <w:r>
        <w:t>EfficientNet</w:t>
      </w:r>
      <w:proofErr w:type="spellEnd"/>
      <w:r>
        <w:t>: Rethinking model scaling for convolutional neural networks. ICML 2019.</w:t>
      </w:r>
    </w:p>
    <w:p w:rsidR="00145636" w:rsidRDefault="00253CC9">
      <w:pPr>
        <w:spacing w:before="80" w:after="80"/>
        <w:jc w:val="both"/>
      </w:pPr>
      <w:r>
        <w:t>[4] He, K., Zhang, X., Ren, S., &amp; Sun, J. (2016). Deep residual learning for image recognition. CVPR 2016.</w:t>
      </w:r>
    </w:p>
    <w:p w:rsidR="00145636" w:rsidRDefault="00253CC9">
      <w:pPr>
        <w:spacing w:before="80" w:after="80"/>
        <w:jc w:val="both"/>
      </w:pPr>
      <w:r>
        <w:t xml:space="preserve">[5] Hinton, G., </w:t>
      </w:r>
      <w:proofErr w:type="spellStart"/>
      <w:r>
        <w:t>Vinyals</w:t>
      </w:r>
      <w:proofErr w:type="spellEnd"/>
      <w:r>
        <w:t xml:space="preserve">, O., &amp; Dean, J. (2015). Distilling the knowledge in a neural network. </w:t>
      </w:r>
      <w:proofErr w:type="spellStart"/>
      <w:r>
        <w:t>NeurIPS</w:t>
      </w:r>
      <w:proofErr w:type="spellEnd"/>
      <w:r>
        <w:t xml:space="preserve"> Deep Learning Workshop.</w:t>
      </w:r>
    </w:p>
    <w:p w:rsidR="00145636" w:rsidRDefault="00253CC9">
      <w:pPr>
        <w:spacing w:before="80" w:after="80"/>
        <w:jc w:val="both"/>
      </w:pPr>
      <w:r>
        <w:t xml:space="preserve">[6] Romero, A., Ballas, N., </w:t>
      </w:r>
      <w:proofErr w:type="spellStart"/>
      <w:r>
        <w:t>Kahou</w:t>
      </w:r>
      <w:proofErr w:type="spellEnd"/>
      <w:r>
        <w:t xml:space="preserve">, S. E., </w:t>
      </w:r>
      <w:proofErr w:type="spellStart"/>
      <w:r>
        <w:t>Chassang</w:t>
      </w:r>
      <w:proofErr w:type="spellEnd"/>
      <w:r>
        <w:t xml:space="preserve">, A., </w:t>
      </w:r>
      <w:proofErr w:type="spellStart"/>
      <w:r>
        <w:t>Gatta</w:t>
      </w:r>
      <w:proofErr w:type="spellEnd"/>
      <w:r>
        <w:t xml:space="preserve">, C., &amp; </w:t>
      </w:r>
      <w:proofErr w:type="spellStart"/>
      <w:r>
        <w:t>Bengio</w:t>
      </w:r>
      <w:proofErr w:type="spellEnd"/>
      <w:r>
        <w:t xml:space="preserve">, Y. (2015). </w:t>
      </w:r>
      <w:proofErr w:type="spellStart"/>
      <w:r>
        <w:t>FitNets</w:t>
      </w:r>
      <w:proofErr w:type="spellEnd"/>
      <w:r>
        <w:t>: Hints for thin deep nets. ICLR 2015.</w:t>
      </w:r>
    </w:p>
    <w:p w:rsidR="00145636" w:rsidRDefault="00253CC9">
      <w:pPr>
        <w:spacing w:before="80" w:after="80"/>
        <w:jc w:val="both"/>
      </w:pPr>
      <w:r>
        <w:t xml:space="preserve">[7] </w:t>
      </w:r>
      <w:proofErr w:type="spellStart"/>
      <w:r>
        <w:t>Sakaridis</w:t>
      </w:r>
      <w:proofErr w:type="spellEnd"/>
      <w:r>
        <w:t xml:space="preserve">, C., Dai, D., &amp; Van </w:t>
      </w:r>
      <w:proofErr w:type="spellStart"/>
      <w:r>
        <w:t>Gool</w:t>
      </w:r>
      <w:proofErr w:type="spellEnd"/>
      <w:r>
        <w:t>, L. (2018). Semantic foggy scene understanding with synthetic data. IJCV.</w:t>
      </w:r>
    </w:p>
    <w:p w:rsidR="00145636" w:rsidRDefault="00253CC9">
      <w:pPr>
        <w:spacing w:before="80" w:after="80"/>
        <w:jc w:val="both"/>
      </w:pPr>
      <w:r>
        <w:t xml:space="preserve">[8] </w:t>
      </w:r>
      <w:proofErr w:type="spellStart"/>
      <w:r>
        <w:t>Kenk</w:t>
      </w:r>
      <w:proofErr w:type="spellEnd"/>
      <w:r>
        <w:t xml:space="preserve">, M. A., &amp; </w:t>
      </w:r>
      <w:proofErr w:type="spellStart"/>
      <w:r>
        <w:t>Hassaballah</w:t>
      </w:r>
      <w:proofErr w:type="spellEnd"/>
      <w:r>
        <w:t>, M. (2020). DAWN: Vehicle detection in adverse weather nature dataset. arXiv:2008.05402.</w:t>
      </w:r>
    </w:p>
    <w:p w:rsidR="00145636" w:rsidRDefault="00253CC9">
      <w:pPr>
        <w:spacing w:before="80" w:after="80"/>
        <w:jc w:val="both"/>
      </w:pPr>
      <w:r>
        <w:t xml:space="preserve">[9] </w:t>
      </w:r>
      <w:proofErr w:type="spellStart"/>
      <w:r>
        <w:t>Kornblith</w:t>
      </w:r>
      <w:proofErr w:type="spellEnd"/>
      <w:r>
        <w:t xml:space="preserve">, S., </w:t>
      </w:r>
      <w:proofErr w:type="spellStart"/>
      <w:r>
        <w:t>Shlens</w:t>
      </w:r>
      <w:proofErr w:type="spellEnd"/>
      <w:r>
        <w:t>, J., &amp; Le, Q. V. (2019). Do better ImageNet models transfer better? CVPR 2019.</w:t>
      </w:r>
    </w:p>
    <w:p w:rsidR="00145636" w:rsidRDefault="00253CC9">
      <w:pPr>
        <w:spacing w:before="80" w:after="80"/>
        <w:jc w:val="both"/>
      </w:pPr>
      <w:r>
        <w:t>[10] Pan, S. J., &amp; Yang, Q. (2010). A survey on transfer learning. IEEE TKDE, 22(10), 1345–1359.</w:t>
      </w:r>
    </w:p>
    <w:p w:rsidR="00145636" w:rsidRDefault="00253CC9">
      <w:pPr>
        <w:spacing w:before="80" w:after="80"/>
        <w:jc w:val="both"/>
      </w:pPr>
      <w:r>
        <w:t xml:space="preserve">[11] </w:t>
      </w:r>
      <w:proofErr w:type="spellStart"/>
      <w:r>
        <w:t>Bijelic</w:t>
      </w:r>
      <w:proofErr w:type="spellEnd"/>
      <w:r>
        <w:t>, M., Gruber, T., Mannan, F., et al. (2020). Seeing through fog without seeing fog: Deep multimodal sensor fusion. CVPR 2020.</w:t>
      </w:r>
    </w:p>
    <w:p w:rsidR="00145636" w:rsidRDefault="00253CC9">
      <w:pPr>
        <w:spacing w:before="80" w:after="80"/>
        <w:jc w:val="both"/>
      </w:pPr>
      <w:r>
        <w:t xml:space="preserve">[12] </w:t>
      </w:r>
      <w:proofErr w:type="spellStart"/>
      <w:r>
        <w:t>Hautiere</w:t>
      </w:r>
      <w:proofErr w:type="spellEnd"/>
      <w:r>
        <w:t xml:space="preserve">, N., </w:t>
      </w:r>
      <w:proofErr w:type="spellStart"/>
      <w:r>
        <w:t>Tarel</w:t>
      </w:r>
      <w:proofErr w:type="spellEnd"/>
      <w:r>
        <w:t>, J. P., &amp; Aubert, D. (2006). Towards fog-free in-vehicle vision systems through contrast restoration. CVPR 2006.</w:t>
      </w:r>
    </w:p>
    <w:p w:rsidR="00145636" w:rsidRDefault="00253CC9">
      <w:pPr>
        <w:spacing w:before="80" w:after="80"/>
        <w:jc w:val="both"/>
      </w:pPr>
      <w:r>
        <w:t>[13] Li, R., et al. (2021). All in one bad weather removal using architectural search. CVPR 2020.</w:t>
      </w:r>
    </w:p>
    <w:p w:rsidR="00145636" w:rsidRDefault="00253CC9">
      <w:pPr>
        <w:spacing w:before="80" w:after="80"/>
        <w:jc w:val="both"/>
      </w:pPr>
      <w:r>
        <w:t xml:space="preserve">[14] </w:t>
      </w:r>
      <w:proofErr w:type="spellStart"/>
      <w:r>
        <w:t>Hassaballah</w:t>
      </w:r>
      <w:proofErr w:type="spellEnd"/>
      <w:r>
        <w:t xml:space="preserve">, M., </w:t>
      </w:r>
      <w:proofErr w:type="spellStart"/>
      <w:r>
        <w:t>Kenk</w:t>
      </w:r>
      <w:proofErr w:type="spellEnd"/>
      <w:r>
        <w:t xml:space="preserve">, M. A., Muhammad, K., &amp; </w:t>
      </w:r>
      <w:proofErr w:type="spellStart"/>
      <w:r>
        <w:t>Minaee</w:t>
      </w:r>
      <w:proofErr w:type="spellEnd"/>
      <w:r>
        <w:t>, S. (2020). Vehicle detection and tracking in adverse weather using a deep learning framework. IEEE TITS.</w:t>
      </w:r>
    </w:p>
    <w:p w:rsidR="00145636" w:rsidRDefault="00253CC9">
      <w:pPr>
        <w:spacing w:before="80" w:after="80"/>
        <w:jc w:val="both"/>
      </w:pPr>
      <w:r>
        <w:t xml:space="preserve">[15] </w:t>
      </w:r>
      <w:proofErr w:type="spellStart"/>
      <w:r>
        <w:t>Loshchilov</w:t>
      </w:r>
      <w:proofErr w:type="spellEnd"/>
      <w:r>
        <w:t xml:space="preserve">, I., &amp; </w:t>
      </w:r>
      <w:proofErr w:type="spellStart"/>
      <w:r>
        <w:t>Hutter</w:t>
      </w:r>
      <w:proofErr w:type="spellEnd"/>
      <w:r>
        <w:t>, F. (2019). Decoupled weight decay regularization. ICLR 2019.</w:t>
      </w:r>
    </w:p>
    <w:p w:rsidR="00145636" w:rsidRDefault="00253CC9">
      <w:pPr>
        <w:spacing w:before="80" w:after="80"/>
        <w:jc w:val="both"/>
      </w:pPr>
      <w:r>
        <w:t xml:space="preserve">[16] Akiba, T., Sano, S., Yanase, T., </w:t>
      </w:r>
      <w:proofErr w:type="spellStart"/>
      <w:r>
        <w:t>Ohta</w:t>
      </w:r>
      <w:proofErr w:type="spellEnd"/>
      <w:r>
        <w:t>, T., &amp; Koyama, M. (2019). Optuna: A next-generation hyperparameter optimization framework. KDD 2019.</w:t>
      </w:r>
    </w:p>
    <w:p w:rsidR="00145636" w:rsidRDefault="00253CC9">
      <w:pPr>
        <w:spacing w:before="80" w:after="80"/>
        <w:jc w:val="both"/>
      </w:pPr>
      <w:r>
        <w:t xml:space="preserve">[17] </w:t>
      </w:r>
      <w:proofErr w:type="spellStart"/>
      <w:r>
        <w:t>Buslaev</w:t>
      </w:r>
      <w:proofErr w:type="spellEnd"/>
      <w:r>
        <w:t xml:space="preserve">, A., </w:t>
      </w:r>
      <w:proofErr w:type="spellStart"/>
      <w:r>
        <w:t>Iglovikov</w:t>
      </w:r>
      <w:proofErr w:type="spellEnd"/>
      <w:r>
        <w:t xml:space="preserve">, V. I., </w:t>
      </w:r>
      <w:proofErr w:type="spellStart"/>
      <w:r>
        <w:t>Khvedchenya</w:t>
      </w:r>
      <w:proofErr w:type="spellEnd"/>
      <w:r>
        <w:t xml:space="preserve">, E., et al. (2020). </w:t>
      </w:r>
      <w:proofErr w:type="spellStart"/>
      <w:r>
        <w:t>Albumentations</w:t>
      </w:r>
      <w:proofErr w:type="spellEnd"/>
      <w:r>
        <w:t>: Fast and flexible image augmentations. Information, 11(2), 125.</w:t>
      </w:r>
    </w:p>
    <w:p w:rsidR="00145636" w:rsidRDefault="00253CC9">
      <w:pPr>
        <w:spacing w:before="80" w:after="80"/>
        <w:jc w:val="both"/>
      </w:pPr>
      <w:r>
        <w:t xml:space="preserve">[18] Guo, C., </w:t>
      </w:r>
      <w:proofErr w:type="spellStart"/>
      <w:r>
        <w:t>Pleiss</w:t>
      </w:r>
      <w:proofErr w:type="spellEnd"/>
      <w:r>
        <w:t>, G., Sun, Y., &amp; Weinberger, K. Q. (2017). On calibration of modern neural networks. ICML 2017.</w:t>
      </w:r>
    </w:p>
    <w:p w:rsidR="00145636" w:rsidRDefault="00145636">
      <w:bookmarkStart w:id="0" w:name="_GoBack"/>
      <w:bookmarkEnd w:id="0"/>
    </w:p>
    <w:sectPr w:rsidR="0014563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F3118" w:rsidRDefault="005F3118">
      <w:r>
        <w:separator/>
      </w:r>
    </w:p>
  </w:endnote>
  <w:endnote w:type="continuationSeparator" w:id="0">
    <w:p w:rsidR="005F3118" w:rsidRDefault="005F3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5636" w:rsidRDefault="00253CC9">
    <w:pPr>
      <w:pBdr>
        <w:top w:val="single" w:sz="4" w:space="1" w:color="2E75B6"/>
      </w:pBdr>
      <w:spacing w:before="100"/>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017E32">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F3118" w:rsidRDefault="005F3118">
      <w:r>
        <w:separator/>
      </w:r>
    </w:p>
  </w:footnote>
  <w:footnote w:type="continuationSeparator" w:id="0">
    <w:p w:rsidR="005F3118" w:rsidRDefault="005F31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5636" w:rsidRDefault="00253CC9">
    <w:pPr>
      <w:pBdr>
        <w:bottom w:val="single" w:sz="4" w:space="1" w:color="2E75B6"/>
      </w:pBdr>
      <w:spacing w:after="100"/>
    </w:pPr>
    <w:r>
      <w:rPr>
        <w:color w:val="555555"/>
        <w:sz w:val="18"/>
        <w:szCs w:val="18"/>
      </w:rPr>
      <w:t>AI335L Deep Learning Lab — Final Technical Report</w:t>
    </w:r>
    <w:r>
      <w:rPr>
        <w:color w:val="2E75B6"/>
        <w:sz w:val="18"/>
        <w:szCs w:val="18"/>
      </w:rPr>
      <w:t xml:space="preserve">    DAWN Adverse Weather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F529D3"/>
    <w:multiLevelType w:val="hybridMultilevel"/>
    <w:tmpl w:val="8850EE14"/>
    <w:lvl w:ilvl="0" w:tplc="03F06B30">
      <w:start w:val="1"/>
      <w:numFmt w:val="decimal"/>
      <w:lvlText w:val="%1."/>
      <w:lvlJc w:val="left"/>
      <w:pPr>
        <w:ind w:left="720" w:hanging="360"/>
      </w:pPr>
    </w:lvl>
    <w:lvl w:ilvl="1" w:tplc="9D28AB9C">
      <w:numFmt w:val="decimal"/>
      <w:lvlText w:val=""/>
      <w:lvlJc w:val="left"/>
    </w:lvl>
    <w:lvl w:ilvl="2" w:tplc="152EE298">
      <w:numFmt w:val="decimal"/>
      <w:lvlText w:val=""/>
      <w:lvlJc w:val="left"/>
    </w:lvl>
    <w:lvl w:ilvl="3" w:tplc="5B426BBA">
      <w:numFmt w:val="decimal"/>
      <w:lvlText w:val=""/>
      <w:lvlJc w:val="left"/>
    </w:lvl>
    <w:lvl w:ilvl="4" w:tplc="235CD11A">
      <w:numFmt w:val="decimal"/>
      <w:lvlText w:val=""/>
      <w:lvlJc w:val="left"/>
    </w:lvl>
    <w:lvl w:ilvl="5" w:tplc="6F7E8E3C">
      <w:numFmt w:val="decimal"/>
      <w:lvlText w:val=""/>
      <w:lvlJc w:val="left"/>
    </w:lvl>
    <w:lvl w:ilvl="6" w:tplc="16C61BC4">
      <w:numFmt w:val="decimal"/>
      <w:lvlText w:val=""/>
      <w:lvlJc w:val="left"/>
    </w:lvl>
    <w:lvl w:ilvl="7" w:tplc="A586705E">
      <w:numFmt w:val="decimal"/>
      <w:lvlText w:val=""/>
      <w:lvlJc w:val="left"/>
    </w:lvl>
    <w:lvl w:ilvl="8" w:tplc="44D28D08">
      <w:numFmt w:val="decimal"/>
      <w:lvlText w:val=""/>
      <w:lvlJc w:val="left"/>
    </w:lvl>
  </w:abstractNum>
  <w:abstractNum w:abstractNumId="1" w15:restartNumberingAfterBreak="0">
    <w:nsid w:val="4A0F7316"/>
    <w:multiLevelType w:val="hybridMultilevel"/>
    <w:tmpl w:val="DF0EB0C6"/>
    <w:lvl w:ilvl="0" w:tplc="509A7802">
      <w:start w:val="1"/>
      <w:numFmt w:val="bullet"/>
      <w:lvlText w:val="•"/>
      <w:lvlJc w:val="left"/>
      <w:pPr>
        <w:ind w:left="720" w:hanging="360"/>
      </w:pPr>
    </w:lvl>
    <w:lvl w:ilvl="1" w:tplc="5B2AF7CE">
      <w:numFmt w:val="decimal"/>
      <w:lvlText w:val=""/>
      <w:lvlJc w:val="left"/>
    </w:lvl>
    <w:lvl w:ilvl="2" w:tplc="2D186074">
      <w:numFmt w:val="decimal"/>
      <w:lvlText w:val=""/>
      <w:lvlJc w:val="left"/>
    </w:lvl>
    <w:lvl w:ilvl="3" w:tplc="B73871F8">
      <w:numFmt w:val="decimal"/>
      <w:lvlText w:val=""/>
      <w:lvlJc w:val="left"/>
    </w:lvl>
    <w:lvl w:ilvl="4" w:tplc="9FB0A6DC">
      <w:numFmt w:val="decimal"/>
      <w:lvlText w:val=""/>
      <w:lvlJc w:val="left"/>
    </w:lvl>
    <w:lvl w:ilvl="5" w:tplc="BF7CB102">
      <w:numFmt w:val="decimal"/>
      <w:lvlText w:val=""/>
      <w:lvlJc w:val="left"/>
    </w:lvl>
    <w:lvl w:ilvl="6" w:tplc="489E2FDE">
      <w:numFmt w:val="decimal"/>
      <w:lvlText w:val=""/>
      <w:lvlJc w:val="left"/>
    </w:lvl>
    <w:lvl w:ilvl="7" w:tplc="CB96DFDE">
      <w:numFmt w:val="decimal"/>
      <w:lvlText w:val=""/>
      <w:lvlJc w:val="left"/>
    </w:lvl>
    <w:lvl w:ilvl="8" w:tplc="DA826962">
      <w:numFmt w:val="decimal"/>
      <w:lvlText w:val=""/>
      <w:lvlJc w:val="left"/>
    </w:lvl>
  </w:abstractNum>
  <w:abstractNum w:abstractNumId="2" w15:restartNumberingAfterBreak="0">
    <w:nsid w:val="6B137B8A"/>
    <w:multiLevelType w:val="hybridMultilevel"/>
    <w:tmpl w:val="41246E3E"/>
    <w:lvl w:ilvl="0" w:tplc="B666002A">
      <w:start w:val="1"/>
      <w:numFmt w:val="bullet"/>
      <w:lvlText w:val="●"/>
      <w:lvlJc w:val="left"/>
      <w:pPr>
        <w:ind w:left="720" w:hanging="360"/>
      </w:pPr>
    </w:lvl>
    <w:lvl w:ilvl="1" w:tplc="B7E209C4">
      <w:start w:val="1"/>
      <w:numFmt w:val="bullet"/>
      <w:lvlText w:val="○"/>
      <w:lvlJc w:val="left"/>
      <w:pPr>
        <w:ind w:left="1440" w:hanging="360"/>
      </w:pPr>
    </w:lvl>
    <w:lvl w:ilvl="2" w:tplc="016285A2">
      <w:start w:val="1"/>
      <w:numFmt w:val="bullet"/>
      <w:lvlText w:val="■"/>
      <w:lvlJc w:val="left"/>
      <w:pPr>
        <w:ind w:left="2160" w:hanging="360"/>
      </w:pPr>
    </w:lvl>
    <w:lvl w:ilvl="3" w:tplc="1EC849E6">
      <w:start w:val="1"/>
      <w:numFmt w:val="bullet"/>
      <w:lvlText w:val="●"/>
      <w:lvlJc w:val="left"/>
      <w:pPr>
        <w:ind w:left="2880" w:hanging="360"/>
      </w:pPr>
    </w:lvl>
    <w:lvl w:ilvl="4" w:tplc="5462A3EC">
      <w:start w:val="1"/>
      <w:numFmt w:val="bullet"/>
      <w:lvlText w:val="○"/>
      <w:lvlJc w:val="left"/>
      <w:pPr>
        <w:ind w:left="3600" w:hanging="360"/>
      </w:pPr>
    </w:lvl>
    <w:lvl w:ilvl="5" w:tplc="38A466C4">
      <w:start w:val="1"/>
      <w:numFmt w:val="bullet"/>
      <w:lvlText w:val="■"/>
      <w:lvlJc w:val="left"/>
      <w:pPr>
        <w:ind w:left="4320" w:hanging="360"/>
      </w:pPr>
    </w:lvl>
    <w:lvl w:ilvl="6" w:tplc="FEF0CF56">
      <w:start w:val="1"/>
      <w:numFmt w:val="bullet"/>
      <w:lvlText w:val="●"/>
      <w:lvlJc w:val="left"/>
      <w:pPr>
        <w:ind w:left="5040" w:hanging="360"/>
      </w:pPr>
    </w:lvl>
    <w:lvl w:ilvl="7" w:tplc="A0324190">
      <w:start w:val="1"/>
      <w:numFmt w:val="bullet"/>
      <w:lvlText w:val="●"/>
      <w:lvlJc w:val="left"/>
      <w:pPr>
        <w:ind w:left="5760" w:hanging="360"/>
      </w:pPr>
    </w:lvl>
    <w:lvl w:ilvl="8" w:tplc="9154CF9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636"/>
    <w:rsid w:val="00017E32"/>
    <w:rsid w:val="00145636"/>
    <w:rsid w:val="00253CC9"/>
    <w:rsid w:val="00555CAD"/>
    <w:rsid w:val="005F3118"/>
    <w:rsid w:val="00A411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4BD70"/>
  <w15:docId w15:val="{FE43E47A-877D-4A4E-A636-BA0EB83A3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7E32"/>
    <w:pPr>
      <w:tabs>
        <w:tab w:val="center" w:pos="4680"/>
        <w:tab w:val="right" w:pos="9360"/>
      </w:tabs>
    </w:pPr>
  </w:style>
  <w:style w:type="character" w:customStyle="1" w:styleId="HeaderChar">
    <w:name w:val="Header Char"/>
    <w:basedOn w:val="DefaultParagraphFont"/>
    <w:link w:val="Header"/>
    <w:uiPriority w:val="99"/>
    <w:rsid w:val="00017E32"/>
  </w:style>
  <w:style w:type="paragraph" w:styleId="Footer">
    <w:name w:val="footer"/>
    <w:basedOn w:val="Normal"/>
    <w:link w:val="FooterChar"/>
    <w:uiPriority w:val="99"/>
    <w:unhideWhenUsed/>
    <w:rsid w:val="00017E32"/>
    <w:pPr>
      <w:tabs>
        <w:tab w:val="center" w:pos="4680"/>
        <w:tab w:val="right" w:pos="9360"/>
      </w:tabs>
    </w:pPr>
  </w:style>
  <w:style w:type="character" w:customStyle="1" w:styleId="FooterChar">
    <w:name w:val="Footer Char"/>
    <w:basedOn w:val="DefaultParagraphFont"/>
    <w:link w:val="Footer"/>
    <w:uiPriority w:val="99"/>
    <w:rsid w:val="00017E32"/>
  </w:style>
  <w:style w:type="character" w:styleId="UnresolvedMention">
    <w:name w:val="Unresolved Mention"/>
    <w:basedOn w:val="DefaultParagraphFont"/>
    <w:uiPriority w:val="99"/>
    <w:semiHidden/>
    <w:unhideWhenUsed/>
    <w:rsid w:val="00A411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huggingface.co/spaces/YasirAnsari/yolo-huggingface-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5803</Words>
  <Characters>33079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abc</cp:lastModifiedBy>
  <cp:revision>2</cp:revision>
  <dcterms:created xsi:type="dcterms:W3CDTF">2026-06-03T05:08:00Z</dcterms:created>
  <dcterms:modified xsi:type="dcterms:W3CDTF">2026-06-03T05:08:00Z</dcterms:modified>
</cp:coreProperties>
</file>