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heading=h.4tri30974oc1" w:id="0"/>
      <w:bookmarkEnd w:id="0"/>
      <w:r w:rsidDel="00000000" w:rsidR="00000000" w:rsidRPr="00000000">
        <w:rPr>
          <w:rtl w:val="0"/>
        </w:rPr>
        <w:t xml:space="preserve">Docker - bind mount exercise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another image, create a script and a bind mount that will save the script in the container. Run that script inside the container.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my individual project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44500"/>
            <wp:effectExtent b="0" l="0" r="0" t="0"/>
            <wp:docPr id="2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container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docker run -d -p 5000:5000 --name actdiary --mount type=bind,source=/home/$(whoami)/projets/excercises/docker/bind_mounts_script_exercise/home.html,target=/etc/actdiary/application/templates/home.html actdiary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2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2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inspecting Dockerfile discovered the working directory is /opt/activityDiary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need to change the target when creating the container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stopped and removed the container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the container again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curl on localhost:5000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web browser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2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2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230F"/>
  </w:style>
  <w:style w:type="paragraph" w:styleId="Heading1">
    <w:name w:val="heading 1"/>
    <w:basedOn w:val="Normal"/>
    <w:next w:val="Normal"/>
    <w:link w:val="Heading1Char"/>
    <w:uiPriority w:val="9"/>
    <w:qFormat w:val="1"/>
    <w:rsid w:val="0002230F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C6D7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6D7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3606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02230F"/>
    <w:rPr>
      <w:rFonts w:ascii="Calibri" w:cs="Calibri" w:eastAsia="Calibri" w:hAnsi="Calibri"/>
      <w:color w:val="2e75b5"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8C6D7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8C6D72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8C6D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8C6D72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8C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C6D72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ljs-number" w:customStyle="1">
    <w:name w:val="hljs-number"/>
    <w:basedOn w:val="DefaultParagraphFont"/>
    <w:rsid w:val="008C6D72"/>
  </w:style>
  <w:style w:type="character" w:styleId="hljs-comment" w:customStyle="1">
    <w:name w:val="hljs-comment"/>
    <w:basedOn w:val="DefaultParagraphFont"/>
    <w:rsid w:val="008C6D72"/>
  </w:style>
  <w:style w:type="character" w:styleId="hljs-variable" w:customStyle="1">
    <w:name w:val="hljs-variable"/>
    <w:basedOn w:val="DefaultParagraphFont"/>
    <w:rsid w:val="008C6D72"/>
  </w:style>
  <w:style w:type="character" w:styleId="hljs-keyword" w:customStyle="1">
    <w:name w:val="hljs-keyword"/>
    <w:basedOn w:val="DefaultParagraphFont"/>
    <w:rsid w:val="008C6D72"/>
  </w:style>
  <w:style w:type="paragraph" w:styleId="ListParagraph">
    <w:name w:val="List Paragraph"/>
    <w:basedOn w:val="Normal"/>
    <w:uiPriority w:val="34"/>
    <w:qFormat w:val="1"/>
    <w:rsid w:val="00186192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2926E2"/>
    <w:rPr>
      <w:b w:val="1"/>
      <w:bCs w:val="1"/>
    </w:rPr>
  </w:style>
  <w:style w:type="character" w:styleId="hljs-selector-tag" w:customStyle="1">
    <w:name w:val="hljs-selector-tag"/>
    <w:basedOn w:val="DefaultParagraphFont"/>
    <w:rsid w:val="002926E2"/>
  </w:style>
  <w:style w:type="character" w:styleId="hljs-selector-class" w:customStyle="1">
    <w:name w:val="hljs-selector-class"/>
    <w:basedOn w:val="DefaultParagraphFont"/>
    <w:rsid w:val="002926E2"/>
  </w:style>
  <w:style w:type="character" w:styleId="hljs-meta" w:customStyle="1">
    <w:name w:val="hljs-meta"/>
    <w:basedOn w:val="DefaultParagraphFont"/>
    <w:rsid w:val="002926E2"/>
  </w:style>
  <w:style w:type="character" w:styleId="hljs-string" w:customStyle="1">
    <w:name w:val="hljs-string"/>
    <w:basedOn w:val="DefaultParagraphFont"/>
    <w:rsid w:val="002926E2"/>
  </w:style>
  <w:style w:type="character" w:styleId="hljs-builtin-name" w:customStyle="1">
    <w:name w:val="hljs-builtin-name"/>
    <w:basedOn w:val="DefaultParagraphFont"/>
    <w:rsid w:val="002926E2"/>
  </w:style>
  <w:style w:type="character" w:styleId="hljs-attribute" w:customStyle="1">
    <w:name w:val="hljs-attribute"/>
    <w:basedOn w:val="DefaultParagraphFont"/>
    <w:rsid w:val="002926E2"/>
  </w:style>
  <w:style w:type="character" w:styleId="hljs-builtin" w:customStyle="1">
    <w:name w:val="hljs-built_in"/>
    <w:basedOn w:val="DefaultParagraphFont"/>
    <w:rsid w:val="002926E2"/>
  </w:style>
  <w:style w:type="character" w:styleId="hljs-literal" w:customStyle="1">
    <w:name w:val="hljs-literal"/>
    <w:basedOn w:val="DefaultParagraphFont"/>
    <w:rsid w:val="002926E2"/>
  </w:style>
  <w:style w:type="character" w:styleId="Hyperlink">
    <w:name w:val="Hyperlink"/>
    <w:basedOn w:val="DefaultParagraphFont"/>
    <w:uiPriority w:val="99"/>
    <w:unhideWhenUsed w:val="1"/>
    <w:rsid w:val="00DB7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B79CF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606C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en-GB"/>
    </w:rPr>
  </w:style>
  <w:style w:type="character" w:styleId="hljs-regexp" w:customStyle="1">
    <w:name w:val="hljs-regexp"/>
    <w:basedOn w:val="DefaultParagraphFont"/>
    <w:rsid w:val="0093606C"/>
  </w:style>
  <w:style w:type="character" w:styleId="hljs-attr" w:customStyle="1">
    <w:name w:val="hljs-attr"/>
    <w:basedOn w:val="DefaultParagraphFont"/>
    <w:rsid w:val="0093606C"/>
  </w:style>
  <w:style w:type="character" w:styleId="hljs-type" w:customStyle="1">
    <w:name w:val="hljs-type"/>
    <w:basedOn w:val="DefaultParagraphFont"/>
    <w:rsid w:val="00FE129D"/>
  </w:style>
  <w:style w:type="character" w:styleId="Emphasis">
    <w:name w:val="Emphasis"/>
    <w:basedOn w:val="DefaultParagraphFont"/>
    <w:uiPriority w:val="20"/>
    <w:qFormat w:val="1"/>
    <w:rsid w:val="00FE129D"/>
    <w:rPr>
      <w:i w:val="1"/>
      <w:iCs w:val="1"/>
    </w:rPr>
  </w:style>
  <w:style w:type="character" w:styleId="hljs-symbol" w:customStyle="1">
    <w:name w:val="hljs-symbol"/>
    <w:basedOn w:val="DefaultParagraphFont"/>
    <w:rsid w:val="00FE129D"/>
  </w:style>
  <w:style w:type="character" w:styleId="hljs-selector-attr" w:customStyle="1">
    <w:name w:val="hljs-selector-attr"/>
    <w:basedOn w:val="DefaultParagraphFont"/>
    <w:rsid w:val="00FE5970"/>
  </w:style>
  <w:style w:type="character" w:styleId="hljs-selector-pseudo" w:customStyle="1">
    <w:name w:val="hljs-selector-pseudo"/>
    <w:basedOn w:val="DefaultParagraphFont"/>
    <w:rsid w:val="00FE5970"/>
  </w:style>
  <w:style w:type="character" w:styleId="hljs-title" w:customStyle="1">
    <w:name w:val="hljs-title"/>
    <w:basedOn w:val="DefaultParagraphFont"/>
    <w:rsid w:val="00FE5970"/>
  </w:style>
  <w:style w:type="character" w:styleId="bash" w:customStyle="1">
    <w:name w:val="bash"/>
    <w:basedOn w:val="DefaultParagraphFont"/>
    <w:rsid w:val="00E454A1"/>
  </w:style>
  <w:style w:type="character" w:styleId="hljs-constructor" w:customStyle="1">
    <w:name w:val="hljs-constructor"/>
    <w:basedOn w:val="DefaultParagraphFont"/>
    <w:rsid w:val="00E454A1"/>
  </w:style>
  <w:style w:type="character" w:styleId="hljs-params" w:customStyle="1">
    <w:name w:val="hljs-params"/>
    <w:basedOn w:val="DefaultParagraphFont"/>
    <w:rsid w:val="00E454A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4533E"/>
    <w:pPr>
      <w:outlineLvl w:val="9"/>
    </w:pPr>
    <w:rPr>
      <w:rFonts w:asciiTheme="majorHAnsi" w:cstheme="majorBidi" w:eastAsiaTheme="majorEastAsia" w:hAnsiTheme="majorHAnsi"/>
      <w:color w:val="2f5496" w:themeColor="accent1" w:themeShade="0000BF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4533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4533E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4533E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74533E"/>
    <w:pPr>
      <w:spacing w:after="100"/>
      <w:ind w:left="660"/>
    </w:pPr>
    <w:rPr>
      <w:rFonts w:asciiTheme="minorHAnsi" w:cstheme="minorBidi" w:eastAsiaTheme="minorEastAsia" w:hAnsiTheme="minorHAnsi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74533E"/>
    <w:pPr>
      <w:spacing w:after="100"/>
      <w:ind w:left="880"/>
    </w:pPr>
    <w:rPr>
      <w:rFonts w:asciiTheme="minorHAnsi" w:cstheme="minorBidi" w:eastAsiaTheme="minorEastAsia" w:hAnsiTheme="minorHAnsi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74533E"/>
    <w:pPr>
      <w:spacing w:after="100"/>
      <w:ind w:left="1100"/>
    </w:pPr>
    <w:rPr>
      <w:rFonts w:asciiTheme="minorHAnsi" w:cstheme="minorBidi" w:eastAsiaTheme="minorEastAsia" w:hAnsiTheme="minorHAnsi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74533E"/>
    <w:pPr>
      <w:spacing w:after="100"/>
      <w:ind w:left="1320"/>
    </w:pPr>
    <w:rPr>
      <w:rFonts w:asciiTheme="minorHAnsi" w:cstheme="minorBidi" w:eastAsiaTheme="minorEastAsia" w:hAnsiTheme="minorHAnsi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74533E"/>
    <w:pPr>
      <w:spacing w:after="100"/>
      <w:ind w:left="1540"/>
    </w:pPr>
    <w:rPr>
      <w:rFonts w:asciiTheme="minorHAnsi" w:cstheme="minorBidi" w:eastAsiaTheme="minorEastAsia" w:hAnsiTheme="minorHAnsi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74533E"/>
    <w:pPr>
      <w:spacing w:after="100"/>
      <w:ind w:left="1760"/>
    </w:pPr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xq/v4TUFNmNKULjqGf/G2uQAIQ==">AMUW2mWMnJwRnX/MflSua9FDT1xOJEQXbUENyMix/MXQEqBzte5kLihe71uKTpYe1RHg5Wkllggv1X9MUIjHGuqY4NvjkenpVsS/Oj3C1EGtBEkwe09rtxjjqgZeFRPeNUtuAugOAva1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2020-03-25T11:26:00Z</dcterms:created>
  <dc:creator>Yassir Satti</dc:creator>
</cp:coreProperties>
</file>