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8</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18</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25</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27</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29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29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31</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31</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32</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36</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39</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39</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39</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42</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78</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89</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91</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102</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104</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105</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110</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60"/>
      </w:pPr>
      <w:r>
        <w:rPr>
          <w:rFonts w:ascii="Cambria" w:cs="Cambria" w:eastAsia="Cambria" w:hAnsi="Cambria"/>
          <w:b/>
          <w:bCs/>
          <w:color w:val="C00000"/>
          <w:sz w:val="18"/>
          <w:szCs w:val="18"/>
        </w:rPr>
        <w:t xml:space="preserve">[EDIT 3]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140" w:line="300"/>
        <w:jc w:val="both"/>
      </w:pPr>
      <w:r>
        <w:rPr>
          <w:rFonts w:ascii="Cambria" w:cs="Cambria" w:eastAsia="Cambria" w:hAnsi="Cambria"/>
          <w:sz w:val="24"/>
          <w:szCs w:val="24"/>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60"/>
      </w:pPr>
      <w:r>
        <w:rPr>
          <w:rFonts w:ascii="Cambria" w:cs="Cambria" w:eastAsia="Cambria" w:hAnsi="Cambria"/>
          <w:b/>
          <w:bCs/>
          <w:color w:val="C00000"/>
          <w:sz w:val="18"/>
          <w:szCs w:val="18"/>
        </w:rPr>
        <w:t xml:space="preserve">[EDIT 4]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60"/>
      </w:pPr>
      <w:r>
        <w:rPr>
          <w:rFonts w:ascii="Cambria" w:cs="Cambria" w:eastAsia="Cambria" w:hAnsi="Cambria"/>
          <w:b/>
          <w:bCs/>
          <w:color w:val="C00000"/>
          <w:sz w:val="18"/>
          <w:szCs w:val="18"/>
        </w:rPr>
        <w:t xml:space="preserve">[EDIT 6]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40" w:before="60"/>
      </w:pPr>
      <w:r>
        <w:rPr>
          <w:rFonts w:ascii="Cambria" w:cs="Cambria" w:eastAsia="Cambria" w:hAnsi="Cambria"/>
          <w:b/>
          <w:bCs/>
          <w:color w:val="C00000"/>
          <w:sz w:val="18"/>
          <w:szCs w:val="18"/>
        </w:rPr>
        <w:t xml:space="preserve">[EDIT 1 — place at: Page 8, Table 1, RO5 row]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40" w:before="60"/>
      </w:pPr>
      <w:r>
        <w:rPr>
          <w:rFonts w:ascii="Cambria" w:cs="Cambria" w:eastAsia="Cambria" w:hAnsi="Cambria"/>
          <w:b/>
          <w:bCs/>
          <w:color w:val="C00000"/>
          <w:sz w:val="18"/>
          <w:szCs w:val="18"/>
        </w:rPr>
        <w:t xml:space="preserve">[EDIT 2 — place at: Page 8, Table 1, RO6 row]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sz w:val="24"/>
          <w:szCs w:val="24"/>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spacing w:after="140" w:line="300"/>
        <w:jc w:val="both"/>
      </w:pPr>
      <w:r>
        <w:rPr>
          <w:rFonts w:ascii="Cambria" w:cs="Cambria" w:eastAsia="Cambria" w:hAnsi="Cambria"/>
          <w:sz w:val="24"/>
          <w:szCs w:val="24"/>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60"/>
      </w:pPr>
      <w:r>
        <w:rPr>
          <w:rFonts w:ascii="Cambria" w:cs="Cambria" w:eastAsia="Cambria" w:hAnsi="Cambria"/>
          <w:b/>
          <w:bCs/>
          <w:color w:val="C00000"/>
          <w:sz w:val="18"/>
          <w:szCs w:val="18"/>
        </w:rPr>
        <w:t xml:space="preserve">[EDIT 11]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60"/>
      </w:pPr>
      <w:r>
        <w:rPr>
          <w:rFonts w:ascii="Cambria" w:cs="Cambria" w:eastAsia="Cambria" w:hAnsi="Cambria"/>
          <w:b/>
          <w:bCs/>
          <w:color w:val="C00000"/>
          <w:sz w:val="18"/>
          <w:szCs w:val="18"/>
        </w:rPr>
        <w:t xml:space="preserve">[EDIT 12]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60"/>
      </w:pPr>
      <w:r>
        <w:rPr>
          <w:rFonts w:ascii="Cambria" w:cs="Cambria" w:eastAsia="Cambria" w:hAnsi="Cambria"/>
          <w:b/>
          <w:bCs/>
          <w:color w:val="C00000"/>
          <w:sz w:val="18"/>
          <w:szCs w:val="18"/>
        </w:rPr>
        <w:t xml:space="preserve">[EDIT 13]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60"/>
      </w:pPr>
      <w:r>
        <w:rPr>
          <w:rFonts w:ascii="Cambria" w:cs="Cambria" w:eastAsia="Cambria" w:hAnsi="Cambria"/>
          <w:b/>
          <w:bCs/>
          <w:color w:val="C00000"/>
          <w:sz w:val="18"/>
          <w:szCs w:val="18"/>
        </w:rPr>
        <w:t xml:space="preserve">[EDIT 16]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40" w:before="60"/>
      </w:pPr>
      <w:r>
        <w:rPr>
          <w:rFonts w:ascii="Cambria" w:cs="Cambria" w:eastAsia="Cambria" w:hAnsi="Cambria"/>
          <w:b/>
          <w:bCs/>
          <w:color w:val="C00000"/>
          <w:sz w:val="18"/>
          <w:szCs w:val="18"/>
        </w:rPr>
        <w:t xml:space="preserve">[EDIT 14]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highlight w:val="yellow"/>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spacing w:after="100" w:before="40"/>
        <w:ind w:left="240"/>
      </w:pPr>
      <w:r>
        <w:rPr>
          <w:rFonts w:ascii="Cambria" w:cs="Cambria" w:eastAsia="Cambria" w:hAnsi="Cambria"/>
          <w:b/>
          <w:bCs/>
          <w:sz w:val="19"/>
          <w:szCs w:val="19"/>
          <w:highlight w:val="yellow"/>
        </w:rPr>
        <w:t xml:space="preserve">⚠ REVIEW: Source typo: missing space after the comma ('Therefore, Identity').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40" w:before="60"/>
        <w:jc w:val="center"/>
      </w:pPr>
      <w:r>
        <w:rPr>
          <w:rFonts w:ascii="Cambria Math" w:cs="Cambria Math" w:eastAsia="Cambria Math" w:hAnsi="Cambria Math"/>
          <w:i/>
          <w:iCs/>
          <w:strike/>
          <w:color w:val="808080"/>
          <w:sz w:val="22"/>
          <w:szCs w:val="22"/>
        </w:rPr>
        <w:t xml:space="preserve">|A</w:t>
      </w:r>
      <w:r>
        <w:rPr>
          <w:rFonts w:ascii="Cambria Math" w:cs="Cambria Math" w:eastAsia="Cambria Math" w:hAnsi="Cambria Math"/>
          <w:i/>
          <w:iCs/>
          <w:strike/>
          <w:color w:val="808080"/>
          <w:sz w:val="22"/>
          <w:szCs w:val="22"/>
          <w:vertAlign w:val="subscript"/>
        </w:rPr>
        <w:t xml:space="preserve">v</w:t>
      </w:r>
      <w:r>
        <w:rPr>
          <w:rFonts w:ascii="Cambria Math" w:cs="Cambria Math" w:eastAsia="Cambria Math" w:hAnsi="Cambria Math"/>
          <w:i/>
          <w:iCs/>
          <w:strike/>
          <w:color w:val="808080"/>
          <w:sz w:val="22"/>
          <w:szCs w:val="22"/>
        </w:rPr>
        <w:t xml:space="preserve">| &lt; N ⟹ Decision(C, R) = DENY.</w:t>
      </w:r>
      <w:r>
        <w:rPr>
          <w:rFonts w:ascii="Cambria" w:cs="Cambria" w:eastAsia="Cambria" w:hAnsi="Cambria"/>
          <w:color w:val="808080"/>
          <w:sz w:val="22"/>
          <w:szCs w:val="22"/>
        </w:rPr>
        <w:t xml:space="preserve">	(10)</w:t>
      </w:r>
    </w:p>
    <w:p>
      <w:pPr>
        <w:spacing w:after="40" w:before="60"/>
      </w:pPr>
      <w:r>
        <w:rPr>
          <w:rFonts w:ascii="Cambria" w:cs="Cambria" w:eastAsia="Cambria" w:hAnsi="Cambria"/>
          <w:b/>
          <w:bCs/>
          <w:color w:val="C00000"/>
          <w:sz w:val="18"/>
          <w:szCs w:val="18"/>
        </w:rPr>
        <w:t xml:space="preserve">[EDIT 15]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60"/>
      </w:pPr>
      <w:r>
        <w:rPr>
          <w:rFonts w:ascii="Cambria" w:cs="Cambria" w:eastAsia="Cambria" w:hAnsi="Cambria"/>
          <w:b/>
          <w:bCs/>
          <w:color w:val="C00000"/>
          <w:sz w:val="18"/>
          <w:szCs w:val="18"/>
        </w:rPr>
        <w:t xml:space="preserve">[EDIT 17]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60"/>
      </w:pPr>
      <w:r>
        <w:rPr>
          <w:rFonts w:ascii="Cambria" w:cs="Cambria" w:eastAsia="Cambria" w:hAnsi="Cambria"/>
          <w:b/>
          <w:bCs/>
          <w:color w:val="C00000"/>
          <w:sz w:val="18"/>
          <w:szCs w:val="18"/>
        </w:rPr>
        <w:t xml:space="preserve">[EDIT 18]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60"/>
      </w:pPr>
      <w:r>
        <w:rPr>
          <w:rFonts w:ascii="Cambria" w:cs="Cambria" w:eastAsia="Cambria" w:hAnsi="Cambria"/>
          <w:b/>
          <w:bCs/>
          <w:color w:val="C00000"/>
          <w:sz w:val="18"/>
          <w:szCs w:val="18"/>
        </w:rPr>
        <w:t xml:space="preserve">[EDIT 19]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140" w:line="300"/>
        <w:jc w:val="both"/>
      </w:pPr>
      <w:r>
        <w:rPr>
          <w:rFonts w:ascii="Cambria" w:cs="Cambria" w:eastAsia="Cambria" w:hAnsi="Cambria"/>
          <w:sz w:val="24"/>
          <w:szCs w:val="24"/>
          <w:highlight w:val="yellow"/>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100" w:before="40"/>
        <w:ind w:left="240"/>
      </w:pPr>
      <w:r>
        <w:rPr>
          <w:rFonts w:ascii="Cambria" w:cs="Cambria" w:eastAsia="Cambria" w:hAnsi="Cambria"/>
          <w:b/>
          <w:bCs/>
          <w:sz w:val="19"/>
          <w:szCs w:val="19"/>
          <w:highlight w:val="yellow"/>
        </w:rPr>
        <w:t xml:space="preserve">⚠ REVIEW: Source typo: 'stageresearch' should read 'stage research'.</w:t>
      </w:r>
    </w:p>
    <w:p>
      <w:pPr>
        <w:spacing w:after="40" w:before="60"/>
      </w:pPr>
      <w:r>
        <w:rPr>
          <w:rFonts w:ascii="Cambria" w:cs="Cambria" w:eastAsia="Cambria" w:hAnsi="Cambria"/>
          <w:b/>
          <w:bCs/>
          <w:color w:val="C00000"/>
          <w:sz w:val="18"/>
          <w:szCs w:val="18"/>
        </w:rPr>
        <w:t xml:space="preserve">[EDIT 20]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60"/>
      </w:pPr>
      <w:r>
        <w:rPr>
          <w:rFonts w:ascii="Cambria" w:cs="Cambria" w:eastAsia="Cambria" w:hAnsi="Cambria"/>
          <w:b/>
          <w:bCs/>
          <w:color w:val="C00000"/>
          <w:sz w:val="18"/>
          <w:szCs w:val="18"/>
        </w:rPr>
        <w:t xml:space="preserve">[EDIT 21]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sz w:val="24"/>
          <w:szCs w:val="24"/>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60"/>
      </w:pPr>
      <w:r>
        <w:rPr>
          <w:rFonts w:ascii="Cambria" w:cs="Cambria" w:eastAsia="Cambria" w:hAnsi="Cambria"/>
          <w:b/>
          <w:bCs/>
          <w:color w:val="C00000"/>
          <w:sz w:val="18"/>
          <w:szCs w:val="18"/>
        </w:rPr>
        <w:t xml:space="preserve">[EDIT 23] </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60"/>
      </w:pPr>
      <w:r>
        <w:rPr>
          <w:rFonts w:ascii="Cambria" w:cs="Cambria" w:eastAsia="Cambria" w:hAnsi="Cambria"/>
          <w:b/>
          <w:bCs/>
          <w:color w:val="C00000"/>
          <w:sz w:val="18"/>
          <w:szCs w:val="18"/>
        </w:rPr>
        <w:t xml:space="preserve">[EDIT 22]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highlight w:val="yellow"/>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00" w:before="40"/>
        <w:ind w:left="240"/>
      </w:pPr>
      <w:r>
        <w:rPr>
          <w:rFonts w:ascii="Cambria" w:cs="Cambria" w:eastAsia="Cambria" w:hAnsi="Cambria"/>
          <w:b/>
          <w:bCs/>
          <w:sz w:val="19"/>
          <w:szCs w:val="19"/>
          <w:highlight w:val="yellow"/>
        </w:rPr>
        <w:t xml:space="preserve">⚠ REVIEW: Source defect: this sentence is truncated in the original PDF (end of section 4.7, page 31) - complete it in the final version.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60"/>
      </w:pPr>
      <w:r>
        <w:rPr>
          <w:rFonts w:ascii="Cambria" w:cs="Cambria" w:eastAsia="Cambria" w:hAnsi="Cambria"/>
          <w:b/>
          <w:bCs/>
          <w:color w:val="C00000"/>
          <w:sz w:val="18"/>
          <w:szCs w:val="18"/>
        </w:rPr>
        <w:t xml:space="preserve">[EDIT 26]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highlight w:val="yellow"/>
        </w:rPr>
        <w:t xml:space="preserve">consent as a structured authorisation object that captures the security conditions under which healthcare data may be accessed. For the current current stage scope, the core consent object is represented as</w:t>
      </w:r>
    </w:p>
    <w:p>
      <w:pPr>
        <w:spacing w:after="100" w:before="40"/>
        <w:ind w:left="240"/>
      </w:pPr>
      <w:r>
        <w:rPr>
          <w:rFonts w:ascii="Cambria" w:cs="Cambria" w:eastAsia="Cambria" w:hAnsi="Cambria"/>
          <w:b/>
          <w:bCs/>
          <w:sz w:val="19"/>
          <w:szCs w:val="19"/>
          <w:highlight w:val="yellow"/>
        </w:rPr>
        <w:t xml:space="preserve">⚠ REVIEW: Source typo: duplicated word ('current current').</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60"/>
      </w:pPr>
      <w:r>
        <w:rPr>
          <w:rFonts w:ascii="Cambria" w:cs="Cambria" w:eastAsia="Cambria" w:hAnsi="Cambria"/>
          <w:b/>
          <w:bCs/>
          <w:color w:val="C00000"/>
          <w:sz w:val="18"/>
          <w:szCs w:val="18"/>
        </w:rPr>
        <w:t xml:space="preserve">[EDIT 27]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60"/>
      </w:pPr>
      <w:r>
        <w:rPr>
          <w:rFonts w:ascii="Cambria" w:cs="Cambria" w:eastAsia="Cambria" w:hAnsi="Cambria"/>
          <w:b/>
          <w:bCs/>
          <w:color w:val="C00000"/>
          <w:sz w:val="18"/>
          <w:szCs w:val="18"/>
        </w:rPr>
        <w:t xml:space="preserve">[EDIT 31]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60"/>
      </w:pPr>
      <w:r>
        <w:rPr>
          <w:rFonts w:ascii="Cambria" w:cs="Cambria" w:eastAsia="Cambria" w:hAnsi="Cambria"/>
          <w:b/>
          <w:bCs/>
          <w:color w:val="C00000"/>
          <w:sz w:val="18"/>
          <w:szCs w:val="18"/>
        </w:rPr>
        <w:t xml:space="preserve">[EDIT 32]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highlight w:val="yellow"/>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spacing w:after="100" w:before="40"/>
        <w:ind w:left="240"/>
      </w:pPr>
      <w:r>
        <w:rPr>
          <w:rFonts w:ascii="Cambria" w:cs="Cambria" w:eastAsia="Cambria" w:hAnsi="Cambria"/>
          <w:b/>
          <w:bCs/>
          <w:sz w:val="19"/>
          <w:szCs w:val="19"/>
          <w:highlight w:val="yellow"/>
        </w:rPr>
        <w:t xml:space="preserve">⚠ REVIEW: Source typo: 'next stagewill' should read 'next stage will'.</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60"/>
      </w:pPr>
      <w:r>
        <w:rPr>
          <w:rFonts w:ascii="Cambria" w:cs="Cambria" w:eastAsia="Cambria" w:hAnsi="Cambria"/>
          <w:b/>
          <w:bCs/>
          <w:color w:val="C00000"/>
          <w:sz w:val="18"/>
          <w:szCs w:val="18"/>
        </w:rPr>
        <w:t xml:space="preserve">[EDIT 37]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40" w:before="60"/>
      </w:pPr>
      <w:r>
        <w:rPr>
          <w:rFonts w:ascii="Cambria" w:cs="Cambria" w:eastAsia="Cambria" w:hAnsi="Cambria"/>
          <w:b/>
          <w:bCs/>
          <w:color w:val="C00000"/>
          <w:sz w:val="18"/>
          <w:szCs w:val="18"/>
        </w:rPr>
        <w:t xml:space="preserve">[EDIT 40 — place at: Page 53, Steps 1–2]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Construct C = (I, A, P, E)</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60"/>
      </w:pPr>
      <w:r>
        <w:rPr>
          <w:rFonts w:ascii="Cambria" w:cs="Cambria" w:eastAsia="Cambria" w:hAnsi="Cambria"/>
          <w:b/>
          <w:bCs/>
          <w:color w:val="C00000"/>
          <w:sz w:val="18"/>
          <w:szCs w:val="18"/>
        </w:rPr>
        <w:t xml:space="preserve">[EDIT 42]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60"/>
      </w:pPr>
      <w:r>
        <w:rPr>
          <w:rFonts w:ascii="Cambria" w:cs="Cambria" w:eastAsia="Cambria" w:hAnsi="Cambria"/>
          <w:b/>
          <w:bCs/>
          <w:color w:val="C00000"/>
          <w:sz w:val="18"/>
          <w:szCs w:val="18"/>
        </w:rPr>
        <w:t xml:space="preserve">[EDIT 41]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60"/>
      </w:pPr>
      <w:r>
        <w:rPr>
          <w:rFonts w:ascii="Cambria" w:cs="Cambria" w:eastAsia="Cambria" w:hAnsi="Cambria"/>
          <w:b/>
          <w:bCs/>
          <w:color w:val="C00000"/>
          <w:sz w:val="18"/>
          <w:szCs w:val="18"/>
        </w:rPr>
        <w:t xml:space="preserve">[EDIT 43]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40" w:before="60"/>
      </w:pPr>
      <w:r>
        <w:rPr>
          <w:rFonts w:ascii="Cambria" w:cs="Cambria" w:eastAsia="Cambria" w:hAnsi="Cambria"/>
          <w:b/>
          <w:bCs/>
          <w:color w:val="C00000"/>
          <w:sz w:val="18"/>
          <w:szCs w:val="18"/>
        </w:rPr>
        <w:t xml:space="preserve">[EDIT 44 — place at: Page 63, Procedure 6.3.2, Step 2]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AAAAAA"/>
          <w:sz w:val="18"/>
          <w:szCs w:val="18"/>
        </w:rPr>
        <w:t xml:space="preserve">2:  </w:t>
      </w:r>
      <w:r>
        <w:rPr>
          <w:rFonts w:ascii="Cambria" w:cs="Cambria" w:eastAsia="Cambria" w:hAnsi="Cambria"/>
          <w:strike/>
          <w:color w:val="808080"/>
          <w:sz w:val="21"/>
          <w:szCs w:val="21"/>
        </w:rPr>
        <w:t xml:space="preserve">Verify identity and authority of participant submitting a</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AAAAAA"/>
          <w:sz w:val="18"/>
          <w:szCs w:val="18"/>
        </w:rPr>
        <w:t xml:space="preserve">3: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verification fails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Record valid approval a</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AAAAAA"/>
          <w:sz w:val="18"/>
          <w:szCs w:val="18"/>
        </w:rPr>
        <w:t xml:space="preserve">19:  </w:t>
      </w:r>
      <w:r>
        <w:rPr>
          <w:rFonts w:ascii="Cambria" w:cs="Cambria" w:eastAsia="Cambria" w:hAnsi="Cambria"/>
          <w:strike/>
          <w:color w:val="808080"/>
          <w:sz w:val="21"/>
          <w:szCs w:val="21"/>
        </w:rPr>
        <w:t xml:space="preserve">Generate activation or token evidence</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AAAAAA"/>
          <w:sz w:val="18"/>
          <w:szCs w:val="18"/>
        </w:rPr>
        <w:t xml:space="preserve">21:  </w:t>
      </w:r>
      <w:r>
        <w:rPr>
          <w:rFonts w:ascii="Cambria" w:cs="Cambria" w:eastAsia="Cambria" w:hAnsi="Cambria"/>
          <w:b/>
          <w:bCs/>
          <w:strike/>
          <w:color w:val="808080"/>
          <w:sz w:val="21"/>
          <w:szCs w:val="21"/>
        </w:rPr>
        <w:t xml:space="preserve">return</w:t>
      </w:r>
      <w:r>
        <w:rPr>
          <w:rFonts w:ascii="Cambria" w:cs="Cambria" w:eastAsia="Cambria" w:hAnsi="Cambria"/>
          <w:strike/>
          <w:color w:val="808080"/>
          <w:sz w:val="21"/>
          <w:szCs w:val="21"/>
        </w:rPr>
        <w:t xml:space="preserve"> ALLOW</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60"/>
      </w:pPr>
      <w:r>
        <w:rPr>
          <w:rFonts w:ascii="Cambria" w:cs="Cambria" w:eastAsia="Cambria" w:hAnsi="Cambria"/>
          <w:b/>
          <w:bCs/>
          <w:color w:val="C00000"/>
          <w:sz w:val="18"/>
          <w:szCs w:val="18"/>
        </w:rPr>
        <w:t xml:space="preserve">[EDIT 50]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60"/>
      </w:pPr>
      <w:r>
        <w:rPr>
          <w:rFonts w:ascii="Cambria" w:cs="Cambria" w:eastAsia="Cambria" w:hAnsi="Cambria"/>
          <w:b/>
          <w:bCs/>
          <w:color w:val="C00000"/>
          <w:sz w:val="18"/>
          <w:szCs w:val="18"/>
        </w:rPr>
        <w:t xml:space="preserve">[EDIT 57]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60"/>
      </w:pPr>
      <w:r>
        <w:rPr>
          <w:rFonts w:ascii="Cambria" w:cs="Cambria" w:eastAsia="Cambria" w:hAnsi="Cambria"/>
          <w:b/>
          <w:bCs/>
          <w:color w:val="C00000"/>
          <w:sz w:val="18"/>
          <w:szCs w:val="18"/>
        </w:rPr>
        <w:t xml:space="preserve">[EDIT 56]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AAAAAA"/>
          <w:sz w:val="18"/>
          <w:szCs w:val="18"/>
        </w:rPr>
        <w:t xml:space="preserve">22: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S</w:t>
      </w:r>
      <w:r>
        <w:rPr>
          <w:rFonts w:ascii="Cambria" w:cs="Cambria" w:eastAsia="Cambria" w:hAnsi="Cambria"/>
          <w:strike/>
          <w:color w:val="808080"/>
          <w:sz w:val="21"/>
          <w:szCs w:val="21"/>
          <w:vertAlign w:val="subscript"/>
        </w:rPr>
        <w:t xml:space="preserve">R</w:t>
      </w:r>
      <w:r>
        <w:rPr>
          <w:rFonts w:ascii="Cambria" w:cs="Cambria" w:eastAsia="Cambria" w:hAnsi="Cambria"/>
          <w:strike/>
          <w:color w:val="808080"/>
          <w:sz w:val="21"/>
          <w:szCs w:val="21"/>
        </w:rPr>
        <w:t xml:space="preserve"> ⊈ S</w:t>
      </w:r>
      <w:r>
        <w:rPr>
          <w:rFonts w:ascii="Cambria" w:cs="Cambria" w:eastAsia="Cambria" w:hAnsi="Cambria"/>
          <w:strike/>
          <w:color w:val="808080"/>
          <w:sz w:val="21"/>
          <w:szCs w:val="21"/>
          <w:vertAlign w:val="subscript"/>
        </w:rPr>
        <w:t xml:space="preserve">C</w:t>
      </w:r>
      <w:r>
        <w:rPr>
          <w:rFonts w:ascii="Cambria" w:cs="Cambria" w:eastAsia="Cambria" w:hAnsi="Cambria"/>
          <w:strike/>
          <w:color w:val="808080"/>
          <w:sz w:val="21"/>
          <w:szCs w:val="21"/>
        </w:rPr>
        <w:t xml:space="preserve">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AAAAAA"/>
          <w:sz w:val="18"/>
          <w:szCs w:val="18"/>
        </w:rPr>
        <w:t xml:space="preserve">26:  </w:t>
      </w:r>
      <w:r>
        <w:rPr>
          <w:rFonts w:ascii="Cambria" w:cs="Cambria" w:eastAsia="Cambria" w:hAnsi="Cambria"/>
          <w:strike/>
          <w:color w:val="808080"/>
          <w:sz w:val="21"/>
          <w:szCs w:val="21"/>
        </w:rPr>
        <w:t xml:space="preserve">Generate or verify access evidence</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which means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guarantees, satisfies, and complies with the privacy constraint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40" w:before="60"/>
      </w:pPr>
      <w:r>
        <w:rPr>
          <w:rFonts w:ascii="Cambria" w:cs="Cambria" w:eastAsia="Cambria" w:hAnsi="Cambria"/>
          <w:b/>
          <w:bCs/>
          <w:color w:val="C00000"/>
          <w:sz w:val="18"/>
          <w:szCs w:val="18"/>
        </w:rPr>
        <w:t xml:space="preserve">[EDIT 54 — place at: Page 74, Step 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 place at: Page 74, Step 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60"/>
      </w:pPr>
      <w:r>
        <w:rPr>
          <w:rFonts w:ascii="Cambria" w:cs="Cambria" w:eastAsia="Cambria" w:hAnsi="Cambria"/>
          <w:b/>
          <w:bCs/>
          <w:color w:val="C00000"/>
          <w:sz w:val="18"/>
          <w:szCs w:val="18"/>
        </w:rPr>
        <w:t xml:space="preserve">[EDIT 51]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60"/>
      </w:pPr>
      <w:r>
        <w:rPr>
          <w:rFonts w:ascii="Cambria" w:cs="Cambria" w:eastAsia="Cambria" w:hAnsi="Cambria"/>
          <w:b/>
          <w:bCs/>
          <w:color w:val="C00000"/>
          <w:sz w:val="18"/>
          <w:szCs w:val="18"/>
        </w:rPr>
        <w:t xml:space="preserve">[EDIT 58]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60"/>
      </w:pPr>
      <w:r>
        <w:rPr>
          <w:rFonts w:ascii="Cambria" w:cs="Cambria" w:eastAsia="Cambria" w:hAnsi="Cambria"/>
          <w:b/>
          <w:bCs/>
          <w:color w:val="C00000"/>
          <w:sz w:val="18"/>
          <w:szCs w:val="18"/>
        </w:rPr>
        <w:t xml:space="preserve">[EDIT 59]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60"/>
      </w:pPr>
      <w:r>
        <w:rPr>
          <w:rFonts w:ascii="Cambria" w:cs="Cambria" w:eastAsia="Cambria" w:hAnsi="Cambria"/>
          <w:b/>
          <w:bCs/>
          <w:color w:val="C00000"/>
          <w:sz w:val="18"/>
          <w:szCs w:val="18"/>
        </w:rPr>
        <w:t xml:space="preserve">[EDIT 62]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strike/>
          <w:color w:val="808080"/>
          <w:sz w:val="24"/>
          <w:szCs w:val="24"/>
        </w:rPr>
        <w:t xml:space="preserve">For current stage, the primary validation conditions are</w:t>
      </w:r>
    </w:p>
    <w:p>
      <w:pPr>
        <w:spacing w:after="40" w:before="60"/>
      </w:pPr>
      <w:r>
        <w:rPr>
          <w:rFonts w:ascii="Cambria" w:cs="Cambria" w:eastAsia="Cambria" w:hAnsi="Cambria"/>
          <w:b/>
          <w:bCs/>
          <w:color w:val="C00000"/>
          <w:sz w:val="18"/>
          <w:szCs w:val="18"/>
        </w:rPr>
        <w:t xml:space="preserve">[EDIT 61]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60"/>
      </w:pPr>
      <w:r>
        <w:rPr>
          <w:rFonts w:ascii="Cambria" w:cs="Cambria" w:eastAsia="Cambria" w:hAnsi="Cambria"/>
          <w:b/>
          <w:bCs/>
          <w:color w:val="C00000"/>
          <w:sz w:val="18"/>
          <w:szCs w:val="18"/>
        </w:rPr>
        <w:t xml:space="preserve">[EDIT 60]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60"/>
      </w:pPr>
      <w:r>
        <w:rPr>
          <w:rFonts w:ascii="Cambria" w:cs="Cambria" w:eastAsia="Cambria" w:hAnsi="Cambria"/>
          <w:b/>
          <w:bCs/>
          <w:color w:val="C00000"/>
          <w:sz w:val="18"/>
          <w:szCs w:val="18"/>
        </w:rPr>
        <w:t xml:space="preserve">[EDIT 63]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60"/>
      </w:pPr>
      <w:r>
        <w:rPr>
          <w:rFonts w:ascii="Cambria" w:cs="Cambria" w:eastAsia="Cambria" w:hAnsi="Cambria"/>
          <w:b/>
          <w:bCs/>
          <w:color w:val="C00000"/>
          <w:sz w:val="18"/>
          <w:szCs w:val="18"/>
        </w:rPr>
        <w:t xml:space="preserve">[EDIT 64]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40" w:before="60"/>
      </w:pPr>
      <w:r>
        <w:rPr>
          <w:rFonts w:ascii="Cambria" w:cs="Cambria" w:eastAsia="Cambria" w:hAnsi="Cambria"/>
          <w:b/>
          <w:bCs/>
          <w:color w:val="C00000"/>
          <w:sz w:val="18"/>
          <w:szCs w:val="18"/>
        </w:rPr>
        <w:t xml:space="preserve">[EDIT 65 — place at: Page 88, §7.2–7.3 (RO2, RO3)]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highlight w:val="yellow"/>
        </w:rPr>
        <w:t xml:space="preserve">For example, if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{Observation, Medication}, and the requester asks for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{Observation, Medic the request should be rejected because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100" w:before="40"/>
        <w:ind w:left="240"/>
      </w:pPr>
      <w:r>
        <w:rPr>
          <w:rFonts w:ascii="Cambria" w:cs="Cambria" w:eastAsia="Cambria" w:hAnsi="Cambria"/>
          <w:b/>
          <w:bCs/>
          <w:sz w:val="19"/>
          <w:szCs w:val="19"/>
          <w:highlight w:val="yellow"/>
        </w:rPr>
        <w:t xml:space="preserve">⚠ REVIEW: Source defect: the set is clipped at the page margin in the original PDF (RO4 example, page 89) - complete it, e.g. {Observation, Medication}.</w:t>
      </w:r>
    </w:p>
    <w:p>
      <w:pPr>
        <w:spacing w:after="40" w:before="60"/>
      </w:pPr>
      <w:r>
        <w:rPr>
          <w:rFonts w:ascii="Cambria" w:cs="Cambria" w:eastAsia="Cambria" w:hAnsi="Cambria"/>
          <w:b/>
          <w:bCs/>
          <w:color w:val="C00000"/>
          <w:sz w:val="18"/>
          <w:szCs w:val="18"/>
        </w:rPr>
        <w:t xml:space="preserve">[EDIT 66]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with temporal validity defined as</w:t>
      </w:r>
    </w:p>
    <w:p>
      <w:pPr>
        <w:spacing w:after="40" w:before="60"/>
      </w:pPr>
      <w:r>
        <w:rPr>
          <w:rFonts w:ascii="Cambria" w:cs="Cambria" w:eastAsia="Cambria" w:hAnsi="Cambria"/>
          <w:b/>
          <w:bCs/>
          <w:color w:val="C00000"/>
          <w:sz w:val="18"/>
          <w:szCs w:val="18"/>
        </w:rPr>
        <w:t xml:space="preserve">[EDIT 67]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60"/>
      </w:pPr>
      <w:r>
        <w:rPr>
          <w:rFonts w:ascii="Cambria" w:cs="Cambria" w:eastAsia="Cambria" w:hAnsi="Cambria"/>
          <w:b/>
          <w:bCs/>
          <w:color w:val="C00000"/>
          <w:sz w:val="18"/>
          <w:szCs w:val="18"/>
        </w:rPr>
        <w:t xml:space="preserve">[EDIT 68]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strike/>
          <w:color w:val="808080"/>
          <w:sz w:val="24"/>
          <w:szCs w:val="24"/>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60"/>
      </w:pPr>
      <w:r>
        <w:rPr>
          <w:rFonts w:ascii="Cambria" w:cs="Cambria" w:eastAsia="Cambria" w:hAnsi="Cambria"/>
          <w:b/>
          <w:bCs/>
          <w:color w:val="C00000"/>
          <w:sz w:val="18"/>
          <w:szCs w:val="18"/>
        </w:rPr>
        <w:t xml:space="preserve">[EDIT 69]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60"/>
      </w:pPr>
      <w:r>
        <w:rPr>
          <w:rFonts w:ascii="Cambria" w:cs="Cambria" w:eastAsia="Cambria" w:hAnsi="Cambria"/>
          <w:b/>
          <w:bCs/>
          <w:color w:val="C00000"/>
          <w:sz w:val="18"/>
          <w:szCs w:val="18"/>
        </w:rPr>
        <w:t xml:space="preserve">[EDIT 71]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highlight w:val="yellow"/>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100" w:before="40"/>
        <w:ind w:left="240"/>
      </w:pPr>
      <w:r>
        <w:rPr>
          <w:rFonts w:ascii="Cambria" w:cs="Cambria" w:eastAsia="Cambria" w:hAnsi="Cambria"/>
          <w:b/>
          <w:bCs/>
          <w:sz w:val="19"/>
          <w:szCs w:val="19"/>
          <w:highlight w:val="yellow"/>
        </w:rPr>
        <w:t xml:space="preserve">⚠ REVIEW: Source typo: 'next stageis' should read 'next stage is'.</w:t>
      </w:r>
    </w:p>
    <w:p>
      <w:pPr>
        <w:spacing w:after="40" w:before="60"/>
      </w:pPr>
      <w:r>
        <w:rPr>
          <w:rFonts w:ascii="Cambria" w:cs="Cambria" w:eastAsia="Cambria" w:hAnsi="Cambria"/>
          <w:b/>
          <w:bCs/>
          <w:color w:val="C00000"/>
          <w:sz w:val="18"/>
          <w:szCs w:val="18"/>
        </w:rPr>
        <w:t xml:space="preserve">[EDIT 72]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IEEE communications surveys &amp; tutorials,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xinjiang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IEEe Access,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iot: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pages 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IEEE J. Biomed. Health Inform,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European journal of health law,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iot: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2022.</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Journal of systems architecture,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pages 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2026-09-24T21:49:41.875Z</dcterms:created>
  <dcterms:modified xsi:type="dcterms:W3CDTF">2026-09-24T21:49:41.875Z</dcterms:modified>
</cp:coreProperties>
</file>

<file path=docProps/custom.xml><?xml version="1.0" encoding="utf-8"?>
<Properties xmlns="http://schemas.openxmlformats.org/officeDocument/2006/custom-properties" xmlns:vt="http://schemas.openxmlformats.org/officeDocument/2006/docPropsVTypes"/>
</file>