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[71, 37, 44, 58</w:t>
      </w:r>
      <w:r>
        <w:rPr>
          <w:rFonts w:ascii="Times New Roman" w:cs="Times New Roman" w:eastAsia="Times New Roman" w:hAnsi="Times New Roman"/>
          <w:sz w:val="22"/>
          <w:szCs w:val="22"/>
        </w:rPr>
        <w:t xml:space="preserve">, 66</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is the only step </w:t>
      </w:r>
      <w:r>
        <w:rPr>
          <w:rFonts w:ascii="Times New Roman" w:cs="Times New Roman" w:eastAsia="Times New Roman" w:hAnsi="Times New Roman"/>
          <w:sz w:val="22"/>
          <w:szCs w:val="22"/>
        </w:rPr>
        <w:t xml:space="preserve">of the Figure 12 workflow that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w:t>
      </w:r>
      <w:r>
        <w:rPr>
          <w:rFonts w:ascii="Times New Roman" w:cs="Times New Roman" w:eastAsia="Times New Roman" w:hAnsi="Times New Roman"/>
          <w:sz w:val="18"/>
          <w:szCs w:val="18"/>
        </w:rPr>
        <w:t xml:space="preserve">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2026-10-06T04:47:13.159Z</dcterms:created>
  <dcterms:modified xsi:type="dcterms:W3CDTF">2026-10-06T04:47:13.159Z</dcterms:modified>
</cp:coreProperties>
</file>

<file path=docProps/custom.xml><?xml version="1.0" encoding="utf-8"?>
<Properties xmlns="http://schemas.openxmlformats.org/officeDocument/2006/custom-properties" xmlns:vt="http://schemas.openxmlformats.org/officeDocument/2006/docPropsVTypes"/>
</file>