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highlight w:val="magenta"/>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green"/>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highlight w:val="magenta"/>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green"/>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highlight w:val="green"/>
        </w:rPr>
        <w:t xml:space="preserve">(Kaplow et al. 2024; McClelland &amp; Harper 2023; Narkhede, Wankhede &amp; Kamble 2025; Nazir et al. 2026)</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highlight w:val="green"/>
        </w:rPr>
        <w:t xml:space="preserve">(Nazir et al. 2026; Tawfik et al. 2025)</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green"/>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green"/>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highlight w:val="green"/>
        </w:rPr>
        <w:t xml:space="preserve">(Mazzocca et al. 2025)</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highlight w:val="green"/>
        </w:rPr>
        <w:t xml:space="preserve">(Flamini et al. 2024)</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highlight w:val="green"/>
        </w:rPr>
        <w:t xml:space="preserve">(Andrew et al. 2023; Nazir et al. 2026; Tawfik et al. 2025)</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highlight w:val="magenta"/>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green"/>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green"/>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green"/>
        </w:rPr>
        <w:t xml:space="preserve">(Phuyal et al. 2026b; Wu &amp; Zhang 2025)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highlight w:val="green"/>
        </w:rPr>
        <w:t xml:space="preserve">(Madine et al. 2020; Tith et al. 2020)</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highlight w:val="green"/>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green"/>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highlight w:val="green"/>
        </w:rPr>
        <w:t xml:space="preserve">(Ferreira et al. 2025)</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green"/>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highlight w:val="magenta"/>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highlight w:val="green"/>
        </w:rPr>
        <w:t xml:space="preserve">(Walonoski et al. 2018)</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highlight w:val="magenta"/>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green"/>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green"/>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green"/>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green"/>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highlight w:val="magenta"/>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highlight w:val="magenta"/>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green"/>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green"/>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highlight w:val="magenta"/>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highlight w:val="magenta"/>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green"/>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green"/>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green"/>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green"/>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green"/>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green"/>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green"/>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green"/>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green"/>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green"/>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green"/>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green"/>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green"/>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green"/>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green"/>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green"/>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green"/>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green"/>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green"/>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green"/>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green"/>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green"/>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green"/>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green"/>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green"/>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green"/>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green"/>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green"/>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green"/>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highlight w:val="magenta"/>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green"/>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green"/>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green"/>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green"/>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green"/>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green"/>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green"/>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green"/>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green"/>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green"/>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green"/>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green"/>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green"/>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green"/>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green"/>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green"/>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green"/>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green"/>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highlight w:val="magenta"/>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green"/>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green"/>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green"/>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green"/>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green"/>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highlight w:val="magenta"/>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green"/>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highlight w:val="magenta"/>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green"/>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highlight w:val="magenta"/>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green"/>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green"/>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highlight w:val="magenta"/>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green"/>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green"/>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green"/>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highlight w:val="magenta"/>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highlight w:val="magenta"/>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green"/>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green"/>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green"/>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highlight w:val="magenta"/>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highlight w:val="magenta"/>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highlight w:val="magenta"/>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highlight w:val="magenta"/>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highlight w:val="magenta"/>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highlight w:val="magenta"/>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magenta"/>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highlight w:val="magenta"/>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highlight w:val="magenta"/>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highlight w:val="magenta"/>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highlight w:val="magenta"/>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highlight w:val="magenta"/>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highlight w:val="magenta"/>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highlight w:val="magenta"/>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highlight w:val="magenta"/>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highlight w:val="magenta"/>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highlight w:val="magenta"/>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highlight w:val="magenta"/>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green"/>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highlight w:val="magenta"/>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highlight w:val="magenta"/>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highlight w:val="magenta"/>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green"/>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green"/>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highlight w:val="magenta"/>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highlight w:val="magenta"/>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highlight w:val="magenta"/>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highlight w:val="magenta"/>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highlight w:val="magenta"/>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highlight w:val="magenta"/>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highlight w:val="magenta"/>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highlight w:val="magenta"/>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highlight w:val="magenta"/>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2026-10-06T16:42:21.604Z</dcterms:created>
  <dcterms:modified xsi:type="dcterms:W3CDTF">2026-10-06T16:42:21.605Z</dcterms:modified>
</cp:coreProperties>
</file>

<file path=docProps/custom.xml><?xml version="1.0" encoding="utf-8"?>
<Properties xmlns="http://schemas.openxmlformats.org/officeDocument/2006/custom-properties" xmlns:vt="http://schemas.openxmlformats.org/officeDocument/2006/docPropsVTypes"/>
</file>