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RankUp Education — Authentication &amp; Login Logic</w:t>
      </w:r>
    </w:p>
    <w:p>
      <w:pPr>
        <w:pStyle w:val="Subtitle"/>
      </w:pPr>
      <w:r>
        <w:t>Web API, database model, JWT tokens, registration workflow, class hierarchy, and request flows.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Prepared for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Scope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Auth model</w:t>
            </w:r>
          </w:p>
        </w:tc>
      </w:tr>
      <w:tr>
        <w:tc>
          <w:tcPr>
            <w:tcW w:type="dxa" w:w="2200"/>
          </w:tcPr>
          <w:p>
            <w:r>
              <w:t>RankUp Education workspace</w:t>
            </w:r>
          </w:p>
        </w:tc>
        <w:tc>
          <w:tcPr>
            <w:tcW w:type="dxa" w:w="3200"/>
          </w:tcPr>
          <w:p>
            <w:r>
              <w:t>WebApi + Flutter Mobile</w:t>
            </w:r>
          </w:p>
        </w:tc>
        <w:tc>
          <w:tcPr>
            <w:tcW w:type="dxa" w:w="3960"/>
          </w:tcPr>
          <w:p>
            <w:r>
              <w:t>JWT access token + hashed refresh token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ListBullet"/>
        <w:spacing w:after="80"/>
        <w:ind w:left="540" w:hanging="271"/>
      </w:pPr>
      <w:r>
        <w:t>All authenticated API calls use a Bearer JWT access token.</w:t>
      </w:r>
    </w:p>
    <w:p>
      <w:pPr>
        <w:pStyle w:val="ListBullet"/>
        <w:spacing w:after="80"/>
        <w:ind w:left="540" w:hanging="271"/>
      </w:pPr>
      <w:r>
        <w:t>Login validates username and password against app_users. Only is_active = true with a non-null password_hash may sign in.</w:t>
      </w:r>
    </w:p>
    <w:p>
      <w:pPr>
        <w:pStyle w:val="ListBullet"/>
        <w:spacing w:after="80"/>
        <w:ind w:left="540" w:hanging="271"/>
      </w:pPr>
      <w:r>
        <w:t>Registration creates an inactive app_users row. Admin approval activates the account, sets a password, and creates the role profile.</w:t>
      </w:r>
    </w:p>
    <w:p>
      <w:pPr>
        <w:pStyle w:val="ListBullet"/>
        <w:spacing w:after="80"/>
        <w:ind w:left="540" w:hanging="271"/>
      </w:pPr>
      <w:r>
        <w:t>Five roles: SuperAdmin, SchoolAdmin, Teacher, Student, Parent.</w:t>
      </w:r>
    </w:p>
    <w:p>
      <w:pPr>
        <w:pStyle w:val="ListBullet"/>
        <w:spacing w:after="80"/>
        <w:ind w:left="540" w:hanging="271"/>
      </w:pPr>
      <w:r>
        <w:t>Mobile uses one login screen; role comes from the API response after authentication.</w:t>
      </w:r>
    </w:p>
    <w:p>
      <w:pPr>
        <w:pStyle w:val="ListBullet"/>
        <w:spacing w:after="80"/>
        <w:ind w:left="540" w:hanging="271"/>
      </w:pPr>
      <w:r>
        <w:t>All API responses use ApiResponse&lt;T&gt; with success, message, data, and errors.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</w:tcPr>
          <w:p>
            <w:r>
              <w:rPr>
                <w:b/>
              </w:rPr>
              <w:t xml:space="preserve">Important: </w:t>
            </w:r>
            <w:r>
              <w:t>Extra registration form fields (email, school name, reason) are validated but NOT persisted. Only username (mobile), display_name, role, requested_at, is_active, and password_hash are stored.</w:t>
            </w:r>
          </w:p>
        </w:tc>
      </w:tr>
    </w:tbl>
    <w:p/>
    <w:p>
      <w:pPr>
        <w:pStyle w:val="Heading1"/>
      </w:pPr>
      <w:r>
        <w:t>2. Solution Architecture</w:t>
      </w:r>
    </w:p>
    <w:p>
      <w:pPr>
        <w:pStyle w:val="Heading2"/>
      </w:pPr>
      <w:r>
        <w:t>2.1 Web API layers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Layer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Project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Responsibility</w:t>
            </w:r>
          </w:p>
        </w:tc>
      </w:tr>
      <w:tr>
        <w:tc>
          <w:tcPr>
            <w:tcW w:type="dxa" w:w="1400"/>
          </w:tcPr>
          <w:p>
            <w:r>
              <w:t>API</w:t>
            </w:r>
          </w:p>
        </w:tc>
        <w:tc>
          <w:tcPr>
            <w:tcW w:type="dxa" w:w="2800"/>
          </w:tcPr>
          <w:p>
            <w:r>
              <w:t>RankUpEducation.Api</w:t>
            </w:r>
          </w:p>
        </w:tc>
        <w:tc>
          <w:tcPr>
            <w:tcW w:type="dxa" w:w="5160"/>
          </w:tcPr>
          <w:p>
            <w:r>
              <w:t>HTTP endpoints, JWT middleware, rate limiting</w:t>
            </w:r>
          </w:p>
        </w:tc>
      </w:tr>
      <w:tr>
        <w:tc>
          <w:tcPr>
            <w:tcW w:type="dxa" w:w="1400"/>
          </w:tcPr>
          <w:p>
            <w:r>
              <w:t>Application</w:t>
            </w:r>
          </w:p>
        </w:tc>
        <w:tc>
          <w:tcPr>
            <w:tcW w:type="dxa" w:w="2800"/>
          </w:tcPr>
          <w:p>
            <w:r>
              <w:t>RankUpEducation.Application</w:t>
            </w:r>
          </w:p>
        </w:tc>
        <w:tc>
          <w:tcPr>
            <w:tcW w:type="dxa" w:w="5160"/>
          </w:tcPr>
          <w:p>
            <w:r>
              <w:t>AuthService, business rules, permissions</w:t>
            </w:r>
          </w:p>
        </w:tc>
      </w:tr>
      <w:tr>
        <w:tc>
          <w:tcPr>
            <w:tcW w:type="dxa" w:w="1400"/>
          </w:tcPr>
          <w:p>
            <w:r>
              <w:t>Contracts</w:t>
            </w:r>
          </w:p>
        </w:tc>
        <w:tc>
          <w:tcPr>
            <w:tcW w:type="dxa" w:w="2800"/>
          </w:tcPr>
          <w:p>
            <w:r>
              <w:t>RankUpEducation.Contracts</w:t>
            </w:r>
          </w:p>
        </w:tc>
        <w:tc>
          <w:tcPr>
            <w:tcW w:type="dxa" w:w="5160"/>
          </w:tcPr>
          <w:p>
            <w:r>
              <w:t>Request/response DTOs</w:t>
            </w:r>
          </w:p>
        </w:tc>
      </w:tr>
      <w:tr>
        <w:tc>
          <w:tcPr>
            <w:tcW w:type="dxa" w:w="1400"/>
          </w:tcPr>
          <w:p>
            <w:r>
              <w:t>Domain</w:t>
            </w:r>
          </w:p>
        </w:tc>
        <w:tc>
          <w:tcPr>
            <w:tcW w:type="dxa" w:w="2800"/>
          </w:tcPr>
          <w:p>
            <w:r>
              <w:t>RankUpEducation.Domain</w:t>
            </w:r>
          </w:p>
        </w:tc>
        <w:tc>
          <w:tcPr>
            <w:tcW w:type="dxa" w:w="5160"/>
          </w:tcPr>
          <w:p>
            <w:r>
              <w:t>User, RefreshToken, UserRole</w:t>
            </w:r>
          </w:p>
        </w:tc>
      </w:tr>
      <w:tr>
        <w:tc>
          <w:tcPr>
            <w:tcW w:type="dxa" w:w="1400"/>
          </w:tcPr>
          <w:p>
            <w:r>
              <w:t>Infrastructure</w:t>
            </w:r>
          </w:p>
        </w:tc>
        <w:tc>
          <w:tcPr>
            <w:tcW w:type="dxa" w:w="2800"/>
          </w:tcPr>
          <w:p>
            <w:r>
              <w:t>RankUpEducation.Infrastructure</w:t>
            </w:r>
          </w:p>
        </w:tc>
        <w:tc>
          <w:tcPr>
            <w:tcW w:type="dxa" w:w="5160"/>
          </w:tcPr>
          <w:p>
            <w:r>
              <w:t>EF Core, JWT, password hashing</w:t>
            </w:r>
          </w:p>
        </w:tc>
      </w:tr>
      <w:tr>
        <w:tc>
          <w:tcPr>
            <w:tcW w:type="dxa" w:w="1400"/>
          </w:tcPr>
          <w:p>
            <w:r>
              <w:t>Common</w:t>
            </w:r>
          </w:p>
        </w:tc>
        <w:tc>
          <w:tcPr>
            <w:tcW w:type="dxa" w:w="2800"/>
          </w:tcPr>
          <w:p>
            <w:r>
              <w:t>RankUpEducation.Common</w:t>
            </w:r>
          </w:p>
        </w:tc>
        <w:tc>
          <w:tcPr>
            <w:tcW w:type="dxa" w:w="5160"/>
          </w:tcPr>
          <w:p>
            <w:r>
              <w:t>CORS, rate limiting, health checks</w:t>
            </w:r>
          </w:p>
        </w:tc>
      </w:tr>
    </w:tbl>
    <w:p/>
    <w:p>
      <w:pPr>
        <w:pStyle w:val="Heading2"/>
      </w:pPr>
      <w:r>
        <w:t>2.2 Mobile layers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Layer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Path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Responsibility</w:t>
            </w:r>
          </w:p>
        </w:tc>
      </w:tr>
      <w:tr>
        <w:tc>
          <w:tcPr>
            <w:tcW w:type="dxa" w:w="1600"/>
          </w:tcPr>
          <w:p>
            <w:r>
              <w:t>Presentation</w:t>
            </w:r>
          </w:p>
        </w:tc>
        <w:tc>
          <w:tcPr>
            <w:tcW w:type="dxa" w:w="3600"/>
          </w:tcPr>
          <w:p>
            <w:r>
              <w:t>features/authentication/presentation/</w:t>
            </w:r>
          </w:p>
        </w:tc>
        <w:tc>
          <w:tcPr>
            <w:tcW w:type="dxa" w:w="4160"/>
          </w:tcPr>
          <w:p>
            <w:r>
              <w:t>LoginPage, AuthController</w:t>
            </w:r>
          </w:p>
        </w:tc>
      </w:tr>
      <w:tr>
        <w:tc>
          <w:tcPr>
            <w:tcW w:type="dxa" w:w="1600"/>
          </w:tcPr>
          <w:p>
            <w:r>
              <w:t>Domain</w:t>
            </w:r>
          </w:p>
        </w:tc>
        <w:tc>
          <w:tcPr>
            <w:tcW w:type="dxa" w:w="3600"/>
          </w:tcPr>
          <w:p>
            <w:r>
              <w:t>features/authentication/domain/</w:t>
            </w:r>
          </w:p>
        </w:tc>
        <w:tc>
          <w:tcPr>
            <w:tcW w:type="dxa" w:w="4160"/>
          </w:tcPr>
          <w:p>
            <w:r>
              <w:t>AuthRepository, entities</w:t>
            </w:r>
          </w:p>
        </w:tc>
      </w:tr>
      <w:tr>
        <w:tc>
          <w:tcPr>
            <w:tcW w:type="dxa" w:w="1600"/>
          </w:tcPr>
          <w:p>
            <w:r>
              <w:t>Data</w:t>
            </w:r>
          </w:p>
        </w:tc>
        <w:tc>
          <w:tcPr>
            <w:tcW w:type="dxa" w:w="3600"/>
          </w:tcPr>
          <w:p>
            <w:r>
              <w:t>features/authentication/data/</w:t>
            </w:r>
          </w:p>
        </w:tc>
        <w:tc>
          <w:tcPr>
            <w:tcW w:type="dxa" w:w="4160"/>
          </w:tcPr>
          <w:p>
            <w:r>
              <w:t>ApiAuthRepository, datasources, models</w:t>
            </w:r>
          </w:p>
        </w:tc>
      </w:tr>
      <w:tr>
        <w:tc>
          <w:tcPr>
            <w:tcW w:type="dxa" w:w="1600"/>
          </w:tcPr>
          <w:p>
            <w:r>
              <w:t>Core</w:t>
            </w:r>
          </w:p>
        </w:tc>
        <w:tc>
          <w:tcPr>
            <w:tcW w:type="dxa" w:w="3600"/>
          </w:tcPr>
          <w:p>
            <w:r>
              <w:t>core/storage/token_store.dart</w:t>
            </w:r>
          </w:p>
        </w:tc>
        <w:tc>
          <w:tcPr>
            <w:tcW w:type="dxa" w:w="4160"/>
          </w:tcPr>
          <w:p>
            <w:r>
              <w:t>Secure token persistence</w:t>
            </w:r>
          </w:p>
        </w:tc>
      </w:tr>
    </w:tbl>
    <w:p/>
    <w:p>
      <w:pPr>
        <w:pStyle w:val="Heading1"/>
      </w:pPr>
      <w:r>
        <w:t>3. Database Model</w:t>
      </w:r>
    </w:p>
    <w:p>
      <w:pPr>
        <w:pStyle w:val="Heading2"/>
      </w:pPr>
      <w:r>
        <w:t>3.1 app_users columns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Column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Type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Purpose</w:t>
            </w:r>
          </w:p>
        </w:tc>
      </w:tr>
      <w:tr>
        <w:tc>
          <w:tcPr>
            <w:tcW w:type="dxa" w:w="2200"/>
          </w:tcPr>
          <w:p>
            <w:r>
              <w:t>id</w:t>
            </w:r>
          </w:p>
        </w:tc>
        <w:tc>
          <w:tcPr>
            <w:tcW w:type="dxa" w:w="1800"/>
          </w:tcPr>
          <w:p>
            <w:r>
              <w:t>BIGINT</w:t>
            </w:r>
          </w:p>
        </w:tc>
        <w:tc>
          <w:tcPr>
            <w:tcW w:type="dxa" w:w="5360"/>
          </w:tcPr>
          <w:p>
            <w:r>
              <w:t>Primary key</w:t>
            </w:r>
          </w:p>
        </w:tc>
      </w:tr>
      <w:tr>
        <w:tc>
          <w:tcPr>
            <w:tcW w:type="dxa" w:w="2200"/>
          </w:tcPr>
          <w:p>
            <w:r>
              <w:t>username</w:t>
            </w:r>
          </w:p>
        </w:tc>
        <w:tc>
          <w:tcPr>
            <w:tcW w:type="dxa" w:w="1800"/>
          </w:tcPr>
          <w:p>
            <w:r>
              <w:t>VARCHAR(50)</w:t>
            </w:r>
          </w:p>
        </w:tc>
        <w:tc>
          <w:tcPr>
            <w:tcW w:type="dxa" w:w="5360"/>
          </w:tcPr>
          <w:p>
            <w:r>
              <w:t>Unique login id (mobile for self-registration)</w:t>
            </w:r>
          </w:p>
        </w:tc>
      </w:tr>
      <w:tr>
        <w:tc>
          <w:tcPr>
            <w:tcW w:type="dxa" w:w="2200"/>
          </w:tcPr>
          <w:p>
            <w:r>
              <w:t>display_name</w:t>
            </w:r>
          </w:p>
        </w:tc>
        <w:tc>
          <w:tcPr>
            <w:tcW w:type="dxa" w:w="1800"/>
          </w:tcPr>
          <w:p>
            <w:r>
              <w:t>VARCHAR(50)</w:t>
            </w:r>
          </w:p>
        </w:tc>
        <w:tc>
          <w:tcPr>
            <w:tcW w:type="dxa" w:w="5360"/>
          </w:tcPr>
          <w:p>
            <w:r>
              <w:t>Full name</w:t>
            </w:r>
          </w:p>
        </w:tc>
      </w:tr>
      <w:tr>
        <w:tc>
          <w:tcPr>
            <w:tcW w:type="dxa" w:w="2200"/>
          </w:tcPr>
          <w:p>
            <w:r>
              <w:t>role</w:t>
            </w:r>
          </w:p>
        </w:tc>
        <w:tc>
          <w:tcPr>
            <w:tcW w:type="dxa" w:w="1800"/>
          </w:tcPr>
          <w:p>
            <w:r>
              <w:t>TEXT</w:t>
            </w:r>
          </w:p>
        </w:tc>
        <w:tc>
          <w:tcPr>
            <w:tcW w:type="dxa" w:w="5360"/>
          </w:tcPr>
          <w:p>
            <w:r>
              <w:t>superadmin | schooladmin | teacher | student | parent</w:t>
            </w:r>
          </w:p>
        </w:tc>
      </w:tr>
      <w:tr>
        <w:tc>
          <w:tcPr>
            <w:tcW w:type="dxa" w:w="2200"/>
          </w:tcPr>
          <w:p>
            <w:r>
              <w:t>password_hash</w:t>
            </w:r>
          </w:p>
        </w:tc>
        <w:tc>
          <w:tcPr>
            <w:tcW w:type="dxa" w:w="1800"/>
          </w:tcPr>
          <w:p>
            <w:r>
              <w:t>TEXT NULL</w:t>
            </w:r>
          </w:p>
        </w:tc>
        <w:tc>
          <w:tcPr>
            <w:tcW w:type="dxa" w:w="5360"/>
          </w:tcPr>
          <w:p>
            <w:r>
              <w:t>PBKDF2 hash; NULL while pending</w:t>
            </w:r>
          </w:p>
        </w:tc>
      </w:tr>
      <w:tr>
        <w:tc>
          <w:tcPr>
            <w:tcW w:type="dxa" w:w="2200"/>
          </w:tcPr>
          <w:p>
            <w:r>
              <w:t>is_active</w:t>
            </w:r>
          </w:p>
        </w:tc>
        <w:tc>
          <w:tcPr>
            <w:tcW w:type="dxa" w:w="1800"/>
          </w:tcPr>
          <w:p>
            <w:r>
              <w:t>BOOLEAN</w:t>
            </w:r>
          </w:p>
        </w:tc>
        <w:tc>
          <w:tcPr>
            <w:tcW w:type="dxa" w:w="5360"/>
          </w:tcPr>
          <w:p>
            <w:r>
              <w:t>Login gate</w:t>
            </w:r>
          </w:p>
        </w:tc>
      </w:tr>
      <w:tr>
        <w:tc>
          <w:tcPr>
            <w:tcW w:type="dxa" w:w="2200"/>
          </w:tcPr>
          <w:p>
            <w:r>
              <w:t>requested_at</w:t>
            </w:r>
          </w:p>
        </w:tc>
        <w:tc>
          <w:tcPr>
            <w:tcW w:type="dxa" w:w="1800"/>
          </w:tcPr>
          <w:p>
            <w:r>
              <w:t>TIMESTAMPTZ</w:t>
            </w:r>
          </w:p>
        </w:tc>
        <w:tc>
          <w:tcPr>
            <w:tcW w:type="dxa" w:w="5360"/>
          </w:tcPr>
          <w:p>
            <w:r>
              <w:t>Registration submission time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3A4A"/>
          <w:left w:val="single" w:sz="6" w:space="0" w:color="2F3A4A"/>
          <w:bottom w:val="single" w:sz="6" w:space="0" w:color="2F3A4A"/>
          <w:right w:val="single" w:sz="6" w:space="0" w:color="2F3A4A"/>
          <w:insideH w:val="single" w:sz="6" w:space="0" w:color="2F3A4A"/>
          <w:insideV w:val="single" w:sz="6" w:space="0" w:color="2F3A4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2033"/>
          </w:tcPr>
          <w:p>
            <w:r>
              <w:rPr>
                <w:rFonts w:ascii="Consolas" w:hAnsi="Consolas"/>
                <w:color w:val="F8FAFC"/>
                <w:sz w:val="18"/>
              </w:rPr>
              <w:t>Pending: is_active = false AND password_hash IS NULL</w:t>
              <w:br/>
              <w:t>Active:   is_active = true  AND password_hash IS NOT NULL</w:t>
            </w:r>
          </w:p>
        </w:tc>
      </w:tr>
    </w:tbl>
    <w:p/>
    <w:p>
      <w:pPr>
        <w:pStyle w:val="Heading2"/>
      </w:pPr>
      <w:r>
        <w:t>3.2 Supporting tables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3200"/>
        <w:gridCol w:w="6160"/>
      </w:tblGrid>
      <w:t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Table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Purpose</w:t>
            </w:r>
          </w:p>
        </w:tc>
      </w:tr>
      <w:tr>
        <w:tc>
          <w:tcPr>
            <w:tcW w:type="dxa" w:w="3200"/>
          </w:tcPr>
          <w:p>
            <w:r>
              <w:t>refresh_tokens</w:t>
            </w:r>
          </w:p>
        </w:tc>
        <w:tc>
          <w:tcPr>
            <w:tcW w:type="dxa" w:w="6160"/>
          </w:tcPr>
          <w:p>
            <w:r>
              <w:t>Hashed refresh tokens with expiry and revocation</w:t>
            </w:r>
          </w:p>
        </w:tc>
      </w:tr>
      <w:tr>
        <w:tc>
          <w:tcPr>
            <w:tcW w:type="dxa" w:w="3200"/>
          </w:tcPr>
          <w:p>
            <w:r>
              <w:t>device_sessions</w:t>
            </w:r>
          </w:p>
        </w:tc>
        <w:tc>
          <w:tcPr>
            <w:tcW w:type="dxa" w:w="6160"/>
          </w:tcPr>
          <w:p>
            <w:r>
              <w:t>Device registration and push tokens</w:t>
            </w:r>
          </w:p>
        </w:tc>
      </w:tr>
      <w:tr>
        <w:tc>
          <w:tcPr>
            <w:tcW w:type="dxa" w:w="3200"/>
          </w:tcPr>
          <w:p>
            <w:r>
              <w:t>app_user_students / teachers / parents</w:t>
            </w:r>
          </w:p>
        </w:tc>
        <w:tc>
          <w:tcPr>
            <w:tcW w:type="dxa" w:w="6160"/>
          </w:tcPr>
          <w:p>
            <w:r>
              <w:t>Role profiles with mobile_number on approval</w:t>
            </w:r>
          </w:p>
        </w:tc>
      </w:tr>
    </w:tbl>
    <w:p/>
    <w:p>
      <w:pPr>
        <w:pStyle w:val="Heading1"/>
      </w:pPr>
      <w:r>
        <w:t>4. Roles &amp; Permissions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Role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DB value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Sample permissions</w:t>
            </w:r>
          </w:p>
        </w:tc>
      </w:tr>
      <w:tr>
        <w:tc>
          <w:tcPr>
            <w:tcW w:type="dxa" w:w="1800"/>
          </w:tcPr>
          <w:p>
            <w:r>
              <w:t>SuperAdmin</w:t>
            </w:r>
          </w:p>
        </w:tc>
        <w:tc>
          <w:tcPr>
            <w:tcW w:type="dxa" w:w="1800"/>
          </w:tcPr>
          <w:p>
            <w:r>
              <w:t>superadmin</w:t>
            </w:r>
          </w:p>
        </w:tc>
        <w:tc>
          <w:tcPr>
            <w:tcW w:type="dxa" w:w="5760"/>
          </w:tcPr>
          <w:p>
            <w:r>
              <w:t>platform.manage, registration.review</w:t>
            </w:r>
          </w:p>
        </w:tc>
      </w:tr>
      <w:tr>
        <w:tc>
          <w:tcPr>
            <w:tcW w:type="dxa" w:w="1800"/>
          </w:tcPr>
          <w:p>
            <w:r>
              <w:t>SchoolAdmin</w:t>
            </w:r>
          </w:p>
        </w:tc>
        <w:tc>
          <w:tcPr>
            <w:tcW w:type="dxa" w:w="1800"/>
          </w:tcPr>
          <w:p>
            <w:r>
              <w:t>schooladmin</w:t>
            </w:r>
          </w:p>
        </w:tc>
        <w:tc>
          <w:tcPr>
            <w:tcW w:type="dxa" w:w="5760"/>
          </w:tcPr>
          <w:p>
            <w:r>
              <w:t>school.manage, registration.review, quiz.manage</w:t>
            </w:r>
          </w:p>
        </w:tc>
      </w:tr>
      <w:tr>
        <w:tc>
          <w:tcPr>
            <w:tcW w:type="dxa" w:w="1800"/>
          </w:tcPr>
          <w:p>
            <w:r>
              <w:t>Teacher</w:t>
            </w:r>
          </w:p>
        </w:tc>
        <w:tc>
          <w:tcPr>
            <w:tcW w:type="dxa" w:w="1800"/>
          </w:tcPr>
          <w:p>
            <w:r>
              <w:t>teacher</w:t>
            </w:r>
          </w:p>
        </w:tc>
        <w:tc>
          <w:tcPr>
            <w:tcW w:type="dxa" w:w="5760"/>
          </w:tcPr>
          <w:p>
            <w:r>
              <w:t>quiz.create, quiz.assign, attendance.mark</w:t>
            </w:r>
          </w:p>
        </w:tc>
      </w:tr>
      <w:tr>
        <w:tc>
          <w:tcPr>
            <w:tcW w:type="dxa" w:w="1800"/>
          </w:tcPr>
          <w:p>
            <w:r>
              <w:t>Student</w:t>
            </w:r>
          </w:p>
        </w:tc>
        <w:tc>
          <w:tcPr>
            <w:tcW w:type="dxa" w:w="1800"/>
          </w:tcPr>
          <w:p>
            <w:r>
              <w:t>student</w:t>
            </w:r>
          </w:p>
        </w:tc>
        <w:tc>
          <w:tcPr>
            <w:tcW w:type="dxa" w:w="5760"/>
          </w:tcPr>
          <w:p>
            <w:r>
              <w:t>quiz.attempt, dashboard.view</w:t>
            </w:r>
          </w:p>
        </w:tc>
      </w:tr>
      <w:tr>
        <w:tc>
          <w:tcPr>
            <w:tcW w:type="dxa" w:w="1800"/>
          </w:tcPr>
          <w:p>
            <w:r>
              <w:t>Parent</w:t>
            </w:r>
          </w:p>
        </w:tc>
        <w:tc>
          <w:tcPr>
            <w:tcW w:type="dxa" w:w="1800"/>
          </w:tcPr>
          <w:p>
            <w:r>
              <w:t>parent</w:t>
            </w:r>
          </w:p>
        </w:tc>
        <w:tc>
          <w:tcPr>
            <w:tcW w:type="dxa" w:w="5760"/>
          </w:tcPr>
          <w:p>
            <w:r>
              <w:t>child.view, dashboard.view</w:t>
            </w:r>
          </w:p>
        </w:tc>
      </w:tr>
    </w:tbl>
    <w:p/>
    <w:p>
      <w:pPr>
        <w:pStyle w:val="Heading1"/>
      </w:pPr>
      <w:r>
        <w:t>5. API Endpoints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900"/>
        <w:gridCol w:w="3200"/>
        <w:gridCol w:w="1200"/>
        <w:gridCol w:w="4060"/>
      </w:tblGrid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Method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Route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Auth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Description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200"/>
          </w:tcPr>
          <w:p>
            <w:r>
              <w:t>/api/auth/login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4060"/>
          </w:tcPr>
          <w:p>
            <w:r>
              <w:t>Login with username + password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200"/>
          </w:tcPr>
          <w:p>
            <w:r>
              <w:t>/api/auth/register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4060"/>
          </w:tcPr>
          <w:p>
            <w:r>
              <w:t>Submit registration request</w:t>
            </w:r>
          </w:p>
        </w:tc>
      </w:tr>
      <w:tr>
        <w:tc>
          <w:tcPr>
            <w:tcW w:type="dxa" w:w="900"/>
          </w:tcPr>
          <w:p>
            <w:r>
              <w:t>GET</w:t>
            </w:r>
          </w:p>
        </w:tc>
        <w:tc>
          <w:tcPr>
            <w:tcW w:type="dxa" w:w="3200"/>
          </w:tcPr>
          <w:p>
            <w:r>
              <w:t>/api/auth/registrations/pending</w:t>
            </w:r>
          </w:p>
        </w:tc>
        <w:tc>
          <w:tcPr>
            <w:tcW w:type="dxa" w:w="1200"/>
          </w:tcPr>
          <w:p>
            <w:r>
              <w:t>Admin</w:t>
            </w:r>
          </w:p>
        </w:tc>
        <w:tc>
          <w:tcPr>
            <w:tcW w:type="dxa" w:w="4060"/>
          </w:tcPr>
          <w:p>
            <w:r>
              <w:t>List pending registrations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200"/>
          </w:tcPr>
          <w:p>
            <w:r>
              <w:t>/api/auth/registrations/{id}/approve</w:t>
            </w:r>
          </w:p>
        </w:tc>
        <w:tc>
          <w:tcPr>
            <w:tcW w:type="dxa" w:w="1200"/>
          </w:tcPr>
          <w:p>
            <w:r>
              <w:t>Admin</w:t>
            </w:r>
          </w:p>
        </w:tc>
        <w:tc>
          <w:tcPr>
            <w:tcW w:type="dxa" w:w="4060"/>
          </w:tcPr>
          <w:p>
            <w:r>
              <w:t>Activate user + create profile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200"/>
          </w:tcPr>
          <w:p>
            <w:r>
              <w:t>/api/auth/registrations/{id}/reject</w:t>
            </w:r>
          </w:p>
        </w:tc>
        <w:tc>
          <w:tcPr>
            <w:tcW w:type="dxa" w:w="1200"/>
          </w:tcPr>
          <w:p>
            <w:r>
              <w:t>Admin</w:t>
            </w:r>
          </w:p>
        </w:tc>
        <w:tc>
          <w:tcPr>
            <w:tcW w:type="dxa" w:w="4060"/>
          </w:tcPr>
          <w:p>
            <w:r>
              <w:t>Delete pending request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200"/>
          </w:tcPr>
          <w:p>
            <w:r>
              <w:t>/api/auth/token/refresh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4060"/>
          </w:tcPr>
          <w:p>
            <w:r>
              <w:t>Refresh access token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200"/>
          </w:tcPr>
          <w:p>
            <w:r>
              <w:t>/api/auth/logout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4060"/>
          </w:tcPr>
          <w:p>
            <w:r>
              <w:t>Revoke refresh token</w:t>
            </w:r>
          </w:p>
        </w:tc>
      </w:tr>
      <w:tr>
        <w:tc>
          <w:tcPr>
            <w:tcW w:type="dxa" w:w="900"/>
          </w:tcPr>
          <w:p>
            <w:r>
              <w:t>GET</w:t>
            </w:r>
          </w:p>
        </w:tc>
        <w:tc>
          <w:tcPr>
            <w:tcW w:type="dxa" w:w="3200"/>
          </w:tcPr>
          <w:p>
            <w:r>
              <w:t>/api/auth/me</w:t>
            </w:r>
          </w:p>
        </w:tc>
        <w:tc>
          <w:tcPr>
            <w:tcW w:type="dxa" w:w="1200"/>
          </w:tcPr>
          <w:p>
            <w:r>
              <w:t>Bearer JWT</w:t>
            </w:r>
          </w:p>
        </w:tc>
        <w:tc>
          <w:tcPr>
            <w:tcW w:type="dxa" w:w="4060"/>
          </w:tcPr>
          <w:p>
            <w:r>
              <w:t>Current user profile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200"/>
          </w:tcPr>
          <w:p>
            <w:r>
              <w:t>/api/auth/password-reset/request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4060"/>
          </w:tcPr>
          <w:p>
            <w:r>
              <w:t>Admin-mediated reset</w:t>
            </w:r>
          </w:p>
        </w:tc>
      </w:tr>
    </w:tbl>
    <w:p/>
    <w:p>
      <w:pPr>
        <w:pStyle w:val="Heading1"/>
      </w:pPr>
      <w:r>
        <w:t>6. Registration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3A4A"/>
          <w:left w:val="single" w:sz="6" w:space="0" w:color="2F3A4A"/>
          <w:bottom w:val="single" w:sz="6" w:space="0" w:color="2F3A4A"/>
          <w:right w:val="single" w:sz="6" w:space="0" w:color="2F3A4A"/>
          <w:insideH w:val="single" w:sz="6" w:space="0" w:color="2F3A4A"/>
          <w:insideV w:val="single" w:sz="6" w:space="0" w:color="2F3A4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2033"/>
          </w:tcPr>
          <w:p>
            <w:r>
              <w:rPr>
                <w:rFonts w:ascii="Consolas" w:hAnsi="Consolas"/>
                <w:color w:val="F8FAFC"/>
                <w:sz w:val="18"/>
              </w:rPr>
              <w:t>Mobile → POST /api/auth/register</w:t>
              <w:br/>
              <w:t xml:space="preserve">  → AuthService.RegisterAccountAsync()</w:t>
              <w:br/>
              <w:t xml:space="preserve">  → INSERT app_users (username=mobile, display_name, role,</w:t>
              <w:br/>
              <w:t xml:space="preserve">                      is_active=false, password_hash=NULL, requested_at=now())</w:t>
              <w:br/>
              <w:br/>
              <w:t>Admin → POST /api/auth/registrations/{id}/approve</w:t>
              <w:br/>
              <w:t xml:space="preserve">  → INSERT profile row (student | teacher | parent)</w:t>
              <w:br/>
              <w:t xml:space="preserve">  → user.Activate(passwordHash)</w:t>
              <w:br/>
              <w:t xml:space="preserve">  → is_active = true</w:t>
            </w:r>
          </w:p>
        </w:tc>
      </w:tr>
    </w:tbl>
    <w:p/>
    <w:p>
      <w:pPr>
        <w:pStyle w:val="Heading2"/>
      </w:pPr>
      <w:r>
        <w:t>6.1 Approve payload by role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Role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Required fields on approve</w:t>
            </w:r>
          </w:p>
        </w:tc>
      </w:tr>
      <w:tr>
        <w:tc>
          <w:tcPr>
            <w:tcW w:type="dxa" w:w="1800"/>
          </w:tcPr>
          <w:p>
            <w:r>
              <w:t>Student</w:t>
            </w:r>
          </w:p>
        </w:tc>
        <w:tc>
          <w:tcPr>
            <w:tcW w:type="dxa" w:w="7560"/>
          </w:tcPr>
          <w:p>
            <w:r>
              <w:t>password, schoolId, campusId, grade, studentRollNumber</w:t>
            </w:r>
          </w:p>
        </w:tc>
      </w:tr>
      <w:tr>
        <w:tc>
          <w:tcPr>
            <w:tcW w:type="dxa" w:w="1800"/>
          </w:tcPr>
          <w:p>
            <w:r>
              <w:t>Teacher</w:t>
            </w:r>
          </w:p>
        </w:tc>
        <w:tc>
          <w:tcPr>
            <w:tcW w:type="dxa" w:w="7560"/>
          </w:tcPr>
          <w:p>
            <w:r>
              <w:t>password, schoolId, campusId, teacherCode</w:t>
            </w:r>
          </w:p>
        </w:tc>
      </w:tr>
      <w:tr>
        <w:tc>
          <w:tcPr>
            <w:tcW w:type="dxa" w:w="1800"/>
          </w:tcPr>
          <w:p>
            <w:r>
              <w:t>Parent</w:t>
            </w:r>
          </w:p>
        </w:tc>
        <w:tc>
          <w:tcPr>
            <w:tcW w:type="dxa" w:w="7560"/>
          </w:tcPr>
          <w:p>
            <w:r>
              <w:t>password (optional cnic)</w:t>
            </w:r>
          </w:p>
        </w:tc>
      </w:tr>
    </w:tbl>
    <w:p/>
    <w:p>
      <w:pPr>
        <w:pStyle w:val="Heading1"/>
      </w:pPr>
      <w:r>
        <w:t>7. Login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3A4A"/>
          <w:left w:val="single" w:sz="6" w:space="0" w:color="2F3A4A"/>
          <w:bottom w:val="single" w:sz="6" w:space="0" w:color="2F3A4A"/>
          <w:right w:val="single" w:sz="6" w:space="0" w:color="2F3A4A"/>
          <w:insideH w:val="single" w:sz="6" w:space="0" w:color="2F3A4A"/>
          <w:insideV w:val="single" w:sz="6" w:space="0" w:color="2F3A4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2033"/>
          </w:tcPr>
          <w:p>
            <w:r>
              <w:rPr>
                <w:rFonts w:ascii="Consolas" w:hAnsi="Consolas"/>
                <w:color w:val="F8FAFC"/>
                <w:sz w:val="18"/>
              </w:rPr>
              <w:t>Mobile → POST /api/auth/login { username, password }</w:t>
              <w:br/>
              <w:t xml:space="preserve">  1. UserRepository.GetByUsernameAsync()</w:t>
              <w:br/>
              <w:t xml:space="preserve">  2. Attach profile context (schoolId, campusId, profileId)</w:t>
              <w:br/>
              <w:t xml:space="preserve">  3. user.EnsureCanLogin() — active + password required</w:t>
              <w:br/>
              <w:t xml:space="preserve">  4. PasswordHasher.Verify()</w:t>
              <w:br/>
              <w:t xml:space="preserve">  5. IssueRefreshToken() → INSERT refresh_tokens (hashed)</w:t>
              <w:br/>
              <w:t xml:space="preserve">  6. JwtTokenService.CreateAccessToken()</w:t>
              <w:br/>
              <w:t xml:space="preserve">  → LoginResponse { accessToken, refreshToken, user }</w:t>
            </w:r>
          </w:p>
        </w:tc>
      </w:tr>
    </w:tbl>
    <w:p/>
    <w:p>
      <w:pPr>
        <w:pStyle w:val="Heading2"/>
      </w:pPr>
      <w:r>
        <w:t>7.1 Login failure cases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Condition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HTTP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Message</w:t>
            </w:r>
          </w:p>
        </w:tc>
      </w:tr>
      <w:tr>
        <w:tc>
          <w:tcPr>
            <w:tcW w:type="dxa" w:w="3600"/>
          </w:tcPr>
          <w:p>
            <w:r>
              <w:t>Unknown username / wrong password</w:t>
            </w:r>
          </w:p>
        </w:tc>
        <w:tc>
          <w:tcPr>
            <w:tcW w:type="dxa" w:w="1200"/>
          </w:tcPr>
          <w:p>
            <w:r>
              <w:t>401</w:t>
            </w:r>
          </w:p>
        </w:tc>
        <w:tc>
          <w:tcPr>
            <w:tcW w:type="dxa" w:w="4560"/>
          </w:tcPr>
          <w:p>
            <w:r>
              <w:t>Invalid username or password</w:t>
            </w:r>
          </w:p>
        </w:tc>
      </w:tr>
      <w:tr>
        <w:tc>
          <w:tcPr>
            <w:tcW w:type="dxa" w:w="3600"/>
          </w:tcPr>
          <w:p>
            <w:r>
              <w:t>Pending registration</w:t>
            </w:r>
          </w:p>
        </w:tc>
        <w:tc>
          <w:tcPr>
            <w:tcW w:type="dxa" w:w="1200"/>
          </w:tcPr>
          <w:p>
            <w:r>
              <w:t>401</w:t>
            </w:r>
          </w:p>
        </w:tc>
        <w:tc>
          <w:tcPr>
            <w:tcW w:type="dxa" w:w="4560"/>
          </w:tcPr>
          <w:p>
            <w:r>
              <w:t>This account is pending admin approval</w:t>
            </w:r>
          </w:p>
        </w:tc>
      </w:tr>
      <w:tr>
        <w:tc>
          <w:tcPr>
            <w:tcW w:type="dxa" w:w="3600"/>
          </w:tcPr>
          <w:p>
            <w:r>
              <w:t>Inactive account</w:t>
            </w:r>
          </w:p>
        </w:tc>
        <w:tc>
          <w:tcPr>
            <w:tcW w:type="dxa" w:w="1200"/>
          </w:tcPr>
          <w:p>
            <w:r>
              <w:t>401</w:t>
            </w:r>
          </w:p>
        </w:tc>
        <w:tc>
          <w:tcPr>
            <w:tcW w:type="dxa" w:w="4560"/>
          </w:tcPr>
          <w:p>
            <w:r>
              <w:t>This account is not active</w:t>
            </w:r>
          </w:p>
        </w:tc>
      </w:tr>
      <w:tr>
        <w:tc>
          <w:tcPr>
            <w:tcW w:type="dxa" w:w="3600"/>
          </w:tcPr>
          <w:p>
            <w:r>
              <w:t>Validation error</w:t>
            </w:r>
          </w:p>
        </w:tc>
        <w:tc>
          <w:tcPr>
            <w:tcW w:type="dxa" w:w="1200"/>
          </w:tcPr>
          <w:p>
            <w:r>
              <w:t>400</w:t>
            </w:r>
          </w:p>
        </w:tc>
        <w:tc>
          <w:tcPr>
            <w:tcW w:type="dxa" w:w="4560"/>
          </w:tcPr>
          <w:p>
            <w:r>
              <w:t>Errors array in ApiResponse</w:t>
            </w:r>
          </w:p>
        </w:tc>
      </w:tr>
    </w:tbl>
    <w:p/>
    <w:p>
      <w:pPr>
        <w:pStyle w:val="Heading1"/>
      </w:pPr>
      <w:r>
        <w:t>8. Token Refresh &amp; Logout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3A4A"/>
          <w:left w:val="single" w:sz="6" w:space="0" w:color="2F3A4A"/>
          <w:bottom w:val="single" w:sz="6" w:space="0" w:color="2F3A4A"/>
          <w:right w:val="single" w:sz="6" w:space="0" w:color="2F3A4A"/>
          <w:insideH w:val="single" w:sz="6" w:space="0" w:color="2F3A4A"/>
          <w:insideV w:val="single" w:sz="6" w:space="0" w:color="2F3A4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2033"/>
          </w:tcPr>
          <w:p>
            <w:r>
              <w:rPr>
                <w:rFonts w:ascii="Consolas" w:hAnsi="Consolas"/>
                <w:color w:val="F8FAFC"/>
                <w:sz w:val="18"/>
              </w:rPr>
              <w:t>Refresh: POST /api/auth/token/refresh</w:t>
              <w:br/>
              <w:t xml:space="preserve">  → Hash refresh token (SHA-256 hex)</w:t>
              <w:br/>
              <w:t xml:space="preserve">  → Lookup refresh_tokens, verify active</w:t>
              <w:br/>
              <w:t xml:space="preserve">  → Revoke old token, issue new pair</w:t>
              <w:br/>
              <w:br/>
              <w:t>Logout: POST /api/auth/logout</w:t>
              <w:br/>
              <w:t xml:space="preserve">  → Revoke refresh token row</w:t>
              <w:br/>
              <w:t xml:space="preserve">  → Mobile clears TokenStore + local cache</w:t>
            </w:r>
          </w:p>
        </w:tc>
      </w:tr>
    </w:tbl>
    <w:p/>
    <w:p>
      <w:pPr>
        <w:pStyle w:val="Heading1"/>
      </w:pPr>
      <w:r>
        <w:t>9. JWT Claims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Claim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Source</w:t>
            </w:r>
          </w:p>
        </w:tc>
      </w:tr>
      <w:tr>
        <w:tc>
          <w:tcPr>
            <w:tcW w:type="dxa" w:w="2800"/>
          </w:tcPr>
          <w:p>
            <w:r>
              <w:t>sub / userId</w:t>
            </w:r>
          </w:p>
        </w:tc>
        <w:tc>
          <w:tcPr>
            <w:tcW w:type="dxa" w:w="6560"/>
          </w:tcPr>
          <w:p>
            <w:r>
              <w:t>app_users.id</w:t>
            </w:r>
          </w:p>
        </w:tc>
      </w:tr>
      <w:tr>
        <w:tc>
          <w:tcPr>
            <w:tcW w:type="dxa" w:w="2800"/>
          </w:tcPr>
          <w:p>
            <w:r>
              <w:t>name</w:t>
            </w:r>
          </w:p>
        </w:tc>
        <w:tc>
          <w:tcPr>
            <w:tcW w:type="dxa" w:w="6560"/>
          </w:tcPr>
          <w:p>
            <w:r>
              <w:t>app_users.username</w:t>
            </w:r>
          </w:p>
        </w:tc>
      </w:tr>
      <w:tr>
        <w:tc>
          <w:tcPr>
            <w:tcW w:type="dxa" w:w="2800"/>
          </w:tcPr>
          <w:p>
            <w:r>
              <w:t>role</w:t>
            </w:r>
          </w:p>
        </w:tc>
        <w:tc>
          <w:tcPr>
            <w:tcW w:type="dxa" w:w="6560"/>
          </w:tcPr>
          <w:p>
            <w:r>
              <w:t>UserRole enum</w:t>
            </w:r>
          </w:p>
        </w:tc>
      </w:tr>
      <w:tr>
        <w:tc>
          <w:tcPr>
            <w:tcW w:type="dxa" w:w="2800"/>
          </w:tcPr>
          <w:p>
            <w:r>
              <w:t>permissions</w:t>
            </w:r>
          </w:p>
        </w:tc>
        <w:tc>
          <w:tcPr>
            <w:tcW w:type="dxa" w:w="6560"/>
          </w:tcPr>
          <w:p>
            <w:r>
              <w:t>AuthPermissions.ForRole()</w:t>
            </w:r>
          </w:p>
        </w:tc>
      </w:tr>
      <w:tr>
        <w:tc>
          <w:tcPr>
            <w:tcW w:type="dxa" w:w="2800"/>
          </w:tcPr>
          <w:p>
            <w:r>
              <w:t>profileId</w:t>
            </w:r>
          </w:p>
        </w:tc>
        <w:tc>
          <w:tcPr>
            <w:tcW w:type="dxa" w:w="6560"/>
          </w:tcPr>
          <w:p>
            <w:r>
              <w:t>Profile table id (student_id / teacher_id / parent_id)</w:t>
            </w:r>
          </w:p>
        </w:tc>
      </w:tr>
      <w:tr>
        <w:tc>
          <w:tcPr>
            <w:tcW w:type="dxa" w:w="2800"/>
          </w:tcPr>
          <w:p>
            <w:r>
              <w:t>schoolId / campusId</w:t>
            </w:r>
          </w:p>
        </w:tc>
        <w:tc>
          <w:tcPr>
            <w:tcW w:type="dxa" w:w="6560"/>
          </w:tcPr>
          <w:p>
            <w:r>
              <w:t>From profile when applicable (int)</w:t>
            </w:r>
          </w:p>
        </w:tc>
      </w:tr>
    </w:tbl>
    <w:p/>
    <w:p>
      <w:pPr>
        <w:pStyle w:val="Heading1"/>
      </w:pPr>
      <w:r>
        <w:t>10. Class Hierarchy — Web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3A4A"/>
          <w:left w:val="single" w:sz="6" w:space="0" w:color="2F3A4A"/>
          <w:bottom w:val="single" w:sz="6" w:space="0" w:color="2F3A4A"/>
          <w:right w:val="single" w:sz="6" w:space="0" w:color="2F3A4A"/>
          <w:insideH w:val="single" w:sz="6" w:space="0" w:color="2F3A4A"/>
          <w:insideV w:val="single" w:sz="6" w:space="0" w:color="2F3A4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2033"/>
          </w:tcPr>
          <w:p>
            <w:r>
              <w:rPr>
                <w:rFonts w:ascii="Consolas" w:hAnsi="Consolas"/>
                <w:color w:val="F8FAFC"/>
                <w:sz w:val="18"/>
              </w:rPr>
              <w:t>Api.Controllers.AuthController</w:t>
              <w:br/>
              <w:t>Application.Auth.AuthService : IAuthService</w:t>
              <w:br/>
              <w:t>Application.Auth.AuthMapping / RegistrationMapping</w:t>
              <w:br/>
              <w:t>Application.Auth.AuthPermissions</w:t>
              <w:br/>
              <w:t>Infrastructure.Authentication.JwtTokenService : ITokenService</w:t>
              <w:br/>
              <w:t>Infrastructure.Authentication.PasswordHasher : IPasswordHasher</w:t>
              <w:br/>
              <w:t>Infrastructure.Authentication.CurrentUserService : ICurrentUserService</w:t>
              <w:br/>
              <w:t>Infrastructure.Persistence.Repositories.UserRepository : IUserRepository</w:t>
              <w:br/>
              <w:t>Domain.Auth.User, RefreshToken, DeviceSession, UserRole</w:t>
              <w:br/>
              <w:t>Contracts.Auth.* (LoginRequest, LoginResponse, RegisterAccountRequest, etc.)</w:t>
            </w:r>
          </w:p>
        </w:tc>
      </w:tr>
    </w:tbl>
    <w:p/>
    <w:p>
      <w:pPr>
        <w:pStyle w:val="Heading2"/>
      </w:pPr>
      <w:r>
        <w:t>10.1 User domain methods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Method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t>CreateRegistrationRequest()</w:t>
            </w:r>
          </w:p>
        </w:tc>
        <w:tc>
          <w:tcPr>
            <w:tcW w:type="dxa" w:w="5760"/>
          </w:tcPr>
          <w:p>
            <w:r>
              <w:t>Factory for pending registration</w:t>
            </w:r>
          </w:p>
        </w:tc>
      </w:tr>
      <w:tr>
        <w:tc>
          <w:tcPr>
            <w:tcW w:type="dxa" w:w="3600"/>
          </w:tcPr>
          <w:p>
            <w:r>
              <w:t>EnsureCanLogin()</w:t>
            </w:r>
          </w:p>
        </w:tc>
        <w:tc>
          <w:tcPr>
            <w:tcW w:type="dxa" w:w="5760"/>
          </w:tcPr>
          <w:p>
            <w:r>
              <w:t>Blocks inactive or passwordless accounts</w:t>
            </w:r>
          </w:p>
        </w:tc>
      </w:tr>
      <w:tr>
        <w:tc>
          <w:tcPr>
            <w:tcW w:type="dxa" w:w="3600"/>
          </w:tcPr>
          <w:p>
            <w:r>
              <w:t>Activate(passwordHash)</w:t>
            </w:r>
          </w:p>
        </w:tc>
        <w:tc>
          <w:tcPr>
            <w:tcW w:type="dxa" w:w="5760"/>
          </w:tcPr>
          <w:p>
            <w:r>
              <w:t>Sets password and is_active = true</w:t>
            </w:r>
          </w:p>
        </w:tc>
      </w:tr>
      <w:tr>
        <w:tc>
          <w:tcPr>
            <w:tcW w:type="dxa" w:w="3600"/>
          </w:tcPr>
          <w:p>
            <w:r>
              <w:t>AttachProfileContext()</w:t>
            </w:r>
          </w:p>
        </w:tc>
        <w:tc>
          <w:tcPr>
            <w:tcW w:type="dxa" w:w="5760"/>
          </w:tcPr>
          <w:p>
            <w:r>
              <w:t>Loads school/campus/profile from profile tables</w:t>
            </w:r>
          </w:p>
        </w:tc>
      </w:tr>
      <w:tr>
        <w:tc>
          <w:tcPr>
            <w:tcW w:type="dxa" w:w="3600"/>
          </w:tcPr>
          <w:p>
            <w:r>
              <w:t>AddRefreshToken()</w:t>
            </w:r>
          </w:p>
        </w:tc>
        <w:tc>
          <w:tcPr>
            <w:tcW w:type="dxa" w:w="5760"/>
          </w:tcPr>
          <w:p>
            <w:r>
              <w:t>Links refresh token to user</w:t>
            </w:r>
          </w:p>
        </w:tc>
      </w:tr>
    </w:tbl>
    <w:p/>
    <w:p>
      <w:pPr>
        <w:pStyle w:val="Heading1"/>
      </w:pPr>
      <w:r>
        <w:t>10.2 Class Hierarchy — Mobile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3A4A"/>
          <w:left w:val="single" w:sz="6" w:space="0" w:color="2F3A4A"/>
          <w:bottom w:val="single" w:sz="6" w:space="0" w:color="2F3A4A"/>
          <w:right w:val="single" w:sz="6" w:space="0" w:color="2F3A4A"/>
          <w:insideH w:val="single" w:sz="6" w:space="0" w:color="2F3A4A"/>
          <w:insideV w:val="single" w:sz="6" w:space="0" w:color="2F3A4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2033"/>
          </w:tcPr>
          <w:p>
            <w:r>
              <w:rPr>
                <w:rFonts w:ascii="Consolas" w:hAnsi="Consolas"/>
                <w:color w:val="F8FAFC"/>
                <w:sz w:val="18"/>
              </w:rPr>
              <w:t>presentation/login_page.dart, auth_controller.dart</w:t>
              <w:br/>
              <w:t>domain/repositories/auth_repository.dart</w:t>
              <w:br/>
              <w:t>domain/entities/app_user.dart, auth_session.dart, user_role.dart</w:t>
              <w:br/>
              <w:t>data/repositories/api_auth_repository.dart</w:t>
              <w:br/>
              <w:t>data/datasources/auth_remote_datasource.dart</w:t>
              <w:br/>
              <w:t>data/models/app_user_model.dart, auth_session_model.dart</w:t>
            </w:r>
          </w:p>
        </w:tc>
      </w:tr>
    </w:tbl>
    <w:p/>
    <w:p>
      <w:pPr>
        <w:pStyle w:val="Heading1"/>
      </w:pPr>
      <w:r>
        <w:t>11. Security</w:t>
      </w:r>
    </w:p>
    <w:p>
      <w:pPr>
        <w:pStyle w:val="ListBullet"/>
        <w:spacing w:after="80"/>
        <w:ind w:left="540" w:hanging="271"/>
      </w:pPr>
      <w:r>
        <w:t>Passwords: PBKDF2-SHA256, 100,000 iterations.</w:t>
      </w:r>
    </w:p>
    <w:p>
      <w:pPr>
        <w:pStyle w:val="ListBullet"/>
        <w:spacing w:after="80"/>
        <w:ind w:left="540" w:hanging="271"/>
      </w:pPr>
      <w:r>
        <w:t>Refresh tokens stored as SHA-256 hex only.</w:t>
      </w:r>
    </w:p>
    <w:p>
      <w:pPr>
        <w:pStyle w:val="ListBullet"/>
        <w:spacing w:after="80"/>
        <w:ind w:left="540" w:hanging="271"/>
      </w:pPr>
      <w:r>
        <w:t>Login rate limit: 8 requests per 60 seconds.</w:t>
      </w:r>
    </w:p>
    <w:p>
      <w:pPr>
        <w:pStyle w:val="ListBullet"/>
        <w:spacing w:after="80"/>
        <w:ind w:left="540" w:hanging="271"/>
      </w:pPr>
      <w:r>
        <w:t>Password reset does not reveal whether username exists.</w:t>
      </w:r>
    </w:p>
    <w:p>
      <w:pPr>
        <w:pStyle w:val="ListBullet"/>
        <w:spacing w:after="80"/>
        <w:ind w:left="540" w:hanging="271"/>
      </w:pPr>
      <w:r>
        <w:t>JWT signing key configured in appsettings.json → Jwt:SigningKey.</w:t>
      </w:r>
    </w:p>
    <w:p>
      <w:pPr>
        <w:pStyle w:val="Heading1"/>
      </w:pPr>
      <w:r>
        <w:t>12. Configuration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Setting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Location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Notes</w:t>
            </w:r>
          </w:p>
        </w:tc>
      </w:tr>
      <w:tr>
        <w:tc>
          <w:tcPr>
            <w:tcW w:type="dxa" w:w="2800"/>
          </w:tcPr>
          <w:p>
            <w:r>
              <w:t>JWT issuer / audience / key</w:t>
            </w:r>
          </w:p>
        </w:tc>
        <w:tc>
          <w:tcPr>
            <w:tcW w:type="dxa" w:w="3200"/>
          </w:tcPr>
          <w:p>
            <w:r>
              <w:t>appsettings.json → Jwt</w:t>
            </w:r>
          </w:p>
        </w:tc>
        <w:tc>
          <w:tcPr>
            <w:tcW w:type="dxa" w:w="3360"/>
          </w:tcPr>
          <w:p>
            <w:r>
              <w:t>AccessTokenMinutes default 30</w:t>
            </w:r>
          </w:p>
        </w:tc>
      </w:tr>
      <w:tr>
        <w:tc>
          <w:tcPr>
            <w:tcW w:type="dxa" w:w="2800"/>
          </w:tcPr>
          <w:p>
            <w:r>
              <w:t>Database</w:t>
            </w:r>
          </w:p>
        </w:tc>
        <w:tc>
          <w:tcPr>
            <w:tcW w:type="dxa" w:w="3200"/>
          </w:tcPr>
          <w:p>
            <w:r>
              <w:t>ConnectionStrings:DefaultConnection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</w:tr>
      <w:tr>
        <w:tc>
          <w:tcPr>
            <w:tcW w:type="dxa" w:w="2800"/>
          </w:tcPr>
          <w:p>
            <w:r>
              <w:t>Registration schema</w:t>
            </w:r>
          </w:p>
        </w:tc>
        <w:tc>
          <w:tcPr>
            <w:tcW w:type="dxa" w:w="3200"/>
          </w:tcPr>
          <w:p>
            <w:r>
              <w:t>Database:EnsureApiSupportTables</w:t>
            </w:r>
          </w:p>
        </w:tc>
        <w:tc>
          <w:tcPr>
            <w:tcW w:type="dxa" w:w="3360"/>
          </w:tcPr>
          <w:p>
            <w:r>
              <w:t>Auto-applies on startup</w:t>
            </w:r>
          </w:p>
        </w:tc>
      </w:tr>
      <w:tr>
        <w:tc>
          <w:tcPr>
            <w:tcW w:type="dxa" w:w="2800"/>
          </w:tcPr>
          <w:p>
            <w:r>
              <w:t>Mobile mocks</w:t>
            </w:r>
          </w:p>
        </w:tc>
        <w:tc>
          <w:tcPr>
            <w:tcW w:type="dxa" w:w="3200"/>
          </w:tcPr>
          <w:p>
            <w:r>
              <w:t>USE_MOCKS=true</w:t>
            </w:r>
          </w:p>
        </w:tc>
        <w:tc>
          <w:tcPr>
            <w:tcW w:type="dxa" w:w="3360"/>
          </w:tcPr>
          <w:p>
            <w:r>
              <w:t>Uses MockAuthRepository</w:t>
            </w:r>
          </w:p>
        </w:tc>
      </w:tr>
    </w:tbl>
    <w:p/>
    <w:p>
      <w:pPr>
        <w:pStyle w:val="Heading1"/>
      </w:pPr>
      <w:r>
        <w:t>13. Related Source Files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Area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File</w:t>
            </w:r>
          </w:p>
        </w:tc>
      </w:tr>
      <w:tr>
        <w:tc>
          <w:tcPr>
            <w:tcW w:type="dxa" w:w="2400"/>
          </w:tcPr>
          <w:p>
            <w:r>
              <w:t>API controller</w:t>
            </w:r>
          </w:p>
        </w:tc>
        <w:tc>
          <w:tcPr>
            <w:tcW w:type="dxa" w:w="6960"/>
          </w:tcPr>
          <w:p>
            <w:r>
              <w:t>WebApi/src/RankUpEducation.Api/Controllers/AuthController.cs</w:t>
            </w:r>
          </w:p>
        </w:tc>
      </w:tr>
      <w:tr>
        <w:tc>
          <w:tcPr>
            <w:tcW w:type="dxa" w:w="2400"/>
          </w:tcPr>
          <w:p>
            <w:r>
              <w:t>Business logic</w:t>
            </w:r>
          </w:p>
        </w:tc>
        <w:tc>
          <w:tcPr>
            <w:tcW w:type="dxa" w:w="6960"/>
          </w:tcPr>
          <w:p>
            <w:r>
              <w:t>WebApi/src/RankUpEducation.Application/Auth/AuthService.cs</w:t>
            </w:r>
          </w:p>
        </w:tc>
      </w:tr>
      <w:tr>
        <w:tc>
          <w:tcPr>
            <w:tcW w:type="dxa" w:w="2400"/>
          </w:tcPr>
          <w:p>
            <w:r>
              <w:t>JWT service</w:t>
            </w:r>
          </w:p>
        </w:tc>
        <w:tc>
          <w:tcPr>
            <w:tcW w:type="dxa" w:w="6960"/>
          </w:tcPr>
          <w:p>
            <w:r>
              <w:t>WebApi/src/RankUpEducation.Infrastructure/Authentication/JwtTokenService.cs</w:t>
            </w:r>
          </w:p>
        </w:tc>
      </w:tr>
      <w:tr>
        <w:tc>
          <w:tcPr>
            <w:tcW w:type="dxa" w:w="2400"/>
          </w:tcPr>
          <w:p>
            <w:r>
              <w:t>User repository</w:t>
            </w:r>
          </w:p>
        </w:tc>
        <w:tc>
          <w:tcPr>
            <w:tcW w:type="dxa" w:w="6960"/>
          </w:tcPr>
          <w:p>
            <w:r>
              <w:t>WebApi/src/RankUpEducation.Infrastructure/Persistence/Repositories/UserRepository.cs</w:t>
            </w:r>
          </w:p>
        </w:tc>
      </w:tr>
      <w:tr>
        <w:tc>
          <w:tcPr>
            <w:tcW w:type="dxa" w:w="2400"/>
          </w:tcPr>
          <w:p>
            <w:r>
              <w:t>Registration SQL</w:t>
            </w:r>
          </w:p>
        </w:tc>
        <w:tc>
          <w:tcPr>
            <w:tcW w:type="dxa" w:w="6960"/>
          </w:tcPr>
          <w:p>
            <w:r>
              <w:t>docs/RankUpEducation_app_users_registration.sql</w:t>
            </w:r>
          </w:p>
        </w:tc>
      </w:tr>
      <w:tr>
        <w:tc>
          <w:tcPr>
            <w:tcW w:type="dxa" w:w="2400"/>
          </w:tcPr>
          <w:p>
            <w:r>
              <w:t>Mobile login</w:t>
            </w:r>
          </w:p>
        </w:tc>
        <w:tc>
          <w:tcPr>
            <w:tcW w:type="dxa" w:w="6960"/>
          </w:tcPr>
          <w:p>
            <w:r>
              <w:t>Mobile/lib/features/authentication/presentation/pages/login_page.dart</w:t>
            </w:r>
          </w:p>
        </w:tc>
      </w:tr>
      <w:tr>
        <w:tc>
          <w:tcPr>
            <w:tcW w:type="dxa" w:w="2400"/>
          </w:tcPr>
          <w:p>
            <w:r>
              <w:t>Mobile API client</w:t>
            </w:r>
          </w:p>
        </w:tc>
        <w:tc>
          <w:tcPr>
            <w:tcW w:type="dxa" w:w="6960"/>
          </w:tcPr>
          <w:p>
            <w:r>
              <w:t>Mobile/lib/features/authentication/data/datasources/auth_remote_datasource.dart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</w:rPr>
              <w:t xml:space="preserve">Version: </w:t>
            </w:r>
            <w:r>
              <w:t>Reflects app_users registration model without JSONB column or account_requests table.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B647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RankUp Education — Authentication &amp; Login Logic</dc:title>
  <dc:subject>Authentication, login, registration, JWT, and class hierarchy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