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Scheduler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    SCHEDULER SERVICE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Recurring tasks / reminders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SLA &amp; deadline monitoring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Auto-start / auto-complete sprints by date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Time-triggered events (cron model)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Source of truth: schedules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scheduler_db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Schedules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ScheduleRuns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r>
        <w:rPr>
          <w:b/>
        </w:rPr>
        <w:t>Distinct execution model: time-triggered rather than request-triggered. It emits events that other services act on.</w:t>
      </w:r>
    </w:p>
    <w:p>
      <w:pPr>
        <w:pStyle w:val="Heading1"/>
      </w:pPr>
      <w:r>
        <w:t>2. Database Schema (scheduler_db)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Schedules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            (GUID)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Type          -- RecurringTask | Reminder | SprintAutoStart | SlaCheck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CronExpression / NextRunUtc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Payload       (json)   -- what to do when it fires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Enabled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CreatedByUserId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ScheduleRuns          -- execution history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ScheduleId, RanUtc, Success, Detail</w:t>
            </w:r>
          </w:p>
        </w:tc>
      </w:tr>
    </w:tbl>
    <w:p/>
    <w:p>
      <w:pPr>
        <w:pStyle w:val="Heading1"/>
      </w:pPr>
      <w:r>
        <w:t>3. How It Works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Background worker (e.g. Quartz.NET / Hangfire)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polls Schedules where NextRunUtc &lt;= now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- for each due schedule: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* publish the configured event, e.g.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ReminderDue { UserId, TaskId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SprintAutoStartDue { SprintId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* compute next NextRunUtc (cron)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* record a ScheduleRun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Other services consume those events and act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(Notification sends reminder; Sprint starts itself)</w:t>
            </w:r>
          </w:p>
        </w:tc>
      </w:tr>
    </w:tbl>
    <w:p/>
    <w:p>
      <w:pPr>
        <w:pStyle w:val="Heading1"/>
      </w:pPr>
      <w:r>
        <w:t>4.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POST   /schedules                create a schedule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/schedules                list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PUT    /schedules/{id}           edit (cron, payload, enabled)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DELETE /schedules/{id}           remove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/schedules/{id}/runs      execution history</w:t>
            </w:r>
          </w:p>
        </w:tc>
      </w:tr>
    </w:tbl>
    <w:p/>
    <w:p>
      <w:pPr>
        <w:pStyle w:val="Heading1"/>
      </w:pPr>
      <w:r>
        <w:t>5.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Published (time-triggered)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ReminderDue(Guid UserId, Guid TaskId);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SprintAutoStartDue(Guid SprintId);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SlaBreached(Guid TaskId, Guid AssigneeId);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Consumed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SprintCreated  -&gt; auto-create a SprintAutoStart schedule</w:t>
            </w:r>
          </w:p>
        </w:tc>
      </w:tr>
    </w:tbl>
    <w:p/>
    <w:p>
      <w:pPr>
        <w:pStyle w:val="Heading1"/>
      </w:pPr>
      <w:r>
        <w:t>6. Reliability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Distributed lock / leader election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Only one node fires a due schedule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Idempotent firing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schedule must not double-fire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Persisted next-run + run history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Survive restarts; auditable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Misfire handling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Catch up or skip missed runs on downtime</w:t>
            </w:r>
          </w:p>
        </w:tc>
      </w:tr>
    </w:tbl>
    <w:p/>
    <w:p>
      <w:pPr>
        <w:pStyle w:val="Heading1"/>
      </w:pPr>
      <w:r>
        <w:t>7.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Recurring-schedule builder (cron UI)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Forms, custom validators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Reminder list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List rendering, date pipe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Run history table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Pagination, filtering</w:t>
            </w:r>
          </w:p>
        </w:tc>
      </w:tr>
    </w:tbl>
    <w:p/>
    <w:p>
      <w:pPr>
        <w:pStyle w:val="Heading1"/>
      </w:pPr>
      <w:r>
        <w:t>8. Key Principles Recap</w:t>
      </w:r>
    </w:p>
    <w:p>
      <w:pPr>
        <w:pStyle w:val="ListBullet"/>
      </w:pPr>
      <w:r>
        <w:t>Time-triggered, not request-triggered — a cron/jobs engine (Quartz/Hangfire).</w:t>
      </w:r>
    </w:p>
    <w:p>
      <w:pPr>
        <w:pStyle w:val="ListBullet"/>
      </w:pPr>
      <w:r>
        <w:t>Emits events; other services perform the actual work (decoupled).</w:t>
      </w:r>
    </w:p>
    <w:p>
      <w:pPr>
        <w:pStyle w:val="ListBullet"/>
      </w:pPr>
      <w:r>
        <w:t>Distributed lock + idempotent firing prevent duplicate runs across nodes.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