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Search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SEARCH SERVICE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Full-text search across tasks/sprints/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comments/users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Faceted filters, ranking, highlighting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Maintains a search index from events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Backed by Elasticsearch / OpenSearch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search index (ES/OpenSearch)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tasks index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comments index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Index 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tasks index (document)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taskId, title, description, status, assigneeName, sprintName, tags[], updatedUtc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comments index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commentId, body, targetType, targetId, authorName,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Denormalized: names are baked in at index time so search results need no joins.</w:t>
            </w:r>
          </w:p>
        </w:tc>
      </w:tr>
    </w:tbl>
    <w:p/>
    <w:p>
      <w:pPr>
        <w:pStyle w:val="Heading1"/>
      </w:pPr>
      <w:r>
        <w:t>3. How It Works (Indexing Pipeline)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 Service    --(TaskCreated/Updated/Deleted)--&gt;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Comment Service --(CommentAdded/Deleted)----------&gt;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SEARCH SERVICE (indexer)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- enrich (resolve names)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- upsert/delete in ES index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- serve search queries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/search?q=&amp;type=&amp;status=&amp;assignee=   unified search with facets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/search/suggest?q=                   autocomplete suggestions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/search/reindex                     admin: rebuild index from events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TaskCreated, TaskStatusChanged, TaskRemovedFromSprint, TaskDeleted,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CommentAdded, CommentDeleted, UserProfileUpdated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Publishes: none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upserts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Re-indexing the same doc is safe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Full reindex capability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Rebuild index by replaying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Index lags writes by a moment — acceptable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Denormalized documents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 runtime joins; fast queries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Global search bar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RxJS debounceTime + distinctUntilChanged + switchMap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Autocomplete dropdown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Typeahead, async pipe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Faceted filters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query-param sync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Result highlighting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 pipe / innerHTML sanitization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Maintains a denormalized search index fed by domain events.</w:t>
      </w:r>
    </w:p>
    <w:p>
      <w:pPr>
        <w:pStyle w:val="ListBullet"/>
      </w:pPr>
      <w:r>
        <w:t>Backed by a search engine (Elasticsearch/OpenSearch), not a relational DB.</w:t>
      </w:r>
    </w:p>
    <w:p>
      <w:pPr>
        <w:pStyle w:val="ListBullet"/>
      </w:pPr>
      <w:r>
        <w:t>Idempotent indexing + full reindex from the event stream.</w:t>
      </w:r>
    </w:p>
    <w:p>
      <w:pPr>
        <w:pStyle w:val="ListBullet"/>
      </w:pPr>
      <w:r>
        <w:t>Names baked in at index time so queries need no cross-service joins.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