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</w:pPr>
    </w:p>
    <w:p>
      <w:pPr>
        <w:spacing w:after="160" w:before="80"/>
        <w:jc w:val="center"/>
      </w:pPr>
      <w:r>
        <w:rPr>
          <w:rFonts w:ascii="Calibri" w:hAnsi="Calibri"/>
          <w:b/>
          <w:sz w:val="26"/>
          <w:u w:val="single"/>
        </w:rPr>
        <w:t>CXR-N</w:t>
      </w: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Findings: </w:t>
      </w:r>
      <w:r>
        <w:rPr>
          <w:rFonts w:ascii="Calibri" w:hAnsi="Calibri"/>
          <w:sz w:val="24"/>
        </w:rPr>
        <w:t>Position and outline of the trachea is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hemidiaphragms are normal in position, contour and definition.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>Area just below the diaphragm are normal.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sz w:val="24"/>
        </w:rPr>
        <w:t>Heart is normal in transverse diameter.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Roots of the great vessels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Both lung fields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Density, position and shape of the hila are normal.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hilar lymphadenopathy is noted.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No mediastinal displacement is seen.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Bony areas appear insignificant.</w:t>
      </w:r>
    </w:p>
    <w:p>
      <w:pPr>
        <w:spacing w:after="60" w:before="0" w:line="288" w:lineRule="auto"/>
      </w:pPr>
      <w:r>
        <w:rPr>
          <w:rFonts w:ascii="Calibri" w:hAnsi="Calibri"/>
          <w:sz w:val="24"/>
        </w:rPr>
        <w:t>Soft tissue of the chest cage showed no abnormality.</w:t>
      </w:r>
    </w:p>
    <w:p>
      <w:pPr>
        <w:spacing w:after="60" w:before="0" w:line="288" w:lineRule="auto"/>
      </w:pPr>
    </w:p>
    <w:p>
      <w:pPr>
        <w:spacing w:after="60" w:before="0" w:line="288" w:lineRule="auto"/>
      </w:pPr>
      <w:r>
        <w:rPr>
          <w:rFonts w:ascii="Calibri" w:hAnsi="Calibri"/>
          <w:b/>
          <w:sz w:val="24"/>
        </w:rPr>
        <w:t xml:space="preserve">IMPRESSION: </w:t>
      </w:r>
      <w:r>
        <w:rPr>
          <w:rFonts w:ascii="Calibri" w:hAnsi="Calibri"/>
          <w:sz w:val="24"/>
        </w:rPr>
        <w:t>No significant abnormality noted.</w:t>
      </w:r>
    </w:p>
    <w:p>
      <w:pPr>
        <w:spacing w:after="60" w:before="0" w:line="288" w:lineRule="auto"/>
      </w:pPr>
    </w:p>
    <w:p/>
    <w:p>
      <w:pPr>
        <w:spacing w:before="300"/>
      </w:pPr>
    </w:p>
    <w:p>
      <w:r>
        <w:drawing>
          <wp:inline xmlns:a="http://schemas.openxmlformats.org/drawingml/2006/main" xmlns:pic="http://schemas.openxmlformats.org/drawingml/2006/picture">
            <wp:extent cx="1188720" cy="4839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zibu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88720" cy="483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 w:line="260" w:lineRule="exact"/>
      </w:pPr>
      <w:r>
        <w:rPr>
          <w:rFonts w:ascii="Calibri" w:hAnsi="Calibri"/>
          <w:b/>
          <w:sz w:val="24"/>
        </w:rPr>
        <w:t>Dr. Md. Razibul Bari</w:t>
      </w:r>
    </w:p>
    <w:p>
      <w:pPr>
        <w:spacing w:before="0" w:after="0" w:line="260" w:lineRule="exact"/>
      </w:pPr>
      <w:r>
        <w:rPr>
          <w:rFonts w:ascii="Calibri" w:hAnsi="Calibri"/>
          <w:sz w:val="22"/>
        </w:rPr>
        <w:t xml:space="preserve">Asst. Professor &amp; Ex-Head Department of Radiology &amp; Imaging, SSKMC </w:t>
        <w:br/>
        <w:br/>
        <w:t xml:space="preserve">MBBS. M. Phil (Radiology &amp; Imaging) (BSMMU)  </w:t>
        <w:br/>
        <w:br/>
        <w:t xml:space="preserve">PhD, University of Tokyo, Japan Advanced Training in CT scan &amp; MRI (University of Tokyo) </w:t>
        <w:br/>
        <w:br/>
        <w:t xml:space="preserve">BMDC Reg. No: A41925 </w:t>
        <w:br/>
        <w:br/>
        <w:t>Mobile: 01711115355</w:t>
      </w:r>
    </w:p>
    <w:p>
      <w:pPr>
        <w:spacing w:before="0" w:after="40"/>
        <w:jc w:val="left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0"/>
        <w:jc w:val="left"/>
      </w:pPr>
      <w:r>
        <w:rPr>
          <w:rFonts w:ascii="Calibri" w:hAnsi="Calibri"/>
          <w:color w:val="0066CC"/>
          <w:sz w:val="18"/>
        </w:rPr>
        <w:t>Scan to view images</w:t>
      </w:r>
    </w:p>
    <w:sectPr w:rsidR="00FC693F" w:rsidRPr="0006063C" w:rsidSect="00034616">
      <w:headerReference w:type="default" r:id="rId9"/>
      <w:pgSz w:w="11909" w:h="16834"/>
      <w:pgMar w:top="576" w:right="720" w:bottom="576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center"/>
    </w:pPr>
    <w:r>
      <w:rPr>
        <w:rFonts w:ascii="Calibri" w:hAnsi="Calibri"/>
        <w:b/>
        <w:color w:val="808080"/>
        <w:sz w:val="26"/>
      </w:rPr>
      <w:t>DEPARTMENT OF RADIOLOGY &amp; IMAGING</w:t>
    </w:r>
  </w:p>
  <w:tbl>
    <w:tblPr>
      <w:tblW w:w="5000" w:type="pct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4" w:space="0" w:color="000000"/>
        <w:insideV w:val="single" w:sz="4" w:space="0" w:color="000000"/>
      </w:tblBorders>
    </w:tblP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  <w:color w:val="000000"/>
            </w:rPr>
            <w:t>Name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AYSHA AKTER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Patient ID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166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Age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Y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Exam date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26-02-2026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Sex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8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U</w:t>
          </w:r>
        </w:p>
      </w:tc>
      <w:tc>
        <w:tcPr>
          <w:tcW w:w="13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Report date/Time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2100" w:type="dxa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>01-03-2026 11:03:41</w:t>
          </w:r>
        </w:p>
      </w:tc>
    </w:tr>
    <w:tr>
      <w:tc>
        <w:tcPr>
          <w:tcW w:w="1100" w:type="dxa"/>
          <w:vAlign w:val="center"/>
        </w:tcPr>
        <w:p>
          <w:pPr>
            <w:jc w:val="left"/>
            <w:spacing w:before="50" w:after="50"/>
          </w:pPr>
          <w:r>
            <w:rPr>
              <w:b/>
              <w:sz w:val="22"/>
              <w:rFonts w:ascii="Calibri" w:hAnsi="Calibri"/>
            </w:rPr>
            <w:t>Refd By</w:t>
          </w:r>
        </w:p>
      </w:tc>
      <w:tc>
        <w:tcPr>
          <w:tcW w:w="150" w:type="dxa"/>
          <w:vAlign w:val="center"/>
        </w:tcPr>
        <w:p>
          <w:pPr>
            <w:jc w:val="center"/>
            <w:spacing w:before="50" w:after="50"/>
          </w:pPr>
          <w:r>
            <w:rPr>
              <w:b/>
              <w:sz w:val="22"/>
              <w:rFonts w:ascii="Calibri" w:hAnsi="Calibri"/>
            </w:rPr>
            <w:t>:</w:t>
          </w:r>
        </w:p>
      </w:tc>
      <w:tc>
        <w:tcPr>
          <w:tcW w:w="6350" w:type="dxa"/>
          <w:gridSpan w:val="4"/>
          <w:vAlign w:val="center"/>
        </w:tcPr>
        <w:p>
          <w:pPr>
            <w:jc w:val="left"/>
            <w:spacing w:before="50" w:after="50"/>
          </w:pPr>
          <w:r>
            <w:rPr>
              <w:sz w:val="22"/>
              <w:rFonts w:ascii="Calibri" w:hAnsi="Calibri"/>
            </w:rPr>
            <w:t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