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/>
      </w:pPr>
    </w:p>
    <w:p>
      <w:pPr>
        <w:spacing w:after="160" w:before="80"/>
        <w:jc w:val="center"/>
      </w:pPr>
      <w:r>
        <w:rPr>
          <w:rFonts w:ascii="Calibri" w:hAnsi="Calibri"/>
          <w:b/>
          <w:sz w:val="26"/>
          <w:u w:val="single"/>
        </w:rPr>
        <w:t>Normal Plain Film Spine</w:t>
      </w: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>Findings: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No fractures or other bony abnormalities are identified in the thoracic spine.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The vertebral bodies and discs are of normal height and there is no mal-alignment.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The pedicles, facet joints, transverse processes and spinous processes have a normal appearance.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The visualised ribs are normal.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The sacro-iliac joints and sacral neural arches are normal for age.</w:t>
      </w:r>
    </w:p>
    <w:p/>
    <w:p>
      <w:pPr>
        <w:pStyle w:val="NoSpacing"/>
        <w:spacing w:before="0" w:after="0" w:line="240" w:lineRule="auto"/>
      </w:pPr>
    </w:p>
    <w:p>
      <w:pPr>
        <w:pStyle w:val="NoSpacing"/>
        <w:spacing w:before="0" w:after="0" w:line="240" w:lineRule="auto"/>
      </w:pPr>
    </w:p>
    <w:sectPr w:rsidR="00FC693F" w:rsidRPr="0006063C" w:rsidSect="00034616">
      <w:headerReference w:type="default" r:id="rId9"/>
      <w:pgSz w:w="11909" w:h="16834"/>
      <w:pgMar w:top="576" w:right="720" w:bottom="576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80"/>
      <w:jc w:val="center"/>
    </w:pPr>
    <w:r>
      <w:rPr>
        <w:rFonts w:ascii="Calibri" w:hAnsi="Calibri"/>
        <w:b/>
        <w:color w:val="808080"/>
        <w:sz w:val="26"/>
      </w:rPr>
      <w:t>DEPARTMENT OF RADIOLOGY &amp; IMAGING</w:t>
    </w:r>
  </w:p>
  <w:tbl>
    <w:tblPr>
      <w:tblW w:w="5000" w:type="pct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4" w:space="0" w:color="000000"/>
        <w:insideV w:val="single" w:sz="4" w:space="0" w:color="000000"/>
      </w:tblBorders>
    </w:tblP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  <w:color w:val="000000"/>
            </w:rPr>
            <w:t>Name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MD ABIR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Patient ID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25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Age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6Y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Exam date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15-07-2026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Sex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M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Report date/Time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27-07-2026 18:36:48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Refd By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6350" w:type="dxa"/>
          <w:gridSpan w:val="4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/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