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37C9" w14:textId="2932C1EF" w:rsidR="003B18A6" w:rsidRPr="00887186" w:rsidRDefault="003E4386" w:rsidP="003B18A6">
      <w:pPr>
        <w:jc w:val="center"/>
        <w:rPr>
          <w:rFonts w:ascii="Times New Roman" w:hAnsi="Times New Roman" w:cs="Times New Roman"/>
          <w:b/>
          <w:bCs/>
          <w:sz w:val="18"/>
          <w:szCs w:val="18"/>
        </w:rPr>
      </w:pPr>
      <w:r w:rsidRPr="00887186">
        <w:rPr>
          <w:rFonts w:ascii="Times New Roman" w:hAnsi="Times New Roman" w:cs="Times New Roman"/>
          <w:b/>
          <w:bCs/>
          <w:sz w:val="18"/>
          <w:szCs w:val="18"/>
        </w:rPr>
        <w:t xml:space="preserve">AI Powered Drone for Solar Panel Cleaning </w:t>
      </w:r>
      <w:r w:rsidR="003B18A6" w:rsidRPr="00887186">
        <w:rPr>
          <w:rFonts w:ascii="Times New Roman" w:hAnsi="Times New Roman" w:cs="Times New Roman"/>
          <w:b/>
          <w:bCs/>
          <w:sz w:val="18"/>
          <w:szCs w:val="18"/>
        </w:rPr>
        <w:t>– A Review</w:t>
      </w:r>
    </w:p>
    <w:p w14:paraId="5D9C3D13" w14:textId="5CD2DD39" w:rsidR="00887186" w:rsidRPr="00AE652D" w:rsidRDefault="00887186" w:rsidP="00887186">
      <w:pPr>
        <w:pStyle w:val="IEEETitle"/>
        <w:rPr>
          <w:rFonts w:eastAsia="Cambria"/>
          <w:b/>
          <w:spacing w:val="-6"/>
          <w:sz w:val="16"/>
          <w:szCs w:val="16"/>
        </w:rPr>
      </w:pPr>
      <w:r w:rsidRPr="00AE652D">
        <w:rPr>
          <w:rFonts w:eastAsia="Cambria"/>
          <w:b/>
          <w:spacing w:val="-6"/>
          <w:sz w:val="16"/>
          <w:szCs w:val="16"/>
        </w:rPr>
        <w:t>Dr. M.</w:t>
      </w:r>
      <w:r w:rsidR="00AE652D">
        <w:rPr>
          <w:rFonts w:eastAsia="Cambria"/>
          <w:b/>
          <w:spacing w:val="-6"/>
          <w:sz w:val="16"/>
          <w:szCs w:val="16"/>
        </w:rPr>
        <w:t xml:space="preserve"> T</w:t>
      </w:r>
      <w:r w:rsidRPr="00AE652D">
        <w:rPr>
          <w:rFonts w:eastAsia="Cambria"/>
          <w:b/>
          <w:spacing w:val="-6"/>
          <w:sz w:val="16"/>
          <w:szCs w:val="16"/>
        </w:rPr>
        <w:t xml:space="preserve">. Hasan, Mr. Mohammad Yasir Zaheer Sheikh, Mr. Mohammad Nomaan, </w:t>
      </w:r>
    </w:p>
    <w:p w14:paraId="4DDFF42B" w14:textId="1B99D9B9" w:rsidR="00887186" w:rsidRPr="00AE652D" w:rsidRDefault="00887186" w:rsidP="00887186">
      <w:pPr>
        <w:pStyle w:val="IEEETitle"/>
        <w:rPr>
          <w:rFonts w:eastAsia="Cambria"/>
          <w:b/>
          <w:spacing w:val="-6"/>
          <w:sz w:val="16"/>
          <w:szCs w:val="16"/>
        </w:rPr>
      </w:pPr>
      <w:r w:rsidRPr="00AE652D">
        <w:rPr>
          <w:rFonts w:eastAsia="Cambria"/>
          <w:b/>
          <w:spacing w:val="-6"/>
          <w:sz w:val="16"/>
          <w:szCs w:val="16"/>
        </w:rPr>
        <w:t xml:space="preserve">Mr. Abhishek </w:t>
      </w:r>
      <w:proofErr w:type="spellStart"/>
      <w:r w:rsidRPr="00AE652D">
        <w:rPr>
          <w:rFonts w:eastAsia="Cambria"/>
          <w:b/>
          <w:spacing w:val="-6"/>
          <w:sz w:val="16"/>
          <w:szCs w:val="16"/>
        </w:rPr>
        <w:t>Sawankar</w:t>
      </w:r>
      <w:proofErr w:type="spellEnd"/>
      <w:r w:rsidRPr="00AE652D">
        <w:rPr>
          <w:rFonts w:eastAsia="Cambria"/>
          <w:b/>
          <w:spacing w:val="-6"/>
          <w:sz w:val="16"/>
          <w:szCs w:val="16"/>
        </w:rPr>
        <w:t>, Mr. Tabish Ahmad Khan, Mr. Rafe Quraishi</w:t>
      </w:r>
    </w:p>
    <w:p w14:paraId="23A6EF89" w14:textId="77777777" w:rsidR="00887186" w:rsidRPr="00887186" w:rsidRDefault="00887186" w:rsidP="00887186">
      <w:pPr>
        <w:pStyle w:val="Affiliation"/>
        <w:rPr>
          <w:sz w:val="16"/>
          <w:szCs w:val="16"/>
        </w:rPr>
      </w:pPr>
      <w:r w:rsidRPr="00887186">
        <w:rPr>
          <w:sz w:val="16"/>
          <w:szCs w:val="16"/>
        </w:rPr>
        <w:t>*Department of Artificial Intelligence and Data Science, Anjuman College of Engineering and Technology, Nagpur, Maharashtra, India</w:t>
      </w:r>
    </w:p>
    <w:p w14:paraId="56403369" w14:textId="77777777" w:rsidR="00887186" w:rsidRPr="00887186" w:rsidRDefault="00887186" w:rsidP="00887186">
      <w:pPr>
        <w:pStyle w:val="Affiliation"/>
        <w:rPr>
          <w:sz w:val="16"/>
          <w:szCs w:val="16"/>
        </w:rPr>
      </w:pPr>
      <w:r w:rsidRPr="00887186">
        <w:rPr>
          <w:sz w:val="16"/>
          <w:szCs w:val="16"/>
        </w:rPr>
        <w:t>tahseenuh@anjumanengg.edu.in</w:t>
      </w:r>
      <w:r w:rsidRPr="00887186">
        <w:rPr>
          <w:sz w:val="16"/>
          <w:szCs w:val="16"/>
          <w:vertAlign w:val="superscript"/>
        </w:rPr>
        <w:t>1</w:t>
      </w:r>
    </w:p>
    <w:p w14:paraId="78011869" w14:textId="77777777" w:rsidR="00887186" w:rsidRPr="00887186" w:rsidRDefault="00887186" w:rsidP="00887186">
      <w:pPr>
        <w:pStyle w:val="Affiliation"/>
        <w:rPr>
          <w:sz w:val="16"/>
          <w:szCs w:val="16"/>
        </w:rPr>
      </w:pPr>
      <w:hyperlink r:id="rId5" w:history="1">
        <w:r w:rsidRPr="00887186">
          <w:rPr>
            <w:rStyle w:val="Hyperlink"/>
            <w:sz w:val="16"/>
            <w:szCs w:val="16"/>
          </w:rPr>
          <w:t>yasirsheikh844@gmail.com</w:t>
        </w:r>
      </w:hyperlink>
      <w:r w:rsidRPr="00887186">
        <w:rPr>
          <w:sz w:val="16"/>
          <w:szCs w:val="16"/>
          <w:vertAlign w:val="superscript"/>
        </w:rPr>
        <w:t>2</w:t>
      </w:r>
    </w:p>
    <w:p w14:paraId="5D12691B" w14:textId="77777777" w:rsidR="00887186" w:rsidRPr="00887186" w:rsidRDefault="00887186" w:rsidP="00887186">
      <w:pPr>
        <w:pStyle w:val="Affiliation"/>
        <w:rPr>
          <w:sz w:val="16"/>
          <w:szCs w:val="16"/>
        </w:rPr>
      </w:pPr>
      <w:hyperlink r:id="rId6" w:history="1">
        <w:r w:rsidRPr="00887186">
          <w:rPr>
            <w:rStyle w:val="Hyperlink"/>
            <w:sz w:val="16"/>
            <w:szCs w:val="16"/>
          </w:rPr>
          <w:t>nomaan000@gmail.com</w:t>
        </w:r>
        <w:r w:rsidRPr="00887186">
          <w:rPr>
            <w:rStyle w:val="Hyperlink"/>
            <w:sz w:val="16"/>
            <w:szCs w:val="16"/>
            <w:vertAlign w:val="superscript"/>
          </w:rPr>
          <w:t>3</w:t>
        </w:r>
      </w:hyperlink>
    </w:p>
    <w:p w14:paraId="26571F7B" w14:textId="77777777" w:rsidR="00887186" w:rsidRPr="00887186" w:rsidRDefault="00887186" w:rsidP="00887186">
      <w:pPr>
        <w:pStyle w:val="Affiliation"/>
        <w:rPr>
          <w:sz w:val="16"/>
          <w:szCs w:val="16"/>
          <w:vertAlign w:val="superscript"/>
        </w:rPr>
      </w:pPr>
      <w:r w:rsidRPr="00887186">
        <w:rPr>
          <w:sz w:val="16"/>
          <w:szCs w:val="16"/>
        </w:rPr>
        <w:t>sawankarabhishek@gmail.com</w:t>
      </w:r>
      <w:r w:rsidRPr="00887186">
        <w:rPr>
          <w:sz w:val="16"/>
          <w:szCs w:val="16"/>
          <w:vertAlign w:val="superscript"/>
        </w:rPr>
        <w:t>4</w:t>
      </w:r>
    </w:p>
    <w:p w14:paraId="775F7005" w14:textId="77777777" w:rsidR="00887186" w:rsidRPr="00887186" w:rsidRDefault="00887186" w:rsidP="00887186">
      <w:pPr>
        <w:pStyle w:val="Affiliation"/>
        <w:rPr>
          <w:sz w:val="16"/>
          <w:szCs w:val="16"/>
        </w:rPr>
      </w:pPr>
      <w:hyperlink r:id="rId7" w:history="1">
        <w:r w:rsidRPr="00887186">
          <w:rPr>
            <w:rStyle w:val="Hyperlink"/>
            <w:sz w:val="16"/>
            <w:szCs w:val="16"/>
          </w:rPr>
          <w:t>tabishak96@gmail.com</w:t>
        </w:r>
      </w:hyperlink>
      <w:r w:rsidRPr="00887186">
        <w:rPr>
          <w:sz w:val="16"/>
          <w:szCs w:val="16"/>
          <w:vertAlign w:val="superscript"/>
        </w:rPr>
        <w:t>5</w:t>
      </w:r>
    </w:p>
    <w:p w14:paraId="235974D1" w14:textId="77777777" w:rsidR="00887186" w:rsidRPr="00887186" w:rsidRDefault="00887186" w:rsidP="00887186">
      <w:pPr>
        <w:pStyle w:val="Affiliation"/>
        <w:rPr>
          <w:sz w:val="16"/>
          <w:szCs w:val="16"/>
        </w:rPr>
      </w:pPr>
      <w:hyperlink r:id="rId8" w:history="1">
        <w:r w:rsidRPr="00887186">
          <w:rPr>
            <w:rStyle w:val="Hyperlink"/>
            <w:sz w:val="16"/>
            <w:szCs w:val="16"/>
          </w:rPr>
          <w:t>quraishirafe057@gmail.com</w:t>
        </w:r>
      </w:hyperlink>
      <w:r w:rsidRPr="00887186">
        <w:rPr>
          <w:sz w:val="16"/>
          <w:szCs w:val="16"/>
          <w:vertAlign w:val="superscript"/>
        </w:rPr>
        <w:t>6</w:t>
      </w:r>
    </w:p>
    <w:p w14:paraId="67E52A7F" w14:textId="77777777" w:rsidR="00887186" w:rsidRDefault="00887186" w:rsidP="003B18A6">
      <w:pPr>
        <w:jc w:val="center"/>
        <w:rPr>
          <w:rFonts w:ascii="Times New Roman" w:hAnsi="Times New Roman" w:cs="Times New Roman"/>
          <w:b/>
          <w:bCs/>
          <w:sz w:val="16"/>
          <w:szCs w:val="16"/>
        </w:rPr>
      </w:pPr>
    </w:p>
    <w:p w14:paraId="2C6E53F5" w14:textId="77777777" w:rsidR="003B18A6" w:rsidRDefault="003B18A6" w:rsidP="007F13F3">
      <w:pPr>
        <w:jc w:val="both"/>
        <w:rPr>
          <w:rFonts w:ascii="Times New Roman" w:hAnsi="Times New Roman" w:cs="Times New Roman"/>
          <w:b/>
          <w:bCs/>
          <w:sz w:val="16"/>
          <w:szCs w:val="16"/>
        </w:rPr>
      </w:pPr>
    </w:p>
    <w:p w14:paraId="7A609238" w14:textId="6D95F1E8" w:rsidR="0016349C" w:rsidRPr="003B18A6" w:rsidRDefault="0016349C" w:rsidP="007F13F3">
      <w:pPr>
        <w:jc w:val="both"/>
        <w:rPr>
          <w:rFonts w:ascii="Times New Roman" w:hAnsi="Times New Roman" w:cs="Times New Roman"/>
          <w:b/>
          <w:bCs/>
          <w:sz w:val="16"/>
          <w:szCs w:val="16"/>
        </w:rPr>
      </w:pPr>
      <w:r w:rsidRPr="00DB0DC4">
        <w:rPr>
          <w:rFonts w:ascii="Times New Roman" w:hAnsi="Times New Roman" w:cs="Times New Roman"/>
          <w:b/>
          <w:bCs/>
          <w:sz w:val="16"/>
          <w:szCs w:val="16"/>
        </w:rPr>
        <w:t>Abstract</w:t>
      </w:r>
      <w:r w:rsidR="002F5B45" w:rsidRPr="00DB0DC4">
        <w:rPr>
          <w:rFonts w:ascii="Times New Roman" w:hAnsi="Times New Roman" w:cs="Times New Roman"/>
          <w:b/>
          <w:bCs/>
          <w:sz w:val="16"/>
          <w:szCs w:val="16"/>
        </w:rPr>
        <w:t>:</w:t>
      </w:r>
      <w:r w:rsidR="002F5B45" w:rsidRPr="00DB0DC4">
        <w:rPr>
          <w:rFonts w:ascii="Times New Roman" w:hAnsi="Times New Roman" w:cs="Times New Roman"/>
          <w:sz w:val="16"/>
          <w:szCs w:val="16"/>
        </w:rPr>
        <w:t xml:space="preserve"> </w:t>
      </w:r>
      <w:r w:rsidRPr="00DB0DC4">
        <w:rPr>
          <w:rFonts w:ascii="Times New Roman" w:hAnsi="Times New Roman" w:cs="Times New Roman"/>
          <w:sz w:val="16"/>
          <w:szCs w:val="16"/>
        </w:rPr>
        <w:t>The operational capabilities of lightweight Unmanned Aerial Vehicles (UAVs) are significantly limited, particularly in terms of range, endurance, and mission duration, due to constraints in communication link efficiency. This study addresses the challenge of balancing various mission requirements, UAV performance metrics, and operational feasibility. It explores the trade-offs between communication load, transmission power demands, onboard power availability—considering the UAV’s weight limitations—and overall security considerations.</w:t>
      </w:r>
    </w:p>
    <w:p w14:paraId="6BCC6017" w14:textId="77777777" w:rsidR="0016349C" w:rsidRPr="00DB0DC4" w:rsidRDefault="0016349C" w:rsidP="007F13F3">
      <w:pPr>
        <w:jc w:val="both"/>
        <w:rPr>
          <w:rFonts w:ascii="Times New Roman" w:hAnsi="Times New Roman" w:cs="Times New Roman"/>
          <w:sz w:val="16"/>
          <w:szCs w:val="16"/>
        </w:rPr>
      </w:pPr>
    </w:p>
    <w:p w14:paraId="64E838F5" w14:textId="65D65D76" w:rsidR="0016349C" w:rsidRPr="00DB0DC4" w:rsidRDefault="0016349C" w:rsidP="007F13F3">
      <w:pPr>
        <w:jc w:val="both"/>
        <w:rPr>
          <w:rFonts w:ascii="Times New Roman" w:hAnsi="Times New Roman" w:cs="Times New Roman"/>
          <w:sz w:val="16"/>
          <w:szCs w:val="16"/>
        </w:rPr>
      </w:pPr>
      <w:r w:rsidRPr="00DB0DC4">
        <w:rPr>
          <w:rFonts w:ascii="Times New Roman" w:hAnsi="Times New Roman" w:cs="Times New Roman"/>
          <w:i/>
          <w:iCs/>
          <w:sz w:val="16"/>
          <w:szCs w:val="16"/>
        </w:rPr>
        <w:t>Keywords</w:t>
      </w:r>
      <w:r w:rsidRPr="00DB0DC4">
        <w:rPr>
          <w:rFonts w:ascii="Times New Roman" w:hAnsi="Times New Roman" w:cs="Times New Roman"/>
          <w:sz w:val="16"/>
          <w:szCs w:val="16"/>
        </w:rPr>
        <w:t>: Unmanned aerial vehicles, Communication, Applications.</w:t>
      </w:r>
    </w:p>
    <w:p w14:paraId="3BDE0278" w14:textId="77777777" w:rsidR="0016349C" w:rsidRPr="00DB0DC4" w:rsidRDefault="0016349C" w:rsidP="007F13F3">
      <w:pPr>
        <w:jc w:val="both"/>
        <w:rPr>
          <w:rFonts w:ascii="Times New Roman" w:hAnsi="Times New Roman" w:cs="Times New Roman"/>
          <w:sz w:val="16"/>
          <w:szCs w:val="16"/>
        </w:rPr>
      </w:pPr>
    </w:p>
    <w:p w14:paraId="75E3E734" w14:textId="19F222B9" w:rsidR="006A68D4" w:rsidRPr="00DB0DC4" w:rsidRDefault="00C77B23" w:rsidP="007F13F3">
      <w:pPr>
        <w:jc w:val="both"/>
        <w:rPr>
          <w:rFonts w:ascii="Times New Roman" w:hAnsi="Times New Roman" w:cs="Times New Roman"/>
          <w:b/>
          <w:bCs/>
          <w:sz w:val="16"/>
          <w:szCs w:val="16"/>
        </w:rPr>
      </w:pPr>
      <w:r w:rsidRPr="00DB0DC4">
        <w:rPr>
          <w:rFonts w:ascii="Times New Roman" w:hAnsi="Times New Roman" w:cs="Times New Roman"/>
          <w:b/>
          <w:bCs/>
          <w:sz w:val="16"/>
          <w:szCs w:val="16"/>
        </w:rPr>
        <w:t xml:space="preserve">1. </w:t>
      </w:r>
      <w:r w:rsidR="0016349C" w:rsidRPr="00DB0DC4">
        <w:rPr>
          <w:rFonts w:ascii="Times New Roman" w:hAnsi="Times New Roman" w:cs="Times New Roman"/>
          <w:b/>
          <w:bCs/>
          <w:sz w:val="16"/>
          <w:szCs w:val="16"/>
        </w:rPr>
        <w:t>Introduction</w:t>
      </w:r>
    </w:p>
    <w:p w14:paraId="7B98DC46" w14:textId="77777777" w:rsidR="006A68D4" w:rsidRPr="00DB0DC4" w:rsidRDefault="006A68D4" w:rsidP="007F13F3">
      <w:pPr>
        <w:jc w:val="both"/>
        <w:rPr>
          <w:rFonts w:ascii="Times New Roman" w:hAnsi="Times New Roman" w:cs="Times New Roman"/>
          <w:b/>
          <w:bCs/>
          <w:sz w:val="16"/>
          <w:szCs w:val="16"/>
        </w:rPr>
      </w:pPr>
    </w:p>
    <w:p w14:paraId="0ED449E9" w14:textId="14203FB0" w:rsidR="00C77B23" w:rsidRPr="00DB0DC4" w:rsidRDefault="0016349C" w:rsidP="007F13F3">
      <w:pPr>
        <w:jc w:val="both"/>
        <w:rPr>
          <w:rFonts w:ascii="Times New Roman" w:hAnsi="Times New Roman" w:cs="Times New Roman"/>
          <w:sz w:val="16"/>
          <w:szCs w:val="16"/>
        </w:rPr>
      </w:pPr>
      <w:r w:rsidRPr="00DB0DC4">
        <w:rPr>
          <w:rFonts w:ascii="Times New Roman" w:hAnsi="Times New Roman" w:cs="Times New Roman"/>
          <w:sz w:val="16"/>
          <w:szCs w:val="16"/>
        </w:rPr>
        <w:t>In recent years, advancements in technology have led to reduced sizes, lighter weights, and enhanced functionalities of various sensors and devices. As a result, Unmanned Aerial Vehicles (UAVs) have gained significant attention across various applications, including environmental monitoring, surveillance, photography, and search-and-rescue operations</w:t>
      </w:r>
      <w:r w:rsidR="00FD2594" w:rsidRPr="00DB0DC4">
        <w:rPr>
          <w:rFonts w:ascii="Times New Roman" w:hAnsi="Times New Roman" w:cs="Times New Roman"/>
          <w:sz w:val="16"/>
          <w:szCs w:val="16"/>
        </w:rPr>
        <w:t xml:space="preserve"> </w:t>
      </w:r>
      <w:r w:rsidRPr="00DB0DC4">
        <w:rPr>
          <w:rFonts w:ascii="Times New Roman" w:hAnsi="Times New Roman" w:cs="Times New Roman"/>
          <w:sz w:val="16"/>
          <w:szCs w:val="16"/>
        </w:rPr>
        <w:t>[1]. With the increasing demand for UAVs, there is a growing need to extend their flight range and improve their adaptability to perform complex tasks efficiently</w:t>
      </w:r>
      <w:r w:rsidR="00FD2594" w:rsidRPr="00DB0DC4">
        <w:rPr>
          <w:rFonts w:ascii="Times New Roman" w:hAnsi="Times New Roman" w:cs="Times New Roman"/>
          <w:sz w:val="16"/>
          <w:szCs w:val="16"/>
        </w:rPr>
        <w:t xml:space="preserve"> </w:t>
      </w:r>
      <w:r w:rsidRPr="00DB0DC4">
        <w:rPr>
          <w:rFonts w:ascii="Times New Roman" w:hAnsi="Times New Roman" w:cs="Times New Roman"/>
          <w:sz w:val="16"/>
          <w:szCs w:val="16"/>
        </w:rPr>
        <w:t>[2].</w:t>
      </w:r>
    </w:p>
    <w:p w14:paraId="3CBB40A8" w14:textId="6528252E" w:rsidR="00A460E9" w:rsidRPr="00DB0DC4" w:rsidRDefault="0016349C" w:rsidP="007F13F3">
      <w:pPr>
        <w:jc w:val="both"/>
        <w:rPr>
          <w:rFonts w:ascii="Times New Roman" w:hAnsi="Times New Roman" w:cs="Times New Roman"/>
          <w:sz w:val="16"/>
          <w:szCs w:val="16"/>
        </w:rPr>
      </w:pPr>
      <w:r w:rsidRPr="00DB0DC4">
        <w:rPr>
          <w:rFonts w:ascii="Times New Roman" w:hAnsi="Times New Roman" w:cs="Times New Roman"/>
          <w:sz w:val="16"/>
          <w:szCs w:val="16"/>
        </w:rPr>
        <w:t>UAVs, also known as drones, are pilotless aircraft that can be remotely controlled</w:t>
      </w:r>
      <w:r w:rsidR="00FD2594" w:rsidRPr="00DB0DC4">
        <w:rPr>
          <w:rFonts w:ascii="Times New Roman" w:hAnsi="Times New Roman" w:cs="Times New Roman"/>
          <w:sz w:val="16"/>
          <w:szCs w:val="16"/>
        </w:rPr>
        <w:t xml:space="preserve"> </w:t>
      </w:r>
      <w:r w:rsidRPr="00DB0DC4">
        <w:rPr>
          <w:rFonts w:ascii="Times New Roman" w:hAnsi="Times New Roman" w:cs="Times New Roman"/>
          <w:sz w:val="16"/>
          <w:szCs w:val="16"/>
        </w:rPr>
        <w:t>[3]. These aerial systems are equipped with sensors, cameras, communication modules, and other payload devices</w:t>
      </w:r>
      <w:r w:rsidR="00FD2594" w:rsidRPr="00DB0DC4">
        <w:rPr>
          <w:rFonts w:ascii="Times New Roman" w:hAnsi="Times New Roman" w:cs="Times New Roman"/>
          <w:sz w:val="16"/>
          <w:szCs w:val="16"/>
        </w:rPr>
        <w:t xml:space="preserve"> </w:t>
      </w:r>
      <w:r w:rsidRPr="00DB0DC4">
        <w:rPr>
          <w:rFonts w:ascii="Times New Roman" w:hAnsi="Times New Roman" w:cs="Times New Roman"/>
          <w:sz w:val="16"/>
          <w:szCs w:val="16"/>
        </w:rPr>
        <w:t>[4]. Initially designed for military purposes, UAVs have expanded their role to include civilian applications, such as border security and infrastructure monitoring</w:t>
      </w:r>
      <w:r w:rsidR="00FD2594" w:rsidRPr="00DB0DC4">
        <w:rPr>
          <w:rFonts w:ascii="Times New Roman" w:hAnsi="Times New Roman" w:cs="Times New Roman"/>
          <w:sz w:val="16"/>
          <w:szCs w:val="16"/>
        </w:rPr>
        <w:t xml:space="preserve"> </w:t>
      </w:r>
      <w:r w:rsidRPr="00DB0DC4">
        <w:rPr>
          <w:rFonts w:ascii="Times New Roman" w:hAnsi="Times New Roman" w:cs="Times New Roman"/>
          <w:sz w:val="16"/>
          <w:szCs w:val="16"/>
        </w:rPr>
        <w:t xml:space="preserve">[5]. The production of UAVs started in 2005 under the initiative of the U.S. Department of </w:t>
      </w:r>
      <w:proofErr w:type="spellStart"/>
      <w:r w:rsidRPr="00DB0DC4">
        <w:rPr>
          <w:rFonts w:ascii="Times New Roman" w:hAnsi="Times New Roman" w:cs="Times New Roman"/>
          <w:sz w:val="16"/>
          <w:szCs w:val="16"/>
        </w:rPr>
        <w:t>Defen</w:t>
      </w:r>
      <w:r w:rsidR="004224AA" w:rsidRPr="00DB0DC4">
        <w:rPr>
          <w:rFonts w:ascii="Times New Roman" w:hAnsi="Times New Roman" w:cs="Times New Roman"/>
          <w:sz w:val="16"/>
          <w:szCs w:val="16"/>
        </w:rPr>
        <w:t>s</w:t>
      </w:r>
      <w:r w:rsidRPr="00DB0DC4">
        <w:rPr>
          <w:rFonts w:ascii="Times New Roman" w:hAnsi="Times New Roman" w:cs="Times New Roman"/>
          <w:sz w:val="16"/>
          <w:szCs w:val="16"/>
        </w:rPr>
        <w:t>e</w:t>
      </w:r>
      <w:proofErr w:type="spellEnd"/>
      <w:r w:rsidRPr="00DB0DC4">
        <w:rPr>
          <w:rFonts w:ascii="Times New Roman" w:hAnsi="Times New Roman" w:cs="Times New Roman"/>
          <w:sz w:val="16"/>
          <w:szCs w:val="16"/>
        </w:rPr>
        <w:t xml:space="preserve"> (DOD)</w:t>
      </w:r>
      <w:r w:rsidR="00FD2594" w:rsidRPr="00DB0DC4">
        <w:rPr>
          <w:rFonts w:ascii="Times New Roman" w:hAnsi="Times New Roman" w:cs="Times New Roman"/>
          <w:sz w:val="16"/>
          <w:szCs w:val="16"/>
        </w:rPr>
        <w:t xml:space="preserve"> </w:t>
      </w:r>
      <w:r w:rsidRPr="00DB0DC4">
        <w:rPr>
          <w:rFonts w:ascii="Times New Roman" w:hAnsi="Times New Roman" w:cs="Times New Roman"/>
          <w:sz w:val="16"/>
          <w:szCs w:val="16"/>
        </w:rPr>
        <w:t>[6]. Currently, the leading UAV manufacturers include the USA, Israel, China, Iran, and Russia</w:t>
      </w:r>
      <w:r w:rsidR="008033F8" w:rsidRPr="00DB0DC4">
        <w:rPr>
          <w:rFonts w:ascii="Times New Roman" w:hAnsi="Times New Roman" w:cs="Times New Roman"/>
          <w:sz w:val="16"/>
          <w:szCs w:val="16"/>
        </w:rPr>
        <w:t xml:space="preserve"> [7]. </w:t>
      </w:r>
      <w:r w:rsidRPr="00DB0DC4">
        <w:rPr>
          <w:rFonts w:ascii="Times New Roman" w:hAnsi="Times New Roman" w:cs="Times New Roman"/>
          <w:sz w:val="16"/>
          <w:szCs w:val="16"/>
        </w:rPr>
        <w:t>India is developing its own UAVs under the Rustom series</w:t>
      </w:r>
      <w:r w:rsidR="008033F8" w:rsidRPr="00DB0DC4">
        <w:rPr>
          <w:rFonts w:ascii="Times New Roman" w:hAnsi="Times New Roman" w:cs="Times New Roman"/>
          <w:sz w:val="16"/>
          <w:szCs w:val="16"/>
        </w:rPr>
        <w:t xml:space="preserve"> [8]</w:t>
      </w:r>
      <w:r w:rsidRPr="00DB0DC4">
        <w:rPr>
          <w:rFonts w:ascii="Times New Roman" w:hAnsi="Times New Roman" w:cs="Times New Roman"/>
          <w:sz w:val="16"/>
          <w:szCs w:val="16"/>
        </w:rPr>
        <w:t xml:space="preserve">. UAVs are cost-effective, easy to build, and designed using essential electronic components.  </w:t>
      </w:r>
    </w:p>
    <w:p w14:paraId="0D3144EF" w14:textId="77777777" w:rsidR="007D1A01" w:rsidRPr="00DB0DC4" w:rsidRDefault="007D1A01" w:rsidP="007F13F3">
      <w:pPr>
        <w:jc w:val="both"/>
        <w:rPr>
          <w:rFonts w:ascii="Times New Roman" w:hAnsi="Times New Roman" w:cs="Times New Roman"/>
          <w:sz w:val="16"/>
          <w:szCs w:val="16"/>
        </w:rPr>
      </w:pPr>
      <w:r w:rsidRPr="00DB0DC4">
        <w:rPr>
          <w:rFonts w:ascii="Times New Roman" w:hAnsi="Times New Roman" w:cs="Times New Roman"/>
          <w:sz w:val="16"/>
          <w:szCs w:val="16"/>
        </w:rPr>
        <w:t>Types of UAVs</w:t>
      </w:r>
    </w:p>
    <w:p w14:paraId="6BE60335" w14:textId="34DC9447" w:rsidR="007D1A01" w:rsidRPr="00DB0DC4" w:rsidRDefault="007D1A01"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UAVs are generally categorized into two types:  </w:t>
      </w:r>
    </w:p>
    <w:p w14:paraId="7215FF16" w14:textId="6A8AD1A5" w:rsidR="007D1A01" w:rsidRPr="00DB0DC4" w:rsidRDefault="007D1A01"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Fixed-Wing UAVs  </w:t>
      </w:r>
    </w:p>
    <w:p w14:paraId="50E7F27E" w14:textId="16114D2C" w:rsidR="007D1A01" w:rsidRPr="00DB0DC4" w:rsidRDefault="007D1A01"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Rotary-Wing UAVs  </w:t>
      </w:r>
    </w:p>
    <w:p w14:paraId="7BF25830" w14:textId="022B5445" w:rsidR="007D1A01" w:rsidRPr="00DB0DC4" w:rsidRDefault="007D1A01" w:rsidP="007F13F3">
      <w:pPr>
        <w:jc w:val="both"/>
        <w:rPr>
          <w:rFonts w:ascii="Times New Roman" w:hAnsi="Times New Roman" w:cs="Times New Roman"/>
          <w:sz w:val="16"/>
          <w:szCs w:val="16"/>
        </w:rPr>
      </w:pPr>
      <w:r w:rsidRPr="00DB0DC4">
        <w:rPr>
          <w:rFonts w:ascii="Times New Roman" w:hAnsi="Times New Roman" w:cs="Times New Roman"/>
          <w:sz w:val="16"/>
          <w:szCs w:val="16"/>
        </w:rPr>
        <w:t>Each type has distinct advantages and limitations.</w:t>
      </w:r>
    </w:p>
    <w:p w14:paraId="39BAAB0B" w14:textId="77777777" w:rsidR="00FE4A82" w:rsidRPr="00DB0DC4" w:rsidRDefault="00FE4A82" w:rsidP="007F13F3">
      <w:pPr>
        <w:jc w:val="both"/>
        <w:rPr>
          <w:rFonts w:ascii="Times New Roman" w:hAnsi="Times New Roman" w:cs="Times New Roman"/>
          <w:sz w:val="16"/>
          <w:szCs w:val="16"/>
        </w:rPr>
      </w:pPr>
    </w:p>
    <w:p w14:paraId="7844C240" w14:textId="4E4E7F22" w:rsidR="006A68D4" w:rsidRPr="00DB0DC4" w:rsidRDefault="007D1A01"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Fixed-Wing UAVs</w:t>
      </w:r>
    </w:p>
    <w:p w14:paraId="4B1208A9" w14:textId="77777777" w:rsidR="006A68D4" w:rsidRPr="00DB0DC4" w:rsidRDefault="006A68D4" w:rsidP="007F13F3">
      <w:pPr>
        <w:jc w:val="both"/>
        <w:rPr>
          <w:rFonts w:ascii="Times New Roman" w:hAnsi="Times New Roman" w:cs="Times New Roman"/>
          <w:i/>
          <w:iCs/>
          <w:sz w:val="16"/>
          <w:szCs w:val="16"/>
        </w:rPr>
      </w:pPr>
    </w:p>
    <w:p w14:paraId="4419A166" w14:textId="0F2BD588" w:rsidR="00A504E1" w:rsidRPr="00DB0DC4" w:rsidRDefault="007D1A01"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Fixed-wing UAVs are widely used in military and </w:t>
      </w:r>
      <w:proofErr w:type="spellStart"/>
      <w:r w:rsidRPr="00DB0DC4">
        <w:rPr>
          <w:rFonts w:ascii="Times New Roman" w:hAnsi="Times New Roman" w:cs="Times New Roman"/>
          <w:sz w:val="16"/>
          <w:szCs w:val="16"/>
        </w:rPr>
        <w:t>defen</w:t>
      </w:r>
      <w:r w:rsidR="004015A7" w:rsidRPr="00DB0DC4">
        <w:rPr>
          <w:rFonts w:ascii="Times New Roman" w:hAnsi="Times New Roman" w:cs="Times New Roman"/>
          <w:sz w:val="16"/>
          <w:szCs w:val="16"/>
        </w:rPr>
        <w:t>s</w:t>
      </w:r>
      <w:r w:rsidRPr="00DB0DC4">
        <w:rPr>
          <w:rFonts w:ascii="Times New Roman" w:hAnsi="Times New Roman" w:cs="Times New Roman"/>
          <w:sz w:val="16"/>
          <w:szCs w:val="16"/>
        </w:rPr>
        <w:t>e</w:t>
      </w:r>
      <w:proofErr w:type="spellEnd"/>
      <w:r w:rsidRPr="00DB0DC4">
        <w:rPr>
          <w:rFonts w:ascii="Times New Roman" w:hAnsi="Times New Roman" w:cs="Times New Roman"/>
          <w:sz w:val="16"/>
          <w:szCs w:val="16"/>
        </w:rPr>
        <w:t xml:space="preserve"> operations due to their high speed and ability to carry heavier payloads</w:t>
      </w:r>
      <w:r w:rsidR="00FF2A9E" w:rsidRPr="00DB0DC4">
        <w:rPr>
          <w:rFonts w:ascii="Times New Roman" w:hAnsi="Times New Roman" w:cs="Times New Roman"/>
          <w:sz w:val="16"/>
          <w:szCs w:val="16"/>
        </w:rPr>
        <w:t xml:space="preserve"> [9]</w:t>
      </w:r>
      <w:r w:rsidRPr="00DB0DC4">
        <w:rPr>
          <w:rFonts w:ascii="Times New Roman" w:hAnsi="Times New Roman" w:cs="Times New Roman"/>
          <w:sz w:val="16"/>
          <w:szCs w:val="16"/>
        </w:rPr>
        <w:t xml:space="preserve">. However, they are not ideal for stationary applications since they cannot hover in one place. These drones utilize wings to generate lift and consume energy primarily for forward motion rather than maintaining position in the air. One of their significant advantages is their extended flight endurance, with some models staying airborne for up to 16 hours using a gas-powered engine instead of an electric one.  </w:t>
      </w:r>
    </w:p>
    <w:p w14:paraId="4EC40D4B" w14:textId="77777777" w:rsidR="00FE4A82" w:rsidRPr="00DB0DC4" w:rsidRDefault="00FE4A82" w:rsidP="007F13F3">
      <w:pPr>
        <w:jc w:val="both"/>
        <w:rPr>
          <w:rFonts w:ascii="Times New Roman" w:hAnsi="Times New Roman" w:cs="Times New Roman"/>
          <w:sz w:val="16"/>
          <w:szCs w:val="16"/>
        </w:rPr>
      </w:pPr>
    </w:p>
    <w:p w14:paraId="5817670F" w14:textId="77777777" w:rsidR="006A68D4" w:rsidRPr="00DB0DC4" w:rsidRDefault="007D1A01"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Rotary-Wing UAVs</w:t>
      </w:r>
    </w:p>
    <w:p w14:paraId="79612948" w14:textId="77777777" w:rsidR="006A68D4" w:rsidRPr="00DB0DC4" w:rsidRDefault="006A68D4" w:rsidP="007F13F3">
      <w:pPr>
        <w:jc w:val="both"/>
        <w:rPr>
          <w:rFonts w:ascii="Times New Roman" w:hAnsi="Times New Roman" w:cs="Times New Roman"/>
          <w:i/>
          <w:iCs/>
          <w:sz w:val="16"/>
          <w:szCs w:val="16"/>
        </w:rPr>
      </w:pPr>
    </w:p>
    <w:p w14:paraId="14221333" w14:textId="14D98F75" w:rsidR="00063E15" w:rsidRPr="00DB0DC4" w:rsidRDefault="007D1A01" w:rsidP="007F13F3">
      <w:pPr>
        <w:jc w:val="both"/>
        <w:rPr>
          <w:rFonts w:ascii="Times New Roman" w:hAnsi="Times New Roman" w:cs="Times New Roman"/>
          <w:i/>
          <w:iCs/>
          <w:sz w:val="16"/>
          <w:szCs w:val="16"/>
        </w:rPr>
      </w:pPr>
      <w:r w:rsidRPr="00DB0DC4">
        <w:rPr>
          <w:rFonts w:ascii="Times New Roman" w:hAnsi="Times New Roman" w:cs="Times New Roman"/>
          <w:sz w:val="16"/>
          <w:szCs w:val="16"/>
        </w:rPr>
        <w:t xml:space="preserve">Rotary-wing UAVs, commonly referred to as quadcopters, hexacopters, </w:t>
      </w:r>
      <w:proofErr w:type="spellStart"/>
      <w:r w:rsidRPr="00DB0DC4">
        <w:rPr>
          <w:rFonts w:ascii="Times New Roman" w:hAnsi="Times New Roman" w:cs="Times New Roman"/>
          <w:sz w:val="16"/>
          <w:szCs w:val="16"/>
        </w:rPr>
        <w:t>tricopters</w:t>
      </w:r>
      <w:proofErr w:type="spellEnd"/>
      <w:r w:rsidRPr="00DB0DC4">
        <w:rPr>
          <w:rFonts w:ascii="Times New Roman" w:hAnsi="Times New Roman" w:cs="Times New Roman"/>
          <w:sz w:val="16"/>
          <w:szCs w:val="16"/>
        </w:rPr>
        <w:t>, and helicopters</w:t>
      </w:r>
      <w:r w:rsidR="00CA18AE" w:rsidRPr="00DB0DC4">
        <w:rPr>
          <w:rFonts w:ascii="Times New Roman" w:hAnsi="Times New Roman" w:cs="Times New Roman"/>
          <w:sz w:val="16"/>
          <w:szCs w:val="16"/>
        </w:rPr>
        <w:t xml:space="preserve"> [</w:t>
      </w:r>
      <w:r w:rsidR="00363929" w:rsidRPr="00DB0DC4">
        <w:rPr>
          <w:rFonts w:ascii="Times New Roman" w:hAnsi="Times New Roman" w:cs="Times New Roman"/>
          <w:sz w:val="16"/>
          <w:szCs w:val="16"/>
        </w:rPr>
        <w:t>10</w:t>
      </w:r>
      <w:r w:rsidR="00CA18AE" w:rsidRPr="00DB0DC4">
        <w:rPr>
          <w:rFonts w:ascii="Times New Roman" w:hAnsi="Times New Roman" w:cs="Times New Roman"/>
          <w:sz w:val="16"/>
          <w:szCs w:val="16"/>
        </w:rPr>
        <w:t>]</w:t>
      </w:r>
      <w:r w:rsidR="00363929" w:rsidRPr="00DB0DC4">
        <w:rPr>
          <w:rFonts w:ascii="Times New Roman" w:hAnsi="Times New Roman" w:cs="Times New Roman"/>
          <w:sz w:val="16"/>
          <w:szCs w:val="16"/>
        </w:rPr>
        <w:t>. These UAVs</w:t>
      </w:r>
      <w:r w:rsidRPr="00DB0DC4">
        <w:rPr>
          <w:rFonts w:ascii="Times New Roman" w:hAnsi="Times New Roman" w:cs="Times New Roman"/>
          <w:sz w:val="16"/>
          <w:szCs w:val="16"/>
        </w:rPr>
        <w:t xml:space="preserve"> are specifically designed for tasks that require hovering capabilities, such as surveillance, border monitoring, and military reconnaissance</w:t>
      </w:r>
      <w:r w:rsidR="00363929" w:rsidRPr="00DB0DC4">
        <w:rPr>
          <w:rFonts w:ascii="Times New Roman" w:hAnsi="Times New Roman" w:cs="Times New Roman"/>
          <w:sz w:val="16"/>
          <w:szCs w:val="16"/>
        </w:rPr>
        <w:t xml:space="preserve"> [11]</w:t>
      </w:r>
      <w:r w:rsidRPr="00DB0DC4">
        <w:rPr>
          <w:rFonts w:ascii="Times New Roman" w:hAnsi="Times New Roman" w:cs="Times New Roman"/>
          <w:sz w:val="16"/>
          <w:szCs w:val="16"/>
        </w:rPr>
        <w:t>. Unlike fixed-wing drones, they can remain stationary in the air, making them suitable for close inspections. However, rotary-wing UAVs have limitations in terms of speed and payload capacity compared to their fixed-wing counterparts</w:t>
      </w:r>
      <w:r w:rsidR="002056FB" w:rsidRPr="00DB0DC4">
        <w:rPr>
          <w:rFonts w:ascii="Times New Roman" w:hAnsi="Times New Roman" w:cs="Times New Roman"/>
          <w:sz w:val="16"/>
          <w:szCs w:val="16"/>
        </w:rPr>
        <w:t xml:space="preserve"> [12]</w:t>
      </w:r>
      <w:r w:rsidRPr="00DB0DC4">
        <w:rPr>
          <w:rFonts w:ascii="Times New Roman" w:hAnsi="Times New Roman" w:cs="Times New Roman"/>
          <w:sz w:val="16"/>
          <w:szCs w:val="16"/>
        </w:rPr>
        <w:t>. The selection of UAV type depends on the specific requirements of the operation.</w:t>
      </w:r>
      <w:r w:rsidR="00063E15" w:rsidRPr="00DB0DC4">
        <w:rPr>
          <w:sz w:val="16"/>
          <w:szCs w:val="16"/>
        </w:rPr>
        <w:t xml:space="preserve"> </w:t>
      </w:r>
    </w:p>
    <w:p w14:paraId="4FF81FB2" w14:textId="77777777" w:rsidR="00FE4A82" w:rsidRPr="00DB0DC4" w:rsidRDefault="00FE4A82" w:rsidP="007F13F3">
      <w:pPr>
        <w:jc w:val="both"/>
        <w:rPr>
          <w:sz w:val="16"/>
          <w:szCs w:val="16"/>
        </w:rPr>
      </w:pPr>
    </w:p>
    <w:p w14:paraId="3BBAFF0C" w14:textId="4864EF63" w:rsidR="00063E15" w:rsidRPr="00DB0DC4" w:rsidRDefault="00063E15"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UAV</w:t>
      </w:r>
      <w:r w:rsidR="00DD4386" w:rsidRPr="00DB0DC4">
        <w:rPr>
          <w:rFonts w:ascii="Times New Roman" w:hAnsi="Times New Roman" w:cs="Times New Roman"/>
          <w:i/>
          <w:iCs/>
          <w:sz w:val="16"/>
          <w:szCs w:val="16"/>
        </w:rPr>
        <w:t>s</w:t>
      </w:r>
      <w:r w:rsidRPr="00DB0DC4">
        <w:rPr>
          <w:rFonts w:ascii="Times New Roman" w:hAnsi="Times New Roman" w:cs="Times New Roman"/>
          <w:i/>
          <w:iCs/>
          <w:sz w:val="16"/>
          <w:szCs w:val="16"/>
        </w:rPr>
        <w:t xml:space="preserve"> Applications and Advancements</w:t>
      </w:r>
      <w:r w:rsidR="00DD4386" w:rsidRPr="00DB0DC4">
        <w:rPr>
          <w:rFonts w:ascii="Times New Roman" w:hAnsi="Times New Roman" w:cs="Times New Roman"/>
          <w:i/>
          <w:iCs/>
          <w:sz w:val="16"/>
          <w:szCs w:val="16"/>
        </w:rPr>
        <w:t>:</w:t>
      </w:r>
    </w:p>
    <w:p w14:paraId="755F829D" w14:textId="77777777" w:rsidR="00FC0CB4" w:rsidRPr="00DB0DC4" w:rsidRDefault="00FC0CB4" w:rsidP="007F13F3">
      <w:pPr>
        <w:jc w:val="both"/>
        <w:rPr>
          <w:rFonts w:ascii="Times New Roman" w:hAnsi="Times New Roman" w:cs="Times New Roman"/>
          <w:i/>
          <w:iCs/>
          <w:sz w:val="16"/>
          <w:szCs w:val="16"/>
        </w:rPr>
      </w:pPr>
    </w:p>
    <w:p w14:paraId="5909ED51" w14:textId="77777777" w:rsidR="001D56BE" w:rsidRPr="00DB0DC4" w:rsidRDefault="00063E15" w:rsidP="007F13F3">
      <w:pPr>
        <w:jc w:val="both"/>
        <w:rPr>
          <w:rFonts w:ascii="Times New Roman" w:hAnsi="Times New Roman" w:cs="Times New Roman"/>
          <w:sz w:val="16"/>
          <w:szCs w:val="16"/>
        </w:rPr>
      </w:pPr>
      <w:r w:rsidRPr="00DB0DC4">
        <w:rPr>
          <w:rFonts w:ascii="Times New Roman" w:hAnsi="Times New Roman" w:cs="Times New Roman"/>
          <w:sz w:val="16"/>
          <w:szCs w:val="16"/>
        </w:rPr>
        <w:t>UAVs have proven to be highly versatile platforms for various applications</w:t>
      </w:r>
      <w:r w:rsidR="008705B7" w:rsidRPr="00DB0DC4">
        <w:rPr>
          <w:rFonts w:ascii="Times New Roman" w:hAnsi="Times New Roman" w:cs="Times New Roman"/>
          <w:sz w:val="16"/>
          <w:szCs w:val="16"/>
        </w:rPr>
        <w:t xml:space="preserve"> [13]</w:t>
      </w:r>
      <w:r w:rsidRPr="00DB0DC4">
        <w:rPr>
          <w:rFonts w:ascii="Times New Roman" w:hAnsi="Times New Roman" w:cs="Times New Roman"/>
          <w:sz w:val="16"/>
          <w:szCs w:val="16"/>
        </w:rPr>
        <w:t>. With advancements in computing, sensors, communication, and networking technologies, their adoption has significantly increased in both military and civilian sectors over the past two decades</w:t>
      </w:r>
      <w:r w:rsidR="008705B7" w:rsidRPr="00DB0DC4">
        <w:rPr>
          <w:rFonts w:ascii="Times New Roman" w:hAnsi="Times New Roman" w:cs="Times New Roman"/>
          <w:sz w:val="16"/>
          <w:szCs w:val="16"/>
        </w:rPr>
        <w:t xml:space="preserve"> [14]</w:t>
      </w:r>
      <w:r w:rsidRPr="00DB0DC4">
        <w:rPr>
          <w:rFonts w:ascii="Times New Roman" w:hAnsi="Times New Roman" w:cs="Times New Roman"/>
          <w:sz w:val="16"/>
          <w:szCs w:val="16"/>
        </w:rPr>
        <w:t xml:space="preserve">. UAVs can be effectively used in emergency situations, such as establishing communication networks when existing systems fail. For example, in disaster-stricken areas where conventional communication infrastructure is destroyed, UAVs can serve as communication relays to coordinate rescue operations.  </w:t>
      </w:r>
    </w:p>
    <w:p w14:paraId="51FDF7CD" w14:textId="2078E585" w:rsidR="00063E15" w:rsidRPr="00DB0DC4" w:rsidRDefault="00063E15"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This paper aims to explore the fundamentals of UAVs and the current advancements in UAV technology. It further delves into UAV communication systems, ground control stations (GCS), sensor-based data processing, applications, and security measures. Additionally, the paper reviews past research limitations and discusses future challenges and research directions in UAV system development.  </w:t>
      </w:r>
    </w:p>
    <w:p w14:paraId="0F15C910" w14:textId="152AF3C2" w:rsidR="00116522" w:rsidRPr="00DB0DC4" w:rsidRDefault="00436C80" w:rsidP="007F13F3">
      <w:pPr>
        <w:jc w:val="both"/>
        <w:rPr>
          <w:rFonts w:ascii="Times New Roman" w:hAnsi="Times New Roman" w:cs="Times New Roman"/>
          <w:sz w:val="16"/>
          <w:szCs w:val="16"/>
        </w:rPr>
      </w:pPr>
      <w:r w:rsidRPr="00DB0DC4">
        <w:rPr>
          <w:rFonts w:ascii="Times New Roman" w:hAnsi="Times New Roman" w:cs="Times New Roman"/>
          <w:sz w:val="16"/>
          <w:szCs w:val="16"/>
        </w:rPr>
        <w:t>This paper is organized into 8 sections.</w:t>
      </w:r>
      <w:r w:rsidR="007E485E" w:rsidRPr="00DB0DC4">
        <w:rPr>
          <w:rFonts w:ascii="Times New Roman" w:hAnsi="Times New Roman" w:cs="Times New Roman"/>
          <w:sz w:val="16"/>
          <w:szCs w:val="16"/>
        </w:rPr>
        <w:t xml:space="preserve"> </w:t>
      </w:r>
      <w:r w:rsidR="00063E15" w:rsidRPr="00DB0DC4">
        <w:rPr>
          <w:rFonts w:ascii="Times New Roman" w:hAnsi="Times New Roman" w:cs="Times New Roman"/>
          <w:sz w:val="16"/>
          <w:szCs w:val="16"/>
        </w:rPr>
        <w:t>Section 2 covers UAV communication systems.</w:t>
      </w:r>
      <w:r w:rsidR="007E485E" w:rsidRPr="00DB0DC4">
        <w:rPr>
          <w:rFonts w:ascii="Times New Roman" w:hAnsi="Times New Roman" w:cs="Times New Roman"/>
          <w:sz w:val="16"/>
          <w:szCs w:val="16"/>
        </w:rPr>
        <w:t xml:space="preserve"> </w:t>
      </w:r>
      <w:r w:rsidR="00063E15" w:rsidRPr="00DB0DC4">
        <w:rPr>
          <w:rFonts w:ascii="Times New Roman" w:hAnsi="Times New Roman" w:cs="Times New Roman"/>
          <w:sz w:val="16"/>
          <w:szCs w:val="16"/>
        </w:rPr>
        <w:t>Section 3 discusses UAV control via ground stations. Section 4 focuses on data collection and processing using UAVs. Section 5 presents various UAV applications.</w:t>
      </w:r>
      <w:r w:rsidR="00524390" w:rsidRPr="00DB0DC4">
        <w:rPr>
          <w:rFonts w:ascii="Times New Roman" w:hAnsi="Times New Roman" w:cs="Times New Roman"/>
          <w:sz w:val="16"/>
          <w:szCs w:val="16"/>
        </w:rPr>
        <w:t xml:space="preserve"> </w:t>
      </w:r>
      <w:r w:rsidR="00063E15" w:rsidRPr="00DB0DC4">
        <w:rPr>
          <w:rFonts w:ascii="Times New Roman" w:hAnsi="Times New Roman" w:cs="Times New Roman"/>
          <w:sz w:val="16"/>
          <w:szCs w:val="16"/>
        </w:rPr>
        <w:t>Section 6 highlights security concerns in UAV operations. Section 7 discusses open research challenges and future research directions.</w:t>
      </w:r>
      <w:r w:rsidR="00524390" w:rsidRPr="00DB0DC4">
        <w:rPr>
          <w:rFonts w:ascii="Times New Roman" w:hAnsi="Times New Roman" w:cs="Times New Roman"/>
          <w:sz w:val="16"/>
          <w:szCs w:val="16"/>
        </w:rPr>
        <w:t xml:space="preserve"> </w:t>
      </w:r>
      <w:r w:rsidR="00063E15" w:rsidRPr="00DB0DC4">
        <w:rPr>
          <w:rFonts w:ascii="Times New Roman" w:hAnsi="Times New Roman" w:cs="Times New Roman"/>
          <w:sz w:val="16"/>
          <w:szCs w:val="16"/>
        </w:rPr>
        <w:t>Section 8 concludes the study.</w:t>
      </w:r>
    </w:p>
    <w:p w14:paraId="4D90A040" w14:textId="77777777" w:rsidR="00116522" w:rsidRPr="00DB0DC4" w:rsidRDefault="00116522" w:rsidP="007F13F3">
      <w:pPr>
        <w:jc w:val="both"/>
        <w:rPr>
          <w:rFonts w:ascii="Times New Roman" w:hAnsi="Times New Roman" w:cs="Times New Roman"/>
          <w:b/>
          <w:bCs/>
          <w:sz w:val="16"/>
          <w:szCs w:val="16"/>
        </w:rPr>
      </w:pPr>
    </w:p>
    <w:p w14:paraId="13BA32DF" w14:textId="05D76EF3" w:rsidR="00116522" w:rsidRPr="00DB0DC4" w:rsidRDefault="00116522" w:rsidP="007F13F3">
      <w:pPr>
        <w:pStyle w:val="ListParagraph"/>
        <w:numPr>
          <w:ilvl w:val="0"/>
          <w:numId w:val="3"/>
        </w:numPr>
        <w:jc w:val="both"/>
        <w:rPr>
          <w:rFonts w:ascii="Times New Roman" w:hAnsi="Times New Roman" w:cs="Times New Roman"/>
          <w:b/>
          <w:bCs/>
          <w:sz w:val="16"/>
          <w:szCs w:val="16"/>
        </w:rPr>
      </w:pPr>
      <w:r w:rsidRPr="00DB0DC4">
        <w:rPr>
          <w:rFonts w:ascii="Times New Roman" w:hAnsi="Times New Roman" w:cs="Times New Roman"/>
          <w:b/>
          <w:bCs/>
          <w:sz w:val="16"/>
          <w:szCs w:val="16"/>
        </w:rPr>
        <w:t>UAV Communication System</w:t>
      </w:r>
    </w:p>
    <w:p w14:paraId="7F15E3F7" w14:textId="77777777" w:rsidR="00FC0CB4" w:rsidRPr="00DB0DC4" w:rsidRDefault="00FC0CB4" w:rsidP="007F13F3">
      <w:pPr>
        <w:jc w:val="both"/>
        <w:rPr>
          <w:rFonts w:ascii="Times New Roman" w:hAnsi="Times New Roman" w:cs="Times New Roman"/>
          <w:b/>
          <w:bCs/>
          <w:sz w:val="16"/>
          <w:szCs w:val="16"/>
        </w:rPr>
      </w:pPr>
    </w:p>
    <w:p w14:paraId="68D1AE85" w14:textId="77777777" w:rsidR="00AA2775"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Unmanned Aerial Vehicles (UAVs) consist of various essential components, each contributing to the overall flight operation</w:t>
      </w:r>
      <w:r w:rsidR="001B6576" w:rsidRPr="00DB0DC4">
        <w:rPr>
          <w:rFonts w:ascii="Times New Roman" w:hAnsi="Times New Roman" w:cs="Times New Roman"/>
          <w:sz w:val="16"/>
          <w:szCs w:val="16"/>
        </w:rPr>
        <w:t xml:space="preserve"> [15]</w:t>
      </w:r>
      <w:r w:rsidRPr="00DB0DC4">
        <w:rPr>
          <w:rFonts w:ascii="Times New Roman" w:hAnsi="Times New Roman" w:cs="Times New Roman"/>
          <w:sz w:val="16"/>
          <w:szCs w:val="16"/>
        </w:rPr>
        <w:t>. Among these, the communication system is the most critical. UAV communication systems facilitate the exchange of data and visual information between drones and operators, ensuring mission success. Without an effective communication system, unmanned flight would be impossible, and the transmission of aerial visuals and data collection would be hindered</w:t>
      </w:r>
      <w:r w:rsidR="00780BD7" w:rsidRPr="00DB0DC4">
        <w:rPr>
          <w:rFonts w:ascii="Times New Roman" w:hAnsi="Times New Roman" w:cs="Times New Roman"/>
          <w:sz w:val="16"/>
          <w:szCs w:val="16"/>
        </w:rPr>
        <w:t xml:space="preserve"> [16]</w:t>
      </w:r>
      <w:r w:rsidRPr="00DB0DC4">
        <w:rPr>
          <w:rFonts w:ascii="Times New Roman" w:hAnsi="Times New Roman" w:cs="Times New Roman"/>
          <w:sz w:val="16"/>
          <w:szCs w:val="16"/>
        </w:rPr>
        <w:t xml:space="preserve">.  </w:t>
      </w:r>
    </w:p>
    <w:p w14:paraId="05A0BA86" w14:textId="77777777" w:rsidR="00EC2595"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As UAVs continue to gain prominence as the primary platform for aerial data collection across various industries, the importance of reliable and robust communication systems grows. Without highly adaptable and reliable communication systems, operators would struggle to receive accurate aerial visuals and data in real-time</w:t>
      </w:r>
      <w:r w:rsidR="00576FC1" w:rsidRPr="00DB0DC4">
        <w:rPr>
          <w:rFonts w:ascii="Times New Roman" w:hAnsi="Times New Roman" w:cs="Times New Roman"/>
          <w:sz w:val="16"/>
          <w:szCs w:val="16"/>
        </w:rPr>
        <w:t xml:space="preserve"> [17]</w:t>
      </w:r>
      <w:r w:rsidRPr="00DB0DC4">
        <w:rPr>
          <w:rFonts w:ascii="Times New Roman" w:hAnsi="Times New Roman" w:cs="Times New Roman"/>
          <w:sz w:val="16"/>
          <w:szCs w:val="16"/>
        </w:rPr>
        <w:t>. Currently, radio frequency (RF) communication stands out as the most advanced and reliable solution for civilian UAV systems due to its compact size, lightweight design, low power consumption, and stable communication interface</w:t>
      </w:r>
      <w:r w:rsidR="00240C9A" w:rsidRPr="00DB0DC4">
        <w:rPr>
          <w:rFonts w:ascii="Times New Roman" w:hAnsi="Times New Roman" w:cs="Times New Roman"/>
          <w:sz w:val="16"/>
          <w:szCs w:val="16"/>
        </w:rPr>
        <w:t xml:space="preserve"> [18]</w:t>
      </w:r>
      <w:r w:rsidRPr="00DB0DC4">
        <w:rPr>
          <w:rFonts w:ascii="Times New Roman" w:hAnsi="Times New Roman" w:cs="Times New Roman"/>
          <w:sz w:val="16"/>
          <w:szCs w:val="16"/>
        </w:rPr>
        <w:t>.</w:t>
      </w:r>
      <w:r w:rsidR="00EC2595" w:rsidRPr="00DB0DC4">
        <w:rPr>
          <w:rFonts w:ascii="Times New Roman" w:hAnsi="Times New Roman" w:cs="Times New Roman"/>
          <w:sz w:val="16"/>
          <w:szCs w:val="16"/>
        </w:rPr>
        <w:t xml:space="preserve"> </w:t>
      </w:r>
    </w:p>
    <w:p w14:paraId="0A4D5958" w14:textId="0BD5BCFD" w:rsidR="00AA2775"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Civilian UAV communication systems typically operate on frequencies of 2.4 GHz and 5.8 GHz</w:t>
      </w:r>
      <w:r w:rsidR="00B662D3" w:rsidRPr="00DB0DC4">
        <w:rPr>
          <w:rFonts w:ascii="Times New Roman" w:hAnsi="Times New Roman" w:cs="Times New Roman"/>
          <w:sz w:val="16"/>
          <w:szCs w:val="16"/>
        </w:rPr>
        <w:t xml:space="preserve"> [19]</w:t>
      </w:r>
      <w:r w:rsidRPr="00DB0DC4">
        <w:rPr>
          <w:rFonts w:ascii="Times New Roman" w:hAnsi="Times New Roman" w:cs="Times New Roman"/>
          <w:sz w:val="16"/>
          <w:szCs w:val="16"/>
        </w:rPr>
        <w:t>.</w:t>
      </w:r>
      <w:r w:rsidR="00EC2595" w:rsidRPr="00DB0DC4">
        <w:rPr>
          <w:rFonts w:ascii="Times New Roman" w:hAnsi="Times New Roman" w:cs="Times New Roman"/>
          <w:sz w:val="16"/>
          <w:szCs w:val="16"/>
        </w:rPr>
        <w:t xml:space="preserve"> </w:t>
      </w:r>
      <w:r w:rsidRPr="00DB0DC4">
        <w:rPr>
          <w:rFonts w:ascii="Times New Roman" w:hAnsi="Times New Roman" w:cs="Times New Roman"/>
          <w:sz w:val="16"/>
          <w:szCs w:val="16"/>
        </w:rPr>
        <w:t>UAV communication systems function by utilizing one frequency to control the aerial vehicle from the ground via a remote pilot and another frequency to transmit First-Person View (FPV) video. Through high-quality communication links, civilian UAVs seamlessly transmit aerial visuals and data to ground operators while maintaining stable flight.</w:t>
      </w:r>
      <w:r w:rsidR="00AA2775" w:rsidRPr="00DB0DC4">
        <w:rPr>
          <w:rFonts w:ascii="Times New Roman" w:hAnsi="Times New Roman" w:cs="Times New Roman"/>
          <w:sz w:val="16"/>
          <w:szCs w:val="16"/>
        </w:rPr>
        <w:t xml:space="preserve"> </w:t>
      </w:r>
    </w:p>
    <w:p w14:paraId="6C9774EB" w14:textId="77777777" w:rsidR="00FE4A8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In military applications, UAVs differ significantly from civilian models as they often require longer operational durations and advanced capabilities beyond providing aerial visuals of the battlefield. One major challenge in military UAV operations is signal jamming, which can cut off communication between the drone and its operator, leaving the UAV without visual feedback. However, most military UAVs are designed to return to base when communication is lost. To counteract signal jamming, redundant onboard navigation systems, which do not rely on GPS, are incorporated</w:t>
      </w:r>
      <w:r w:rsidR="00A8496D" w:rsidRPr="00DB0DC4">
        <w:rPr>
          <w:rFonts w:ascii="Times New Roman" w:hAnsi="Times New Roman" w:cs="Times New Roman"/>
          <w:sz w:val="16"/>
          <w:szCs w:val="16"/>
        </w:rPr>
        <w:t xml:space="preserve"> [</w:t>
      </w:r>
      <w:r w:rsidR="001D3BA5" w:rsidRPr="00DB0DC4">
        <w:rPr>
          <w:rFonts w:ascii="Times New Roman" w:hAnsi="Times New Roman" w:cs="Times New Roman"/>
          <w:sz w:val="16"/>
          <w:szCs w:val="16"/>
        </w:rPr>
        <w:t>20</w:t>
      </w:r>
      <w:r w:rsidR="00A8496D" w:rsidRPr="00DB0DC4">
        <w:rPr>
          <w:rFonts w:ascii="Times New Roman" w:hAnsi="Times New Roman" w:cs="Times New Roman"/>
          <w:sz w:val="16"/>
          <w:szCs w:val="16"/>
        </w:rPr>
        <w:t>]</w:t>
      </w:r>
      <w:r w:rsidRPr="00DB0DC4">
        <w:rPr>
          <w:rFonts w:ascii="Times New Roman" w:hAnsi="Times New Roman" w:cs="Times New Roman"/>
          <w:sz w:val="16"/>
          <w:szCs w:val="16"/>
        </w:rPr>
        <w:t>. By eliminating GPS data dependency, these systems minimize the impact of signal jamming and allow UAVs to complete their missions and return safely.</w:t>
      </w:r>
    </w:p>
    <w:p w14:paraId="408A88BD" w14:textId="77777777" w:rsidR="00FE4A82" w:rsidRPr="00DB0DC4" w:rsidRDefault="00FE4A82" w:rsidP="007F13F3">
      <w:pPr>
        <w:jc w:val="both"/>
        <w:rPr>
          <w:rFonts w:ascii="Times New Roman" w:hAnsi="Times New Roman" w:cs="Times New Roman"/>
          <w:sz w:val="16"/>
          <w:szCs w:val="16"/>
        </w:rPr>
      </w:pPr>
    </w:p>
    <w:p w14:paraId="0F839359" w14:textId="096D48B2" w:rsidR="00754051" w:rsidRPr="00DB0DC4" w:rsidRDefault="00116522" w:rsidP="007F13F3">
      <w:pPr>
        <w:jc w:val="both"/>
        <w:rPr>
          <w:rFonts w:ascii="Times New Roman" w:hAnsi="Times New Roman" w:cs="Times New Roman"/>
          <w:i/>
          <w:iCs/>
          <w:sz w:val="16"/>
          <w:szCs w:val="16"/>
        </w:rPr>
      </w:pPr>
      <w:r w:rsidRPr="00DB0DC4">
        <w:rPr>
          <w:rFonts w:ascii="Times New Roman" w:hAnsi="Times New Roman" w:cs="Times New Roman"/>
          <w:i/>
          <w:iCs/>
          <w:sz w:val="16"/>
          <w:szCs w:val="16"/>
        </w:rPr>
        <w:t>2.1 UAV Communication System Design</w:t>
      </w:r>
    </w:p>
    <w:p w14:paraId="3098D6E2" w14:textId="77777777" w:rsidR="00FC0CB4" w:rsidRPr="00DB0DC4" w:rsidRDefault="00FC0CB4" w:rsidP="007F13F3">
      <w:pPr>
        <w:jc w:val="both"/>
        <w:rPr>
          <w:rFonts w:ascii="Times New Roman" w:hAnsi="Times New Roman" w:cs="Times New Roman"/>
          <w:sz w:val="16"/>
          <w:szCs w:val="16"/>
        </w:rPr>
      </w:pPr>
    </w:p>
    <w:p w14:paraId="2FF436BC" w14:textId="77777777" w:rsidR="004104A4"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The UAV design discussed here involves a lightweight, hand-launched UAV with a maximum take-off weight of up to 7 kg</w:t>
      </w:r>
      <w:r w:rsidR="00435CBC" w:rsidRPr="00DB0DC4">
        <w:rPr>
          <w:rFonts w:ascii="Times New Roman" w:hAnsi="Times New Roman" w:cs="Times New Roman"/>
          <w:sz w:val="16"/>
          <w:szCs w:val="16"/>
        </w:rPr>
        <w:t xml:space="preserve"> [21]</w:t>
      </w:r>
      <w:r w:rsidRPr="00DB0DC4">
        <w:rPr>
          <w:rFonts w:ascii="Times New Roman" w:hAnsi="Times New Roman" w:cs="Times New Roman"/>
          <w:sz w:val="16"/>
          <w:szCs w:val="16"/>
        </w:rPr>
        <w:t>. The primary objective of this UAV is to perform intelligence, surveillance, reconnaissance, and target tracking to support military operations. The UAV is equipped with a stabilized camera payload that autonomously performs intelligence and surveillance missions</w:t>
      </w:r>
      <w:r w:rsidR="008065D6" w:rsidRPr="00DB0DC4">
        <w:rPr>
          <w:rFonts w:ascii="Times New Roman" w:hAnsi="Times New Roman" w:cs="Times New Roman"/>
          <w:sz w:val="16"/>
          <w:szCs w:val="16"/>
        </w:rPr>
        <w:t xml:space="preserve"> [22]</w:t>
      </w:r>
      <w:r w:rsidRPr="00DB0DC4">
        <w:rPr>
          <w:rFonts w:ascii="Times New Roman" w:hAnsi="Times New Roman" w:cs="Times New Roman"/>
          <w:sz w:val="16"/>
          <w:szCs w:val="16"/>
        </w:rPr>
        <w:t xml:space="preserve">. Since the UAV operates in hostile environments where maintaining a stealth profile is crucial, its shape, </w:t>
      </w:r>
      <w:proofErr w:type="spellStart"/>
      <w:r w:rsidRPr="00DB0DC4">
        <w:rPr>
          <w:rFonts w:ascii="Times New Roman" w:hAnsi="Times New Roman" w:cs="Times New Roman"/>
          <w:sz w:val="16"/>
          <w:szCs w:val="16"/>
        </w:rPr>
        <w:t>color</w:t>
      </w:r>
      <w:proofErr w:type="spellEnd"/>
      <w:r w:rsidRPr="00DB0DC4">
        <w:rPr>
          <w:rFonts w:ascii="Times New Roman" w:hAnsi="Times New Roman" w:cs="Times New Roman"/>
          <w:sz w:val="16"/>
          <w:szCs w:val="16"/>
        </w:rPr>
        <w:t>, and minimal heat and noise emissions are carefully designed to ensure low visibility</w:t>
      </w:r>
      <w:r w:rsidR="00135670" w:rsidRPr="00DB0DC4">
        <w:rPr>
          <w:rFonts w:ascii="Times New Roman" w:hAnsi="Times New Roman" w:cs="Times New Roman"/>
          <w:sz w:val="16"/>
          <w:szCs w:val="16"/>
        </w:rPr>
        <w:t xml:space="preserve"> [</w:t>
      </w:r>
      <w:r w:rsidR="009B39A5" w:rsidRPr="00DB0DC4">
        <w:rPr>
          <w:rFonts w:ascii="Times New Roman" w:hAnsi="Times New Roman" w:cs="Times New Roman"/>
          <w:sz w:val="16"/>
          <w:szCs w:val="16"/>
        </w:rPr>
        <w:t>2</w:t>
      </w:r>
      <w:r w:rsidR="00327140" w:rsidRPr="00DB0DC4">
        <w:rPr>
          <w:rFonts w:ascii="Times New Roman" w:hAnsi="Times New Roman" w:cs="Times New Roman"/>
          <w:sz w:val="16"/>
          <w:szCs w:val="16"/>
        </w:rPr>
        <w:t>2</w:t>
      </w:r>
      <w:r w:rsidR="00135670" w:rsidRPr="00DB0DC4">
        <w:rPr>
          <w:rFonts w:ascii="Times New Roman" w:hAnsi="Times New Roman" w:cs="Times New Roman"/>
          <w:sz w:val="16"/>
          <w:szCs w:val="16"/>
        </w:rPr>
        <w:t>]</w:t>
      </w:r>
      <w:r w:rsidRPr="00DB0DC4">
        <w:rPr>
          <w:rFonts w:ascii="Times New Roman" w:hAnsi="Times New Roman" w:cs="Times New Roman"/>
          <w:sz w:val="16"/>
          <w:szCs w:val="16"/>
        </w:rPr>
        <w:t xml:space="preserve">. </w:t>
      </w:r>
    </w:p>
    <w:p w14:paraId="425C7B96" w14:textId="591C5BA2"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Given the limited onboard power capacity due to weight constraints, electromagnetic stealth is not the primary concern. However, securing the UAV from potential cyberattacks and unauthorized control is essential. Ensuring the integrity and confidentiality of UAV communication requires the use of Commercial Off-The-Shelf (COTS) frequency-hopping transceivers and authentication protocols to protect against data modification, replay attacks, and signal jamming.  </w:t>
      </w:r>
    </w:p>
    <w:p w14:paraId="5D79328A" w14:textId="31C3B171"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Key Components for Effective UAV Communication</w:t>
      </w:r>
      <w:r w:rsidR="007F2538" w:rsidRPr="00DB0DC4">
        <w:rPr>
          <w:rFonts w:ascii="Times New Roman" w:hAnsi="Times New Roman" w:cs="Times New Roman"/>
          <w:sz w:val="16"/>
          <w:szCs w:val="16"/>
        </w:rPr>
        <w:t>.</w:t>
      </w:r>
      <w:r w:rsidRPr="00DB0DC4">
        <w:rPr>
          <w:rFonts w:ascii="Times New Roman" w:hAnsi="Times New Roman" w:cs="Times New Roman"/>
          <w:sz w:val="16"/>
          <w:szCs w:val="16"/>
        </w:rPr>
        <w:t xml:space="preserve"> </w:t>
      </w:r>
    </w:p>
    <w:p w14:paraId="1DA1A1F1" w14:textId="77777777"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To achieve reliable UAV communication, high-quality components must be used, including:  </w:t>
      </w:r>
    </w:p>
    <w:p w14:paraId="71C23225" w14:textId="6EB07964" w:rsidR="00116522" w:rsidRPr="00DB0DC4" w:rsidRDefault="004E7359" w:rsidP="007F13F3">
      <w:pPr>
        <w:jc w:val="both"/>
        <w:rPr>
          <w:rFonts w:ascii="Times New Roman" w:hAnsi="Times New Roman" w:cs="Times New Roman"/>
          <w:sz w:val="16"/>
          <w:szCs w:val="16"/>
        </w:rPr>
      </w:pPr>
      <w:r w:rsidRPr="00DB0DC4">
        <w:rPr>
          <w:rFonts w:ascii="Times New Roman" w:hAnsi="Times New Roman" w:cs="Times New Roman"/>
          <w:b/>
          <w:bCs/>
          <w:sz w:val="16"/>
          <w:szCs w:val="16"/>
        </w:rPr>
        <w:t>- Sensors</w:t>
      </w:r>
      <w:r w:rsidR="00116522" w:rsidRPr="00DB0DC4">
        <w:rPr>
          <w:rFonts w:ascii="Times New Roman" w:hAnsi="Times New Roman" w:cs="Times New Roman"/>
          <w:b/>
          <w:bCs/>
          <w:sz w:val="16"/>
          <w:szCs w:val="16"/>
        </w:rPr>
        <w:t>:</w:t>
      </w:r>
      <w:r w:rsidRPr="00DB0DC4">
        <w:rPr>
          <w:rFonts w:ascii="Times New Roman" w:hAnsi="Times New Roman" w:cs="Times New Roman"/>
          <w:sz w:val="16"/>
          <w:szCs w:val="16"/>
        </w:rPr>
        <w:t xml:space="preserve"> </w:t>
      </w:r>
      <w:r w:rsidR="00116522" w:rsidRPr="00DB0DC4">
        <w:rPr>
          <w:rFonts w:ascii="Times New Roman" w:hAnsi="Times New Roman" w:cs="Times New Roman"/>
          <w:sz w:val="16"/>
          <w:szCs w:val="16"/>
        </w:rPr>
        <w:t>Lightweight and low-power consumption sensors are ideal for UAV communication applications</w:t>
      </w:r>
      <w:r w:rsidR="00B768F5" w:rsidRPr="00DB0DC4">
        <w:rPr>
          <w:rFonts w:ascii="Times New Roman" w:hAnsi="Times New Roman" w:cs="Times New Roman"/>
          <w:sz w:val="16"/>
          <w:szCs w:val="16"/>
        </w:rPr>
        <w:t xml:space="preserve"> [23]</w:t>
      </w:r>
      <w:r w:rsidR="00116522" w:rsidRPr="00DB0DC4">
        <w:rPr>
          <w:rFonts w:ascii="Times New Roman" w:hAnsi="Times New Roman" w:cs="Times New Roman"/>
          <w:sz w:val="16"/>
          <w:szCs w:val="16"/>
        </w:rPr>
        <w:t xml:space="preserve">.  </w:t>
      </w:r>
    </w:p>
    <w:p w14:paraId="420A999F" w14:textId="363CCE15"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b/>
          <w:bCs/>
          <w:sz w:val="16"/>
          <w:szCs w:val="16"/>
        </w:rPr>
        <w:lastRenderedPageBreak/>
        <w:t>- RF Communication:</w:t>
      </w:r>
      <w:r w:rsidRPr="00DB0DC4">
        <w:rPr>
          <w:rFonts w:ascii="Times New Roman" w:hAnsi="Times New Roman" w:cs="Times New Roman"/>
          <w:sz w:val="16"/>
          <w:szCs w:val="16"/>
        </w:rPr>
        <w:t xml:space="preserve"> Essential RF devices such as frequency converters, RF filters, and bidirectional RF devices play a critical role in maintaining UAV communication</w:t>
      </w:r>
      <w:r w:rsidR="0008194C" w:rsidRPr="00DB0DC4">
        <w:rPr>
          <w:rFonts w:ascii="Times New Roman" w:hAnsi="Times New Roman" w:cs="Times New Roman"/>
          <w:sz w:val="16"/>
          <w:szCs w:val="16"/>
        </w:rPr>
        <w:t xml:space="preserve"> [24, 25]</w:t>
      </w:r>
      <w:r w:rsidRPr="00DB0DC4">
        <w:rPr>
          <w:rFonts w:ascii="Times New Roman" w:hAnsi="Times New Roman" w:cs="Times New Roman"/>
          <w:sz w:val="16"/>
          <w:szCs w:val="16"/>
        </w:rPr>
        <w:t xml:space="preserve">.  </w:t>
      </w:r>
    </w:p>
    <w:p w14:paraId="2BB43D0F" w14:textId="77777777"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b/>
          <w:bCs/>
          <w:sz w:val="16"/>
          <w:szCs w:val="16"/>
        </w:rPr>
        <w:t>- Antennas:</w:t>
      </w:r>
      <w:r w:rsidRPr="00DB0DC4">
        <w:rPr>
          <w:rFonts w:ascii="Times New Roman" w:hAnsi="Times New Roman" w:cs="Times New Roman"/>
          <w:sz w:val="16"/>
          <w:szCs w:val="16"/>
        </w:rPr>
        <w:t xml:space="preserve"> High-performance antennas ensure strong and consistent communication signals for UAV platforms.  </w:t>
      </w:r>
    </w:p>
    <w:p w14:paraId="3C972930" w14:textId="77777777"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b/>
          <w:bCs/>
          <w:sz w:val="16"/>
          <w:szCs w:val="16"/>
        </w:rPr>
        <w:t>- Propulsion System:</w:t>
      </w:r>
      <w:r w:rsidRPr="00DB0DC4">
        <w:rPr>
          <w:rFonts w:ascii="Times New Roman" w:hAnsi="Times New Roman" w:cs="Times New Roman"/>
          <w:sz w:val="16"/>
          <w:szCs w:val="16"/>
        </w:rPr>
        <w:t xml:space="preserve"> Propulsion systems, including engines, motors, LiPo batteries, and propellers, are crucial for ensuring UAV movement.  </w:t>
      </w:r>
    </w:p>
    <w:p w14:paraId="7163E451" w14:textId="77777777" w:rsidR="003C22C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b/>
          <w:bCs/>
          <w:sz w:val="16"/>
          <w:szCs w:val="16"/>
        </w:rPr>
        <w:t>- Drone Frame:</w:t>
      </w:r>
      <w:r w:rsidRPr="00DB0DC4">
        <w:rPr>
          <w:rFonts w:ascii="Times New Roman" w:hAnsi="Times New Roman" w:cs="Times New Roman"/>
          <w:sz w:val="16"/>
          <w:szCs w:val="16"/>
        </w:rPr>
        <w:t xml:space="preserve"> The frame, often made of durable materials such as nylon and carbon </w:t>
      </w:r>
      <w:proofErr w:type="spellStart"/>
      <w:r w:rsidRPr="00DB0DC4">
        <w:rPr>
          <w:rFonts w:ascii="Times New Roman" w:hAnsi="Times New Roman" w:cs="Times New Roman"/>
          <w:sz w:val="16"/>
          <w:szCs w:val="16"/>
        </w:rPr>
        <w:t>fiber</w:t>
      </w:r>
      <w:proofErr w:type="spellEnd"/>
      <w:r w:rsidRPr="00DB0DC4">
        <w:rPr>
          <w:rFonts w:ascii="Times New Roman" w:hAnsi="Times New Roman" w:cs="Times New Roman"/>
          <w:sz w:val="16"/>
          <w:szCs w:val="16"/>
        </w:rPr>
        <w:t>, provides strength while maintaining a lightweight structure</w:t>
      </w:r>
      <w:r w:rsidR="007B4580" w:rsidRPr="00DB0DC4">
        <w:rPr>
          <w:rFonts w:ascii="Times New Roman" w:hAnsi="Times New Roman" w:cs="Times New Roman"/>
          <w:sz w:val="16"/>
          <w:szCs w:val="16"/>
        </w:rPr>
        <w:t xml:space="preserve"> [26]</w:t>
      </w:r>
      <w:r w:rsidRPr="00DB0DC4">
        <w:rPr>
          <w:rFonts w:ascii="Times New Roman" w:hAnsi="Times New Roman" w:cs="Times New Roman"/>
          <w:sz w:val="16"/>
          <w:szCs w:val="16"/>
        </w:rPr>
        <w:t xml:space="preserve">. </w:t>
      </w:r>
    </w:p>
    <w:p w14:paraId="67739B64" w14:textId="77777777" w:rsidR="003B6DDD"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A well-functioning UAV communication system ensures successful unmanned flight, enabling the transmission of aerial visuals and data collection in real-time. Without this system, it would be impossible to control the UAV or gather visual and data inputs. Civilian UAV communication systems primarily operate on 2.4 GHz and 5.8 GHz frequencies, facilitating the control of aerial vehicles from the ground.</w:t>
      </w:r>
    </w:p>
    <w:p w14:paraId="6D86CB53" w14:textId="48AF4E83" w:rsidR="003B6DDD"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The UAV communication platform also plays a role in supporting data transmission in the Internet of Things (IoT)</w:t>
      </w:r>
      <w:r w:rsidR="00100416" w:rsidRPr="00DB0DC4">
        <w:rPr>
          <w:rFonts w:ascii="Times New Roman" w:hAnsi="Times New Roman" w:cs="Times New Roman"/>
          <w:sz w:val="16"/>
          <w:szCs w:val="16"/>
        </w:rPr>
        <w:t xml:space="preserve"> [27]</w:t>
      </w:r>
      <w:r w:rsidRPr="00DB0DC4">
        <w:rPr>
          <w:rFonts w:ascii="Times New Roman" w:hAnsi="Times New Roman" w:cs="Times New Roman"/>
          <w:sz w:val="16"/>
          <w:szCs w:val="16"/>
        </w:rPr>
        <w:t xml:space="preserve">. Orthogonal Frequency Division Multiplexing (OFDM) is often employed to divide transmission information and energy harvesting between two subcarriers. UAV-enabled networks utilize OFDM technology to simultaneously transfer information and power, known as Simultaneous Wireless Information and Power Transfer (SWIPT). </w:t>
      </w:r>
    </w:p>
    <w:p w14:paraId="5FDA70C2" w14:textId="77777777" w:rsidR="003B6DDD"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To enhance system performance, researchers have developed a divide-and-conquer technique to address complex optimization problems. The problem is divided into two sub-problems—one focusing on user scheduling, subcarrier allocation, and power management with a fixed UAV trajectory, and the other focusing on optimizing UAV trajectory with enhanced user scheduling and resource allocation. Step-by-step solutions to these sub-problems result in achieving desired accuracy. </w:t>
      </w:r>
    </w:p>
    <w:p w14:paraId="6D3DF185" w14:textId="33003346" w:rsidR="00100416"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Additionally, UAV-enabled networks can utilize Non-Orthogonal Multiple Access (NOMA) for serving multiple users simultaneously</w:t>
      </w:r>
      <w:r w:rsidR="00ED61FE" w:rsidRPr="00DB0DC4">
        <w:rPr>
          <w:rFonts w:ascii="Times New Roman" w:hAnsi="Times New Roman" w:cs="Times New Roman"/>
          <w:sz w:val="16"/>
          <w:szCs w:val="16"/>
        </w:rPr>
        <w:t xml:space="preserve"> [28]</w:t>
      </w:r>
      <w:r w:rsidRPr="00DB0DC4">
        <w:rPr>
          <w:rFonts w:ascii="Times New Roman" w:hAnsi="Times New Roman" w:cs="Times New Roman"/>
          <w:sz w:val="16"/>
          <w:szCs w:val="16"/>
        </w:rPr>
        <w:t>. NOMA has demonstrated superior performance compared to Orthogonal Multiple Access (OMA) and Dirty Paper Coding (DPC), with path-following algorithms being employed to optimize power and resource allocation. The inclusion of physical layer security enhances communication reliability and protects UAV networks from potential cyber threats.</w:t>
      </w:r>
    </w:p>
    <w:p w14:paraId="571D6953" w14:textId="6ED18368" w:rsidR="00116522" w:rsidRPr="00DB0DC4" w:rsidRDefault="00116522" w:rsidP="007F13F3">
      <w:pPr>
        <w:jc w:val="both"/>
        <w:rPr>
          <w:rFonts w:ascii="Times New Roman" w:hAnsi="Times New Roman" w:cs="Times New Roman"/>
          <w:sz w:val="16"/>
          <w:szCs w:val="16"/>
        </w:rPr>
      </w:pPr>
      <w:r w:rsidRPr="00DB0DC4">
        <w:rPr>
          <w:rFonts w:ascii="Times New Roman" w:hAnsi="Times New Roman" w:cs="Times New Roman"/>
          <w:sz w:val="16"/>
          <w:szCs w:val="16"/>
        </w:rPr>
        <w:t>Solar-powered UAVs offer a sustainable solution for long-duration missions, providing reliable communication services to multiple ground users</w:t>
      </w:r>
      <w:r w:rsidR="001307AB" w:rsidRPr="00DB0DC4">
        <w:rPr>
          <w:rFonts w:ascii="Times New Roman" w:hAnsi="Times New Roman" w:cs="Times New Roman"/>
          <w:sz w:val="16"/>
          <w:szCs w:val="16"/>
        </w:rPr>
        <w:t xml:space="preserve"> [29]</w:t>
      </w:r>
      <w:r w:rsidRPr="00DB0DC4">
        <w:rPr>
          <w:rFonts w:ascii="Times New Roman" w:hAnsi="Times New Roman" w:cs="Times New Roman"/>
          <w:sz w:val="16"/>
          <w:szCs w:val="16"/>
        </w:rPr>
        <w:t>. Researchers have explored optimal 3D aerial trajectories and wireless resource allocation methods to enhance system performance within a specific timeframe. Offline resource allocation methods have been used as performance benchmarks, but they require high computational complexity. Consequently, sub-optimal iterative online schemes with lower complexity are often preferred. Simulation results indicate that both offline and online algorithms achieve comparable performance while outperforming baseline schemes.</w:t>
      </w:r>
    </w:p>
    <w:p w14:paraId="204E2CD8" w14:textId="77777777" w:rsidR="008F05C4" w:rsidRPr="00DB0DC4" w:rsidRDefault="008F05C4" w:rsidP="007F13F3">
      <w:pPr>
        <w:jc w:val="both"/>
        <w:rPr>
          <w:rFonts w:ascii="Times New Roman" w:hAnsi="Times New Roman" w:cs="Times New Roman"/>
          <w:sz w:val="16"/>
          <w:szCs w:val="16"/>
        </w:rPr>
      </w:pPr>
    </w:p>
    <w:p w14:paraId="0CFE0CD4" w14:textId="069E0C09" w:rsidR="0001762C" w:rsidRPr="00DB0DC4" w:rsidRDefault="0001762C" w:rsidP="007F13F3">
      <w:pPr>
        <w:pStyle w:val="ListParagraph"/>
        <w:numPr>
          <w:ilvl w:val="0"/>
          <w:numId w:val="3"/>
        </w:numPr>
        <w:jc w:val="both"/>
        <w:rPr>
          <w:rFonts w:ascii="Times New Roman" w:hAnsi="Times New Roman" w:cs="Times New Roman"/>
          <w:b/>
          <w:bCs/>
          <w:sz w:val="16"/>
          <w:szCs w:val="16"/>
        </w:rPr>
      </w:pPr>
      <w:r w:rsidRPr="00DB0DC4">
        <w:rPr>
          <w:rFonts w:ascii="Times New Roman" w:hAnsi="Times New Roman" w:cs="Times New Roman"/>
          <w:b/>
          <w:bCs/>
          <w:sz w:val="16"/>
          <w:szCs w:val="16"/>
        </w:rPr>
        <w:t>U</w:t>
      </w:r>
      <w:r w:rsidR="00827959" w:rsidRPr="00DB0DC4">
        <w:rPr>
          <w:rFonts w:ascii="Times New Roman" w:hAnsi="Times New Roman" w:cs="Times New Roman"/>
          <w:b/>
          <w:bCs/>
          <w:sz w:val="16"/>
          <w:szCs w:val="16"/>
        </w:rPr>
        <w:t>AV Ground Control Station (GCS)</w:t>
      </w:r>
    </w:p>
    <w:p w14:paraId="1220926D" w14:textId="77777777" w:rsidR="00FC0CB4" w:rsidRPr="00DB0DC4" w:rsidRDefault="00FC0CB4" w:rsidP="007F13F3">
      <w:pPr>
        <w:jc w:val="both"/>
        <w:rPr>
          <w:rFonts w:ascii="Times New Roman" w:hAnsi="Times New Roman" w:cs="Times New Roman"/>
          <w:b/>
          <w:bCs/>
          <w:sz w:val="16"/>
          <w:szCs w:val="16"/>
        </w:rPr>
      </w:pPr>
    </w:p>
    <w:p w14:paraId="6C45D5A9" w14:textId="1E1E570B" w:rsidR="00827959" w:rsidRPr="00DB0DC4" w:rsidRDefault="00827959" w:rsidP="007F13F3">
      <w:pPr>
        <w:jc w:val="both"/>
        <w:rPr>
          <w:rFonts w:ascii="Times New Roman" w:hAnsi="Times New Roman" w:cs="Times New Roman"/>
          <w:b/>
          <w:bCs/>
          <w:sz w:val="16"/>
          <w:szCs w:val="16"/>
        </w:rPr>
      </w:pPr>
      <w:r w:rsidRPr="00DB0DC4">
        <w:rPr>
          <w:rFonts w:ascii="Times New Roman" w:hAnsi="Times New Roman" w:cs="Times New Roman"/>
          <w:sz w:val="16"/>
          <w:szCs w:val="16"/>
        </w:rPr>
        <w:t>Currently, for missions such as search-and-rescue and surveillance, UAV systems are required to operate in highly complex environments while maintaining consistent communication with the ground control station (GCS) for monitoring, reporting, and control purposes [30]. In densely populated urban areas or mountainous regions, communication between UAVs and GCS can be disrupted, causing the GCS to lose real-time data feedback from the UAVs, which may result in mission failure [31]. Moreover, when a mission demands extended flight ranges, communication capabilities are often hindered by the distance between the UAV and the GCS.</w:t>
      </w:r>
    </w:p>
    <w:p w14:paraId="1FF95710"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Commercially available and cost-effective UAV communication solutions come with certain limitations that restrict their widespread application. One of the primary limitations is the relatively short communication range of widely used telemetry modules such as 3DR, </w:t>
      </w:r>
      <w:proofErr w:type="spellStart"/>
      <w:r w:rsidRPr="00DB0DC4">
        <w:rPr>
          <w:rFonts w:ascii="Times New Roman" w:hAnsi="Times New Roman" w:cs="Times New Roman"/>
          <w:sz w:val="16"/>
          <w:szCs w:val="16"/>
        </w:rPr>
        <w:t>XBee</w:t>
      </w:r>
      <w:proofErr w:type="spellEnd"/>
      <w:r w:rsidRPr="00DB0DC4">
        <w:rPr>
          <w:rFonts w:ascii="Times New Roman" w:hAnsi="Times New Roman" w:cs="Times New Roman"/>
          <w:sz w:val="16"/>
          <w:szCs w:val="16"/>
        </w:rPr>
        <w:t xml:space="preserve">, Sik2, and other Wi-Fi modules, which typically cover only a few </w:t>
      </w:r>
      <w:proofErr w:type="spellStart"/>
      <w:r w:rsidRPr="00DB0DC4">
        <w:rPr>
          <w:rFonts w:ascii="Times New Roman" w:hAnsi="Times New Roman" w:cs="Times New Roman"/>
          <w:sz w:val="16"/>
          <w:szCs w:val="16"/>
        </w:rPr>
        <w:t>kilometers</w:t>
      </w:r>
      <w:proofErr w:type="spellEnd"/>
      <w:r w:rsidRPr="00DB0DC4">
        <w:rPr>
          <w:rFonts w:ascii="Times New Roman" w:hAnsi="Times New Roman" w:cs="Times New Roman"/>
          <w:sz w:val="16"/>
          <w:szCs w:val="16"/>
        </w:rPr>
        <w:t xml:space="preserve"> [32]. Furthermore, maintaining a stable data link becomes challenging when obstacles such as tall buildings, dense forests, or mountainous terrains obstruct the communication path between UAVs and the GCS. In such situations, extending the mission with a single UAV becomes difficult while keeping the system complexity and cost under control.</w:t>
      </w:r>
    </w:p>
    <w:p w14:paraId="6CE40935" w14:textId="77777777" w:rsidR="000E0ECE"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To overcome these challenges and maximize the potential of UAVs, an alternative solution is the deployment of a multi-UAV system. This system leverages inter-UAV communication to ensure continuous data exchange between UAVs and the GCS, even when direct communication is not possible. A communication and routing-based solution was introduced to extend the communication range and address these challenges at a lower cost [33]. A proof-of-concept was demonstrated using a two-UAV system, which successfully established wireless communication. This architecture can accommodate additional UAVs, allowing them to operate in areas where direct communication with the ground control station is not feasible. This setup enables communication beyond the range of onboard wireless transceivers and has been validated through ground tests. The system uses one UAV as a communication relay, allowing other UAVs to perform tasks in areas where a direct link to the control station is unavailable.</w:t>
      </w:r>
    </w:p>
    <w:p w14:paraId="2B994099" w14:textId="77777777" w:rsidR="000E0ECE"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A UAV, or unmanned aerial vehicle, is essentially an aircraft that operates without a pilot onboard, relying instead on computer systems and radio links for control. Despite its simple appearance, designing a UAV requires precision to ensure high efficiency. The critical components of a UAV system include:</w:t>
      </w:r>
    </w:p>
    <w:p w14:paraId="789AC3DE" w14:textId="444BD0E2"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Control Station (CS): The interface that connects the operator with the UAV system.</w:t>
      </w:r>
    </w:p>
    <w:p w14:paraId="64590E70"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Aircraft: The vehicle carrying the payload, which can vary depending on the mission.</w:t>
      </w:r>
    </w:p>
    <w:p w14:paraId="478BC304"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lastRenderedPageBreak/>
        <w:t>- Communication System: Ensures the transmission of control inputs from the CS to the UAV and relays payload data back to the CS through radio communication.</w:t>
      </w:r>
    </w:p>
    <w:p w14:paraId="57C5529C"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Additional Equipment: This may include maintenance and transportation components.</w:t>
      </w:r>
    </w:p>
    <w:p w14:paraId="724C51ED" w14:textId="77777777" w:rsidR="00FE4A82" w:rsidRPr="00DB0DC4" w:rsidRDefault="00FE4A82" w:rsidP="007F13F3">
      <w:pPr>
        <w:jc w:val="both"/>
        <w:rPr>
          <w:rFonts w:ascii="Times New Roman" w:hAnsi="Times New Roman" w:cs="Times New Roman"/>
          <w:sz w:val="16"/>
          <w:szCs w:val="16"/>
        </w:rPr>
      </w:pPr>
    </w:p>
    <w:p w14:paraId="17C58898" w14:textId="77777777" w:rsidR="003B18A6" w:rsidRDefault="00827959"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Development of GCS</w:t>
      </w:r>
    </w:p>
    <w:p w14:paraId="456A8ACA" w14:textId="49673769" w:rsidR="00827959" w:rsidRPr="003B18A6" w:rsidRDefault="00827959" w:rsidP="003B18A6">
      <w:pPr>
        <w:jc w:val="both"/>
        <w:rPr>
          <w:rFonts w:ascii="Times New Roman" w:hAnsi="Times New Roman" w:cs="Times New Roman"/>
          <w:i/>
          <w:iCs/>
          <w:sz w:val="16"/>
          <w:szCs w:val="16"/>
        </w:rPr>
      </w:pPr>
      <w:r w:rsidRPr="003B18A6">
        <w:rPr>
          <w:rFonts w:ascii="Times New Roman" w:hAnsi="Times New Roman" w:cs="Times New Roman"/>
          <w:sz w:val="16"/>
          <w:szCs w:val="16"/>
        </w:rPr>
        <w:t>The Ground Control Station (GCS) is a portable and user-friendly system specifically designed to manage UAVs and facilitate communication [34]. Its dimensions are typically 360 × 96 × 96 inches, and it uses a triple-axle trailer for transporting and deploying the aircraft [35]. The trailer contains essential components such as:</w:t>
      </w:r>
    </w:p>
    <w:p w14:paraId="7F71B2E9"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Uninterrupted Power Supply (UPS): Ensures continuous power availability.</w:t>
      </w:r>
    </w:p>
    <w:p w14:paraId="47E98629"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Environmental Control System (ECS): Manages thermal control, air supply, and cooling.</w:t>
      </w:r>
    </w:p>
    <w:p w14:paraId="64CCB3ED" w14:textId="77777777"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Pilot and Payload Operators (PPO): These are key personnel responsible for controlling the UAV and managing the sensory payload [36].</w:t>
      </w:r>
    </w:p>
    <w:p w14:paraId="1C1F6D8E" w14:textId="0C62A602"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 Workstations for Data Exploitation, Mission Planning, and Communication (DEMPC): These workstations </w:t>
      </w:r>
      <w:proofErr w:type="spellStart"/>
      <w:r w:rsidRPr="00DB0DC4">
        <w:rPr>
          <w:rFonts w:ascii="Times New Roman" w:hAnsi="Times New Roman" w:cs="Times New Roman"/>
          <w:sz w:val="16"/>
          <w:szCs w:val="16"/>
        </w:rPr>
        <w:t>analyze</w:t>
      </w:r>
      <w:proofErr w:type="spellEnd"/>
      <w:r w:rsidRPr="00DB0DC4">
        <w:rPr>
          <w:rFonts w:ascii="Times New Roman" w:hAnsi="Times New Roman" w:cs="Times New Roman"/>
          <w:sz w:val="16"/>
          <w:szCs w:val="16"/>
        </w:rPr>
        <w:t xml:space="preserve"> data, plan missions, and manage the UAV system [37].</w:t>
      </w:r>
    </w:p>
    <w:p w14:paraId="0E5B8018" w14:textId="77777777" w:rsidR="001563F4"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Synthetic Aperture Radar (SAR): Provides limited exploitation of SAR data and locates regions where UAVs operate [38].</w:t>
      </w:r>
    </w:p>
    <w:p w14:paraId="67E93572" w14:textId="4DE3A7D2"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Communication Systems: High-frequency, Ultra High-Frequency, and Very High-Frequency (HF/UHF/VHF) signals facilitate voice and data transmission. TROJAN SPIRIT II satellite terminals are used for hardware connectivity.</w:t>
      </w:r>
    </w:p>
    <w:p w14:paraId="4CEA3CB9" w14:textId="2434FB20"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Satellite communication (SATCOM) ensures secure communication between the GCS and the UAV [39]. The system incorporates Automatic Target Recognition (ATR) technology, utilizing Synthetic Aperture Radar (SAR) to identify and locate targets from aerial platforms on the battlefield. ATR is essential for military operations, as it allows for identifying high-value objectives even in adverse conditions. The initial plan was to develop a GCS capable of controlling two UAVs simultaneously, one for vehicle control and another for Ku Band Link, which operates within the 12 to 18 GHz range of the electromagnetic spectrum. However, this concept is not part of the current development plan.</w:t>
      </w:r>
    </w:p>
    <w:p w14:paraId="5128554E" w14:textId="5B48A113"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The advancement of GCS is now focused on improving ATR capabilities to enable wide-area coverage and high-accuracy target detection under all weather </w:t>
      </w:r>
      <w:proofErr w:type="gramStart"/>
      <w:r w:rsidRPr="00DB0DC4">
        <w:rPr>
          <w:rFonts w:ascii="Times New Roman" w:hAnsi="Times New Roman" w:cs="Times New Roman"/>
          <w:sz w:val="16"/>
          <w:szCs w:val="16"/>
        </w:rPr>
        <w:t>conditions</w:t>
      </w:r>
      <w:r w:rsidR="00CD7249" w:rsidRPr="00DB0DC4">
        <w:rPr>
          <w:rFonts w:ascii="Times New Roman" w:hAnsi="Times New Roman" w:cs="Times New Roman"/>
          <w:sz w:val="16"/>
          <w:szCs w:val="16"/>
        </w:rPr>
        <w:t>[</w:t>
      </w:r>
      <w:proofErr w:type="gramEnd"/>
      <w:r w:rsidR="00CD7249" w:rsidRPr="00DB0DC4">
        <w:rPr>
          <w:rFonts w:ascii="Times New Roman" w:hAnsi="Times New Roman" w:cs="Times New Roman"/>
          <w:sz w:val="16"/>
          <w:szCs w:val="16"/>
        </w:rPr>
        <w:t>40]</w:t>
      </w:r>
      <w:r w:rsidRPr="00DB0DC4">
        <w:rPr>
          <w:rFonts w:ascii="Times New Roman" w:hAnsi="Times New Roman" w:cs="Times New Roman"/>
          <w:sz w:val="16"/>
          <w:szCs w:val="16"/>
        </w:rPr>
        <w:t>. The system integrates unique algorithms to achieve 99% efficiency in autonomous operations. Recent developments have successfully enabled a UAV to detect, identify, and locate six high-value mobile targets simultaneously using real-time strip map fine-resolution SAR with onboard ATR.</w:t>
      </w:r>
    </w:p>
    <w:p w14:paraId="07C2E049" w14:textId="3147CF5C" w:rsidR="00827959"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Additionally, an Android application for GCS was developed, featuring a user-friendly interface for UAV control [41]. This application enhances functionality by enabling real-time monitoring of UAV operations, displaying navigation information, and configuring flight control parameters such as PID settings. The application facilitates data exchange between devices using a half-duplex communication mode and connects to the </w:t>
      </w:r>
      <w:proofErr w:type="spellStart"/>
      <w:r w:rsidRPr="00DB0DC4">
        <w:rPr>
          <w:rFonts w:ascii="Times New Roman" w:hAnsi="Times New Roman" w:cs="Times New Roman"/>
          <w:sz w:val="16"/>
          <w:szCs w:val="16"/>
        </w:rPr>
        <w:t>Multiwii</w:t>
      </w:r>
      <w:proofErr w:type="spellEnd"/>
      <w:r w:rsidRPr="00DB0DC4">
        <w:rPr>
          <w:rFonts w:ascii="Times New Roman" w:hAnsi="Times New Roman" w:cs="Times New Roman"/>
          <w:sz w:val="16"/>
          <w:szCs w:val="16"/>
        </w:rPr>
        <w:t xml:space="preserve"> Flight Controller. Testing demonstrated the application's high accuracy, with a data precision level of 96.12% and a deviation of only 0.7%. The application can display the UAV's location using latitude and longitude coordinates and connect to an IP camera through local Wi-Fi. However, Wi-Fi coverage was found to be limited to a range of approximately 0–100 meters.</w:t>
      </w:r>
    </w:p>
    <w:p w14:paraId="3868EA0A" w14:textId="77777777" w:rsidR="0056630D"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The Internet of Things (IoT) is characterized by vast data loads and extensive coverage. Recently, Mobile Edge Computing (MEC) and UAV-Base Stations (UAV-BSs) have emerged as promising IoT technologies [42]. A MEC-based data processing network has been proposed, where distributed sensors collect local data at the lower layer. UAV-BSs act as MEC servers, gathering and processing data before transmitting the </w:t>
      </w:r>
      <w:proofErr w:type="spellStart"/>
      <w:r w:rsidRPr="00DB0DC4">
        <w:rPr>
          <w:rFonts w:ascii="Times New Roman" w:hAnsi="Times New Roman" w:cs="Times New Roman"/>
          <w:sz w:val="16"/>
          <w:szCs w:val="16"/>
        </w:rPr>
        <w:t>analyzed</w:t>
      </w:r>
      <w:proofErr w:type="spellEnd"/>
      <w:r w:rsidRPr="00DB0DC4">
        <w:rPr>
          <w:rFonts w:ascii="Times New Roman" w:hAnsi="Times New Roman" w:cs="Times New Roman"/>
          <w:sz w:val="16"/>
          <w:szCs w:val="16"/>
        </w:rPr>
        <w:t xml:space="preserve"> results to a central cloud for further evaluation. Edge nodes help minimize latency and ensure data freshness for online processing.</w:t>
      </w:r>
    </w:p>
    <w:p w14:paraId="18E7AA01" w14:textId="4CB2CF86" w:rsidR="00D8713E" w:rsidRPr="00DB0DC4" w:rsidRDefault="00827959"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However, the limited onboard energy of UAVs imposes constraints on edge data processing. At low data rates, the amount of edge processing required to maintain energy efficiency is minimal, whereas high data rates require intelligent bandwidth reservation for data storage. Despite the broad and flexible services provided by hovering UAV-BSs, route planning remains a critical challenge. This challenge was addressed by applying deep learning techniques to develop an algorithm for online route planning. The algorithm takes environmental measurements as input and uses a CNN network to predict optimal </w:t>
      </w:r>
      <w:proofErr w:type="spellStart"/>
      <w:r w:rsidRPr="00DB0DC4">
        <w:rPr>
          <w:rFonts w:ascii="Times New Roman" w:hAnsi="Times New Roman" w:cs="Times New Roman"/>
          <w:sz w:val="16"/>
          <w:szCs w:val="16"/>
        </w:rPr>
        <w:t>behavior</w:t>
      </w:r>
      <w:proofErr w:type="spellEnd"/>
      <w:r w:rsidRPr="00DB0DC4">
        <w:rPr>
          <w:rFonts w:ascii="Times New Roman" w:hAnsi="Times New Roman" w:cs="Times New Roman"/>
          <w:sz w:val="16"/>
          <w:szCs w:val="16"/>
        </w:rPr>
        <w:t>, enhancing service coverage, as validated through simulations. These advancements will play a crucial role in the analysis of big data in future IoT applications [118, 119].</w:t>
      </w:r>
    </w:p>
    <w:p w14:paraId="085A5DB2" w14:textId="77777777" w:rsidR="001D3CCC" w:rsidRPr="00DB0DC4" w:rsidRDefault="001D3CCC" w:rsidP="007F13F3">
      <w:pPr>
        <w:jc w:val="both"/>
        <w:rPr>
          <w:rFonts w:ascii="Times New Roman" w:hAnsi="Times New Roman" w:cs="Times New Roman"/>
          <w:sz w:val="16"/>
          <w:szCs w:val="16"/>
        </w:rPr>
      </w:pPr>
    </w:p>
    <w:p w14:paraId="61E32BA9" w14:textId="63175BDF" w:rsidR="001D3CCC" w:rsidRPr="00DB0DC4" w:rsidRDefault="001D3CCC" w:rsidP="007F13F3">
      <w:pPr>
        <w:pStyle w:val="ListParagraph"/>
        <w:numPr>
          <w:ilvl w:val="0"/>
          <w:numId w:val="3"/>
        </w:numPr>
        <w:jc w:val="both"/>
        <w:rPr>
          <w:rFonts w:ascii="Times New Roman" w:hAnsi="Times New Roman" w:cs="Times New Roman"/>
          <w:b/>
          <w:bCs/>
          <w:sz w:val="16"/>
          <w:szCs w:val="16"/>
        </w:rPr>
      </w:pPr>
      <w:r w:rsidRPr="00DB0DC4">
        <w:rPr>
          <w:rFonts w:ascii="Times New Roman" w:hAnsi="Times New Roman" w:cs="Times New Roman"/>
          <w:b/>
          <w:bCs/>
          <w:sz w:val="16"/>
          <w:szCs w:val="16"/>
        </w:rPr>
        <w:t>UAV Sensors-Based Data Processing</w:t>
      </w:r>
    </w:p>
    <w:p w14:paraId="0C34DD38" w14:textId="77777777" w:rsidR="00FC0CB4" w:rsidRPr="00DB0DC4" w:rsidRDefault="00FC0CB4" w:rsidP="007F13F3">
      <w:pPr>
        <w:jc w:val="both"/>
        <w:rPr>
          <w:rFonts w:ascii="Times New Roman" w:hAnsi="Times New Roman" w:cs="Times New Roman"/>
          <w:b/>
          <w:bCs/>
          <w:sz w:val="16"/>
          <w:szCs w:val="16"/>
        </w:rPr>
      </w:pPr>
    </w:p>
    <w:p w14:paraId="4E6C958A" w14:textId="77777777"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In UAV-based data acquisition, three types of information are typically gathered: video streams, telemetry data, and supplementary information [43]. Since the acquired video is encoded using MPEG-based standards, it must first undergo encoding [44]. Telemetry data, captured by GPS or INS (Inertial Navigation System) sensors, is referenced using a distinct coordinate frame, which requires standardization [45]. Additionally, to obtain accurately referenced GCPs (Ground Control Points) for UAV system adjustments or for ensuring the precision of </w:t>
      </w:r>
      <w:proofErr w:type="spellStart"/>
      <w:r w:rsidRPr="00DB0DC4">
        <w:rPr>
          <w:rFonts w:ascii="Times New Roman" w:hAnsi="Times New Roman" w:cs="Times New Roman"/>
          <w:sz w:val="16"/>
          <w:szCs w:val="16"/>
        </w:rPr>
        <w:t>orthomosaic</w:t>
      </w:r>
      <w:proofErr w:type="spellEnd"/>
      <w:r w:rsidRPr="00DB0DC4">
        <w:rPr>
          <w:rFonts w:ascii="Times New Roman" w:hAnsi="Times New Roman" w:cs="Times New Roman"/>
          <w:sz w:val="16"/>
          <w:szCs w:val="16"/>
        </w:rPr>
        <w:t xml:space="preserve"> images, USGS DEM (Digital Elevation Model) and USGS DOQQ (Digital Orthophoto Quarter Quadrangle) reference images must be co-registered. This ensures that the 3D GCPs (Global Climate Perspective System) can be effectively computed.</w:t>
      </w:r>
    </w:p>
    <w:p w14:paraId="6B40A290" w14:textId="55D779B7" w:rsidR="00CB468E" w:rsidRPr="00DB0DC4" w:rsidRDefault="00CB468E" w:rsidP="007F13F3">
      <w:pPr>
        <w:jc w:val="both"/>
        <w:rPr>
          <w:rFonts w:ascii="Times New Roman" w:hAnsi="Times New Roman" w:cs="Times New Roman"/>
          <w:sz w:val="16"/>
          <w:szCs w:val="16"/>
        </w:rPr>
      </w:pPr>
      <w:r w:rsidRPr="00DB0DC4">
        <w:rPr>
          <w:rFonts w:ascii="Times New Roman" w:hAnsi="Times New Roman" w:cs="Times New Roman"/>
          <w:sz w:val="16"/>
          <w:szCs w:val="16"/>
        </w:rPr>
        <w:lastRenderedPageBreak/>
        <w:t>UAVs Are Primarily Based on Five Types of Sensors</w:t>
      </w:r>
      <w:r w:rsidR="001E7820" w:rsidRPr="00DB0DC4">
        <w:rPr>
          <w:rFonts w:ascii="Times New Roman" w:hAnsi="Times New Roman" w:cs="Times New Roman"/>
          <w:sz w:val="16"/>
          <w:szCs w:val="16"/>
        </w:rPr>
        <w:t>;</w:t>
      </w:r>
    </w:p>
    <w:p w14:paraId="326AFB58" w14:textId="77777777" w:rsidR="00FE4A82" w:rsidRPr="00DB0DC4" w:rsidRDefault="00FE4A82" w:rsidP="007F13F3">
      <w:pPr>
        <w:jc w:val="both"/>
        <w:rPr>
          <w:rFonts w:ascii="Times New Roman" w:hAnsi="Times New Roman" w:cs="Times New Roman"/>
          <w:sz w:val="16"/>
          <w:szCs w:val="16"/>
        </w:rPr>
      </w:pPr>
    </w:p>
    <w:p w14:paraId="59C8BD53" w14:textId="63EFAE45" w:rsidR="001D3CCC"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RGB Sensor or Camera</w:t>
      </w:r>
    </w:p>
    <w:p w14:paraId="1F3F8C22" w14:textId="77777777" w:rsidR="00FC0CB4" w:rsidRPr="00DB0DC4" w:rsidRDefault="00FC0CB4" w:rsidP="007F13F3">
      <w:pPr>
        <w:jc w:val="both"/>
        <w:rPr>
          <w:rFonts w:ascii="Times New Roman" w:hAnsi="Times New Roman" w:cs="Times New Roman"/>
          <w:i/>
          <w:iCs/>
          <w:sz w:val="16"/>
          <w:szCs w:val="16"/>
        </w:rPr>
      </w:pPr>
    </w:p>
    <w:p w14:paraId="0514008F" w14:textId="77777777"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UAVs (Unmanned Aerial Vehicles) often employ remotely controlled models equipped with RGB cameras. These cameras, along with navigation sensors such as GPS or IMU, form essential components of the UAV survey system [46, 47]. A variety of RGB cameras are available in the market, catering to diverse applications. Choosing the right RGB camera is crucial for successful UAV operations. Important factors to consider include the camera's lens quality (to minimize geometric distortion), resolution, and the quality of CCD (Charged Coupled Device) or CMOS (Complementary Metal Oxide Semiconductor) sensors, which influence pixel size and noise levels.</w:t>
      </w:r>
    </w:p>
    <w:p w14:paraId="368362E5" w14:textId="77777777" w:rsidR="00FE4A82" w:rsidRPr="00DB0DC4" w:rsidRDefault="00FE4A82" w:rsidP="007F13F3">
      <w:pPr>
        <w:jc w:val="both"/>
        <w:rPr>
          <w:rFonts w:ascii="Times New Roman" w:hAnsi="Times New Roman" w:cs="Times New Roman"/>
          <w:sz w:val="16"/>
          <w:szCs w:val="16"/>
        </w:rPr>
      </w:pPr>
    </w:p>
    <w:p w14:paraId="462EBA83" w14:textId="1034C20C" w:rsidR="001D3CCC"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Multispectral Sensor or Camera</w:t>
      </w:r>
    </w:p>
    <w:p w14:paraId="3AF2D07B" w14:textId="77777777" w:rsidR="00FC0CB4" w:rsidRPr="00DB0DC4" w:rsidRDefault="00FC0CB4" w:rsidP="007F13F3">
      <w:pPr>
        <w:jc w:val="both"/>
        <w:rPr>
          <w:rFonts w:ascii="Times New Roman" w:hAnsi="Times New Roman" w:cs="Times New Roman"/>
          <w:i/>
          <w:iCs/>
          <w:sz w:val="16"/>
          <w:szCs w:val="16"/>
        </w:rPr>
      </w:pPr>
    </w:p>
    <w:p w14:paraId="09B61F6A" w14:textId="77777777"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Multispectral cameras, known for their lightweight design, are commonly used alongside RGB cameras in UAV-based systems [48]. These sensors are particularly beneficial for agricultural and vegetation analysis [49]. Multispectral cameras can detect water levels in farmland and facilitate leaf-level disease assessment [50]. One significant advantage is the ability to capture high-resolution data (often better than 30 cm GCD—Ground Control Distance), which is not typically possible with conventional multispectral systems [51]. However, due to the additional hardware required for capturing extra bands beyond the RGB spectrum, multispectral cameras tend to be more expensive.</w:t>
      </w:r>
    </w:p>
    <w:p w14:paraId="621DE33A" w14:textId="77777777" w:rsidR="00FE4A82" w:rsidRPr="00DB0DC4" w:rsidRDefault="00FE4A82" w:rsidP="007F13F3">
      <w:pPr>
        <w:jc w:val="both"/>
        <w:rPr>
          <w:rFonts w:ascii="Times New Roman" w:hAnsi="Times New Roman" w:cs="Times New Roman"/>
          <w:sz w:val="16"/>
          <w:szCs w:val="16"/>
        </w:rPr>
      </w:pPr>
    </w:p>
    <w:p w14:paraId="6AC493FF" w14:textId="6AED6C14" w:rsidR="001D3CCC"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Hyperspectral Sensor</w:t>
      </w:r>
    </w:p>
    <w:p w14:paraId="2B294FF6" w14:textId="77777777" w:rsidR="00FC0CB4" w:rsidRPr="00DB0DC4" w:rsidRDefault="00FC0CB4" w:rsidP="007F13F3">
      <w:pPr>
        <w:jc w:val="both"/>
        <w:rPr>
          <w:rFonts w:ascii="Times New Roman" w:hAnsi="Times New Roman" w:cs="Times New Roman"/>
          <w:i/>
          <w:iCs/>
          <w:sz w:val="16"/>
          <w:szCs w:val="16"/>
        </w:rPr>
      </w:pPr>
    </w:p>
    <w:p w14:paraId="126E9F6A" w14:textId="77777777"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Hyperspectral sensors capture images across hundreds of narrow bands (usually 5–10 nm bandwidth) [52, 53]. Most hyperspectral sensors operate as linear array cameras [54], capturing a vast volume of data, which is extremely useful for diverse applications [55]. UAV-based hyperspectral systems typically have a narrower spectral range (400 nm to 1100 nm or 1100 nm to 2500 nm) compared to aerial hyperspectral systems. However, with careful flight planning, UAV-based hyperspectral sensors can achieve image resolutions of 2 cm to 5 cm or even lower.</w:t>
      </w:r>
    </w:p>
    <w:p w14:paraId="20C5BD2F" w14:textId="77777777" w:rsidR="00FE4A82" w:rsidRPr="00DB0DC4" w:rsidRDefault="00FE4A82" w:rsidP="007F13F3">
      <w:pPr>
        <w:jc w:val="both"/>
        <w:rPr>
          <w:rFonts w:ascii="Times New Roman" w:hAnsi="Times New Roman" w:cs="Times New Roman"/>
          <w:sz w:val="16"/>
          <w:szCs w:val="16"/>
        </w:rPr>
      </w:pPr>
    </w:p>
    <w:p w14:paraId="7B65E562" w14:textId="254CDE45" w:rsidR="001D3CCC"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Thermal Infrared Sensor</w:t>
      </w:r>
    </w:p>
    <w:p w14:paraId="20B044D2" w14:textId="77777777" w:rsidR="00FC0CB4" w:rsidRPr="00DB0DC4" w:rsidRDefault="00FC0CB4" w:rsidP="007F13F3">
      <w:pPr>
        <w:jc w:val="both"/>
        <w:rPr>
          <w:rFonts w:ascii="Times New Roman" w:hAnsi="Times New Roman" w:cs="Times New Roman"/>
          <w:i/>
          <w:iCs/>
          <w:sz w:val="16"/>
          <w:szCs w:val="16"/>
        </w:rPr>
      </w:pPr>
    </w:p>
    <w:p w14:paraId="70D15752" w14:textId="77777777" w:rsidR="00090E05"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Thermal infrared sensors, which are also lightweight, operate within a wavelength range of 3 µm to 35 µm [56, 57]. These sensors are widely used to measure surface temperature and estimate thermal emissions. A key challenge lies in determining engine temperature and emissivity by </w:t>
      </w:r>
      <w:proofErr w:type="spellStart"/>
      <w:r w:rsidRPr="00DB0DC4">
        <w:rPr>
          <w:rFonts w:ascii="Times New Roman" w:hAnsi="Times New Roman" w:cs="Times New Roman"/>
          <w:sz w:val="16"/>
          <w:szCs w:val="16"/>
        </w:rPr>
        <w:t>analyzing</w:t>
      </w:r>
      <w:proofErr w:type="spellEnd"/>
      <w:r w:rsidRPr="00DB0DC4">
        <w:rPr>
          <w:rFonts w:ascii="Times New Roman" w:hAnsi="Times New Roman" w:cs="Times New Roman"/>
          <w:sz w:val="16"/>
          <w:szCs w:val="16"/>
        </w:rPr>
        <w:t xml:space="preserve"> heat concentration and its distribution. Thermal sensors are typically used in real-time applications, with the qualified capture rate determined beforehand [58]. These sensors serve numerous applications in agriculture, environmental monitoring, and other fields. </w:t>
      </w:r>
    </w:p>
    <w:p w14:paraId="0F1DDD10" w14:textId="7E35CB9E"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Although the geometric characteristics of thermal cameras are similar to conventional point-of-view cameras [59], thermal images generally exhibit fewer textures than RGB images. Consequently, photogrammetry and Structure-from-Motion (</w:t>
      </w:r>
      <w:proofErr w:type="spellStart"/>
      <w:r w:rsidRPr="00DB0DC4">
        <w:rPr>
          <w:rFonts w:ascii="Times New Roman" w:hAnsi="Times New Roman" w:cs="Times New Roman"/>
          <w:sz w:val="16"/>
          <w:szCs w:val="16"/>
        </w:rPr>
        <w:t>SfM</w:t>
      </w:r>
      <w:proofErr w:type="spellEnd"/>
      <w:r w:rsidRPr="00DB0DC4">
        <w:rPr>
          <w:rFonts w:ascii="Times New Roman" w:hAnsi="Times New Roman" w:cs="Times New Roman"/>
          <w:sz w:val="16"/>
          <w:szCs w:val="16"/>
        </w:rPr>
        <w:t>) techniques often struggle due to a lack of interest points. Therefore, it is recommended to align an RGB camera with the thermal camera and capture images simultaneously to utilize the default orientations of the thermal camera.</w:t>
      </w:r>
    </w:p>
    <w:p w14:paraId="1A82FB71" w14:textId="77777777" w:rsidR="00FE4A82" w:rsidRPr="00DB0DC4" w:rsidRDefault="00FE4A82" w:rsidP="007F13F3">
      <w:pPr>
        <w:jc w:val="both"/>
        <w:rPr>
          <w:rFonts w:ascii="Times New Roman" w:hAnsi="Times New Roman" w:cs="Times New Roman"/>
          <w:sz w:val="16"/>
          <w:szCs w:val="16"/>
        </w:rPr>
      </w:pPr>
    </w:p>
    <w:p w14:paraId="793655F3" w14:textId="6327A592" w:rsidR="001D3CCC"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LiDAR</w:t>
      </w:r>
    </w:p>
    <w:p w14:paraId="0D2F1AE6" w14:textId="77777777" w:rsidR="00FC0CB4" w:rsidRPr="00DB0DC4" w:rsidRDefault="00FC0CB4" w:rsidP="007F13F3">
      <w:pPr>
        <w:jc w:val="both"/>
        <w:rPr>
          <w:rFonts w:ascii="Times New Roman" w:hAnsi="Times New Roman" w:cs="Times New Roman"/>
          <w:i/>
          <w:iCs/>
          <w:sz w:val="16"/>
          <w:szCs w:val="16"/>
        </w:rPr>
      </w:pPr>
    </w:p>
    <w:p w14:paraId="348C4F60" w14:textId="77777777"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LiDAR (Light Detection and Ranging) sensors are renowned for their accuracy in collecting geometric data [60]. These sensors are extensively used in forestry, cultural heritage documentation, and Building Information </w:t>
      </w:r>
      <w:proofErr w:type="spellStart"/>
      <w:r w:rsidRPr="00DB0DC4">
        <w:rPr>
          <w:rFonts w:ascii="Times New Roman" w:hAnsi="Times New Roman" w:cs="Times New Roman"/>
          <w:sz w:val="16"/>
          <w:szCs w:val="16"/>
        </w:rPr>
        <w:t>Modeling</w:t>
      </w:r>
      <w:proofErr w:type="spellEnd"/>
      <w:r w:rsidRPr="00DB0DC4">
        <w:rPr>
          <w:rFonts w:ascii="Times New Roman" w:hAnsi="Times New Roman" w:cs="Times New Roman"/>
          <w:sz w:val="16"/>
          <w:szCs w:val="16"/>
        </w:rPr>
        <w:t xml:space="preserve"> (BIM). Both the academic and commercial sectors have made significant advances in mobile, terrestrial, and aerial LiDAR technologies. UAV-based LiDAR systems often encounter inaccuracies in GPS or IMU data, leading to platform instability during flights. Even with well-calibrated lightweight LiDAR systems, the accuracy of the resulting point clouds remains limited. To address this, highly accurate UAV-based LiDAR systems are usually integrated with differential GPS stations [61], ensuring high-precision GPS measurements. LiDAR sensors, despite their high cost, provide unmatched accuracy. </w:t>
      </w:r>
    </w:p>
    <w:p w14:paraId="71C4D803" w14:textId="4CD36AC4" w:rsidR="00D306C8" w:rsidRPr="00DB0DC4" w:rsidRDefault="00D306C8" w:rsidP="007F13F3">
      <w:pPr>
        <w:jc w:val="both"/>
        <w:rPr>
          <w:rFonts w:ascii="Times New Roman" w:hAnsi="Times New Roman" w:cs="Times New Roman"/>
          <w:sz w:val="16"/>
          <w:szCs w:val="16"/>
        </w:rPr>
      </w:pPr>
      <w:r w:rsidRPr="00DB0DC4">
        <w:rPr>
          <w:rFonts w:ascii="Times New Roman" w:hAnsi="Times New Roman" w:cs="Times New Roman"/>
          <w:sz w:val="16"/>
          <w:szCs w:val="16"/>
        </w:rPr>
        <w:t>UAVs are increasingly deployed in various fields, and the concept of formation flights is steadily gaining traction [62]. However, managing multiple UAVs with formation control remains challenging due to the complexity of distributed control theories. To address this, formation control models and algorithms are developed and validated using MATLAB/Simulink before being exported as C++ code. This code is then implemented within a Qt-based simulation framework and Ground Control System (GCS), where manual communication disruptions can be simulated to evaluate system robustness.</w:t>
      </w:r>
    </w:p>
    <w:p w14:paraId="23C95D35" w14:textId="77777777" w:rsidR="00FE4A82" w:rsidRPr="00DB0DC4" w:rsidRDefault="00FE4A82" w:rsidP="007F13F3">
      <w:pPr>
        <w:jc w:val="both"/>
        <w:rPr>
          <w:rFonts w:ascii="Times New Roman" w:hAnsi="Times New Roman" w:cs="Times New Roman"/>
          <w:sz w:val="16"/>
          <w:szCs w:val="16"/>
        </w:rPr>
      </w:pPr>
    </w:p>
    <w:p w14:paraId="49CB01A2" w14:textId="6556CABE" w:rsidR="001D3CCC"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UAV LiDAR Sensor for Forensic Evidence Detection</w:t>
      </w:r>
    </w:p>
    <w:p w14:paraId="26CB6E64" w14:textId="77777777" w:rsidR="00FC0CB4" w:rsidRPr="00DB0DC4" w:rsidRDefault="00FC0CB4" w:rsidP="007F13F3">
      <w:pPr>
        <w:jc w:val="both"/>
        <w:rPr>
          <w:rFonts w:ascii="Times New Roman" w:hAnsi="Times New Roman" w:cs="Times New Roman"/>
          <w:i/>
          <w:iCs/>
          <w:sz w:val="16"/>
          <w:szCs w:val="16"/>
        </w:rPr>
      </w:pPr>
    </w:p>
    <w:p w14:paraId="08401E67" w14:textId="3479470F" w:rsidR="00203F54"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UAVs equipped with LiDAR systems facilitate accurate data collection, improving planning and understanding of urban infrastructure</w:t>
      </w:r>
      <w:r w:rsidR="006A662F" w:rsidRPr="00DB0DC4">
        <w:rPr>
          <w:rFonts w:ascii="Times New Roman" w:hAnsi="Times New Roman" w:cs="Times New Roman"/>
          <w:sz w:val="16"/>
          <w:szCs w:val="16"/>
        </w:rPr>
        <w:t xml:space="preserve"> [113]</w:t>
      </w:r>
      <w:r w:rsidRPr="00DB0DC4">
        <w:rPr>
          <w:rFonts w:ascii="Times New Roman" w:hAnsi="Times New Roman" w:cs="Times New Roman"/>
          <w:sz w:val="16"/>
          <w:szCs w:val="16"/>
        </w:rPr>
        <w:t>. LiDAR technology enables UAVs to capture geometric and spectral data effectively. Photogrammetry, the science of measuring objects through photographs, assists in creating maps, drawings, and 3D models of real-world environments. LiDAR technology uses ultraviolet, visible, and infrared light to capture images of nearby objects. UAVs equipped with infrared-based LiDAR systems prove highly effective for forensic applications. These UAVs can capture high-quality images of crime scenes, map areas, and record evidence. Traditional crime investigation methods are time-consuming, whereas UAV technology enhances efficiency in forensic investigations by allowing the examination of hard-to-reach areas and detailed scene assessments [114].</w:t>
      </w:r>
    </w:p>
    <w:p w14:paraId="5F502632" w14:textId="77777777" w:rsidR="00941A6E" w:rsidRPr="00DB0DC4" w:rsidRDefault="00941A6E" w:rsidP="007F13F3">
      <w:pPr>
        <w:jc w:val="both"/>
        <w:rPr>
          <w:rFonts w:ascii="Times New Roman" w:hAnsi="Times New Roman" w:cs="Times New Roman"/>
          <w:sz w:val="16"/>
          <w:szCs w:val="16"/>
        </w:rPr>
      </w:pPr>
    </w:p>
    <w:p w14:paraId="1EDAFD5B" w14:textId="77777777" w:rsidR="00203F54" w:rsidRPr="00DB0DC4" w:rsidRDefault="00203F54" w:rsidP="007F13F3">
      <w:pPr>
        <w:pStyle w:val="BodyText"/>
        <w:ind w:left="2939"/>
        <w:jc w:val="both"/>
      </w:pPr>
      <w:r w:rsidRPr="00DB0DC4">
        <w:rPr>
          <w:noProof/>
        </w:rPr>
        <w:drawing>
          <wp:inline distT="0" distB="0" distL="0" distR="0" wp14:anchorId="243E10D9" wp14:editId="0C4F7C78">
            <wp:extent cx="2057400" cy="173655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070738" cy="1747816"/>
                    </a:xfrm>
                    <a:prstGeom prst="rect">
                      <a:avLst/>
                    </a:prstGeom>
                  </pic:spPr>
                </pic:pic>
              </a:graphicData>
            </a:graphic>
          </wp:inline>
        </w:drawing>
      </w:r>
    </w:p>
    <w:p w14:paraId="52365EC7" w14:textId="77777777" w:rsidR="00203F54" w:rsidRPr="00DB0DC4" w:rsidRDefault="00203F54" w:rsidP="007F13F3">
      <w:pPr>
        <w:pStyle w:val="BodyText"/>
        <w:spacing w:before="38"/>
        <w:jc w:val="both"/>
      </w:pPr>
    </w:p>
    <w:p w14:paraId="0ADEE684" w14:textId="03EB33ED" w:rsidR="00203F54" w:rsidRPr="00DB0DC4" w:rsidRDefault="00203F54" w:rsidP="008A34AA">
      <w:pPr>
        <w:ind w:left="17" w:right="1"/>
        <w:jc w:val="center"/>
        <w:rPr>
          <w:rFonts w:ascii="Times New Roman" w:hAnsi="Times New Roman" w:cs="Times New Roman"/>
          <w:sz w:val="14"/>
          <w:szCs w:val="14"/>
        </w:rPr>
      </w:pPr>
      <w:bookmarkStart w:id="0" w:name="_bookmark7"/>
      <w:bookmarkEnd w:id="0"/>
      <w:r w:rsidRPr="00DB0DC4">
        <w:rPr>
          <w:rFonts w:ascii="Times New Roman" w:hAnsi="Times New Roman" w:cs="Times New Roman"/>
          <w:b/>
          <w:w w:val="110"/>
          <w:sz w:val="14"/>
          <w:szCs w:val="14"/>
        </w:rPr>
        <w:t>Fig.</w:t>
      </w:r>
      <w:r w:rsidRPr="00DB0DC4">
        <w:rPr>
          <w:rFonts w:ascii="Times New Roman" w:hAnsi="Times New Roman" w:cs="Times New Roman"/>
          <w:b/>
          <w:spacing w:val="-1"/>
          <w:w w:val="110"/>
          <w:sz w:val="14"/>
          <w:szCs w:val="14"/>
        </w:rPr>
        <w:t xml:space="preserve"> </w:t>
      </w:r>
      <w:r w:rsidRPr="00DB0DC4">
        <w:rPr>
          <w:rFonts w:ascii="Times New Roman" w:hAnsi="Times New Roman" w:cs="Times New Roman"/>
          <w:b/>
          <w:w w:val="110"/>
          <w:sz w:val="14"/>
          <w:szCs w:val="14"/>
        </w:rPr>
        <w:t>1.</w:t>
      </w:r>
      <w:r w:rsidRPr="00DB0DC4">
        <w:rPr>
          <w:rFonts w:ascii="Times New Roman" w:hAnsi="Times New Roman" w:cs="Times New Roman"/>
          <w:b/>
          <w:spacing w:val="35"/>
          <w:w w:val="110"/>
          <w:sz w:val="14"/>
          <w:szCs w:val="14"/>
        </w:rPr>
        <w:t xml:space="preserve"> </w:t>
      </w:r>
      <w:r w:rsidRPr="00DB0DC4">
        <w:rPr>
          <w:rFonts w:ascii="Times New Roman" w:hAnsi="Times New Roman" w:cs="Times New Roman"/>
          <w:w w:val="110"/>
          <w:sz w:val="14"/>
          <w:szCs w:val="14"/>
        </w:rPr>
        <w:t>Single group UAV swarm</w:t>
      </w:r>
      <w:r w:rsidR="000B7ED5" w:rsidRPr="00DB0DC4">
        <w:rPr>
          <w:rFonts w:ascii="Times New Roman" w:hAnsi="Times New Roman" w:cs="Times New Roman"/>
          <w:sz w:val="14"/>
          <w:szCs w:val="14"/>
        </w:rPr>
        <w:t xml:space="preserve"> [116]</w:t>
      </w:r>
      <w:r w:rsidRPr="00DB0DC4">
        <w:rPr>
          <w:rFonts w:ascii="Times New Roman" w:hAnsi="Times New Roman" w:cs="Times New Roman"/>
          <w:spacing w:val="-2"/>
          <w:w w:val="110"/>
          <w:sz w:val="14"/>
          <w:szCs w:val="14"/>
        </w:rPr>
        <w:t>.</w:t>
      </w:r>
    </w:p>
    <w:p w14:paraId="2CDF55C3" w14:textId="77777777" w:rsidR="00FE4A82" w:rsidRPr="00DB0DC4" w:rsidRDefault="00FE4A82" w:rsidP="007F13F3">
      <w:pPr>
        <w:jc w:val="both"/>
        <w:rPr>
          <w:rFonts w:ascii="Times New Roman" w:hAnsi="Times New Roman" w:cs="Times New Roman"/>
          <w:sz w:val="16"/>
          <w:szCs w:val="16"/>
        </w:rPr>
      </w:pPr>
    </w:p>
    <w:p w14:paraId="0B900D4F" w14:textId="6649CB70" w:rsidR="00FE4A82" w:rsidRPr="00DB0DC4" w:rsidRDefault="001D3CCC" w:rsidP="007F13F3">
      <w:pPr>
        <w:pStyle w:val="ListParagraph"/>
        <w:numPr>
          <w:ilvl w:val="1"/>
          <w:numId w:val="3"/>
        </w:numPr>
        <w:jc w:val="both"/>
        <w:rPr>
          <w:rFonts w:ascii="Times New Roman" w:hAnsi="Times New Roman" w:cs="Times New Roman"/>
          <w:i/>
          <w:iCs/>
          <w:sz w:val="16"/>
          <w:szCs w:val="16"/>
        </w:rPr>
      </w:pPr>
      <w:r w:rsidRPr="00DB0DC4">
        <w:rPr>
          <w:rFonts w:ascii="Times New Roman" w:hAnsi="Times New Roman" w:cs="Times New Roman"/>
          <w:i/>
          <w:iCs/>
          <w:sz w:val="16"/>
          <w:szCs w:val="16"/>
        </w:rPr>
        <w:t>UAV Swarm Concept</w:t>
      </w:r>
    </w:p>
    <w:p w14:paraId="4850FEBF" w14:textId="77777777" w:rsidR="00FC0CB4" w:rsidRPr="00DB0DC4" w:rsidRDefault="00FC0CB4" w:rsidP="007F13F3">
      <w:pPr>
        <w:jc w:val="both"/>
        <w:rPr>
          <w:rFonts w:ascii="Times New Roman" w:hAnsi="Times New Roman" w:cs="Times New Roman"/>
          <w:i/>
          <w:iCs/>
          <w:sz w:val="16"/>
          <w:szCs w:val="16"/>
        </w:rPr>
      </w:pPr>
    </w:p>
    <w:p w14:paraId="1AB4727E" w14:textId="77777777" w:rsidR="007954F0"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The UAV swarm concept involves a group of UAVs performing complex tasks in a self-organized and coordinated manner to accomplish a mission [115]. Advancements in UAV technologies have led to the spontaneous establishment of decentralized communication among UAVs. </w:t>
      </w:r>
    </w:p>
    <w:p w14:paraId="4E5EA232" w14:textId="49248FFB" w:rsidR="001D3CCC" w:rsidRPr="00DB0DC4" w:rsidRDefault="001D3CCC" w:rsidP="007F13F3">
      <w:pPr>
        <w:jc w:val="both"/>
        <w:rPr>
          <w:rFonts w:ascii="Times New Roman" w:hAnsi="Times New Roman" w:cs="Times New Roman"/>
          <w:i/>
          <w:iCs/>
          <w:sz w:val="16"/>
          <w:szCs w:val="16"/>
        </w:rPr>
      </w:pPr>
      <w:r w:rsidRPr="00DB0DC4">
        <w:rPr>
          <w:rFonts w:ascii="Times New Roman" w:hAnsi="Times New Roman" w:cs="Times New Roman"/>
          <w:sz w:val="16"/>
          <w:szCs w:val="16"/>
        </w:rPr>
        <w:t xml:space="preserve">Various routing protocols and networking techniques have been developed to enhance network performance. Researchers have proposed different concepts, architectures, and topologies to improve autonomous communication for specific scenarios. UAV swarm collaboration strategies play a crucial role in ensuring reliable communication. Decentralized communication approaches allow UAVs to communicate intelligently and eliminate the constraints of communication range and infrastructure dependence. </w:t>
      </w:r>
    </w:p>
    <w:p w14:paraId="576B9503" w14:textId="77777777" w:rsidR="00FE249A"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 xml:space="preserve">Under decentralized architectures, UAV swarms communicate in real-time through </w:t>
      </w:r>
      <w:proofErr w:type="spellStart"/>
      <w:r w:rsidRPr="00DB0DC4">
        <w:rPr>
          <w:rFonts w:ascii="Times New Roman" w:hAnsi="Times New Roman" w:cs="Times New Roman"/>
          <w:sz w:val="16"/>
          <w:szCs w:val="16"/>
        </w:rPr>
        <w:t>Adhoc</w:t>
      </w:r>
      <w:proofErr w:type="spellEnd"/>
      <w:r w:rsidRPr="00DB0DC4">
        <w:rPr>
          <w:rFonts w:ascii="Times New Roman" w:hAnsi="Times New Roman" w:cs="Times New Roman"/>
          <w:sz w:val="16"/>
          <w:szCs w:val="16"/>
        </w:rPr>
        <w:t xml:space="preserve"> networks. These architectures include single-group swarm </w:t>
      </w:r>
      <w:proofErr w:type="spellStart"/>
      <w:r w:rsidRPr="00DB0DC4">
        <w:rPr>
          <w:rFonts w:ascii="Times New Roman" w:hAnsi="Times New Roman" w:cs="Times New Roman"/>
          <w:sz w:val="16"/>
          <w:szCs w:val="16"/>
        </w:rPr>
        <w:t>Adhoc</w:t>
      </w:r>
      <w:proofErr w:type="spellEnd"/>
      <w:r w:rsidRPr="00DB0DC4">
        <w:rPr>
          <w:rFonts w:ascii="Times New Roman" w:hAnsi="Times New Roman" w:cs="Times New Roman"/>
          <w:sz w:val="16"/>
          <w:szCs w:val="16"/>
        </w:rPr>
        <w:t xml:space="preserve"> networks (SGSAN), multi-group swarm </w:t>
      </w:r>
      <w:proofErr w:type="spellStart"/>
      <w:r w:rsidRPr="00DB0DC4">
        <w:rPr>
          <w:rFonts w:ascii="Times New Roman" w:hAnsi="Times New Roman" w:cs="Times New Roman"/>
          <w:sz w:val="16"/>
          <w:szCs w:val="16"/>
        </w:rPr>
        <w:t>Adhoc</w:t>
      </w:r>
      <w:proofErr w:type="spellEnd"/>
      <w:r w:rsidRPr="00DB0DC4">
        <w:rPr>
          <w:rFonts w:ascii="Times New Roman" w:hAnsi="Times New Roman" w:cs="Times New Roman"/>
          <w:sz w:val="16"/>
          <w:szCs w:val="16"/>
        </w:rPr>
        <w:t xml:space="preserve"> networks (MGSAN), and multilayer swarm </w:t>
      </w:r>
      <w:proofErr w:type="spellStart"/>
      <w:r w:rsidRPr="00DB0DC4">
        <w:rPr>
          <w:rFonts w:ascii="Times New Roman" w:hAnsi="Times New Roman" w:cs="Times New Roman"/>
          <w:sz w:val="16"/>
          <w:szCs w:val="16"/>
        </w:rPr>
        <w:t>Adhoc</w:t>
      </w:r>
      <w:proofErr w:type="spellEnd"/>
      <w:r w:rsidRPr="00DB0DC4">
        <w:rPr>
          <w:rFonts w:ascii="Times New Roman" w:hAnsi="Times New Roman" w:cs="Times New Roman"/>
          <w:sz w:val="16"/>
          <w:szCs w:val="16"/>
        </w:rPr>
        <w:t xml:space="preserve"> networks (MLSAN) [116].</w:t>
      </w:r>
    </w:p>
    <w:p w14:paraId="7930B342" w14:textId="5D671A5F" w:rsidR="001D3CCC" w:rsidRPr="00DB0DC4" w:rsidRDefault="001D3CCC" w:rsidP="007F13F3">
      <w:pPr>
        <w:jc w:val="both"/>
        <w:rPr>
          <w:rFonts w:ascii="Times New Roman" w:hAnsi="Times New Roman" w:cs="Times New Roman"/>
          <w:sz w:val="16"/>
          <w:szCs w:val="16"/>
        </w:rPr>
      </w:pPr>
      <w:r w:rsidRPr="00DB0DC4">
        <w:rPr>
          <w:rFonts w:ascii="Times New Roman" w:hAnsi="Times New Roman" w:cs="Times New Roman"/>
          <w:sz w:val="16"/>
          <w:szCs w:val="16"/>
        </w:rPr>
        <w:t>UAV swarm communication has also progressed towards cloud-based and satellite-based communication, enhancing data transmission. Current research trends focus on ensuring the security of UAV swarm communication (Figures 2, 3, and 4).</w:t>
      </w:r>
    </w:p>
    <w:p w14:paraId="22EF2FD0" w14:textId="77777777" w:rsidR="005B107A" w:rsidRPr="00DB0DC4" w:rsidRDefault="005B107A" w:rsidP="007F13F3">
      <w:pPr>
        <w:jc w:val="both"/>
        <w:rPr>
          <w:rFonts w:ascii="Times New Roman" w:hAnsi="Times New Roman" w:cs="Times New Roman"/>
          <w:sz w:val="16"/>
          <w:szCs w:val="16"/>
        </w:rPr>
      </w:pPr>
    </w:p>
    <w:p w14:paraId="0F4B3E8B" w14:textId="77777777" w:rsidR="005B107A" w:rsidRPr="00DB0DC4" w:rsidRDefault="005B107A" w:rsidP="007F13F3">
      <w:pPr>
        <w:pStyle w:val="BodyText"/>
        <w:spacing w:before="144"/>
        <w:jc w:val="both"/>
      </w:pPr>
      <w:r w:rsidRPr="00DB0DC4">
        <w:rPr>
          <w:noProof/>
        </w:rPr>
        <w:lastRenderedPageBreak/>
        <w:drawing>
          <wp:anchor distT="0" distB="0" distL="0" distR="0" simplePos="0" relativeHeight="251659264" behindDoc="1" locked="0" layoutInCell="1" allowOverlap="1" wp14:anchorId="32199A64" wp14:editId="2EBCEA97">
            <wp:simplePos x="0" y="0"/>
            <wp:positionH relativeFrom="margin">
              <wp:posOffset>2200910</wp:posOffset>
            </wp:positionH>
            <wp:positionV relativeFrom="paragraph">
              <wp:posOffset>213360</wp:posOffset>
            </wp:positionV>
            <wp:extent cx="2214880" cy="2073275"/>
            <wp:effectExtent l="0" t="0" r="0" b="317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2214880" cy="2073275"/>
                    </a:xfrm>
                    <a:prstGeom prst="rect">
                      <a:avLst/>
                    </a:prstGeom>
                  </pic:spPr>
                </pic:pic>
              </a:graphicData>
            </a:graphic>
            <wp14:sizeRelH relativeFrom="margin">
              <wp14:pctWidth>0</wp14:pctWidth>
            </wp14:sizeRelH>
            <wp14:sizeRelV relativeFrom="margin">
              <wp14:pctHeight>0</wp14:pctHeight>
            </wp14:sizeRelV>
          </wp:anchor>
        </w:drawing>
      </w:r>
    </w:p>
    <w:p w14:paraId="54AB09DA" w14:textId="77777777" w:rsidR="005B107A" w:rsidRPr="00DB0DC4" w:rsidRDefault="005B107A" w:rsidP="007F13F3">
      <w:pPr>
        <w:pStyle w:val="BodyText"/>
        <w:spacing w:before="47"/>
        <w:jc w:val="both"/>
      </w:pPr>
    </w:p>
    <w:p w14:paraId="0AD19621" w14:textId="6AC7686C" w:rsidR="005B107A" w:rsidRPr="00DB0DC4" w:rsidRDefault="005B107A" w:rsidP="008A34AA">
      <w:pPr>
        <w:ind w:left="17" w:right="2"/>
        <w:jc w:val="center"/>
        <w:rPr>
          <w:rFonts w:ascii="Times New Roman" w:hAnsi="Times New Roman" w:cs="Times New Roman"/>
          <w:spacing w:val="-2"/>
          <w:w w:val="110"/>
          <w:sz w:val="14"/>
          <w:szCs w:val="14"/>
        </w:rPr>
      </w:pPr>
      <w:bookmarkStart w:id="1" w:name="5_UAV_applications"/>
      <w:bookmarkStart w:id="2" w:name="_bookmark8"/>
      <w:bookmarkEnd w:id="1"/>
      <w:bookmarkEnd w:id="2"/>
      <w:r w:rsidRPr="00DB0DC4">
        <w:rPr>
          <w:rFonts w:ascii="Times New Roman" w:hAnsi="Times New Roman" w:cs="Times New Roman"/>
          <w:b/>
          <w:w w:val="110"/>
          <w:sz w:val="14"/>
          <w:szCs w:val="14"/>
        </w:rPr>
        <w:t>Fig.</w:t>
      </w:r>
      <w:r w:rsidRPr="00DB0DC4">
        <w:rPr>
          <w:rFonts w:ascii="Times New Roman" w:hAnsi="Times New Roman" w:cs="Times New Roman"/>
          <w:b/>
          <w:spacing w:val="-3"/>
          <w:w w:val="110"/>
          <w:sz w:val="14"/>
          <w:szCs w:val="14"/>
        </w:rPr>
        <w:t xml:space="preserve"> </w:t>
      </w:r>
      <w:r w:rsidRPr="00DB0DC4">
        <w:rPr>
          <w:rFonts w:ascii="Times New Roman" w:hAnsi="Times New Roman" w:cs="Times New Roman"/>
          <w:b/>
          <w:w w:val="110"/>
          <w:sz w:val="14"/>
          <w:szCs w:val="14"/>
        </w:rPr>
        <w:t>2.</w:t>
      </w:r>
      <w:r w:rsidRPr="00DB0DC4">
        <w:rPr>
          <w:rFonts w:ascii="Times New Roman" w:hAnsi="Times New Roman" w:cs="Times New Roman"/>
          <w:b/>
          <w:spacing w:val="31"/>
          <w:w w:val="110"/>
          <w:sz w:val="14"/>
          <w:szCs w:val="14"/>
        </w:rPr>
        <w:t xml:space="preserve"> </w:t>
      </w:r>
      <w:r w:rsidRPr="00DB0DC4">
        <w:rPr>
          <w:rFonts w:ascii="Times New Roman" w:hAnsi="Times New Roman" w:cs="Times New Roman"/>
          <w:w w:val="110"/>
          <w:sz w:val="14"/>
          <w:szCs w:val="14"/>
        </w:rPr>
        <w:t>Multi-group</w:t>
      </w:r>
      <w:r w:rsidRPr="00DB0DC4">
        <w:rPr>
          <w:rFonts w:ascii="Times New Roman" w:hAnsi="Times New Roman" w:cs="Times New Roman"/>
          <w:spacing w:val="-2"/>
          <w:w w:val="110"/>
          <w:sz w:val="14"/>
          <w:szCs w:val="14"/>
        </w:rPr>
        <w:t xml:space="preserve"> </w:t>
      </w:r>
      <w:r w:rsidRPr="00DB0DC4">
        <w:rPr>
          <w:rFonts w:ascii="Times New Roman" w:hAnsi="Times New Roman" w:cs="Times New Roman"/>
          <w:w w:val="110"/>
          <w:sz w:val="14"/>
          <w:szCs w:val="14"/>
        </w:rPr>
        <w:t>UAV</w:t>
      </w:r>
      <w:r w:rsidRPr="00DB0DC4">
        <w:rPr>
          <w:rFonts w:ascii="Times New Roman" w:hAnsi="Times New Roman" w:cs="Times New Roman"/>
          <w:spacing w:val="-2"/>
          <w:w w:val="110"/>
          <w:sz w:val="14"/>
          <w:szCs w:val="14"/>
        </w:rPr>
        <w:t xml:space="preserve"> </w:t>
      </w:r>
      <w:r w:rsidRPr="00DB0DC4">
        <w:rPr>
          <w:rFonts w:ascii="Times New Roman" w:hAnsi="Times New Roman" w:cs="Times New Roman"/>
          <w:w w:val="110"/>
          <w:sz w:val="14"/>
          <w:szCs w:val="14"/>
        </w:rPr>
        <w:t>swarm</w:t>
      </w:r>
      <w:r w:rsidR="000B7ED5" w:rsidRPr="00DB0DC4">
        <w:rPr>
          <w:rFonts w:ascii="Times New Roman" w:hAnsi="Times New Roman" w:cs="Times New Roman"/>
          <w:sz w:val="14"/>
          <w:szCs w:val="14"/>
        </w:rPr>
        <w:t xml:space="preserve"> [116]</w:t>
      </w:r>
      <w:r w:rsidRPr="00DB0DC4">
        <w:rPr>
          <w:rFonts w:ascii="Times New Roman" w:hAnsi="Times New Roman" w:cs="Times New Roman"/>
          <w:spacing w:val="-2"/>
          <w:w w:val="110"/>
          <w:sz w:val="14"/>
          <w:szCs w:val="14"/>
        </w:rPr>
        <w:t>.</w:t>
      </w:r>
    </w:p>
    <w:p w14:paraId="46791F13" w14:textId="77777777" w:rsidR="00075858" w:rsidRPr="00DB0DC4" w:rsidRDefault="00075858" w:rsidP="007F13F3">
      <w:pPr>
        <w:ind w:left="17" w:right="2"/>
        <w:jc w:val="both"/>
        <w:rPr>
          <w:rFonts w:ascii="Times New Roman" w:hAnsi="Times New Roman" w:cs="Times New Roman"/>
          <w:spacing w:val="-2"/>
          <w:w w:val="110"/>
          <w:sz w:val="16"/>
          <w:szCs w:val="16"/>
        </w:rPr>
      </w:pPr>
    </w:p>
    <w:p w14:paraId="4A093040" w14:textId="77777777" w:rsidR="00BE2477" w:rsidRPr="00DB0DC4" w:rsidRDefault="00BE2477" w:rsidP="007F13F3">
      <w:pPr>
        <w:pStyle w:val="BodyText"/>
        <w:ind w:left="2939"/>
        <w:jc w:val="both"/>
      </w:pPr>
      <w:r w:rsidRPr="00DB0DC4">
        <w:rPr>
          <w:noProof/>
        </w:rPr>
        <w:drawing>
          <wp:inline distT="0" distB="0" distL="0" distR="0" wp14:anchorId="0FFCCCA1" wp14:editId="22FD5A6C">
            <wp:extent cx="2287955" cy="213969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2287955" cy="2139696"/>
                    </a:xfrm>
                    <a:prstGeom prst="rect">
                      <a:avLst/>
                    </a:prstGeom>
                  </pic:spPr>
                </pic:pic>
              </a:graphicData>
            </a:graphic>
          </wp:inline>
        </w:drawing>
      </w:r>
    </w:p>
    <w:p w14:paraId="5D8CDD31" w14:textId="77777777" w:rsidR="00BE2477" w:rsidRPr="00DB0DC4" w:rsidRDefault="00BE2477" w:rsidP="007F13F3">
      <w:pPr>
        <w:pStyle w:val="BodyText"/>
        <w:spacing w:before="35"/>
        <w:jc w:val="both"/>
      </w:pPr>
    </w:p>
    <w:p w14:paraId="000E87C2" w14:textId="7E9BE4BF" w:rsidR="00BE2477" w:rsidRPr="00DB0DC4" w:rsidRDefault="00BE2477" w:rsidP="008A34AA">
      <w:pPr>
        <w:ind w:left="17" w:right="2"/>
        <w:jc w:val="center"/>
        <w:rPr>
          <w:rFonts w:ascii="Times New Roman" w:hAnsi="Times New Roman" w:cs="Times New Roman"/>
          <w:sz w:val="14"/>
          <w:szCs w:val="14"/>
        </w:rPr>
      </w:pPr>
      <w:bookmarkStart w:id="3" w:name="_bookmark9"/>
      <w:bookmarkEnd w:id="3"/>
      <w:r w:rsidRPr="00DB0DC4">
        <w:rPr>
          <w:rFonts w:ascii="Times New Roman" w:hAnsi="Times New Roman" w:cs="Times New Roman"/>
          <w:b/>
          <w:w w:val="110"/>
          <w:sz w:val="14"/>
          <w:szCs w:val="14"/>
        </w:rPr>
        <w:t>Fig. 3.</w:t>
      </w:r>
      <w:r w:rsidRPr="00DB0DC4">
        <w:rPr>
          <w:rFonts w:ascii="Times New Roman" w:hAnsi="Times New Roman" w:cs="Times New Roman"/>
          <w:b/>
          <w:spacing w:val="36"/>
          <w:w w:val="110"/>
          <w:sz w:val="14"/>
          <w:szCs w:val="14"/>
        </w:rPr>
        <w:t xml:space="preserve"> </w:t>
      </w:r>
      <w:r w:rsidRPr="00DB0DC4">
        <w:rPr>
          <w:rFonts w:ascii="Times New Roman" w:hAnsi="Times New Roman" w:cs="Times New Roman"/>
          <w:w w:val="110"/>
          <w:sz w:val="14"/>
          <w:szCs w:val="14"/>
        </w:rPr>
        <w:t>Multilayer UAV</w:t>
      </w:r>
      <w:r w:rsidRPr="00DB0DC4">
        <w:rPr>
          <w:rFonts w:ascii="Times New Roman" w:hAnsi="Times New Roman" w:cs="Times New Roman"/>
          <w:spacing w:val="1"/>
          <w:w w:val="110"/>
          <w:sz w:val="14"/>
          <w:szCs w:val="14"/>
        </w:rPr>
        <w:t xml:space="preserve"> </w:t>
      </w:r>
      <w:r w:rsidRPr="00DB0DC4">
        <w:rPr>
          <w:rFonts w:ascii="Times New Roman" w:hAnsi="Times New Roman" w:cs="Times New Roman"/>
          <w:w w:val="110"/>
          <w:sz w:val="14"/>
          <w:szCs w:val="14"/>
        </w:rPr>
        <w:t>swarm</w:t>
      </w:r>
      <w:r w:rsidR="000B7ED5" w:rsidRPr="00DB0DC4">
        <w:rPr>
          <w:rFonts w:ascii="Times New Roman" w:hAnsi="Times New Roman" w:cs="Times New Roman"/>
          <w:w w:val="110"/>
          <w:sz w:val="14"/>
          <w:szCs w:val="14"/>
        </w:rPr>
        <w:t xml:space="preserve"> [116]</w:t>
      </w:r>
      <w:r w:rsidRPr="00DB0DC4">
        <w:rPr>
          <w:rFonts w:ascii="Times New Roman" w:hAnsi="Times New Roman" w:cs="Times New Roman"/>
          <w:spacing w:val="-2"/>
          <w:w w:val="110"/>
          <w:sz w:val="14"/>
          <w:szCs w:val="14"/>
        </w:rPr>
        <w:t>.</w:t>
      </w:r>
    </w:p>
    <w:p w14:paraId="487AC09E" w14:textId="77777777" w:rsidR="00BE2477" w:rsidRPr="00DB0DC4" w:rsidRDefault="00BE2477" w:rsidP="007F13F3">
      <w:pPr>
        <w:pStyle w:val="BodyText"/>
        <w:spacing w:before="9"/>
        <w:jc w:val="both"/>
      </w:pPr>
      <w:r w:rsidRPr="00DB0DC4">
        <w:rPr>
          <w:noProof/>
        </w:rPr>
        <w:drawing>
          <wp:anchor distT="0" distB="0" distL="0" distR="0" simplePos="0" relativeHeight="251661312" behindDoc="1" locked="0" layoutInCell="1" allowOverlap="1" wp14:anchorId="5386A232" wp14:editId="4CE3276D">
            <wp:simplePos x="0" y="0"/>
            <wp:positionH relativeFrom="margin">
              <wp:align>center</wp:align>
            </wp:positionH>
            <wp:positionV relativeFrom="paragraph">
              <wp:posOffset>154305</wp:posOffset>
            </wp:positionV>
            <wp:extent cx="2292258" cy="893063"/>
            <wp:effectExtent l="0" t="0" r="0" b="254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2292258" cy="893063"/>
                    </a:xfrm>
                    <a:prstGeom prst="rect">
                      <a:avLst/>
                    </a:prstGeom>
                  </pic:spPr>
                </pic:pic>
              </a:graphicData>
            </a:graphic>
          </wp:anchor>
        </w:drawing>
      </w:r>
    </w:p>
    <w:p w14:paraId="283C4E82" w14:textId="77777777" w:rsidR="00BE2477" w:rsidRPr="00DB0DC4" w:rsidRDefault="00BE2477" w:rsidP="007F13F3">
      <w:pPr>
        <w:pStyle w:val="BodyText"/>
        <w:spacing w:before="35"/>
        <w:jc w:val="both"/>
      </w:pPr>
    </w:p>
    <w:p w14:paraId="2C9CA1ED" w14:textId="2916D90E" w:rsidR="00BE2477" w:rsidRPr="00DB0DC4" w:rsidRDefault="00BE2477" w:rsidP="008A34AA">
      <w:pPr>
        <w:ind w:left="17" w:right="2"/>
        <w:jc w:val="center"/>
        <w:rPr>
          <w:rFonts w:ascii="Times New Roman" w:hAnsi="Times New Roman" w:cs="Times New Roman"/>
          <w:spacing w:val="-2"/>
          <w:w w:val="110"/>
          <w:sz w:val="14"/>
          <w:szCs w:val="14"/>
        </w:rPr>
      </w:pPr>
      <w:bookmarkStart w:id="4" w:name="_bookmark10"/>
      <w:bookmarkEnd w:id="4"/>
      <w:r w:rsidRPr="00DB0DC4">
        <w:rPr>
          <w:rFonts w:ascii="Times New Roman" w:hAnsi="Times New Roman" w:cs="Times New Roman"/>
          <w:b/>
          <w:w w:val="110"/>
          <w:sz w:val="14"/>
          <w:szCs w:val="14"/>
        </w:rPr>
        <w:t>Fig.</w:t>
      </w:r>
      <w:r w:rsidRPr="00DB0DC4">
        <w:rPr>
          <w:rFonts w:ascii="Times New Roman" w:hAnsi="Times New Roman" w:cs="Times New Roman"/>
          <w:b/>
          <w:spacing w:val="-2"/>
          <w:w w:val="110"/>
          <w:sz w:val="14"/>
          <w:szCs w:val="14"/>
        </w:rPr>
        <w:t xml:space="preserve"> </w:t>
      </w:r>
      <w:r w:rsidRPr="00DB0DC4">
        <w:rPr>
          <w:rFonts w:ascii="Times New Roman" w:hAnsi="Times New Roman" w:cs="Times New Roman"/>
          <w:b/>
          <w:w w:val="110"/>
          <w:sz w:val="14"/>
          <w:szCs w:val="14"/>
        </w:rPr>
        <w:t>4.</w:t>
      </w:r>
      <w:r w:rsidRPr="00DB0DC4">
        <w:rPr>
          <w:rFonts w:ascii="Times New Roman" w:hAnsi="Times New Roman" w:cs="Times New Roman"/>
          <w:b/>
          <w:spacing w:val="31"/>
          <w:w w:val="110"/>
          <w:sz w:val="14"/>
          <w:szCs w:val="14"/>
        </w:rPr>
        <w:t xml:space="preserve"> </w:t>
      </w:r>
      <w:r w:rsidRPr="00DB0DC4">
        <w:rPr>
          <w:rFonts w:ascii="Times New Roman" w:hAnsi="Times New Roman" w:cs="Times New Roman"/>
          <w:w w:val="110"/>
          <w:sz w:val="14"/>
          <w:szCs w:val="14"/>
        </w:rPr>
        <w:t>UAV</w:t>
      </w:r>
      <w:r w:rsidRPr="00DB0DC4">
        <w:rPr>
          <w:rFonts w:ascii="Times New Roman" w:hAnsi="Times New Roman" w:cs="Times New Roman"/>
          <w:spacing w:val="-1"/>
          <w:w w:val="110"/>
          <w:sz w:val="14"/>
          <w:szCs w:val="14"/>
        </w:rPr>
        <w:t xml:space="preserve"> </w:t>
      </w:r>
      <w:r w:rsidRPr="00DB0DC4">
        <w:rPr>
          <w:rFonts w:ascii="Times New Roman" w:hAnsi="Times New Roman" w:cs="Times New Roman"/>
          <w:w w:val="110"/>
          <w:sz w:val="14"/>
          <w:szCs w:val="14"/>
        </w:rPr>
        <w:t>Swarm</w:t>
      </w:r>
      <w:r w:rsidRPr="00DB0DC4">
        <w:rPr>
          <w:rFonts w:ascii="Times New Roman" w:hAnsi="Times New Roman" w:cs="Times New Roman"/>
          <w:spacing w:val="-2"/>
          <w:w w:val="110"/>
          <w:sz w:val="14"/>
          <w:szCs w:val="14"/>
        </w:rPr>
        <w:t xml:space="preserve"> </w:t>
      </w:r>
      <w:r w:rsidRPr="00DB0DC4">
        <w:rPr>
          <w:rFonts w:ascii="Times New Roman" w:hAnsi="Times New Roman" w:cs="Times New Roman"/>
          <w:w w:val="110"/>
          <w:sz w:val="14"/>
          <w:szCs w:val="14"/>
        </w:rPr>
        <w:t>Concept</w:t>
      </w:r>
      <w:r w:rsidR="000B7ED5" w:rsidRPr="00DB0DC4">
        <w:rPr>
          <w:rFonts w:ascii="Times New Roman" w:hAnsi="Times New Roman" w:cs="Times New Roman"/>
          <w:sz w:val="14"/>
          <w:szCs w:val="14"/>
        </w:rPr>
        <w:t xml:space="preserve"> [116]</w:t>
      </w:r>
      <w:r w:rsidRPr="00DB0DC4">
        <w:rPr>
          <w:rFonts w:ascii="Times New Roman" w:hAnsi="Times New Roman" w:cs="Times New Roman"/>
          <w:spacing w:val="-2"/>
          <w:w w:val="110"/>
          <w:sz w:val="14"/>
          <w:szCs w:val="14"/>
        </w:rPr>
        <w:t>.</w:t>
      </w:r>
    </w:p>
    <w:p w14:paraId="23B30950" w14:textId="77777777" w:rsidR="00075858" w:rsidRPr="00DB0DC4" w:rsidRDefault="00075858" w:rsidP="007F13F3">
      <w:pPr>
        <w:ind w:left="17" w:right="2"/>
        <w:jc w:val="both"/>
        <w:rPr>
          <w:rFonts w:ascii="Times New Roman" w:hAnsi="Times New Roman" w:cs="Times New Roman"/>
          <w:b/>
          <w:w w:val="110"/>
          <w:sz w:val="16"/>
          <w:szCs w:val="16"/>
        </w:rPr>
      </w:pPr>
    </w:p>
    <w:p w14:paraId="6BB75159" w14:textId="77777777" w:rsidR="003374B1" w:rsidRPr="00DB0DC4" w:rsidRDefault="003374B1" w:rsidP="007F13F3">
      <w:pPr>
        <w:ind w:left="17" w:right="2"/>
        <w:jc w:val="both"/>
        <w:rPr>
          <w:rFonts w:ascii="Times New Roman" w:hAnsi="Times New Roman" w:cs="Times New Roman"/>
          <w:b/>
          <w:bCs/>
          <w:sz w:val="16"/>
          <w:szCs w:val="16"/>
        </w:rPr>
      </w:pPr>
      <w:r w:rsidRPr="00DB0DC4">
        <w:rPr>
          <w:rFonts w:ascii="Times New Roman" w:hAnsi="Times New Roman" w:cs="Times New Roman"/>
          <w:b/>
          <w:bCs/>
          <w:sz w:val="16"/>
          <w:szCs w:val="16"/>
        </w:rPr>
        <w:t xml:space="preserve">5. UAV Applications  </w:t>
      </w:r>
    </w:p>
    <w:p w14:paraId="282F54C1" w14:textId="77777777" w:rsidR="00A61245" w:rsidRPr="00DB0DC4" w:rsidRDefault="00A61245" w:rsidP="007F13F3">
      <w:pPr>
        <w:ind w:right="2"/>
        <w:jc w:val="both"/>
        <w:rPr>
          <w:rFonts w:ascii="Times New Roman" w:hAnsi="Times New Roman" w:cs="Times New Roman"/>
          <w:sz w:val="16"/>
          <w:szCs w:val="16"/>
        </w:rPr>
      </w:pPr>
    </w:p>
    <w:p w14:paraId="325DD11C" w14:textId="799A1BF4" w:rsidR="003374B1" w:rsidRPr="00DB0DC4" w:rsidRDefault="003374B1" w:rsidP="007F13F3">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The introduction of UAVs, commonly known as drones, has revolutionized various industries and businesses by simplifying complex tasks and procedures. These advancements have not only benefited commercial enterprises but also aided in everyday tasks and emergency responses. Additionally, UAVs are extensively utilized by military organizations for surveillance and other strategic applications.  </w:t>
      </w:r>
    </w:p>
    <w:p w14:paraId="542BDBF0" w14:textId="77777777" w:rsidR="003374B1" w:rsidRPr="00DB0DC4" w:rsidRDefault="003374B1" w:rsidP="007F13F3">
      <w:pPr>
        <w:ind w:left="17" w:right="2"/>
        <w:jc w:val="both"/>
        <w:rPr>
          <w:rFonts w:ascii="Times New Roman" w:hAnsi="Times New Roman" w:cs="Times New Roman"/>
          <w:sz w:val="16"/>
          <w:szCs w:val="16"/>
        </w:rPr>
      </w:pPr>
    </w:p>
    <w:p w14:paraId="31A16BF1" w14:textId="36E8BDD3"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5.1. Aerial Photography </w:t>
      </w:r>
    </w:p>
    <w:p w14:paraId="08A74194" w14:textId="77777777" w:rsidR="0058566F" w:rsidRPr="00DB0DC4" w:rsidRDefault="0058566F" w:rsidP="007F13F3">
      <w:pPr>
        <w:ind w:left="17" w:right="2"/>
        <w:jc w:val="both"/>
        <w:rPr>
          <w:rFonts w:ascii="Times New Roman" w:hAnsi="Times New Roman" w:cs="Times New Roman"/>
          <w:i/>
          <w:iCs/>
          <w:sz w:val="16"/>
          <w:szCs w:val="16"/>
        </w:rPr>
      </w:pPr>
    </w:p>
    <w:p w14:paraId="18B6C9A8"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UAVs are increasingly used to capture footage that was previously achieved using expensive helicopters and cranes [63]. Equipped with high-resolution 4K cameras and action cameras, drones facilitate filming for sci-fi movies, sports events, and real estate projects. Journalists have also adopted drone technology to capture live footage for broadcasting purposes.  </w:t>
      </w:r>
    </w:p>
    <w:p w14:paraId="3762E1FC" w14:textId="77777777" w:rsidR="003374B1" w:rsidRPr="00DB0DC4" w:rsidRDefault="003374B1" w:rsidP="007F13F3">
      <w:pPr>
        <w:ind w:left="17" w:right="2"/>
        <w:jc w:val="both"/>
        <w:rPr>
          <w:rFonts w:ascii="Times New Roman" w:hAnsi="Times New Roman" w:cs="Times New Roman"/>
          <w:sz w:val="16"/>
          <w:szCs w:val="16"/>
        </w:rPr>
      </w:pPr>
    </w:p>
    <w:p w14:paraId="678463FA"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5.2. Shipping &amp; Delivery  </w:t>
      </w:r>
    </w:p>
    <w:p w14:paraId="675D5A61" w14:textId="77777777" w:rsidR="0058566F" w:rsidRPr="00DB0DC4" w:rsidRDefault="0058566F" w:rsidP="007F13F3">
      <w:pPr>
        <w:ind w:left="17" w:right="2"/>
        <w:jc w:val="both"/>
        <w:rPr>
          <w:rFonts w:ascii="Times New Roman" w:hAnsi="Times New Roman" w:cs="Times New Roman"/>
          <w:i/>
          <w:iCs/>
          <w:sz w:val="16"/>
          <w:szCs w:val="16"/>
        </w:rPr>
      </w:pPr>
    </w:p>
    <w:p w14:paraId="5CFC4915"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Major e-commerce giants such as Amazon, Alibaba, DHL, and others are actively exploring drone-based delivery systems [64]. UAVs enhance delivery efficiency by minimizing time delays and bypassing traffic congestion. Drones are particularly effective for short-distance deliveries of small parcels, food, and other essential items [65].  </w:t>
      </w:r>
    </w:p>
    <w:p w14:paraId="558C8D9C" w14:textId="77777777" w:rsidR="003374B1" w:rsidRPr="00DB0DC4" w:rsidRDefault="003374B1" w:rsidP="007F13F3">
      <w:pPr>
        <w:ind w:left="17" w:right="2"/>
        <w:jc w:val="both"/>
        <w:rPr>
          <w:rFonts w:ascii="Times New Roman" w:hAnsi="Times New Roman" w:cs="Times New Roman"/>
          <w:sz w:val="16"/>
          <w:szCs w:val="16"/>
        </w:rPr>
      </w:pPr>
    </w:p>
    <w:p w14:paraId="0C21717E"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5.3. Natural Scenery  </w:t>
      </w:r>
    </w:p>
    <w:p w14:paraId="2CEA417A" w14:textId="77777777" w:rsidR="00456CAA" w:rsidRPr="00DB0DC4" w:rsidRDefault="00456CAA" w:rsidP="007F13F3">
      <w:pPr>
        <w:ind w:left="17" w:right="2"/>
        <w:jc w:val="both"/>
        <w:rPr>
          <w:rFonts w:ascii="Times New Roman" w:hAnsi="Times New Roman" w:cs="Times New Roman"/>
          <w:sz w:val="16"/>
          <w:szCs w:val="16"/>
        </w:rPr>
      </w:pPr>
    </w:p>
    <w:p w14:paraId="7A0B9DC0"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Drones play a significant role in capturing breathtaking natural landscapes and locations that are difficult or impossible for humans to reach, such as coastlines, mountain peaks, and remote islands [66, 67]. They also enable the mapping of vast and densely populated areas with ease.  </w:t>
      </w:r>
    </w:p>
    <w:p w14:paraId="2AAFCAAF" w14:textId="77777777" w:rsidR="003374B1" w:rsidRPr="00DB0DC4" w:rsidRDefault="003374B1" w:rsidP="007F13F3">
      <w:pPr>
        <w:ind w:left="17" w:right="2"/>
        <w:jc w:val="both"/>
        <w:rPr>
          <w:rFonts w:ascii="Times New Roman" w:hAnsi="Times New Roman" w:cs="Times New Roman"/>
          <w:sz w:val="16"/>
          <w:szCs w:val="16"/>
        </w:rPr>
      </w:pPr>
    </w:p>
    <w:p w14:paraId="34FF5FD6"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5.4. Disaster Management  </w:t>
      </w:r>
    </w:p>
    <w:p w14:paraId="492D3B82" w14:textId="77777777" w:rsidR="00456CAA" w:rsidRPr="00DB0DC4" w:rsidRDefault="00456CAA" w:rsidP="007F13F3">
      <w:pPr>
        <w:ind w:left="17" w:right="2"/>
        <w:jc w:val="both"/>
        <w:rPr>
          <w:rFonts w:ascii="Times New Roman" w:hAnsi="Times New Roman" w:cs="Times New Roman"/>
          <w:sz w:val="16"/>
          <w:szCs w:val="16"/>
        </w:rPr>
      </w:pPr>
    </w:p>
    <w:p w14:paraId="440C5A6D"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UAVs provide rapid real-time responses during natural or man-made disasters. They offer an aerial view of the affected area, assisting rescue teams in locating injured individuals [68, 69]. Equipped with high-definition cameras, sensors, and radars, drones deliver precise information that enables quick and effective response efforts. Unlike larger aircraft such as helicopters, UAVs can navigate narrow or otherwise inaccessible spaces.  </w:t>
      </w:r>
    </w:p>
    <w:p w14:paraId="28F5DE97" w14:textId="77777777" w:rsidR="003374B1" w:rsidRPr="00DB0DC4" w:rsidRDefault="003374B1" w:rsidP="007F13F3">
      <w:pPr>
        <w:ind w:left="17" w:right="2"/>
        <w:jc w:val="both"/>
        <w:rPr>
          <w:rFonts w:ascii="Times New Roman" w:hAnsi="Times New Roman" w:cs="Times New Roman"/>
          <w:sz w:val="16"/>
          <w:szCs w:val="16"/>
        </w:rPr>
      </w:pPr>
    </w:p>
    <w:p w14:paraId="7B691C45"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5.5. Agricultural Applications  </w:t>
      </w:r>
    </w:p>
    <w:p w14:paraId="7F898555" w14:textId="77777777" w:rsidR="007F13F3" w:rsidRPr="00DB0DC4" w:rsidRDefault="007F13F3" w:rsidP="007F13F3">
      <w:pPr>
        <w:ind w:left="17" w:right="2"/>
        <w:jc w:val="both"/>
        <w:rPr>
          <w:rFonts w:ascii="Times New Roman" w:hAnsi="Times New Roman" w:cs="Times New Roman"/>
          <w:sz w:val="16"/>
          <w:szCs w:val="16"/>
        </w:rPr>
      </w:pPr>
    </w:p>
    <w:p w14:paraId="0A6E85F8"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UAV technology is transforming the agricultural sector by empowering farmers with modern tools for monitoring crops [70, 71]. Drones provide a cost-effective way to oversee large areas of farmland and assess the health of crops through sensor data. Reports suggest that UAVs will soon monitor 80% of agricultural activities, improving efficiency and productivity.  </w:t>
      </w:r>
    </w:p>
    <w:p w14:paraId="4D163B28" w14:textId="77777777" w:rsidR="003374B1" w:rsidRPr="00DB0DC4" w:rsidRDefault="003374B1" w:rsidP="007F13F3">
      <w:pPr>
        <w:ind w:left="17" w:right="2"/>
        <w:jc w:val="both"/>
        <w:rPr>
          <w:rFonts w:ascii="Times New Roman" w:hAnsi="Times New Roman" w:cs="Times New Roman"/>
          <w:i/>
          <w:iCs/>
          <w:sz w:val="16"/>
          <w:szCs w:val="16"/>
        </w:rPr>
      </w:pPr>
    </w:p>
    <w:p w14:paraId="68E852FB"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5.6. Weather Forecasting  </w:t>
      </w:r>
    </w:p>
    <w:p w14:paraId="6D51AB83" w14:textId="77777777" w:rsidR="00FC1DDF" w:rsidRPr="00DB0DC4" w:rsidRDefault="00FC1DDF" w:rsidP="007F13F3">
      <w:pPr>
        <w:ind w:left="17" w:right="2"/>
        <w:jc w:val="both"/>
        <w:rPr>
          <w:rFonts w:ascii="Times New Roman" w:hAnsi="Times New Roman" w:cs="Times New Roman"/>
          <w:sz w:val="16"/>
          <w:szCs w:val="16"/>
        </w:rPr>
      </w:pPr>
    </w:p>
    <w:p w14:paraId="33C46524"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Drones are deployed to monitor severe and unpredictable weather patterns [72, 73]. As UAVs are inexpensive compared to other weather-monitoring equipment, they can be sent directly into dangerous conditions such as hurricanes and tornadoes to gather critical data. Their sensors provide detailed weather parameters, enhancing forecasting accuracy.  </w:t>
      </w:r>
    </w:p>
    <w:p w14:paraId="1068D685" w14:textId="77777777" w:rsidR="003374B1" w:rsidRPr="00DB0DC4" w:rsidRDefault="003374B1" w:rsidP="007F13F3">
      <w:pPr>
        <w:ind w:left="17" w:right="2"/>
        <w:jc w:val="both"/>
        <w:rPr>
          <w:rFonts w:ascii="Times New Roman" w:hAnsi="Times New Roman" w:cs="Times New Roman"/>
          <w:sz w:val="16"/>
          <w:szCs w:val="16"/>
        </w:rPr>
      </w:pPr>
    </w:p>
    <w:p w14:paraId="20FA67E3"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5.7. Wildlife Monitoring  </w:t>
      </w:r>
    </w:p>
    <w:p w14:paraId="0252C89E" w14:textId="77777777" w:rsidR="00FC1DDF" w:rsidRPr="00DB0DC4" w:rsidRDefault="00FC1DDF" w:rsidP="007F13F3">
      <w:pPr>
        <w:ind w:left="17" w:right="2"/>
        <w:jc w:val="both"/>
        <w:rPr>
          <w:rFonts w:ascii="Times New Roman" w:hAnsi="Times New Roman" w:cs="Times New Roman"/>
          <w:sz w:val="16"/>
          <w:szCs w:val="16"/>
        </w:rPr>
      </w:pPr>
    </w:p>
    <w:p w14:paraId="41703273"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UAVs have simplified the task of monitoring vast wildlife areas and forests to protect animals from poaching and other threats [74]. Drones cover large areas in a short time, providing real-time surveillance to safeguard biodiversity.  </w:t>
      </w:r>
    </w:p>
    <w:p w14:paraId="084C4E75" w14:textId="77777777" w:rsidR="003374B1" w:rsidRPr="00DB0DC4" w:rsidRDefault="003374B1" w:rsidP="007F13F3">
      <w:pPr>
        <w:ind w:left="17" w:right="2"/>
        <w:jc w:val="both"/>
        <w:rPr>
          <w:rFonts w:ascii="Times New Roman" w:hAnsi="Times New Roman" w:cs="Times New Roman"/>
          <w:sz w:val="16"/>
          <w:szCs w:val="16"/>
        </w:rPr>
      </w:pPr>
    </w:p>
    <w:p w14:paraId="726A8876"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5.8. Law Enforcement  </w:t>
      </w:r>
    </w:p>
    <w:p w14:paraId="08A7EFE5" w14:textId="77777777" w:rsidR="00FC1DDF" w:rsidRPr="00DB0DC4" w:rsidRDefault="00FC1DDF" w:rsidP="007F13F3">
      <w:pPr>
        <w:ind w:left="17" w:right="2"/>
        <w:jc w:val="both"/>
        <w:rPr>
          <w:rFonts w:ascii="Times New Roman" w:hAnsi="Times New Roman" w:cs="Times New Roman"/>
          <w:sz w:val="16"/>
          <w:szCs w:val="16"/>
        </w:rPr>
      </w:pPr>
    </w:p>
    <w:p w14:paraId="7C020C47"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lastRenderedPageBreak/>
        <w:t xml:space="preserve">Law enforcement agencies are increasingly utilizing UAVs to ensure public safety and maintain law and order [75, 76]. Drones facilitate surveillance of large gatherings and assist in monitoring criminal activities. Their deployment enhances situational awareness, allowing authorities to respond more effectively to potential threats.  </w:t>
      </w:r>
    </w:p>
    <w:p w14:paraId="759DF1E8" w14:textId="77777777" w:rsidR="003374B1" w:rsidRPr="00DB0DC4" w:rsidRDefault="003374B1" w:rsidP="007F13F3">
      <w:pPr>
        <w:ind w:left="17" w:right="2"/>
        <w:jc w:val="both"/>
        <w:rPr>
          <w:rFonts w:ascii="Times New Roman" w:hAnsi="Times New Roman" w:cs="Times New Roman"/>
          <w:sz w:val="16"/>
          <w:szCs w:val="16"/>
        </w:rPr>
      </w:pPr>
    </w:p>
    <w:p w14:paraId="475643B2" w14:textId="77777777" w:rsidR="003374B1" w:rsidRPr="00DB0DC4" w:rsidRDefault="003374B1" w:rsidP="007F13F3">
      <w:pPr>
        <w:ind w:left="17"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5.9. Entertainment  </w:t>
      </w:r>
    </w:p>
    <w:p w14:paraId="0E4BAADB" w14:textId="77777777" w:rsidR="00FC1DDF" w:rsidRPr="00DB0DC4" w:rsidRDefault="00FC1DDF" w:rsidP="007F13F3">
      <w:pPr>
        <w:ind w:left="17" w:right="2"/>
        <w:jc w:val="both"/>
        <w:rPr>
          <w:rFonts w:ascii="Times New Roman" w:hAnsi="Times New Roman" w:cs="Times New Roman"/>
          <w:sz w:val="16"/>
          <w:szCs w:val="16"/>
        </w:rPr>
      </w:pPr>
    </w:p>
    <w:p w14:paraId="395495ED" w14:textId="72123162" w:rsidR="00FF77FD" w:rsidRPr="00DB0DC4" w:rsidRDefault="003374B1" w:rsidP="00FF77FD">
      <w:pPr>
        <w:ind w:left="17" w:right="2"/>
        <w:jc w:val="both"/>
        <w:rPr>
          <w:rFonts w:ascii="Times New Roman" w:hAnsi="Times New Roman" w:cs="Times New Roman"/>
          <w:sz w:val="16"/>
          <w:szCs w:val="16"/>
        </w:rPr>
      </w:pPr>
      <w:r w:rsidRPr="00DB0DC4">
        <w:rPr>
          <w:rFonts w:ascii="Times New Roman" w:hAnsi="Times New Roman" w:cs="Times New Roman"/>
          <w:sz w:val="16"/>
          <w:szCs w:val="16"/>
        </w:rPr>
        <w:t>UAVs contribute significantly to the entertainment industry, where they are used for capturing videos and photos during events and performances [77, 78]. AI-powered drones are capable of following individuals and capturing dynamic footage, enhancing the user experience. Drones are also being introduced in nightclubs and other entertainment venues to add an element of excitement.</w:t>
      </w:r>
    </w:p>
    <w:p w14:paraId="274DC661" w14:textId="6E8BBB5A" w:rsidR="009F30F9" w:rsidRPr="00DB0DC4" w:rsidRDefault="00FF77FD" w:rsidP="009F13D9">
      <w:pPr>
        <w:ind w:left="17" w:right="2"/>
        <w:jc w:val="both"/>
        <w:rPr>
          <w:rFonts w:ascii="Times New Roman" w:hAnsi="Times New Roman" w:cs="Times New Roman"/>
          <w:sz w:val="16"/>
          <w:szCs w:val="16"/>
        </w:rPr>
      </w:pPr>
      <w:r w:rsidRPr="00FF77FD">
        <w:rPr>
          <w:rFonts w:ascii="Times New Roman" w:hAnsi="Times New Roman" w:cs="Times New Roman"/>
          <w:sz w:val="16"/>
          <w:szCs w:val="16"/>
        </w:rPr>
        <w:t xml:space="preserve">Additional commercial applications of UAVs include parcel delivery, mapping, and rescue operations. According to a report by </w:t>
      </w:r>
      <w:proofErr w:type="spellStart"/>
      <w:r w:rsidRPr="00FF77FD">
        <w:rPr>
          <w:rFonts w:ascii="Times New Roman" w:hAnsi="Times New Roman" w:cs="Times New Roman"/>
          <w:sz w:val="16"/>
          <w:szCs w:val="16"/>
        </w:rPr>
        <w:t>Tractica</w:t>
      </w:r>
      <w:proofErr w:type="spellEnd"/>
      <w:r w:rsidRPr="00FF77FD">
        <w:rPr>
          <w:rFonts w:ascii="Times New Roman" w:hAnsi="Times New Roman" w:cs="Times New Roman"/>
          <w:sz w:val="16"/>
          <w:szCs w:val="16"/>
        </w:rPr>
        <w:t xml:space="preserve">, the demand for </w:t>
      </w:r>
      <w:proofErr w:type="spellStart"/>
      <w:r w:rsidRPr="00FF77FD">
        <w:rPr>
          <w:rFonts w:ascii="Times New Roman" w:hAnsi="Times New Roman" w:cs="Times New Roman"/>
          <w:sz w:val="16"/>
          <w:szCs w:val="16"/>
        </w:rPr>
        <w:t>multicopters</w:t>
      </w:r>
      <w:proofErr w:type="spellEnd"/>
      <w:r w:rsidRPr="00FF77FD">
        <w:rPr>
          <w:rFonts w:ascii="Times New Roman" w:hAnsi="Times New Roman" w:cs="Times New Roman"/>
          <w:sz w:val="16"/>
          <w:szCs w:val="16"/>
        </w:rPr>
        <w:t xml:space="preserve"> and drones is expected to grow significantly in the corporate sector. The market volume for the current year is estimated to be around 392,000 drones, with a total value of approximately US$1.6 billion. Moreover, sales and revenue are projected to increase substantially by 2025. North America currently dominates the commercial drone market, followed closely by Asia and Europe. Fig. 1 illustrates the historical and projected sales of UAVs [79], while Fig. 5 provides further insights.</w:t>
      </w:r>
    </w:p>
    <w:p w14:paraId="14C4AA7F" w14:textId="77777777" w:rsidR="009F13D9" w:rsidRPr="00DB0DC4" w:rsidRDefault="009F13D9" w:rsidP="009F13D9">
      <w:pPr>
        <w:ind w:left="17" w:right="2"/>
        <w:jc w:val="both"/>
        <w:rPr>
          <w:rFonts w:ascii="Times New Roman" w:hAnsi="Times New Roman" w:cs="Times New Roman"/>
          <w:sz w:val="16"/>
          <w:szCs w:val="16"/>
        </w:rPr>
      </w:pPr>
    </w:p>
    <w:p w14:paraId="2575B700" w14:textId="359A30EB" w:rsidR="00544062" w:rsidRPr="00DB0DC4" w:rsidRDefault="00937ABA" w:rsidP="00544062">
      <w:pPr>
        <w:ind w:left="17" w:right="2"/>
        <w:jc w:val="center"/>
        <w:rPr>
          <w:rFonts w:ascii="Times New Roman" w:hAnsi="Times New Roman" w:cs="Times New Roman"/>
          <w:sz w:val="14"/>
          <w:szCs w:val="14"/>
        </w:rPr>
      </w:pPr>
      <w:r w:rsidRPr="00DB0DC4">
        <w:rPr>
          <w:b/>
          <w:bCs/>
          <w:noProof/>
          <w:sz w:val="14"/>
          <w:szCs w:val="14"/>
        </w:rPr>
        <w:drawing>
          <wp:anchor distT="0" distB="0" distL="0" distR="0" simplePos="0" relativeHeight="251663360" behindDoc="1" locked="0" layoutInCell="1" allowOverlap="1" wp14:anchorId="5C239F72" wp14:editId="66D51B5F">
            <wp:simplePos x="0" y="0"/>
            <wp:positionH relativeFrom="margin">
              <wp:align>center</wp:align>
            </wp:positionH>
            <wp:positionV relativeFrom="paragraph">
              <wp:posOffset>401</wp:posOffset>
            </wp:positionV>
            <wp:extent cx="2823210" cy="20046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2823210" cy="2004695"/>
                    </a:xfrm>
                    <a:prstGeom prst="rect">
                      <a:avLst/>
                    </a:prstGeom>
                  </pic:spPr>
                </pic:pic>
              </a:graphicData>
            </a:graphic>
            <wp14:sizeRelH relativeFrom="margin">
              <wp14:pctWidth>0</wp14:pctWidth>
            </wp14:sizeRelH>
            <wp14:sizeRelV relativeFrom="margin">
              <wp14:pctHeight>0</wp14:pctHeight>
            </wp14:sizeRelV>
          </wp:anchor>
        </w:drawing>
      </w:r>
      <w:r w:rsidR="00157715" w:rsidRPr="00DB0DC4">
        <w:rPr>
          <w:rFonts w:ascii="Times New Roman" w:hAnsi="Times New Roman" w:cs="Times New Roman"/>
          <w:b/>
          <w:bCs/>
          <w:sz w:val="14"/>
          <w:szCs w:val="14"/>
        </w:rPr>
        <w:t>Fig. 5</w:t>
      </w:r>
      <w:r w:rsidR="00157715" w:rsidRPr="00DB0DC4">
        <w:rPr>
          <w:rFonts w:ascii="Times New Roman" w:hAnsi="Times New Roman" w:cs="Times New Roman"/>
          <w:sz w:val="14"/>
          <w:szCs w:val="14"/>
        </w:rPr>
        <w:t xml:space="preserve">. Sale of UAV according to </w:t>
      </w:r>
      <w:proofErr w:type="spellStart"/>
      <w:r w:rsidR="00157715" w:rsidRPr="00DB0DC4">
        <w:rPr>
          <w:rFonts w:ascii="Times New Roman" w:hAnsi="Times New Roman" w:cs="Times New Roman"/>
          <w:sz w:val="14"/>
          <w:szCs w:val="14"/>
        </w:rPr>
        <w:t>Tractica</w:t>
      </w:r>
      <w:proofErr w:type="spellEnd"/>
      <w:r w:rsidR="00157715" w:rsidRPr="00DB0DC4">
        <w:rPr>
          <w:rFonts w:ascii="Times New Roman" w:hAnsi="Times New Roman" w:cs="Times New Roman"/>
          <w:sz w:val="14"/>
          <w:szCs w:val="14"/>
        </w:rPr>
        <w:t xml:space="preserve"> [79]</w:t>
      </w:r>
      <w:r w:rsidR="007B39E1" w:rsidRPr="00DB0DC4">
        <w:rPr>
          <w:rFonts w:ascii="Times New Roman" w:hAnsi="Times New Roman" w:cs="Times New Roman"/>
          <w:sz w:val="14"/>
          <w:szCs w:val="14"/>
        </w:rPr>
        <w:t>.</w:t>
      </w:r>
    </w:p>
    <w:p w14:paraId="4E14B49C" w14:textId="77777777" w:rsidR="00937D99" w:rsidRPr="00DB0DC4" w:rsidRDefault="00937D99" w:rsidP="00544062">
      <w:pPr>
        <w:ind w:left="17" w:right="2"/>
        <w:jc w:val="center"/>
        <w:rPr>
          <w:rFonts w:ascii="Times New Roman" w:hAnsi="Times New Roman" w:cs="Times New Roman"/>
          <w:sz w:val="16"/>
          <w:szCs w:val="16"/>
        </w:rPr>
      </w:pPr>
    </w:p>
    <w:p w14:paraId="3326779B" w14:textId="0B61B405" w:rsidR="003374B1" w:rsidRPr="00DB0DC4" w:rsidRDefault="003374B1" w:rsidP="00937D99">
      <w:pPr>
        <w:ind w:left="17" w:right="2"/>
        <w:rPr>
          <w:rFonts w:ascii="Times New Roman" w:hAnsi="Times New Roman" w:cs="Times New Roman"/>
          <w:i/>
          <w:iCs/>
          <w:sz w:val="16"/>
          <w:szCs w:val="16"/>
        </w:rPr>
      </w:pPr>
      <w:r w:rsidRPr="00DB0DC4">
        <w:rPr>
          <w:rFonts w:ascii="Times New Roman" w:hAnsi="Times New Roman" w:cs="Times New Roman"/>
          <w:i/>
          <w:iCs/>
          <w:sz w:val="16"/>
          <w:szCs w:val="16"/>
        </w:rPr>
        <w:t xml:space="preserve">5.10. Military Applications </w:t>
      </w:r>
    </w:p>
    <w:p w14:paraId="075E8198" w14:textId="77777777" w:rsidR="00372970" w:rsidRPr="00DB0DC4" w:rsidRDefault="00372970" w:rsidP="00937D99">
      <w:pPr>
        <w:ind w:left="17" w:right="2"/>
        <w:rPr>
          <w:rFonts w:ascii="Times New Roman" w:hAnsi="Times New Roman" w:cs="Times New Roman"/>
          <w:i/>
          <w:iCs/>
          <w:sz w:val="16"/>
          <w:szCs w:val="16"/>
        </w:rPr>
      </w:pPr>
    </w:p>
    <w:p w14:paraId="25D65CEB" w14:textId="77777777" w:rsidR="00241F86" w:rsidRPr="00DB0DC4" w:rsidRDefault="003374B1" w:rsidP="00241F86">
      <w:pPr>
        <w:ind w:left="17" w:right="2"/>
        <w:jc w:val="both"/>
        <w:rPr>
          <w:rFonts w:ascii="Times New Roman" w:hAnsi="Times New Roman" w:cs="Times New Roman"/>
          <w:sz w:val="16"/>
          <w:szCs w:val="16"/>
        </w:rPr>
      </w:pPr>
      <w:r w:rsidRPr="00DB0DC4">
        <w:rPr>
          <w:rFonts w:ascii="Times New Roman" w:hAnsi="Times New Roman" w:cs="Times New Roman"/>
          <w:sz w:val="16"/>
          <w:szCs w:val="16"/>
        </w:rPr>
        <w:t>UAVs play a crucial role in military operations, providing intelligence and surveillance capabilities [117]. Swarm UAVs are employed to gather information about enemy activities, while smaller UAVs assist in bomb detection and reconnaissance missions. Developed by the US, these UAVs enhance situational awareness and contribute to safeguarding human lives. UAVs are also deployed for large-scale geographic surveillance, providing real-time intelligence in high-risk areas.</w:t>
      </w:r>
    </w:p>
    <w:p w14:paraId="78FA96E1" w14:textId="35F8D37E" w:rsidR="003374B1" w:rsidRPr="00DB0DC4" w:rsidRDefault="003374B1" w:rsidP="00241F86">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Researchers have evaluated the performance of small and mid-sized UAVs to improve their autonomy and operational efficiency [80]. They addressed system-related challenges and enhanced closed-system solutions by optimizing algorithms based on environmental conditions. Pareto optimization was applied to refine flight routes, ensuring better sensor utilization and higher performance standards.  </w:t>
      </w:r>
    </w:p>
    <w:p w14:paraId="0AF73E0B" w14:textId="77777777" w:rsidR="003374B1" w:rsidRPr="00DB0DC4" w:rsidRDefault="003374B1" w:rsidP="007F13F3">
      <w:pPr>
        <w:ind w:left="17" w:right="2"/>
        <w:jc w:val="both"/>
        <w:rPr>
          <w:rFonts w:ascii="Times New Roman" w:hAnsi="Times New Roman" w:cs="Times New Roman"/>
          <w:sz w:val="16"/>
          <w:szCs w:val="16"/>
        </w:rPr>
      </w:pPr>
      <w:r w:rsidRPr="00DB0DC4">
        <w:rPr>
          <w:rFonts w:ascii="Times New Roman" w:hAnsi="Times New Roman" w:cs="Times New Roman"/>
          <w:sz w:val="16"/>
          <w:szCs w:val="16"/>
        </w:rPr>
        <w:t xml:space="preserve">A multi-UAV decision-making framework was developed through real UAV and Wireless Sensor Network (WSN) experiments as part of the AWARE Project [81]. This framework supports multiple UAVs in executing various tasks such as surveillance, sensor deployment, and fire threat confirmation. The framework's distributed decision-making system enhances task allocation, dispute resolution, and plan refinement. The trials demonstrated that this framework effectively manages challenging situations like disaster response and national security operations.  </w:t>
      </w:r>
    </w:p>
    <w:p w14:paraId="0CD1B9E2" w14:textId="7AA711A3" w:rsidR="00075858" w:rsidRPr="00DB0DC4" w:rsidRDefault="003374B1" w:rsidP="00241F86">
      <w:pPr>
        <w:ind w:right="2"/>
        <w:jc w:val="both"/>
        <w:rPr>
          <w:rFonts w:ascii="Times New Roman" w:hAnsi="Times New Roman" w:cs="Times New Roman"/>
          <w:sz w:val="16"/>
          <w:szCs w:val="16"/>
        </w:rPr>
      </w:pPr>
      <w:r w:rsidRPr="00DB0DC4">
        <w:rPr>
          <w:rFonts w:ascii="Times New Roman" w:hAnsi="Times New Roman" w:cs="Times New Roman"/>
          <w:sz w:val="16"/>
          <w:szCs w:val="16"/>
        </w:rPr>
        <w:t>One of the project’s notable achievements was the seamless integration of autonomous UAVs from different manufacturers, enabling minimal development efforts. Moreover, the performance of the platform remained unaffected during task execution and Human-Machine Interface (HMI) restarts due to its robust distributed decision-making architecture. Even in the absence of a communication layer, UAV collaboration was successfully maintained through distributed protocols.</w:t>
      </w:r>
    </w:p>
    <w:p w14:paraId="0A0708C9" w14:textId="77777777" w:rsidR="00372970" w:rsidRPr="00DB0DC4" w:rsidRDefault="00372970" w:rsidP="00241F86">
      <w:pPr>
        <w:ind w:right="2"/>
        <w:jc w:val="both"/>
        <w:rPr>
          <w:rFonts w:ascii="Times New Roman" w:hAnsi="Times New Roman" w:cs="Times New Roman"/>
          <w:sz w:val="16"/>
          <w:szCs w:val="16"/>
        </w:rPr>
      </w:pPr>
    </w:p>
    <w:p w14:paraId="5D690A45" w14:textId="1B5F12BA" w:rsidR="002B5B24" w:rsidRDefault="002B5B24" w:rsidP="002B5B24">
      <w:pPr>
        <w:ind w:right="2"/>
        <w:jc w:val="both"/>
        <w:rPr>
          <w:rFonts w:ascii="Times New Roman" w:hAnsi="Times New Roman" w:cs="Times New Roman"/>
          <w:b/>
          <w:bCs/>
          <w:sz w:val="16"/>
          <w:szCs w:val="16"/>
        </w:rPr>
      </w:pPr>
      <w:r w:rsidRPr="00825591">
        <w:rPr>
          <w:rFonts w:ascii="Times New Roman" w:hAnsi="Times New Roman" w:cs="Times New Roman"/>
          <w:b/>
          <w:bCs/>
          <w:sz w:val="16"/>
          <w:szCs w:val="16"/>
        </w:rPr>
        <w:t>6.  UA</w:t>
      </w:r>
      <w:r w:rsidR="007A77AE" w:rsidRPr="00825591">
        <w:rPr>
          <w:rFonts w:ascii="Times New Roman" w:hAnsi="Times New Roman" w:cs="Times New Roman"/>
          <w:b/>
          <w:bCs/>
          <w:sz w:val="16"/>
          <w:szCs w:val="16"/>
        </w:rPr>
        <w:t xml:space="preserve">V Security  </w:t>
      </w:r>
    </w:p>
    <w:p w14:paraId="1A84876C" w14:textId="77777777" w:rsidR="00825591" w:rsidRPr="00825591" w:rsidRDefault="00825591" w:rsidP="002B5B24">
      <w:pPr>
        <w:ind w:right="2"/>
        <w:jc w:val="both"/>
        <w:rPr>
          <w:rFonts w:ascii="Times New Roman" w:hAnsi="Times New Roman" w:cs="Times New Roman"/>
          <w:b/>
          <w:bCs/>
          <w:sz w:val="16"/>
          <w:szCs w:val="16"/>
        </w:rPr>
      </w:pPr>
    </w:p>
    <w:p w14:paraId="7CEA305E"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lastRenderedPageBreak/>
        <w:t xml:space="preserve">UAVs rely on a network provided by the service provider to transmit data between the ground station and the organization [82]. These UAVs use various communication technologies, including GPS, Infrared, Bluetooth, Wi-Fi, and ZigBee. However, these technologies are vulnerable to security threats from hackers [83, 84]. Recent studies reveal that UAVs have been compromised using a "channel hop" attack to manipulate their interface.  </w:t>
      </w:r>
    </w:p>
    <w:p w14:paraId="4B1980FE" w14:textId="77777777" w:rsidR="0091233C"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Wi-Fi and GPS jammers are often used to disrupt UAV communication by launching GPS spoofing attacks [85, 86]. In such attacks, fake signals are transmitted to the receiver, misleading the UAV’s system and corrupting data. This can negatively impact the UAV’s operations, especially when connected to open Wi-Fi systems at airports, cafes, or train stations, making them vulnerable to data theft, including usernames and passwords. Since the</w:t>
      </w:r>
    </w:p>
    <w:p w14:paraId="402C378C" w14:textId="6B4B8425"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frequency and complexity of these attacks are expected to rise, it is essential for manufacturers and governments to work collaboratively to protect UAV systems. Furthermore, security regulations and safety guidelines must be enforced, and proper training should be provided to UAV operators. To maintain security and privacy, manufacturers should introduce stricter usage policies and regulations for UAVs, ensuring the protection of personal information and preventing breaches.  </w:t>
      </w:r>
    </w:p>
    <w:p w14:paraId="7B5BC821" w14:textId="77777777" w:rsidR="007A77AE" w:rsidRPr="00DB0DC4" w:rsidRDefault="007A77AE" w:rsidP="007A77AE">
      <w:pPr>
        <w:ind w:right="2"/>
        <w:jc w:val="both"/>
        <w:rPr>
          <w:rFonts w:ascii="Times New Roman" w:hAnsi="Times New Roman" w:cs="Times New Roman"/>
          <w:sz w:val="16"/>
          <w:szCs w:val="16"/>
        </w:rPr>
      </w:pPr>
    </w:p>
    <w:p w14:paraId="0B1984C4"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6.1. Hacking Methods  </w:t>
      </w:r>
    </w:p>
    <w:p w14:paraId="6F493011" w14:textId="77777777" w:rsidR="007A77AE" w:rsidRPr="00DB0DC4" w:rsidRDefault="007A77AE" w:rsidP="007A77AE">
      <w:pPr>
        <w:ind w:right="2"/>
        <w:jc w:val="both"/>
        <w:rPr>
          <w:rFonts w:ascii="Times New Roman" w:hAnsi="Times New Roman" w:cs="Times New Roman"/>
          <w:sz w:val="16"/>
          <w:szCs w:val="16"/>
        </w:rPr>
      </w:pPr>
    </w:p>
    <w:p w14:paraId="6D070088"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Hacking refers to gaining unauthorized access to a system or network to copy, modify, or destroy data for personal gain. UAVs connected to wireless networks are highly susceptible to hacking attacks, and several methods can be employed to compromise legitimate UAV operations [87]. Below are a few common hacking methods:  </w:t>
      </w:r>
    </w:p>
    <w:p w14:paraId="40AC5D7D" w14:textId="77777777" w:rsidR="007A77AE" w:rsidRPr="00DB0DC4" w:rsidRDefault="007A77AE" w:rsidP="007A77AE">
      <w:pPr>
        <w:ind w:right="2"/>
        <w:jc w:val="both"/>
        <w:rPr>
          <w:rFonts w:ascii="Times New Roman" w:hAnsi="Times New Roman" w:cs="Times New Roman"/>
          <w:sz w:val="16"/>
          <w:szCs w:val="16"/>
        </w:rPr>
      </w:pPr>
    </w:p>
    <w:p w14:paraId="2F8B5675"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6.2. Trojan Horse Virus  </w:t>
      </w:r>
    </w:p>
    <w:p w14:paraId="5627E854" w14:textId="77777777" w:rsidR="0091233C" w:rsidRPr="00DB0DC4" w:rsidRDefault="0091233C" w:rsidP="007A77AE">
      <w:pPr>
        <w:ind w:right="2"/>
        <w:jc w:val="both"/>
        <w:rPr>
          <w:rFonts w:ascii="Times New Roman" w:hAnsi="Times New Roman" w:cs="Times New Roman"/>
          <w:sz w:val="16"/>
          <w:szCs w:val="16"/>
        </w:rPr>
      </w:pPr>
    </w:p>
    <w:p w14:paraId="0F809C60"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A Trojan horse virus is malicious software or code that monitors network activity and damages system records and hard drives [88]. This type of attack spreads quickly, causing extensive damage and allowing hackers to gain remote control over the system. Implementing strong malware protection is an effective method to mitigate the risk of these attacks.  </w:t>
      </w:r>
    </w:p>
    <w:p w14:paraId="53FBC87E" w14:textId="77777777" w:rsidR="007A77AE" w:rsidRPr="00DB0DC4" w:rsidRDefault="007A77AE" w:rsidP="007A77AE">
      <w:pPr>
        <w:ind w:right="2"/>
        <w:jc w:val="both"/>
        <w:rPr>
          <w:rFonts w:ascii="Times New Roman" w:hAnsi="Times New Roman" w:cs="Times New Roman"/>
          <w:i/>
          <w:iCs/>
          <w:sz w:val="16"/>
          <w:szCs w:val="16"/>
        </w:rPr>
      </w:pPr>
    </w:p>
    <w:p w14:paraId="7D477DC2"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6.3. Distributed Denial of Service (DDoS)  </w:t>
      </w:r>
    </w:p>
    <w:p w14:paraId="6C3C5C3F" w14:textId="77777777" w:rsidR="0091233C" w:rsidRPr="00DB0DC4" w:rsidRDefault="0091233C" w:rsidP="007A77AE">
      <w:pPr>
        <w:ind w:right="2"/>
        <w:jc w:val="both"/>
        <w:rPr>
          <w:rFonts w:ascii="Times New Roman" w:hAnsi="Times New Roman" w:cs="Times New Roman"/>
          <w:sz w:val="16"/>
          <w:szCs w:val="16"/>
        </w:rPr>
      </w:pPr>
    </w:p>
    <w:p w14:paraId="3AB08293"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A DDoS attack involves overwhelming a system by flooding it with excessive requests, preventing legitimate users from accessing services [89]. Once an attacker gains access to the system, it uses compromised devices to spread the attack to other vulnerable systems.  </w:t>
      </w:r>
    </w:p>
    <w:p w14:paraId="208E0810" w14:textId="77777777" w:rsidR="007A77AE" w:rsidRPr="00DB0DC4" w:rsidRDefault="007A77AE" w:rsidP="007A77AE">
      <w:pPr>
        <w:ind w:right="2"/>
        <w:jc w:val="both"/>
        <w:rPr>
          <w:rFonts w:ascii="Times New Roman" w:hAnsi="Times New Roman" w:cs="Times New Roman"/>
          <w:sz w:val="16"/>
          <w:szCs w:val="16"/>
        </w:rPr>
      </w:pPr>
    </w:p>
    <w:p w14:paraId="03D80C4F"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6.4. Password Theft  </w:t>
      </w:r>
    </w:p>
    <w:p w14:paraId="759B551E" w14:textId="77777777" w:rsidR="0091233C" w:rsidRPr="00DB0DC4" w:rsidRDefault="0091233C" w:rsidP="007A77AE">
      <w:pPr>
        <w:ind w:right="2"/>
        <w:jc w:val="both"/>
        <w:rPr>
          <w:rFonts w:ascii="Times New Roman" w:hAnsi="Times New Roman" w:cs="Times New Roman"/>
          <w:sz w:val="16"/>
          <w:szCs w:val="16"/>
        </w:rPr>
      </w:pPr>
    </w:p>
    <w:p w14:paraId="125CD28C"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Another way of compromising UAV security is through password theft. Passwords, typically consisting of 8 to 16 characters, including letters, numbers, and symbols, provide a layer of security [90]. However, while complex passwords enhance security, they are often difficult to remember. Dictionary attacks exploit weak passwords by scanning for open ports and using a list of commonly used words to gain unauthorized access.  </w:t>
      </w:r>
    </w:p>
    <w:p w14:paraId="0E05FFE8" w14:textId="77777777" w:rsidR="007A77AE" w:rsidRPr="00DB0DC4" w:rsidRDefault="007A77AE" w:rsidP="007A77AE">
      <w:pPr>
        <w:ind w:right="2"/>
        <w:jc w:val="both"/>
        <w:rPr>
          <w:rFonts w:ascii="Times New Roman" w:hAnsi="Times New Roman" w:cs="Times New Roman"/>
          <w:sz w:val="16"/>
          <w:szCs w:val="16"/>
        </w:rPr>
      </w:pPr>
    </w:p>
    <w:p w14:paraId="17371FDB"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6.5. Man-In-The-Middle (MITM) Attacks  </w:t>
      </w:r>
    </w:p>
    <w:p w14:paraId="7802825E" w14:textId="77777777" w:rsidR="0091233C" w:rsidRPr="00DB0DC4" w:rsidRDefault="0091233C" w:rsidP="007A77AE">
      <w:pPr>
        <w:ind w:right="2"/>
        <w:jc w:val="both"/>
        <w:rPr>
          <w:rFonts w:ascii="Times New Roman" w:hAnsi="Times New Roman" w:cs="Times New Roman"/>
          <w:sz w:val="16"/>
          <w:szCs w:val="16"/>
        </w:rPr>
      </w:pPr>
    </w:p>
    <w:p w14:paraId="38CDCD5B"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MITM attacks occur when an attacker intercepts communication between two parties to copy or alter sensitive information without their knowledge [91]. Often, attackers use phishing emails or fraudulent websites to deceive users [92]. Other types of MITM attacks include URL manipulation, rogue DNS servers, ARP poisoning, and MAC address spoofing.  </w:t>
      </w:r>
    </w:p>
    <w:p w14:paraId="4A4BE9C2" w14:textId="77777777" w:rsidR="007A77AE" w:rsidRPr="00DB0DC4" w:rsidRDefault="007A77AE" w:rsidP="007A77AE">
      <w:pPr>
        <w:ind w:right="2"/>
        <w:jc w:val="both"/>
        <w:rPr>
          <w:rFonts w:ascii="Times New Roman" w:hAnsi="Times New Roman" w:cs="Times New Roman"/>
          <w:i/>
          <w:iCs/>
          <w:sz w:val="16"/>
          <w:szCs w:val="16"/>
        </w:rPr>
      </w:pPr>
    </w:p>
    <w:p w14:paraId="5D539F2D"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6.6. Intrusion Detection Systems (IDS)  </w:t>
      </w:r>
    </w:p>
    <w:p w14:paraId="07532A9F" w14:textId="77777777" w:rsidR="0091233C" w:rsidRPr="00DB0DC4" w:rsidRDefault="0091233C" w:rsidP="007A77AE">
      <w:pPr>
        <w:ind w:right="2"/>
        <w:jc w:val="both"/>
        <w:rPr>
          <w:rFonts w:ascii="Times New Roman" w:hAnsi="Times New Roman" w:cs="Times New Roman"/>
          <w:sz w:val="16"/>
          <w:szCs w:val="16"/>
        </w:rPr>
      </w:pPr>
    </w:p>
    <w:p w14:paraId="6C0E6A2C"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Intrusion detection is another method hackers use to access a system without the owner’s consent, exploiting resources or blocking access to legitimate users [93]. The system can be tricked into granting unauthorized access to an intruder [94]. Firewalls, encryption methods, and authentication protocols serve as the initial </w:t>
      </w:r>
      <w:proofErr w:type="spellStart"/>
      <w:r w:rsidRPr="00DB0DC4">
        <w:rPr>
          <w:rFonts w:ascii="Times New Roman" w:hAnsi="Times New Roman" w:cs="Times New Roman"/>
          <w:sz w:val="16"/>
          <w:szCs w:val="16"/>
        </w:rPr>
        <w:t>defense</w:t>
      </w:r>
      <w:proofErr w:type="spellEnd"/>
      <w:r w:rsidRPr="00DB0DC4">
        <w:rPr>
          <w:rFonts w:ascii="Times New Roman" w:hAnsi="Times New Roman" w:cs="Times New Roman"/>
          <w:sz w:val="16"/>
          <w:szCs w:val="16"/>
        </w:rPr>
        <w:t xml:space="preserve"> against these intrusions.  </w:t>
      </w:r>
    </w:p>
    <w:p w14:paraId="000BF840" w14:textId="77777777" w:rsidR="007A77AE" w:rsidRPr="00DB0DC4" w:rsidRDefault="007A77AE" w:rsidP="007A77AE">
      <w:pPr>
        <w:ind w:right="2"/>
        <w:jc w:val="both"/>
        <w:rPr>
          <w:rFonts w:ascii="Times New Roman" w:hAnsi="Times New Roman" w:cs="Times New Roman"/>
          <w:sz w:val="16"/>
          <w:szCs w:val="16"/>
        </w:rPr>
      </w:pPr>
    </w:p>
    <w:p w14:paraId="663F4FD8"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6.7. </w:t>
      </w:r>
      <w:proofErr w:type="spellStart"/>
      <w:r w:rsidRPr="00DB0DC4">
        <w:rPr>
          <w:rFonts w:ascii="Times New Roman" w:hAnsi="Times New Roman" w:cs="Times New Roman"/>
          <w:i/>
          <w:iCs/>
          <w:sz w:val="16"/>
          <w:szCs w:val="16"/>
        </w:rPr>
        <w:t>Defense</w:t>
      </w:r>
      <w:proofErr w:type="spellEnd"/>
      <w:r w:rsidRPr="00DB0DC4">
        <w:rPr>
          <w:rFonts w:ascii="Times New Roman" w:hAnsi="Times New Roman" w:cs="Times New Roman"/>
          <w:i/>
          <w:iCs/>
          <w:sz w:val="16"/>
          <w:szCs w:val="16"/>
        </w:rPr>
        <w:t xml:space="preserve"> Against Hacking  </w:t>
      </w:r>
    </w:p>
    <w:p w14:paraId="5F991BFF" w14:textId="77777777" w:rsidR="0091233C" w:rsidRPr="00DB0DC4" w:rsidRDefault="0091233C" w:rsidP="007A77AE">
      <w:pPr>
        <w:ind w:right="2"/>
        <w:jc w:val="both"/>
        <w:rPr>
          <w:rFonts w:ascii="Times New Roman" w:hAnsi="Times New Roman" w:cs="Times New Roman"/>
          <w:sz w:val="16"/>
          <w:szCs w:val="16"/>
        </w:rPr>
      </w:pPr>
    </w:p>
    <w:p w14:paraId="25E6EBD6"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Several techniques can be utilized to safeguard UAVs from cyber threats and prevent unauthorized access. The following solutions can significantly enhance UAV security [95]:  </w:t>
      </w:r>
    </w:p>
    <w:p w14:paraId="26F2341B" w14:textId="6E0935E1"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a) Encryption  </w:t>
      </w:r>
    </w:p>
    <w:p w14:paraId="34C5AE99" w14:textId="230031B8"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b) </w:t>
      </w:r>
      <w:proofErr w:type="spellStart"/>
      <w:r w:rsidRPr="00DB0DC4">
        <w:rPr>
          <w:rFonts w:ascii="Times New Roman" w:hAnsi="Times New Roman" w:cs="Times New Roman"/>
          <w:sz w:val="16"/>
          <w:szCs w:val="16"/>
        </w:rPr>
        <w:t>Defense</w:t>
      </w:r>
      <w:proofErr w:type="spellEnd"/>
      <w:r w:rsidRPr="00DB0DC4">
        <w:rPr>
          <w:rFonts w:ascii="Times New Roman" w:hAnsi="Times New Roman" w:cs="Times New Roman"/>
          <w:sz w:val="16"/>
          <w:szCs w:val="16"/>
        </w:rPr>
        <w:t xml:space="preserve"> against DDoS </w:t>
      </w:r>
    </w:p>
    <w:p w14:paraId="1EC805AA" w14:textId="4DAF06D3"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c) Intrusion Detection Systems (IDSs)</w:t>
      </w:r>
      <w:r w:rsidR="00104FC1" w:rsidRPr="00DB0DC4">
        <w:rPr>
          <w:rFonts w:ascii="Times New Roman" w:hAnsi="Times New Roman" w:cs="Times New Roman"/>
          <w:sz w:val="16"/>
          <w:szCs w:val="16"/>
        </w:rPr>
        <w:t>.</w:t>
      </w:r>
    </w:p>
    <w:p w14:paraId="7A8E1BAD" w14:textId="77777777" w:rsidR="007A77AE" w:rsidRPr="00DB0DC4" w:rsidRDefault="007A77AE" w:rsidP="007A77AE">
      <w:pPr>
        <w:ind w:right="2"/>
        <w:jc w:val="both"/>
        <w:rPr>
          <w:rFonts w:ascii="Times New Roman" w:hAnsi="Times New Roman" w:cs="Times New Roman"/>
          <w:sz w:val="16"/>
          <w:szCs w:val="16"/>
        </w:rPr>
      </w:pPr>
    </w:p>
    <w:p w14:paraId="38C8C2A5"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6.8. Encryption  </w:t>
      </w:r>
    </w:p>
    <w:p w14:paraId="4DEEFFF7" w14:textId="77777777" w:rsidR="0091233C" w:rsidRPr="00DB0DC4" w:rsidRDefault="0091233C" w:rsidP="007A77AE">
      <w:pPr>
        <w:ind w:right="2"/>
        <w:jc w:val="both"/>
        <w:rPr>
          <w:rFonts w:ascii="Times New Roman" w:hAnsi="Times New Roman" w:cs="Times New Roman"/>
          <w:sz w:val="16"/>
          <w:szCs w:val="16"/>
        </w:rPr>
      </w:pPr>
    </w:p>
    <w:p w14:paraId="08E00518"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Encryption techniques convert plain text into unreadable data to secure information during transmission [96]. Only authorized recipients can decrypt the data, making it an effective safeguard against unauthorized access. Encryption is widely used to protect sensitive information such as credit card details and social security numbers.  </w:t>
      </w:r>
    </w:p>
    <w:p w14:paraId="15301255" w14:textId="77777777" w:rsidR="007A77AE" w:rsidRPr="00DB0DC4" w:rsidRDefault="007A77AE" w:rsidP="007A77AE">
      <w:pPr>
        <w:ind w:right="2"/>
        <w:jc w:val="both"/>
        <w:rPr>
          <w:rFonts w:ascii="Times New Roman" w:hAnsi="Times New Roman" w:cs="Times New Roman"/>
          <w:sz w:val="16"/>
          <w:szCs w:val="16"/>
        </w:rPr>
      </w:pPr>
    </w:p>
    <w:p w14:paraId="703C0B96" w14:textId="77777777" w:rsidR="007A77AE" w:rsidRPr="00DB0DC4" w:rsidRDefault="007A77AE" w:rsidP="007A77AE">
      <w:pPr>
        <w:ind w:right="2"/>
        <w:jc w:val="both"/>
        <w:rPr>
          <w:rFonts w:ascii="Times New Roman" w:hAnsi="Times New Roman" w:cs="Times New Roman"/>
          <w:i/>
          <w:iCs/>
          <w:sz w:val="16"/>
          <w:szCs w:val="16"/>
        </w:rPr>
      </w:pPr>
      <w:r w:rsidRPr="00DB0DC4">
        <w:rPr>
          <w:rFonts w:ascii="Times New Roman" w:hAnsi="Times New Roman" w:cs="Times New Roman"/>
          <w:i/>
          <w:iCs/>
          <w:sz w:val="16"/>
          <w:szCs w:val="16"/>
        </w:rPr>
        <w:t xml:space="preserve">6.9. </w:t>
      </w:r>
      <w:proofErr w:type="spellStart"/>
      <w:r w:rsidRPr="00DB0DC4">
        <w:rPr>
          <w:rFonts w:ascii="Times New Roman" w:hAnsi="Times New Roman" w:cs="Times New Roman"/>
          <w:i/>
          <w:iCs/>
          <w:sz w:val="16"/>
          <w:szCs w:val="16"/>
        </w:rPr>
        <w:t>Defense</w:t>
      </w:r>
      <w:proofErr w:type="spellEnd"/>
      <w:r w:rsidRPr="00DB0DC4">
        <w:rPr>
          <w:rFonts w:ascii="Times New Roman" w:hAnsi="Times New Roman" w:cs="Times New Roman"/>
          <w:i/>
          <w:iCs/>
          <w:sz w:val="16"/>
          <w:szCs w:val="16"/>
        </w:rPr>
        <w:t xml:space="preserve"> Against DDoS Attacks  </w:t>
      </w:r>
    </w:p>
    <w:p w14:paraId="58FFA9D5" w14:textId="77777777" w:rsidR="0091233C" w:rsidRPr="00DB0DC4" w:rsidRDefault="0091233C" w:rsidP="007A77AE">
      <w:pPr>
        <w:ind w:right="2"/>
        <w:jc w:val="both"/>
        <w:rPr>
          <w:rFonts w:ascii="Times New Roman" w:hAnsi="Times New Roman" w:cs="Times New Roman"/>
          <w:sz w:val="16"/>
          <w:szCs w:val="16"/>
        </w:rPr>
      </w:pPr>
    </w:p>
    <w:p w14:paraId="4A9568FC" w14:textId="77777777" w:rsidR="007A77AE" w:rsidRPr="00DB0DC4" w:rsidRDefault="007A77AE" w:rsidP="007A77AE">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DDoS prevention techniques can be categorized into preventive and reactive methods [97]. Reactive methods, also known as "Early Warning Systems," identify and mitigate threats after an attack is detected. These systems use a database of known attack signatures to recognize and neutralize incoming threats.  </w:t>
      </w:r>
    </w:p>
    <w:p w14:paraId="352408F4" w14:textId="165D3770" w:rsidR="005B107A" w:rsidRPr="00DB0DC4" w:rsidRDefault="007A77AE" w:rsidP="008346FB">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A researcher proposed a protocol using a stochastic game-based model [98], addressing security challenges where the attacker’s identity remains unknown. Despite using false data injection attacks, the challenge persisted. To overcome this, the researcher developed a Delayed-Action-Game (DAG) model that effectively utilizes off-the-shelf tools to secure H-UAV models. The DAG model also focuses on the hidden information range of UAVs and can determine the operator’s geolocation in real-time.  Furthermore, the researcher implemented machine learning techniques within the protocol, allowing the system to </w:t>
      </w:r>
      <w:proofErr w:type="spellStart"/>
      <w:r w:rsidRPr="00DB0DC4">
        <w:rPr>
          <w:rFonts w:ascii="Times New Roman" w:hAnsi="Times New Roman" w:cs="Times New Roman"/>
          <w:sz w:val="16"/>
          <w:szCs w:val="16"/>
        </w:rPr>
        <w:t>analyze</w:t>
      </w:r>
      <w:proofErr w:type="spellEnd"/>
      <w:r w:rsidRPr="00DB0DC4">
        <w:rPr>
          <w:rFonts w:ascii="Times New Roman" w:hAnsi="Times New Roman" w:cs="Times New Roman"/>
          <w:sz w:val="16"/>
          <w:szCs w:val="16"/>
        </w:rPr>
        <w:t xml:space="preserve"> geolocation data and process it based on geographical features. The proposed H-UAV protocol was validated through case studies, where experimental results demonstrated its effectiveness. These results were evaluated through subjective feedback, showcasing the protocol’s ability to enhance security. The DAG model’s parallel computing capability also reduced processing time, ensuring improved efficiency.</w:t>
      </w:r>
    </w:p>
    <w:p w14:paraId="453FA555" w14:textId="77777777" w:rsidR="00657552" w:rsidRPr="00DB0DC4" w:rsidRDefault="00657552" w:rsidP="008346FB">
      <w:pPr>
        <w:ind w:right="2"/>
        <w:jc w:val="both"/>
        <w:rPr>
          <w:rFonts w:ascii="Times New Roman" w:hAnsi="Times New Roman" w:cs="Times New Roman"/>
          <w:sz w:val="16"/>
          <w:szCs w:val="16"/>
        </w:rPr>
      </w:pPr>
    </w:p>
    <w:p w14:paraId="48F5BDD8" w14:textId="77777777" w:rsidR="00677EE4" w:rsidRDefault="00677EE4" w:rsidP="00677EE4">
      <w:pPr>
        <w:ind w:right="2"/>
        <w:jc w:val="both"/>
        <w:rPr>
          <w:rFonts w:ascii="Times New Roman" w:hAnsi="Times New Roman" w:cs="Times New Roman"/>
          <w:b/>
          <w:bCs/>
          <w:sz w:val="16"/>
          <w:szCs w:val="16"/>
        </w:rPr>
      </w:pPr>
      <w:r w:rsidRPr="00825591">
        <w:rPr>
          <w:rFonts w:ascii="Times New Roman" w:hAnsi="Times New Roman" w:cs="Times New Roman"/>
          <w:b/>
          <w:bCs/>
          <w:sz w:val="16"/>
          <w:szCs w:val="16"/>
        </w:rPr>
        <w:t xml:space="preserve">7. Open Research Issues  </w:t>
      </w:r>
    </w:p>
    <w:p w14:paraId="22B43C3A" w14:textId="77777777" w:rsidR="00825591" w:rsidRPr="00825591" w:rsidRDefault="00825591" w:rsidP="00677EE4">
      <w:pPr>
        <w:ind w:right="2"/>
        <w:jc w:val="both"/>
        <w:rPr>
          <w:rFonts w:ascii="Times New Roman" w:hAnsi="Times New Roman" w:cs="Times New Roman"/>
          <w:b/>
          <w:bCs/>
          <w:sz w:val="16"/>
          <w:szCs w:val="16"/>
        </w:rPr>
      </w:pPr>
    </w:p>
    <w:p w14:paraId="3E42DBD0" w14:textId="30D7DA96" w:rsidR="00677EE4" w:rsidRPr="00DB0DC4" w:rsidRDefault="00677EE4" w:rsidP="00677EE4">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UAV networking plays a critical role in ensuring seamless communication and providing Quality of Service (QoS) during operations. However, an efficient routing protocol for establishing reliable communication paths is still lacking [13]. Since UAVs consume a significant amount of energy during data transmission, reception, and hovering, it is essential to develop energy-efficient multicast routing protocols. Addressing QoS service delivery remains a significant challenge in UAV communications. To mitigate delays and prevent route failures, future research should focus on designing and developing advanced algorithms [99, 100].  Another pressing challenge is maintaining link stability in UAV communication. Due to the UAV’s continuous hovering, frequent disconnections from the base station occur, making link stability a major concern that needs further investigation and improvement [101].  </w:t>
      </w:r>
    </w:p>
    <w:p w14:paraId="264A01FD" w14:textId="77777777" w:rsidR="00677EE4" w:rsidRPr="00DB0DC4" w:rsidRDefault="00677EE4" w:rsidP="00677EE4">
      <w:pPr>
        <w:ind w:right="2"/>
        <w:jc w:val="both"/>
        <w:rPr>
          <w:rFonts w:ascii="Times New Roman" w:hAnsi="Times New Roman" w:cs="Times New Roman"/>
          <w:sz w:val="16"/>
          <w:szCs w:val="16"/>
        </w:rPr>
      </w:pPr>
      <w:r w:rsidRPr="00DB0DC4">
        <w:rPr>
          <w:rFonts w:ascii="Times New Roman" w:hAnsi="Times New Roman" w:cs="Times New Roman"/>
          <w:sz w:val="16"/>
          <w:szCs w:val="16"/>
        </w:rPr>
        <w:t>Currently, UAVs are extensively used in real-time video streaming for sports broadcasts and service delivery. However, ensuring a high-quality experience (</w:t>
      </w:r>
      <w:proofErr w:type="spellStart"/>
      <w:r w:rsidRPr="00DB0DC4">
        <w:rPr>
          <w:rFonts w:ascii="Times New Roman" w:hAnsi="Times New Roman" w:cs="Times New Roman"/>
          <w:sz w:val="16"/>
          <w:szCs w:val="16"/>
        </w:rPr>
        <w:t>QoE</w:t>
      </w:r>
      <w:proofErr w:type="spellEnd"/>
      <w:r w:rsidRPr="00DB0DC4">
        <w:rPr>
          <w:rFonts w:ascii="Times New Roman" w:hAnsi="Times New Roman" w:cs="Times New Roman"/>
          <w:sz w:val="16"/>
          <w:szCs w:val="16"/>
        </w:rPr>
        <w:t xml:space="preserve">) for end-users poses challenges for service providers [102, 103]. Since </w:t>
      </w:r>
      <w:proofErr w:type="spellStart"/>
      <w:r w:rsidRPr="00DB0DC4">
        <w:rPr>
          <w:rFonts w:ascii="Times New Roman" w:hAnsi="Times New Roman" w:cs="Times New Roman"/>
          <w:sz w:val="16"/>
          <w:szCs w:val="16"/>
        </w:rPr>
        <w:t>QoE</w:t>
      </w:r>
      <w:proofErr w:type="spellEnd"/>
      <w:r w:rsidRPr="00DB0DC4">
        <w:rPr>
          <w:rFonts w:ascii="Times New Roman" w:hAnsi="Times New Roman" w:cs="Times New Roman"/>
          <w:sz w:val="16"/>
          <w:szCs w:val="16"/>
        </w:rPr>
        <w:t xml:space="preserve"> is based on user satisfaction, integrating this feature into UAV systems is crucial for gathering user feedback and improving service delivery to retain customers. Nevertheless, incorporating a </w:t>
      </w:r>
      <w:proofErr w:type="spellStart"/>
      <w:r w:rsidRPr="00DB0DC4">
        <w:rPr>
          <w:rFonts w:ascii="Times New Roman" w:hAnsi="Times New Roman" w:cs="Times New Roman"/>
          <w:sz w:val="16"/>
          <w:szCs w:val="16"/>
        </w:rPr>
        <w:t>QoE</w:t>
      </w:r>
      <w:proofErr w:type="spellEnd"/>
      <w:r w:rsidRPr="00DB0DC4">
        <w:rPr>
          <w:rFonts w:ascii="Times New Roman" w:hAnsi="Times New Roman" w:cs="Times New Roman"/>
          <w:sz w:val="16"/>
          <w:szCs w:val="16"/>
        </w:rPr>
        <w:t xml:space="preserve"> domain into UAV systems remains a complex challenge [104, 105, 120]. Laghari et al. proposed a </w:t>
      </w:r>
      <w:proofErr w:type="spellStart"/>
      <w:r w:rsidRPr="00DB0DC4">
        <w:rPr>
          <w:rFonts w:ascii="Times New Roman" w:hAnsi="Times New Roman" w:cs="Times New Roman"/>
          <w:sz w:val="16"/>
          <w:szCs w:val="16"/>
        </w:rPr>
        <w:t>QoE</w:t>
      </w:r>
      <w:proofErr w:type="spellEnd"/>
      <w:r w:rsidRPr="00DB0DC4">
        <w:rPr>
          <w:rFonts w:ascii="Times New Roman" w:hAnsi="Times New Roman" w:cs="Times New Roman"/>
          <w:sz w:val="16"/>
          <w:szCs w:val="16"/>
        </w:rPr>
        <w:t xml:space="preserve"> model for UAV environments to ensure better QoS delivery, but their model has yet to be tested in real-time environments [106].  </w:t>
      </w:r>
    </w:p>
    <w:p w14:paraId="74001E7A" w14:textId="77777777" w:rsidR="00677EE4" w:rsidRPr="00DB0DC4" w:rsidRDefault="00677EE4" w:rsidP="00677EE4">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The limited battery life of UAVs is another constraint, restricting flight duration and increasing power consumption in tasks such as communication and video recording [107]. This limitation poses significant challenges for real-time streaming and continuous monitoring. Implementing a solar-powered UAV body to recharge during hovering could significantly increase operational time, particularly in agricultural fields where operations primarily take place during daylight hours [108].  </w:t>
      </w:r>
    </w:p>
    <w:p w14:paraId="14BAF839" w14:textId="4E90DCD5" w:rsidR="006A325B" w:rsidRPr="00DB0DC4" w:rsidRDefault="00677EE4" w:rsidP="007776BC">
      <w:pPr>
        <w:ind w:right="2"/>
        <w:jc w:val="both"/>
        <w:rPr>
          <w:rFonts w:ascii="Times New Roman" w:hAnsi="Times New Roman" w:cs="Times New Roman"/>
          <w:sz w:val="16"/>
          <w:szCs w:val="16"/>
        </w:rPr>
      </w:pPr>
      <w:r w:rsidRPr="00DB0DC4">
        <w:rPr>
          <w:rFonts w:ascii="Times New Roman" w:hAnsi="Times New Roman" w:cs="Times New Roman"/>
          <w:sz w:val="16"/>
          <w:szCs w:val="16"/>
        </w:rPr>
        <w:t xml:space="preserve">Ground Control Stations (GCS) are responsible for continuously checking the reliability of the network architecture and simulating vehicle control [109]. To enhance UAV operations, the development of more efficient algorithms is essential, as current algorithms are insufficient for handling these </w:t>
      </w:r>
      <w:r w:rsidRPr="00DB0DC4">
        <w:rPr>
          <w:rFonts w:ascii="Times New Roman" w:hAnsi="Times New Roman" w:cs="Times New Roman"/>
          <w:sz w:val="16"/>
          <w:szCs w:val="16"/>
        </w:rPr>
        <w:lastRenderedPageBreak/>
        <w:t>operations [110]. Moreover, GCS systems should be equipped to detect possible collisions between vehicles or with external objects, providing alternate path guidance to avoid such incidents. This requires a more powerful GCS capable of managing large amounts of information while offering an improved user interface [111, 112].</w:t>
      </w:r>
    </w:p>
    <w:p w14:paraId="65BF8303" w14:textId="77777777" w:rsidR="007776BC" w:rsidRPr="00DB0DC4" w:rsidRDefault="007776BC" w:rsidP="007776BC">
      <w:pPr>
        <w:ind w:right="2"/>
        <w:jc w:val="both"/>
        <w:rPr>
          <w:rFonts w:ascii="Times New Roman" w:hAnsi="Times New Roman" w:cs="Times New Roman"/>
          <w:sz w:val="16"/>
          <w:szCs w:val="16"/>
        </w:rPr>
      </w:pPr>
    </w:p>
    <w:p w14:paraId="60BC1282" w14:textId="77777777" w:rsidR="005012A6" w:rsidRPr="00DB0DC4" w:rsidRDefault="005012A6" w:rsidP="005012A6">
      <w:pPr>
        <w:ind w:right="2"/>
        <w:jc w:val="both"/>
        <w:rPr>
          <w:rFonts w:ascii="Times New Roman" w:hAnsi="Times New Roman" w:cs="Times New Roman"/>
          <w:b/>
          <w:bCs/>
          <w:sz w:val="16"/>
          <w:szCs w:val="16"/>
        </w:rPr>
      </w:pPr>
      <w:r w:rsidRPr="005012A6">
        <w:rPr>
          <w:rFonts w:ascii="Times New Roman" w:hAnsi="Times New Roman" w:cs="Times New Roman"/>
          <w:b/>
          <w:bCs/>
          <w:sz w:val="16"/>
          <w:szCs w:val="16"/>
        </w:rPr>
        <w:t>8. Conclusion</w:t>
      </w:r>
    </w:p>
    <w:p w14:paraId="381A5697" w14:textId="77777777" w:rsidR="005012A6" w:rsidRPr="005012A6" w:rsidRDefault="005012A6" w:rsidP="005012A6">
      <w:pPr>
        <w:ind w:right="2"/>
        <w:jc w:val="both"/>
        <w:rPr>
          <w:rFonts w:ascii="Times New Roman" w:hAnsi="Times New Roman" w:cs="Times New Roman"/>
          <w:b/>
          <w:bCs/>
          <w:sz w:val="16"/>
          <w:szCs w:val="16"/>
        </w:rPr>
      </w:pPr>
    </w:p>
    <w:p w14:paraId="2A1EE151" w14:textId="77777777" w:rsidR="005012A6" w:rsidRPr="00DB0DC4" w:rsidRDefault="005012A6" w:rsidP="005012A6">
      <w:pPr>
        <w:ind w:right="2"/>
        <w:jc w:val="both"/>
        <w:rPr>
          <w:rFonts w:ascii="Times New Roman" w:hAnsi="Times New Roman" w:cs="Times New Roman"/>
          <w:sz w:val="16"/>
          <w:szCs w:val="16"/>
        </w:rPr>
      </w:pPr>
      <w:r w:rsidRPr="005012A6">
        <w:rPr>
          <w:rFonts w:ascii="Times New Roman" w:hAnsi="Times New Roman" w:cs="Times New Roman"/>
          <w:sz w:val="16"/>
          <w:szCs w:val="16"/>
        </w:rPr>
        <w:t xml:space="preserve">This paper presented a comprehensive review of UAV systems, focusing on communication design and the methods used to transmit data to ground stations. Additionally, it explored the role of sensors in data processing and highlighted various applications along with security concerns. Key definitions and concepts related to UAV systems were discussed, along with an in-depth analysis of the development of communication systems and Ground Control Stations (GCS). The paper also </w:t>
      </w:r>
      <w:proofErr w:type="spellStart"/>
      <w:r w:rsidRPr="005012A6">
        <w:rPr>
          <w:rFonts w:ascii="Times New Roman" w:hAnsi="Times New Roman" w:cs="Times New Roman"/>
          <w:sz w:val="16"/>
          <w:szCs w:val="16"/>
        </w:rPr>
        <w:t>analyzed</w:t>
      </w:r>
      <w:proofErr w:type="spellEnd"/>
      <w:r w:rsidRPr="005012A6">
        <w:rPr>
          <w:rFonts w:ascii="Times New Roman" w:hAnsi="Times New Roman" w:cs="Times New Roman"/>
          <w:sz w:val="16"/>
          <w:szCs w:val="16"/>
        </w:rPr>
        <w:t xml:space="preserve"> security threats and different types of attacks that can disrupt UAV communication systems. Lastly, potential research areas were identified to facilitate future advancements in UAV systems and communication, ultimately contributing to the enhancement of UAV technology for industrial applications.</w:t>
      </w:r>
    </w:p>
    <w:p w14:paraId="78351992" w14:textId="77777777" w:rsidR="00B07475" w:rsidRDefault="00B07475" w:rsidP="0034459E">
      <w:pPr>
        <w:ind w:right="2"/>
        <w:jc w:val="both"/>
        <w:rPr>
          <w:rFonts w:ascii="Times New Roman" w:hAnsi="Times New Roman" w:cs="Times New Roman"/>
          <w:sz w:val="16"/>
          <w:szCs w:val="16"/>
        </w:rPr>
      </w:pPr>
    </w:p>
    <w:p w14:paraId="71AF2604" w14:textId="4CB288C0" w:rsidR="0034459E" w:rsidRPr="00DB0DC4" w:rsidRDefault="007A6E4B" w:rsidP="0034459E">
      <w:pPr>
        <w:ind w:right="2"/>
        <w:jc w:val="both"/>
        <w:rPr>
          <w:rFonts w:ascii="Times New Roman" w:hAnsi="Times New Roman" w:cs="Times New Roman"/>
          <w:b/>
          <w:bCs/>
          <w:sz w:val="16"/>
          <w:szCs w:val="16"/>
        </w:rPr>
      </w:pPr>
      <w:r w:rsidRPr="00DB0DC4">
        <w:rPr>
          <w:rFonts w:ascii="Times New Roman" w:hAnsi="Times New Roman" w:cs="Times New Roman"/>
          <w:b/>
          <w:bCs/>
          <w:sz w:val="16"/>
          <w:szCs w:val="16"/>
        </w:rPr>
        <w:t xml:space="preserve">References </w:t>
      </w:r>
      <w:bookmarkStart w:id="5" w:name="_bookmark15"/>
      <w:bookmarkEnd w:id="5"/>
    </w:p>
    <w:p w14:paraId="0A571470" w14:textId="77777777" w:rsidR="00F21C39" w:rsidRDefault="00F21C39" w:rsidP="00F21C39">
      <w:pPr>
        <w:pStyle w:val="ListParagraph"/>
        <w:widowControl w:val="0"/>
        <w:numPr>
          <w:ilvl w:val="0"/>
          <w:numId w:val="7"/>
        </w:numPr>
        <w:tabs>
          <w:tab w:val="left" w:pos="468"/>
        </w:tabs>
        <w:autoSpaceDE w:val="0"/>
        <w:autoSpaceDN w:val="0"/>
        <w:spacing w:after="0" w:line="240" w:lineRule="auto"/>
        <w:ind w:left="468" w:hanging="248"/>
        <w:contextualSpacing w:val="0"/>
        <w:jc w:val="left"/>
        <w:rPr>
          <w:sz w:val="12"/>
        </w:rPr>
      </w:pPr>
      <w:hyperlink r:id="rId14">
        <w:r>
          <w:rPr>
            <w:color w:val="0080AC"/>
            <w:w w:val="115"/>
            <w:sz w:val="12"/>
          </w:rPr>
          <w:t>Phil.</w:t>
        </w:r>
        <w:r>
          <w:rPr>
            <w:color w:val="0080AC"/>
            <w:spacing w:val="2"/>
            <w:w w:val="115"/>
            <w:sz w:val="12"/>
          </w:rPr>
          <w:t xml:space="preserve"> </w:t>
        </w:r>
        <w:r>
          <w:rPr>
            <w:color w:val="0080AC"/>
            <w:w w:val="115"/>
            <w:sz w:val="12"/>
          </w:rPr>
          <w:t>Chamberlain,</w:t>
        </w:r>
        <w:r>
          <w:rPr>
            <w:color w:val="0080AC"/>
            <w:spacing w:val="4"/>
            <w:w w:val="115"/>
            <w:sz w:val="12"/>
          </w:rPr>
          <w:t xml:space="preserve"> </w:t>
        </w:r>
        <w:r>
          <w:rPr>
            <w:color w:val="0080AC"/>
            <w:w w:val="115"/>
            <w:sz w:val="12"/>
          </w:rPr>
          <w:t>Drones</w:t>
        </w:r>
        <w:r>
          <w:rPr>
            <w:color w:val="0080AC"/>
            <w:spacing w:val="3"/>
            <w:w w:val="115"/>
            <w:sz w:val="12"/>
          </w:rPr>
          <w:t xml:space="preserve"> </w:t>
        </w:r>
        <w:r>
          <w:rPr>
            <w:color w:val="0080AC"/>
            <w:w w:val="115"/>
            <w:sz w:val="12"/>
          </w:rPr>
          <w:t>and</w:t>
        </w:r>
        <w:r>
          <w:rPr>
            <w:color w:val="0080AC"/>
            <w:spacing w:val="3"/>
            <w:w w:val="115"/>
            <w:sz w:val="12"/>
          </w:rPr>
          <w:t xml:space="preserve"> </w:t>
        </w:r>
        <w:r>
          <w:rPr>
            <w:color w:val="0080AC"/>
            <w:w w:val="115"/>
            <w:sz w:val="12"/>
          </w:rPr>
          <w:t>Journalism,</w:t>
        </w:r>
        <w:r>
          <w:rPr>
            <w:color w:val="0080AC"/>
            <w:spacing w:val="2"/>
            <w:w w:val="115"/>
            <w:sz w:val="12"/>
          </w:rPr>
          <w:t xml:space="preserve"> </w:t>
        </w:r>
        <w:r>
          <w:rPr>
            <w:color w:val="0080AC"/>
            <w:w w:val="115"/>
            <w:sz w:val="12"/>
          </w:rPr>
          <w:t>4,</w:t>
        </w:r>
        <w:r>
          <w:rPr>
            <w:color w:val="0080AC"/>
            <w:spacing w:val="3"/>
            <w:w w:val="115"/>
            <w:sz w:val="12"/>
          </w:rPr>
          <w:t xml:space="preserve"> </w:t>
        </w:r>
        <w:r>
          <w:rPr>
            <w:color w:val="0080AC"/>
            <w:w w:val="115"/>
            <w:sz w:val="12"/>
          </w:rPr>
          <w:t>Taylor</w:t>
        </w:r>
        <w:r>
          <w:rPr>
            <w:color w:val="0080AC"/>
            <w:spacing w:val="3"/>
            <w:w w:val="115"/>
            <w:sz w:val="12"/>
          </w:rPr>
          <w:t xml:space="preserve"> </w:t>
        </w:r>
        <w:r>
          <w:rPr>
            <w:color w:val="0080AC"/>
            <w:w w:val="115"/>
            <w:sz w:val="12"/>
          </w:rPr>
          <w:t>&amp;</w:t>
        </w:r>
        <w:r>
          <w:rPr>
            <w:color w:val="0080AC"/>
            <w:spacing w:val="3"/>
            <w:w w:val="115"/>
            <w:sz w:val="12"/>
          </w:rPr>
          <w:t xml:space="preserve"> </w:t>
        </w:r>
        <w:r>
          <w:rPr>
            <w:color w:val="0080AC"/>
            <w:w w:val="115"/>
            <w:sz w:val="12"/>
          </w:rPr>
          <w:t>Francis,</w:t>
        </w:r>
        <w:r>
          <w:rPr>
            <w:color w:val="0080AC"/>
            <w:spacing w:val="2"/>
            <w:w w:val="115"/>
            <w:sz w:val="12"/>
          </w:rPr>
          <w:t xml:space="preserve"> </w:t>
        </w:r>
        <w:r>
          <w:rPr>
            <w:color w:val="0080AC"/>
            <w:spacing w:val="-2"/>
            <w:w w:val="115"/>
            <w:sz w:val="12"/>
          </w:rPr>
          <w:t>2017</w:t>
        </w:r>
      </w:hyperlink>
      <w:r>
        <w:rPr>
          <w:color w:val="0080AC"/>
          <w:spacing w:val="-2"/>
          <w:w w:val="115"/>
          <w:sz w:val="12"/>
        </w:rPr>
        <w:t>.</w:t>
      </w:r>
    </w:p>
    <w:bookmarkStart w:id="6" w:name="_bookmark16"/>
    <w:bookmarkEnd w:id="6"/>
    <w:p w14:paraId="49B7C063" w14:textId="77777777" w:rsidR="00F21C39" w:rsidRDefault="00F21C39" w:rsidP="00F21C39">
      <w:pPr>
        <w:pStyle w:val="ListParagraph"/>
        <w:widowControl w:val="0"/>
        <w:numPr>
          <w:ilvl w:val="0"/>
          <w:numId w:val="7"/>
        </w:numPr>
        <w:tabs>
          <w:tab w:val="left" w:pos="468"/>
          <w:tab w:val="left" w:pos="470"/>
        </w:tabs>
        <w:autoSpaceDE w:val="0"/>
        <w:autoSpaceDN w:val="0"/>
        <w:spacing w:before="22" w:after="0" w:line="276" w:lineRule="auto"/>
        <w:ind w:left="470" w:right="53"/>
        <w:contextualSpacing w:val="0"/>
        <w:jc w:val="left"/>
        <w:rPr>
          <w:sz w:val="12"/>
        </w:rPr>
      </w:pPr>
      <w:r>
        <w:fldChar w:fldCharType="begin"/>
      </w:r>
      <w:r>
        <w:instrText>HYPERLINK "http://refhub.elsevier.com/S2667-2413(22)00025-8/sbref0002" \h</w:instrText>
      </w:r>
      <w:r>
        <w:fldChar w:fldCharType="separate"/>
      </w:r>
      <w:r>
        <w:rPr>
          <w:color w:val="0080AC"/>
          <w:w w:val="115"/>
          <w:sz w:val="12"/>
        </w:rPr>
        <w:t>Vu</w:t>
      </w:r>
      <w:r>
        <w:rPr>
          <w:color w:val="0080AC"/>
          <w:spacing w:val="21"/>
          <w:w w:val="115"/>
          <w:sz w:val="12"/>
        </w:rPr>
        <w:t xml:space="preserve"> </w:t>
      </w:r>
      <w:r>
        <w:rPr>
          <w:color w:val="0080AC"/>
          <w:w w:val="115"/>
          <w:sz w:val="12"/>
        </w:rPr>
        <w:t>Phi</w:t>
      </w:r>
      <w:r>
        <w:rPr>
          <w:color w:val="0080AC"/>
          <w:spacing w:val="21"/>
          <w:w w:val="115"/>
          <w:sz w:val="12"/>
        </w:rPr>
        <w:t xml:space="preserve"> </w:t>
      </w:r>
      <w:r>
        <w:rPr>
          <w:color w:val="0080AC"/>
          <w:w w:val="115"/>
          <w:sz w:val="12"/>
        </w:rPr>
        <w:t>Tran,</w:t>
      </w:r>
      <w:r>
        <w:rPr>
          <w:color w:val="0080AC"/>
          <w:spacing w:val="21"/>
          <w:w w:val="115"/>
          <w:sz w:val="12"/>
        </w:rPr>
        <w:t xml:space="preserve"> </w:t>
      </w:r>
      <w:r>
        <w:rPr>
          <w:color w:val="0080AC"/>
          <w:w w:val="115"/>
          <w:sz w:val="12"/>
        </w:rPr>
        <w:t>Fendy</w:t>
      </w:r>
      <w:r>
        <w:rPr>
          <w:color w:val="0080AC"/>
          <w:spacing w:val="20"/>
          <w:w w:val="115"/>
          <w:sz w:val="12"/>
        </w:rPr>
        <w:t xml:space="preserve"> </w:t>
      </w:r>
      <w:r>
        <w:rPr>
          <w:color w:val="0080AC"/>
          <w:w w:val="115"/>
          <w:sz w:val="12"/>
        </w:rPr>
        <w:t>Santoso,</w:t>
      </w:r>
      <w:r>
        <w:rPr>
          <w:color w:val="0080AC"/>
          <w:spacing w:val="21"/>
          <w:w w:val="115"/>
          <w:sz w:val="12"/>
        </w:rPr>
        <w:t xml:space="preserve"> </w:t>
      </w:r>
      <w:r>
        <w:rPr>
          <w:color w:val="0080AC"/>
          <w:w w:val="115"/>
          <w:sz w:val="12"/>
        </w:rPr>
        <w:t>Matt</w:t>
      </w:r>
      <w:r>
        <w:rPr>
          <w:color w:val="0080AC"/>
          <w:spacing w:val="21"/>
          <w:w w:val="115"/>
          <w:sz w:val="12"/>
        </w:rPr>
        <w:t xml:space="preserve"> </w:t>
      </w:r>
      <w:r>
        <w:rPr>
          <w:color w:val="0080AC"/>
          <w:w w:val="115"/>
          <w:sz w:val="12"/>
        </w:rPr>
        <w:t>Garratt,</w:t>
      </w:r>
      <w:r>
        <w:rPr>
          <w:color w:val="0080AC"/>
          <w:spacing w:val="21"/>
          <w:w w:val="115"/>
          <w:sz w:val="12"/>
        </w:rPr>
        <w:t xml:space="preserve"> </w:t>
      </w:r>
      <w:proofErr w:type="spellStart"/>
      <w:r>
        <w:rPr>
          <w:color w:val="0080AC"/>
          <w:w w:val="115"/>
          <w:sz w:val="12"/>
        </w:rPr>
        <w:t>Sreenatha</w:t>
      </w:r>
      <w:proofErr w:type="spellEnd"/>
      <w:r>
        <w:rPr>
          <w:color w:val="0080AC"/>
          <w:spacing w:val="20"/>
          <w:w w:val="115"/>
          <w:sz w:val="12"/>
        </w:rPr>
        <w:t xml:space="preserve"> </w:t>
      </w:r>
      <w:proofErr w:type="spellStart"/>
      <w:r>
        <w:rPr>
          <w:color w:val="0080AC"/>
          <w:w w:val="115"/>
          <w:sz w:val="12"/>
        </w:rPr>
        <w:t>Anavatti</w:t>
      </w:r>
      <w:proofErr w:type="spellEnd"/>
      <w:r>
        <w:rPr>
          <w:color w:val="0080AC"/>
          <w:w w:val="115"/>
          <w:sz w:val="12"/>
        </w:rPr>
        <w:t>,</w:t>
      </w:r>
      <w:r>
        <w:rPr>
          <w:color w:val="0080AC"/>
          <w:spacing w:val="20"/>
          <w:w w:val="115"/>
          <w:sz w:val="12"/>
        </w:rPr>
        <w:t xml:space="preserve"> </w:t>
      </w:r>
      <w:r>
        <w:rPr>
          <w:color w:val="0080AC"/>
          <w:w w:val="115"/>
          <w:sz w:val="12"/>
        </w:rPr>
        <w:t>Distributed</w:t>
      </w:r>
      <w:r>
        <w:rPr>
          <w:color w:val="0080AC"/>
          <w:spacing w:val="20"/>
          <w:w w:val="115"/>
          <w:sz w:val="12"/>
        </w:rPr>
        <w:t xml:space="preserve"> </w:t>
      </w:r>
      <w:r>
        <w:rPr>
          <w:color w:val="0080AC"/>
          <w:w w:val="115"/>
          <w:sz w:val="12"/>
        </w:rPr>
        <w:t>Artificial</w:t>
      </w:r>
      <w:r>
        <w:rPr>
          <w:color w:val="0080AC"/>
          <w:spacing w:val="21"/>
          <w:w w:val="115"/>
          <w:sz w:val="12"/>
        </w:rPr>
        <w:t xml:space="preserve"> </w:t>
      </w:r>
      <w:r>
        <w:rPr>
          <w:color w:val="0080AC"/>
          <w:w w:val="115"/>
          <w:sz w:val="12"/>
        </w:rPr>
        <w:t>neural</w:t>
      </w:r>
      <w:r>
        <w:rPr>
          <w:color w:val="0080AC"/>
          <w:spacing w:val="21"/>
          <w:w w:val="115"/>
          <w:sz w:val="12"/>
        </w:rPr>
        <w:t xml:space="preserve"> </w:t>
      </w:r>
      <w:r>
        <w:rPr>
          <w:color w:val="0080AC"/>
          <w:w w:val="115"/>
          <w:sz w:val="12"/>
        </w:rPr>
        <w:t>networks-based</w:t>
      </w:r>
      <w:r>
        <w:rPr>
          <w:color w:val="0080AC"/>
          <w:spacing w:val="21"/>
          <w:w w:val="115"/>
          <w:sz w:val="12"/>
        </w:rPr>
        <w:t xml:space="preserve"> </w:t>
      </w:r>
      <w:r>
        <w:rPr>
          <w:color w:val="0080AC"/>
          <w:w w:val="115"/>
          <w:sz w:val="12"/>
        </w:rPr>
        <w:t>adaptive</w:t>
      </w:r>
      <w:r>
        <w:rPr>
          <w:color w:val="0080AC"/>
          <w:spacing w:val="21"/>
          <w:w w:val="115"/>
          <w:sz w:val="12"/>
        </w:rPr>
        <w:t xml:space="preserve"> </w:t>
      </w:r>
      <w:r>
        <w:rPr>
          <w:color w:val="0080AC"/>
          <w:w w:val="115"/>
          <w:sz w:val="12"/>
        </w:rPr>
        <w:t>strictly</w:t>
      </w:r>
      <w:r>
        <w:rPr>
          <w:color w:val="0080AC"/>
          <w:spacing w:val="20"/>
          <w:w w:val="115"/>
          <w:sz w:val="12"/>
        </w:rPr>
        <w:t xml:space="preserve"> </w:t>
      </w:r>
      <w:r>
        <w:rPr>
          <w:color w:val="0080AC"/>
          <w:w w:val="115"/>
          <w:sz w:val="12"/>
        </w:rPr>
        <w:t>negative</w:t>
      </w:r>
      <w:r>
        <w:rPr>
          <w:color w:val="0080AC"/>
          <w:spacing w:val="21"/>
          <w:w w:val="115"/>
          <w:sz w:val="12"/>
        </w:rPr>
        <w:t xml:space="preserve"> </w:t>
      </w:r>
      <w:r>
        <w:rPr>
          <w:color w:val="0080AC"/>
          <w:w w:val="115"/>
          <w:sz w:val="12"/>
        </w:rPr>
        <w:t>imaginary</w:t>
      </w:r>
      <w:r>
        <w:rPr>
          <w:color w:val="0080AC"/>
          <w:spacing w:val="20"/>
          <w:w w:val="115"/>
          <w:sz w:val="12"/>
        </w:rPr>
        <w:t xml:space="preserve"> </w:t>
      </w:r>
      <w:r>
        <w:rPr>
          <w:color w:val="0080AC"/>
          <w:w w:val="115"/>
          <w:sz w:val="12"/>
        </w:rPr>
        <w:t>formation</w:t>
      </w:r>
      <w:r>
        <w:rPr>
          <w:color w:val="0080AC"/>
          <w:spacing w:val="40"/>
          <w:w w:val="115"/>
          <w:sz w:val="12"/>
        </w:rPr>
        <w:t xml:space="preserve"> </w:t>
      </w:r>
      <w:r>
        <w:rPr>
          <w:color w:val="0080AC"/>
          <w:w w:val="115"/>
          <w:sz w:val="12"/>
        </w:rPr>
        <w:t>controller for unmanned aerial vehicles in time-varying environments, IEEE Trans. Ind. Inf. (2020).</w:t>
      </w:r>
      <w:r>
        <w:fldChar w:fldCharType="end"/>
      </w:r>
    </w:p>
    <w:p w14:paraId="295C7C8B"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6" w:lineRule="auto"/>
        <w:ind w:left="470" w:right="51"/>
        <w:contextualSpacing w:val="0"/>
        <w:jc w:val="left"/>
        <w:rPr>
          <w:sz w:val="12"/>
        </w:rPr>
      </w:pPr>
      <w:hyperlink r:id="rId15">
        <w:r>
          <w:rPr>
            <w:color w:val="0080AC"/>
            <w:w w:val="115"/>
            <w:sz w:val="12"/>
          </w:rPr>
          <w:t>Nicoletta</w:t>
        </w:r>
        <w:r>
          <w:rPr>
            <w:color w:val="0080AC"/>
            <w:spacing w:val="12"/>
            <w:w w:val="115"/>
            <w:sz w:val="12"/>
          </w:rPr>
          <w:t xml:space="preserve"> </w:t>
        </w:r>
        <w:r>
          <w:rPr>
            <w:color w:val="0080AC"/>
            <w:w w:val="115"/>
            <w:sz w:val="12"/>
          </w:rPr>
          <w:t>Bloise,</w:t>
        </w:r>
        <w:r>
          <w:rPr>
            <w:color w:val="0080AC"/>
            <w:spacing w:val="12"/>
            <w:w w:val="115"/>
            <w:sz w:val="12"/>
          </w:rPr>
          <w:t xml:space="preserve"> </w:t>
        </w:r>
        <w:r>
          <w:rPr>
            <w:color w:val="0080AC"/>
            <w:w w:val="115"/>
            <w:sz w:val="12"/>
          </w:rPr>
          <w:t>Stefano</w:t>
        </w:r>
        <w:r>
          <w:rPr>
            <w:color w:val="0080AC"/>
            <w:spacing w:val="12"/>
            <w:w w:val="115"/>
            <w:sz w:val="12"/>
          </w:rPr>
          <w:t xml:space="preserve"> </w:t>
        </w:r>
        <w:proofErr w:type="spellStart"/>
        <w:r>
          <w:rPr>
            <w:color w:val="0080AC"/>
            <w:w w:val="115"/>
            <w:sz w:val="12"/>
          </w:rPr>
          <w:t>Primatesta</w:t>
        </w:r>
        <w:proofErr w:type="spellEnd"/>
        <w:r>
          <w:rPr>
            <w:color w:val="0080AC"/>
            <w:w w:val="115"/>
            <w:sz w:val="12"/>
          </w:rPr>
          <w:t>,</w:t>
        </w:r>
        <w:r>
          <w:rPr>
            <w:color w:val="0080AC"/>
            <w:spacing w:val="12"/>
            <w:w w:val="115"/>
            <w:sz w:val="12"/>
          </w:rPr>
          <w:t xml:space="preserve"> </w:t>
        </w:r>
        <w:r>
          <w:rPr>
            <w:color w:val="0080AC"/>
            <w:w w:val="115"/>
            <w:sz w:val="12"/>
          </w:rPr>
          <w:t>Roberto</w:t>
        </w:r>
        <w:r>
          <w:rPr>
            <w:color w:val="0080AC"/>
            <w:spacing w:val="12"/>
            <w:w w:val="115"/>
            <w:sz w:val="12"/>
          </w:rPr>
          <w:t xml:space="preserve"> </w:t>
        </w:r>
        <w:r>
          <w:rPr>
            <w:color w:val="0080AC"/>
            <w:w w:val="115"/>
            <w:sz w:val="12"/>
          </w:rPr>
          <w:t>Antonini,</w:t>
        </w:r>
        <w:r>
          <w:rPr>
            <w:color w:val="0080AC"/>
            <w:spacing w:val="12"/>
            <w:w w:val="115"/>
            <w:sz w:val="12"/>
          </w:rPr>
          <w:t xml:space="preserve"> </w:t>
        </w:r>
        <w:r>
          <w:rPr>
            <w:color w:val="0080AC"/>
            <w:w w:val="115"/>
            <w:sz w:val="12"/>
          </w:rPr>
          <w:t>Gian</w:t>
        </w:r>
        <w:r>
          <w:rPr>
            <w:color w:val="0080AC"/>
            <w:spacing w:val="12"/>
            <w:w w:val="115"/>
            <w:sz w:val="12"/>
          </w:rPr>
          <w:t xml:space="preserve"> </w:t>
        </w:r>
        <w:r>
          <w:rPr>
            <w:color w:val="0080AC"/>
            <w:w w:val="115"/>
            <w:sz w:val="12"/>
          </w:rPr>
          <w:t>Piero</w:t>
        </w:r>
        <w:r>
          <w:rPr>
            <w:color w:val="0080AC"/>
            <w:spacing w:val="12"/>
            <w:w w:val="115"/>
            <w:sz w:val="12"/>
          </w:rPr>
          <w:t xml:space="preserve"> </w:t>
        </w:r>
        <w:r>
          <w:rPr>
            <w:color w:val="0080AC"/>
            <w:w w:val="115"/>
            <w:sz w:val="12"/>
          </w:rPr>
          <w:t>Fici,</w:t>
        </w:r>
        <w:r>
          <w:rPr>
            <w:color w:val="0080AC"/>
            <w:spacing w:val="12"/>
            <w:w w:val="115"/>
            <w:sz w:val="12"/>
          </w:rPr>
          <w:t xml:space="preserve"> </w:t>
        </w:r>
        <w:r>
          <w:rPr>
            <w:color w:val="0080AC"/>
            <w:w w:val="115"/>
            <w:sz w:val="12"/>
          </w:rPr>
          <w:t>Marco</w:t>
        </w:r>
        <w:r>
          <w:rPr>
            <w:color w:val="0080AC"/>
            <w:spacing w:val="12"/>
            <w:w w:val="115"/>
            <w:sz w:val="12"/>
          </w:rPr>
          <w:t xml:space="preserve"> </w:t>
        </w:r>
        <w:proofErr w:type="spellStart"/>
        <w:r>
          <w:rPr>
            <w:color w:val="0080AC"/>
            <w:w w:val="115"/>
            <w:sz w:val="12"/>
          </w:rPr>
          <w:t>Gaspardone</w:t>
        </w:r>
        <w:proofErr w:type="spellEnd"/>
        <w:r>
          <w:rPr>
            <w:color w:val="0080AC"/>
            <w:w w:val="115"/>
            <w:sz w:val="12"/>
          </w:rPr>
          <w:t>,</w:t>
        </w:r>
        <w:r>
          <w:rPr>
            <w:color w:val="0080AC"/>
            <w:spacing w:val="12"/>
            <w:w w:val="115"/>
            <w:sz w:val="12"/>
          </w:rPr>
          <w:t xml:space="preserve"> </w:t>
        </w:r>
        <w:r>
          <w:rPr>
            <w:color w:val="0080AC"/>
            <w:w w:val="115"/>
            <w:sz w:val="12"/>
          </w:rPr>
          <w:t>Giorgio</w:t>
        </w:r>
        <w:r>
          <w:rPr>
            <w:color w:val="0080AC"/>
            <w:spacing w:val="12"/>
            <w:w w:val="115"/>
            <w:sz w:val="12"/>
          </w:rPr>
          <w:t xml:space="preserve"> </w:t>
        </w:r>
        <w:proofErr w:type="spellStart"/>
        <w:r>
          <w:rPr>
            <w:color w:val="0080AC"/>
            <w:w w:val="115"/>
            <w:sz w:val="12"/>
          </w:rPr>
          <w:t>Guglieri</w:t>
        </w:r>
        <w:proofErr w:type="spellEnd"/>
        <w:r>
          <w:rPr>
            <w:color w:val="0080AC"/>
            <w:w w:val="115"/>
            <w:sz w:val="12"/>
          </w:rPr>
          <w:t>,</w:t>
        </w:r>
        <w:r>
          <w:rPr>
            <w:color w:val="0080AC"/>
            <w:spacing w:val="12"/>
            <w:w w:val="115"/>
            <w:sz w:val="12"/>
          </w:rPr>
          <w:t xml:space="preserve"> </w:t>
        </w:r>
        <w:r>
          <w:rPr>
            <w:color w:val="0080AC"/>
            <w:w w:val="115"/>
            <w:sz w:val="12"/>
          </w:rPr>
          <w:t>Alessandro</w:t>
        </w:r>
        <w:r>
          <w:rPr>
            <w:color w:val="0080AC"/>
            <w:spacing w:val="12"/>
            <w:w w:val="115"/>
            <w:sz w:val="12"/>
          </w:rPr>
          <w:t xml:space="preserve"> </w:t>
        </w:r>
        <w:r>
          <w:rPr>
            <w:color w:val="0080AC"/>
            <w:w w:val="115"/>
            <w:sz w:val="12"/>
          </w:rPr>
          <w:t>Rizzo,</w:t>
        </w:r>
        <w:r>
          <w:rPr>
            <w:color w:val="0080AC"/>
            <w:spacing w:val="12"/>
            <w:w w:val="115"/>
            <w:sz w:val="12"/>
          </w:rPr>
          <w:t xml:space="preserve"> </w:t>
        </w:r>
        <w:r>
          <w:rPr>
            <w:color w:val="0080AC"/>
            <w:w w:val="115"/>
            <w:sz w:val="12"/>
          </w:rPr>
          <w:t>A</w:t>
        </w:r>
        <w:r>
          <w:rPr>
            <w:color w:val="0080AC"/>
            <w:spacing w:val="12"/>
            <w:w w:val="115"/>
            <w:sz w:val="12"/>
          </w:rPr>
          <w:t xml:space="preserve"> </w:t>
        </w:r>
        <w:r>
          <w:rPr>
            <w:color w:val="0080AC"/>
            <w:w w:val="115"/>
            <w:sz w:val="12"/>
          </w:rPr>
          <w:t>survey</w:t>
        </w:r>
        <w:r>
          <w:rPr>
            <w:color w:val="0080AC"/>
            <w:spacing w:val="12"/>
            <w:w w:val="115"/>
            <w:sz w:val="12"/>
          </w:rPr>
          <w:t xml:space="preserve"> </w:t>
        </w:r>
        <w:r>
          <w:rPr>
            <w:color w:val="0080AC"/>
            <w:w w:val="115"/>
            <w:sz w:val="12"/>
          </w:rPr>
          <w:t>of</w:t>
        </w:r>
        <w:r>
          <w:rPr>
            <w:color w:val="0080AC"/>
            <w:spacing w:val="12"/>
            <w:w w:val="115"/>
            <w:sz w:val="12"/>
          </w:rPr>
          <w:t xml:space="preserve"> </w:t>
        </w:r>
        <w:r>
          <w:rPr>
            <w:color w:val="0080AC"/>
            <w:w w:val="115"/>
            <w:sz w:val="12"/>
          </w:rPr>
          <w:t>unmanned</w:t>
        </w:r>
        <w:r>
          <w:rPr>
            <w:color w:val="0080AC"/>
            <w:spacing w:val="12"/>
            <w:w w:val="115"/>
            <w:sz w:val="12"/>
          </w:rPr>
          <w:t xml:space="preserve"> </w:t>
        </w:r>
        <w:r>
          <w:rPr>
            <w:color w:val="0080AC"/>
            <w:w w:val="115"/>
            <w:sz w:val="12"/>
          </w:rPr>
          <w:t>air-</w:t>
        </w:r>
        <w:r>
          <w:rPr>
            <w:color w:val="0080AC"/>
            <w:spacing w:val="40"/>
            <w:w w:val="115"/>
            <w:sz w:val="12"/>
          </w:rPr>
          <w:t xml:space="preserve"> </w:t>
        </w:r>
        <w:bookmarkStart w:id="7" w:name="_bookmark17"/>
        <w:bookmarkEnd w:id="7"/>
        <w:r>
          <w:rPr>
            <w:color w:val="0080AC"/>
            <w:w w:val="115"/>
            <w:sz w:val="12"/>
          </w:rPr>
          <w:t>craft</w:t>
        </w:r>
        <w:r>
          <w:rPr>
            <w:color w:val="0080AC"/>
            <w:spacing w:val="14"/>
            <w:w w:val="115"/>
            <w:sz w:val="12"/>
          </w:rPr>
          <w:t xml:space="preserve"> </w:t>
        </w:r>
        <w:r>
          <w:rPr>
            <w:color w:val="0080AC"/>
            <w:w w:val="115"/>
            <w:sz w:val="12"/>
          </w:rPr>
          <w:t>system</w:t>
        </w:r>
        <w:r>
          <w:rPr>
            <w:color w:val="0080AC"/>
            <w:spacing w:val="14"/>
            <w:w w:val="115"/>
            <w:sz w:val="12"/>
          </w:rPr>
          <w:t xml:space="preserve"> </w:t>
        </w:r>
        <w:r>
          <w:rPr>
            <w:color w:val="0080AC"/>
            <w:w w:val="115"/>
            <w:sz w:val="12"/>
          </w:rPr>
          <w:t>technologies</w:t>
        </w:r>
        <w:r>
          <w:rPr>
            <w:color w:val="0080AC"/>
            <w:spacing w:val="14"/>
            <w:w w:val="115"/>
            <w:sz w:val="12"/>
          </w:rPr>
          <w:t xml:space="preserve"> </w:t>
        </w:r>
        <w:r>
          <w:rPr>
            <w:color w:val="0080AC"/>
            <w:w w:val="115"/>
            <w:sz w:val="12"/>
          </w:rPr>
          <w:t>to</w:t>
        </w:r>
        <w:r>
          <w:rPr>
            <w:color w:val="0080AC"/>
            <w:spacing w:val="14"/>
            <w:w w:val="115"/>
            <w:sz w:val="12"/>
          </w:rPr>
          <w:t xml:space="preserve"> </w:t>
        </w:r>
        <w:r>
          <w:rPr>
            <w:color w:val="0080AC"/>
            <w:w w:val="115"/>
            <w:sz w:val="12"/>
          </w:rPr>
          <w:t>enable</w:t>
        </w:r>
        <w:r>
          <w:rPr>
            <w:color w:val="0080AC"/>
            <w:spacing w:val="14"/>
            <w:w w:val="115"/>
            <w:sz w:val="12"/>
          </w:rPr>
          <w:t xml:space="preserve"> </w:t>
        </w:r>
        <w:r>
          <w:rPr>
            <w:color w:val="0080AC"/>
            <w:w w:val="115"/>
            <w:sz w:val="12"/>
          </w:rPr>
          <w:t>safe</w:t>
        </w:r>
        <w:r>
          <w:rPr>
            <w:color w:val="0080AC"/>
            <w:spacing w:val="14"/>
            <w:w w:val="115"/>
            <w:sz w:val="12"/>
          </w:rPr>
          <w:t xml:space="preserve"> </w:t>
        </w:r>
        <w:r>
          <w:rPr>
            <w:color w:val="0080AC"/>
            <w:w w:val="115"/>
            <w:sz w:val="12"/>
          </w:rPr>
          <w:t>operations</w:t>
        </w:r>
        <w:r>
          <w:rPr>
            <w:color w:val="0080AC"/>
            <w:spacing w:val="14"/>
            <w:w w:val="115"/>
            <w:sz w:val="12"/>
          </w:rPr>
          <w:t xml:space="preserve"> </w:t>
        </w:r>
        <w:r>
          <w:rPr>
            <w:color w:val="0080AC"/>
            <w:w w:val="115"/>
            <w:sz w:val="12"/>
          </w:rPr>
          <w:t>in</w:t>
        </w:r>
        <w:r>
          <w:rPr>
            <w:color w:val="0080AC"/>
            <w:spacing w:val="14"/>
            <w:w w:val="115"/>
            <w:sz w:val="12"/>
          </w:rPr>
          <w:t xml:space="preserve"> </w:t>
        </w:r>
        <w:r>
          <w:rPr>
            <w:color w:val="0080AC"/>
            <w:w w:val="115"/>
            <w:sz w:val="12"/>
          </w:rPr>
          <w:t>urban</w:t>
        </w:r>
        <w:r>
          <w:rPr>
            <w:color w:val="0080AC"/>
            <w:spacing w:val="14"/>
            <w:w w:val="115"/>
            <w:sz w:val="12"/>
          </w:rPr>
          <w:t xml:space="preserve"> </w:t>
        </w:r>
        <w:r>
          <w:rPr>
            <w:color w:val="0080AC"/>
            <w:w w:val="115"/>
            <w:sz w:val="12"/>
          </w:rPr>
          <w:t>areas,</w:t>
        </w:r>
        <w:r>
          <w:rPr>
            <w:color w:val="0080AC"/>
            <w:spacing w:val="14"/>
            <w:w w:val="115"/>
            <w:sz w:val="12"/>
          </w:rPr>
          <w:t xml:space="preserve"> </w:t>
        </w:r>
        <w:r>
          <w:rPr>
            <w:color w:val="0080AC"/>
            <w:w w:val="115"/>
            <w:sz w:val="12"/>
          </w:rPr>
          <w:t>in:</w:t>
        </w:r>
        <w:r>
          <w:rPr>
            <w:color w:val="0080AC"/>
            <w:spacing w:val="14"/>
            <w:w w:val="115"/>
            <w:sz w:val="12"/>
          </w:rPr>
          <w:t xml:space="preserve"> </w:t>
        </w:r>
        <w:r>
          <w:rPr>
            <w:color w:val="0080AC"/>
            <w:w w:val="115"/>
            <w:sz w:val="12"/>
          </w:rPr>
          <w:t>2019</w:t>
        </w:r>
        <w:r>
          <w:rPr>
            <w:color w:val="0080AC"/>
            <w:spacing w:val="14"/>
            <w:w w:val="115"/>
            <w:sz w:val="12"/>
          </w:rPr>
          <w:t xml:space="preserve"> </w:t>
        </w:r>
        <w:r>
          <w:rPr>
            <w:color w:val="0080AC"/>
            <w:w w:val="115"/>
            <w:sz w:val="12"/>
          </w:rPr>
          <w:t>International</w:t>
        </w:r>
        <w:r>
          <w:rPr>
            <w:color w:val="0080AC"/>
            <w:spacing w:val="14"/>
            <w:w w:val="115"/>
            <w:sz w:val="12"/>
          </w:rPr>
          <w:t xml:space="preserve"> </w:t>
        </w:r>
        <w:r>
          <w:rPr>
            <w:color w:val="0080AC"/>
            <w:w w:val="115"/>
            <w:sz w:val="12"/>
          </w:rPr>
          <w:t>Conference</w:t>
        </w:r>
        <w:r>
          <w:rPr>
            <w:color w:val="0080AC"/>
            <w:spacing w:val="14"/>
            <w:w w:val="115"/>
            <w:sz w:val="12"/>
          </w:rPr>
          <w:t xml:space="preserve"> </w:t>
        </w:r>
        <w:r>
          <w:rPr>
            <w:color w:val="0080AC"/>
            <w:w w:val="115"/>
            <w:sz w:val="12"/>
          </w:rPr>
          <w:t>on</w:t>
        </w:r>
        <w:r>
          <w:rPr>
            <w:color w:val="0080AC"/>
            <w:spacing w:val="14"/>
            <w:w w:val="115"/>
            <w:sz w:val="12"/>
          </w:rPr>
          <w:t xml:space="preserve"> </w:t>
        </w:r>
        <w:r>
          <w:rPr>
            <w:color w:val="0080AC"/>
            <w:w w:val="115"/>
            <w:sz w:val="12"/>
          </w:rPr>
          <w:t>Unmanned</w:t>
        </w:r>
        <w:r>
          <w:rPr>
            <w:color w:val="0080AC"/>
            <w:spacing w:val="14"/>
            <w:w w:val="115"/>
            <w:sz w:val="12"/>
          </w:rPr>
          <w:t xml:space="preserve"> </w:t>
        </w:r>
        <w:r>
          <w:rPr>
            <w:color w:val="0080AC"/>
            <w:w w:val="115"/>
            <w:sz w:val="12"/>
          </w:rPr>
          <w:t>Aircraft</w:t>
        </w:r>
        <w:r>
          <w:rPr>
            <w:color w:val="0080AC"/>
            <w:spacing w:val="14"/>
            <w:w w:val="115"/>
            <w:sz w:val="12"/>
          </w:rPr>
          <w:t xml:space="preserve"> </w:t>
        </w:r>
        <w:r>
          <w:rPr>
            <w:color w:val="0080AC"/>
            <w:w w:val="115"/>
            <w:sz w:val="12"/>
          </w:rPr>
          <w:t>Systems</w:t>
        </w:r>
        <w:r>
          <w:rPr>
            <w:color w:val="0080AC"/>
            <w:spacing w:val="14"/>
            <w:w w:val="115"/>
            <w:sz w:val="12"/>
          </w:rPr>
          <w:t xml:space="preserve"> </w:t>
        </w:r>
        <w:r>
          <w:rPr>
            <w:color w:val="0080AC"/>
            <w:w w:val="115"/>
            <w:sz w:val="12"/>
          </w:rPr>
          <w:t>(ICUAS),</w:t>
        </w:r>
        <w:r>
          <w:rPr>
            <w:color w:val="0080AC"/>
            <w:spacing w:val="14"/>
            <w:w w:val="115"/>
            <w:sz w:val="12"/>
          </w:rPr>
          <w:t xml:space="preserve"> </w:t>
        </w:r>
        <w:r>
          <w:rPr>
            <w:color w:val="0080AC"/>
            <w:w w:val="115"/>
            <w:sz w:val="12"/>
          </w:rPr>
          <w:t>IEEE,</w:t>
        </w:r>
        <w:r>
          <w:rPr>
            <w:color w:val="0080AC"/>
            <w:spacing w:val="14"/>
            <w:w w:val="115"/>
            <w:sz w:val="12"/>
          </w:rPr>
          <w:t xml:space="preserve"> </w:t>
        </w:r>
        <w:r>
          <w:rPr>
            <w:color w:val="0080AC"/>
            <w:w w:val="115"/>
            <w:sz w:val="12"/>
          </w:rPr>
          <w:t>2019,</w:t>
        </w:r>
      </w:hyperlink>
    </w:p>
    <w:p w14:paraId="5C22AD85" w14:textId="77777777" w:rsidR="00F21C39" w:rsidRDefault="00F21C39" w:rsidP="00F21C39">
      <w:pPr>
        <w:spacing w:before="2"/>
        <w:ind w:left="470"/>
        <w:rPr>
          <w:sz w:val="12"/>
        </w:rPr>
      </w:pPr>
      <w:hyperlink r:id="rId16">
        <w:r>
          <w:rPr>
            <w:color w:val="0080AC"/>
            <w:w w:val="120"/>
            <w:sz w:val="12"/>
          </w:rPr>
          <w:t>pp.</w:t>
        </w:r>
        <w:r>
          <w:rPr>
            <w:color w:val="0080AC"/>
            <w:spacing w:val="-2"/>
            <w:w w:val="120"/>
            <w:sz w:val="12"/>
          </w:rPr>
          <w:t xml:space="preserve"> 433–442.</w:t>
        </w:r>
      </w:hyperlink>
    </w:p>
    <w:bookmarkStart w:id="8" w:name="_bookmark18"/>
    <w:bookmarkEnd w:id="8"/>
    <w:p w14:paraId="3967BD08"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8" w:lineRule="auto"/>
        <w:ind w:left="470" w:right="51"/>
        <w:contextualSpacing w:val="0"/>
        <w:jc w:val="left"/>
        <w:rPr>
          <w:sz w:val="12"/>
        </w:rPr>
      </w:pPr>
      <w:r>
        <w:fldChar w:fldCharType="begin"/>
      </w:r>
      <w:r>
        <w:instrText>HYPERLINK "http://refhub.elsevier.com/S2667-2413(22)00025-8/sbref0004" \h</w:instrText>
      </w:r>
      <w:r>
        <w:fldChar w:fldCharType="separate"/>
      </w:r>
      <w:r>
        <w:rPr>
          <w:color w:val="0080AC"/>
          <w:w w:val="115"/>
          <w:sz w:val="12"/>
        </w:rPr>
        <w:t xml:space="preserve">Nahina Islam, Md Mamunur Rashid, Faezeh </w:t>
      </w:r>
      <w:proofErr w:type="spellStart"/>
      <w:r>
        <w:rPr>
          <w:color w:val="0080AC"/>
          <w:w w:val="115"/>
          <w:sz w:val="12"/>
        </w:rPr>
        <w:t>Pasandideh</w:t>
      </w:r>
      <w:proofErr w:type="spellEnd"/>
      <w:r>
        <w:rPr>
          <w:color w:val="0080AC"/>
          <w:w w:val="115"/>
          <w:sz w:val="12"/>
        </w:rPr>
        <w:t>, Biplob Ray, Steven Moore, Rajan Kadel, A review of applications and communication technologies for</w:t>
      </w:r>
      <w:r>
        <w:rPr>
          <w:color w:val="0080AC"/>
          <w:spacing w:val="40"/>
          <w:w w:val="115"/>
          <w:sz w:val="12"/>
        </w:rPr>
        <w:t xml:space="preserve"> </w:t>
      </w:r>
      <w:r>
        <w:rPr>
          <w:color w:val="0080AC"/>
          <w:w w:val="115"/>
          <w:sz w:val="12"/>
        </w:rPr>
        <w:t>Internet of Things (IoT) and Unmanned Aerial Vehicle (UAV) based sustainable smart farming, Sustainability 13 (4) (2021) 1821.</w:t>
      </w:r>
      <w:r>
        <w:fldChar w:fldCharType="end"/>
      </w:r>
    </w:p>
    <w:bookmarkStart w:id="9" w:name="_bookmark19"/>
    <w:bookmarkEnd w:id="9"/>
    <w:p w14:paraId="5BCB9D18"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2"/>
        <w:contextualSpacing w:val="0"/>
        <w:jc w:val="left"/>
        <w:rPr>
          <w:sz w:val="12"/>
        </w:rPr>
      </w:pPr>
      <w:r>
        <w:fldChar w:fldCharType="begin"/>
      </w:r>
      <w:r>
        <w:instrText>HYPERLINK "http://refhub.elsevier.com/S2667-2413(22)00025-8/sbref0005" \h</w:instrText>
      </w:r>
      <w:r>
        <w:fldChar w:fldCharType="separate"/>
      </w:r>
      <w:r>
        <w:rPr>
          <w:color w:val="0080AC"/>
          <w:w w:val="115"/>
          <w:sz w:val="12"/>
        </w:rPr>
        <w:t>David</w:t>
      </w:r>
      <w:r>
        <w:rPr>
          <w:color w:val="0080AC"/>
          <w:spacing w:val="16"/>
          <w:w w:val="115"/>
          <w:sz w:val="12"/>
        </w:rPr>
        <w:t xml:space="preserve"> </w:t>
      </w:r>
      <w:r>
        <w:rPr>
          <w:color w:val="0080AC"/>
          <w:w w:val="115"/>
          <w:sz w:val="12"/>
        </w:rPr>
        <w:t>Nodland,</w:t>
      </w:r>
      <w:r>
        <w:rPr>
          <w:color w:val="0080AC"/>
          <w:spacing w:val="16"/>
          <w:w w:val="115"/>
          <w:sz w:val="12"/>
        </w:rPr>
        <w:t xml:space="preserve"> </w:t>
      </w:r>
      <w:r>
        <w:rPr>
          <w:color w:val="0080AC"/>
          <w:w w:val="115"/>
          <w:sz w:val="12"/>
        </w:rPr>
        <w:t>Hassan</w:t>
      </w:r>
      <w:r>
        <w:rPr>
          <w:color w:val="0080AC"/>
          <w:spacing w:val="17"/>
          <w:w w:val="115"/>
          <w:sz w:val="12"/>
        </w:rPr>
        <w:t xml:space="preserve"> </w:t>
      </w:r>
      <w:proofErr w:type="spellStart"/>
      <w:r>
        <w:rPr>
          <w:color w:val="0080AC"/>
          <w:w w:val="115"/>
          <w:sz w:val="12"/>
        </w:rPr>
        <w:t>Zargarzadeh</w:t>
      </w:r>
      <w:proofErr w:type="spellEnd"/>
      <w:r>
        <w:rPr>
          <w:color w:val="0080AC"/>
          <w:w w:val="115"/>
          <w:sz w:val="12"/>
        </w:rPr>
        <w:t>,</w:t>
      </w:r>
      <w:r>
        <w:rPr>
          <w:color w:val="0080AC"/>
          <w:spacing w:val="16"/>
          <w:w w:val="115"/>
          <w:sz w:val="12"/>
        </w:rPr>
        <w:t xml:space="preserve"> </w:t>
      </w:r>
      <w:r>
        <w:rPr>
          <w:color w:val="0080AC"/>
          <w:w w:val="115"/>
          <w:sz w:val="12"/>
        </w:rPr>
        <w:t>Sarangapani</w:t>
      </w:r>
      <w:r>
        <w:rPr>
          <w:color w:val="0080AC"/>
          <w:spacing w:val="17"/>
          <w:w w:val="115"/>
          <w:sz w:val="12"/>
        </w:rPr>
        <w:t xml:space="preserve"> </w:t>
      </w:r>
      <w:r>
        <w:rPr>
          <w:color w:val="0080AC"/>
          <w:w w:val="115"/>
          <w:sz w:val="12"/>
        </w:rPr>
        <w:t>Jagannathan,</w:t>
      </w:r>
      <w:r>
        <w:rPr>
          <w:color w:val="0080AC"/>
          <w:spacing w:val="16"/>
          <w:w w:val="115"/>
          <w:sz w:val="12"/>
        </w:rPr>
        <w:t xml:space="preserve"> </w:t>
      </w:r>
      <w:r>
        <w:rPr>
          <w:color w:val="0080AC"/>
          <w:w w:val="115"/>
          <w:sz w:val="12"/>
        </w:rPr>
        <w:t>Neural</w:t>
      </w:r>
      <w:r>
        <w:rPr>
          <w:color w:val="0080AC"/>
          <w:spacing w:val="17"/>
          <w:w w:val="115"/>
          <w:sz w:val="12"/>
        </w:rPr>
        <w:t xml:space="preserve"> </w:t>
      </w:r>
      <w:r>
        <w:rPr>
          <w:color w:val="0080AC"/>
          <w:w w:val="115"/>
          <w:sz w:val="12"/>
        </w:rPr>
        <w:t>network-based</w:t>
      </w:r>
      <w:r>
        <w:rPr>
          <w:color w:val="0080AC"/>
          <w:spacing w:val="16"/>
          <w:w w:val="115"/>
          <w:sz w:val="12"/>
        </w:rPr>
        <w:t xml:space="preserve"> </w:t>
      </w:r>
      <w:r>
        <w:rPr>
          <w:color w:val="0080AC"/>
          <w:w w:val="115"/>
          <w:sz w:val="12"/>
        </w:rPr>
        <w:t>optimal</w:t>
      </w:r>
      <w:r>
        <w:rPr>
          <w:color w:val="0080AC"/>
          <w:spacing w:val="17"/>
          <w:w w:val="115"/>
          <w:sz w:val="12"/>
        </w:rPr>
        <w:t xml:space="preserve"> </w:t>
      </w:r>
      <w:r>
        <w:rPr>
          <w:color w:val="0080AC"/>
          <w:w w:val="115"/>
          <w:sz w:val="12"/>
        </w:rPr>
        <w:t>adaptive</w:t>
      </w:r>
      <w:r>
        <w:rPr>
          <w:color w:val="0080AC"/>
          <w:spacing w:val="16"/>
          <w:w w:val="115"/>
          <w:sz w:val="12"/>
        </w:rPr>
        <w:t xml:space="preserve"> </w:t>
      </w:r>
      <w:r>
        <w:rPr>
          <w:color w:val="0080AC"/>
          <w:w w:val="115"/>
          <w:sz w:val="12"/>
        </w:rPr>
        <w:t>output</w:t>
      </w:r>
      <w:r>
        <w:rPr>
          <w:color w:val="0080AC"/>
          <w:spacing w:val="16"/>
          <w:w w:val="115"/>
          <w:sz w:val="12"/>
        </w:rPr>
        <w:t xml:space="preserve"> </w:t>
      </w:r>
      <w:r>
        <w:rPr>
          <w:color w:val="0080AC"/>
          <w:w w:val="115"/>
          <w:sz w:val="12"/>
        </w:rPr>
        <w:t>feedback</w:t>
      </w:r>
      <w:r>
        <w:rPr>
          <w:color w:val="0080AC"/>
          <w:spacing w:val="17"/>
          <w:w w:val="115"/>
          <w:sz w:val="12"/>
        </w:rPr>
        <w:t xml:space="preserve"> </w:t>
      </w:r>
      <w:r>
        <w:rPr>
          <w:color w:val="0080AC"/>
          <w:w w:val="115"/>
          <w:sz w:val="12"/>
        </w:rPr>
        <w:t>control</w:t>
      </w:r>
      <w:r>
        <w:rPr>
          <w:color w:val="0080AC"/>
          <w:spacing w:val="16"/>
          <w:w w:val="115"/>
          <w:sz w:val="12"/>
        </w:rPr>
        <w:t xml:space="preserve"> </w:t>
      </w:r>
      <w:r>
        <w:rPr>
          <w:color w:val="0080AC"/>
          <w:w w:val="115"/>
          <w:sz w:val="12"/>
        </w:rPr>
        <w:t>of</w:t>
      </w:r>
      <w:r>
        <w:rPr>
          <w:color w:val="0080AC"/>
          <w:spacing w:val="16"/>
          <w:w w:val="115"/>
          <w:sz w:val="12"/>
        </w:rPr>
        <w:t xml:space="preserve"> </w:t>
      </w:r>
      <w:r>
        <w:rPr>
          <w:color w:val="0080AC"/>
          <w:w w:val="115"/>
          <w:sz w:val="12"/>
        </w:rPr>
        <w:t>a</w:t>
      </w:r>
      <w:r>
        <w:rPr>
          <w:color w:val="0080AC"/>
          <w:spacing w:val="16"/>
          <w:w w:val="115"/>
          <w:sz w:val="12"/>
        </w:rPr>
        <w:t xml:space="preserve"> </w:t>
      </w:r>
      <w:r>
        <w:rPr>
          <w:color w:val="0080AC"/>
          <w:w w:val="115"/>
          <w:sz w:val="12"/>
        </w:rPr>
        <w:t>helicopter</w:t>
      </w:r>
      <w:r>
        <w:rPr>
          <w:color w:val="0080AC"/>
          <w:spacing w:val="17"/>
          <w:w w:val="115"/>
          <w:sz w:val="12"/>
        </w:rPr>
        <w:t xml:space="preserve"> </w:t>
      </w:r>
      <w:r>
        <w:rPr>
          <w:color w:val="0080AC"/>
          <w:w w:val="115"/>
          <w:sz w:val="12"/>
        </w:rPr>
        <w:t>UAV,</w:t>
      </w:r>
      <w:r>
        <w:rPr>
          <w:color w:val="0080AC"/>
          <w:spacing w:val="16"/>
          <w:w w:val="115"/>
          <w:sz w:val="12"/>
        </w:rPr>
        <w:t xml:space="preserve"> </w:t>
      </w:r>
      <w:r>
        <w:rPr>
          <w:color w:val="0080AC"/>
          <w:w w:val="115"/>
          <w:sz w:val="12"/>
        </w:rPr>
        <w:t>IEEE</w:t>
      </w:r>
      <w:r>
        <w:rPr>
          <w:color w:val="0080AC"/>
          <w:spacing w:val="40"/>
          <w:w w:val="115"/>
          <w:sz w:val="12"/>
        </w:rPr>
        <w:t xml:space="preserve"> </w:t>
      </w:r>
      <w:r>
        <w:rPr>
          <w:color w:val="0080AC"/>
          <w:w w:val="115"/>
          <w:sz w:val="12"/>
        </w:rPr>
        <w:t xml:space="preserve">Trans. Neural </w:t>
      </w:r>
      <w:proofErr w:type="spellStart"/>
      <w:r>
        <w:rPr>
          <w:color w:val="0080AC"/>
          <w:w w:val="115"/>
          <w:sz w:val="12"/>
        </w:rPr>
        <w:t>Netw</w:t>
      </w:r>
      <w:proofErr w:type="spellEnd"/>
      <w:r>
        <w:rPr>
          <w:color w:val="0080AC"/>
          <w:w w:val="115"/>
          <w:sz w:val="12"/>
        </w:rPr>
        <w:t>. Learn. Syst. 24 (7) (2013) 1061–1073.</w:t>
      </w:r>
      <w:r>
        <w:fldChar w:fldCharType="end"/>
      </w:r>
    </w:p>
    <w:bookmarkStart w:id="10" w:name="_bookmark20"/>
    <w:bookmarkEnd w:id="10"/>
    <w:p w14:paraId="2D567C9C"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1"/>
        <w:contextualSpacing w:val="0"/>
        <w:jc w:val="left"/>
        <w:rPr>
          <w:sz w:val="12"/>
        </w:rPr>
      </w:pPr>
      <w:r>
        <w:fldChar w:fldCharType="begin"/>
      </w:r>
      <w:r>
        <w:instrText>HYPERLINK "http://refhub.elsevier.com/S2667-2413(22)00025-8/sbref0006" \h</w:instrText>
      </w:r>
      <w:r>
        <w:fldChar w:fldCharType="separate"/>
      </w:r>
      <w:r>
        <w:rPr>
          <w:color w:val="0080AC"/>
          <w:w w:val="115"/>
          <w:sz w:val="12"/>
        </w:rPr>
        <w:t>C.A.</w:t>
      </w:r>
      <w:r>
        <w:rPr>
          <w:color w:val="0080AC"/>
          <w:spacing w:val="-1"/>
          <w:w w:val="115"/>
          <w:sz w:val="12"/>
        </w:rPr>
        <w:t xml:space="preserve"> </w:t>
      </w:r>
      <w:r>
        <w:rPr>
          <w:color w:val="0080AC"/>
          <w:w w:val="115"/>
          <w:sz w:val="12"/>
        </w:rPr>
        <w:t>Mendenhall,</w:t>
      </w:r>
      <w:r>
        <w:rPr>
          <w:color w:val="0080AC"/>
          <w:spacing w:val="-1"/>
          <w:w w:val="115"/>
          <w:sz w:val="12"/>
        </w:rPr>
        <w:t xml:space="preserve"> </w:t>
      </w:r>
      <w:r>
        <w:rPr>
          <w:color w:val="0080AC"/>
          <w:w w:val="115"/>
          <w:sz w:val="12"/>
        </w:rPr>
        <w:t>Integrating</w:t>
      </w:r>
      <w:r>
        <w:rPr>
          <w:color w:val="0080AC"/>
          <w:spacing w:val="-1"/>
          <w:w w:val="115"/>
          <w:sz w:val="12"/>
        </w:rPr>
        <w:t xml:space="preserve"> </w:t>
      </w:r>
      <w:r>
        <w:rPr>
          <w:color w:val="0080AC"/>
          <w:w w:val="115"/>
          <w:sz w:val="12"/>
        </w:rPr>
        <w:t>the</w:t>
      </w:r>
      <w:r>
        <w:rPr>
          <w:color w:val="0080AC"/>
          <w:spacing w:val="-1"/>
          <w:w w:val="115"/>
          <w:sz w:val="12"/>
        </w:rPr>
        <w:t xml:space="preserve"> </w:t>
      </w:r>
      <w:r>
        <w:rPr>
          <w:color w:val="0080AC"/>
          <w:w w:val="115"/>
          <w:sz w:val="12"/>
        </w:rPr>
        <w:t>Unmanned</w:t>
      </w:r>
      <w:r>
        <w:rPr>
          <w:color w:val="0080AC"/>
          <w:spacing w:val="-1"/>
          <w:w w:val="115"/>
          <w:sz w:val="12"/>
        </w:rPr>
        <w:t xml:space="preserve"> </w:t>
      </w:r>
      <w:r>
        <w:rPr>
          <w:color w:val="0080AC"/>
          <w:w w:val="115"/>
          <w:sz w:val="12"/>
        </w:rPr>
        <w:t>Aircraft</w:t>
      </w:r>
      <w:r>
        <w:rPr>
          <w:color w:val="0080AC"/>
          <w:spacing w:val="-1"/>
          <w:w w:val="115"/>
          <w:sz w:val="12"/>
        </w:rPr>
        <w:t xml:space="preserve"> </w:t>
      </w:r>
      <w:r>
        <w:rPr>
          <w:color w:val="0080AC"/>
          <w:w w:val="115"/>
          <w:sz w:val="12"/>
        </w:rPr>
        <w:t>System</w:t>
      </w:r>
      <w:r>
        <w:rPr>
          <w:color w:val="0080AC"/>
          <w:spacing w:val="-1"/>
          <w:w w:val="115"/>
          <w:sz w:val="12"/>
        </w:rPr>
        <w:t xml:space="preserve"> </w:t>
      </w:r>
      <w:proofErr w:type="gramStart"/>
      <w:r>
        <w:rPr>
          <w:color w:val="0080AC"/>
          <w:w w:val="115"/>
          <w:sz w:val="12"/>
        </w:rPr>
        <w:t>Into</w:t>
      </w:r>
      <w:proofErr w:type="gramEnd"/>
      <w:r>
        <w:rPr>
          <w:color w:val="0080AC"/>
          <w:spacing w:val="-1"/>
          <w:w w:val="115"/>
          <w:sz w:val="12"/>
        </w:rPr>
        <w:t xml:space="preserve"> </w:t>
      </w:r>
      <w:r>
        <w:rPr>
          <w:color w:val="0080AC"/>
          <w:w w:val="115"/>
          <w:sz w:val="12"/>
        </w:rPr>
        <w:t>the</w:t>
      </w:r>
      <w:r>
        <w:rPr>
          <w:color w:val="0080AC"/>
          <w:spacing w:val="-1"/>
          <w:w w:val="115"/>
          <w:sz w:val="12"/>
        </w:rPr>
        <w:t xml:space="preserve"> </w:t>
      </w:r>
      <w:r>
        <w:rPr>
          <w:color w:val="0080AC"/>
          <w:w w:val="115"/>
          <w:sz w:val="12"/>
        </w:rPr>
        <w:t>National</w:t>
      </w:r>
      <w:r>
        <w:rPr>
          <w:color w:val="0080AC"/>
          <w:spacing w:val="-1"/>
          <w:w w:val="115"/>
          <w:sz w:val="12"/>
        </w:rPr>
        <w:t xml:space="preserve"> </w:t>
      </w:r>
      <w:r>
        <w:rPr>
          <w:color w:val="0080AC"/>
          <w:w w:val="115"/>
          <w:sz w:val="12"/>
        </w:rPr>
        <w:t>Airspace</w:t>
      </w:r>
      <w:r>
        <w:rPr>
          <w:color w:val="0080AC"/>
          <w:spacing w:val="-1"/>
          <w:w w:val="115"/>
          <w:sz w:val="12"/>
        </w:rPr>
        <w:t xml:space="preserve"> </w:t>
      </w:r>
      <w:r>
        <w:rPr>
          <w:color w:val="0080AC"/>
          <w:w w:val="115"/>
          <w:sz w:val="12"/>
        </w:rPr>
        <w:t>System,</w:t>
      </w:r>
      <w:r>
        <w:rPr>
          <w:color w:val="0080AC"/>
          <w:spacing w:val="-1"/>
          <w:w w:val="115"/>
          <w:sz w:val="12"/>
        </w:rPr>
        <w:t xml:space="preserve"> </w:t>
      </w:r>
      <w:r>
        <w:rPr>
          <w:color w:val="0080AC"/>
          <w:w w:val="115"/>
          <w:sz w:val="12"/>
        </w:rPr>
        <w:t>National</w:t>
      </w:r>
      <w:r>
        <w:rPr>
          <w:color w:val="0080AC"/>
          <w:spacing w:val="-1"/>
          <w:w w:val="115"/>
          <w:sz w:val="12"/>
        </w:rPr>
        <w:t xml:space="preserve"> </w:t>
      </w:r>
      <w:proofErr w:type="spellStart"/>
      <w:r>
        <w:rPr>
          <w:color w:val="0080AC"/>
          <w:w w:val="115"/>
          <w:sz w:val="12"/>
        </w:rPr>
        <w:t>Defense</w:t>
      </w:r>
      <w:proofErr w:type="spellEnd"/>
      <w:r>
        <w:rPr>
          <w:color w:val="0080AC"/>
          <w:spacing w:val="-1"/>
          <w:w w:val="115"/>
          <w:sz w:val="12"/>
        </w:rPr>
        <w:t xml:space="preserve"> </w:t>
      </w:r>
      <w:proofErr w:type="spellStart"/>
      <w:r>
        <w:rPr>
          <w:color w:val="0080AC"/>
          <w:w w:val="115"/>
          <w:sz w:val="12"/>
        </w:rPr>
        <w:t>Univ</w:t>
      </w:r>
      <w:proofErr w:type="spellEnd"/>
      <w:r>
        <w:rPr>
          <w:color w:val="0080AC"/>
          <w:spacing w:val="-1"/>
          <w:w w:val="115"/>
          <w:sz w:val="12"/>
        </w:rPr>
        <w:t xml:space="preserve"> </w:t>
      </w:r>
      <w:r>
        <w:rPr>
          <w:color w:val="0080AC"/>
          <w:w w:val="115"/>
          <w:sz w:val="12"/>
        </w:rPr>
        <w:t>Norfolk</w:t>
      </w:r>
      <w:r>
        <w:rPr>
          <w:color w:val="0080AC"/>
          <w:spacing w:val="-1"/>
          <w:w w:val="115"/>
          <w:sz w:val="12"/>
        </w:rPr>
        <w:t xml:space="preserve"> </w:t>
      </w:r>
      <w:r>
        <w:rPr>
          <w:color w:val="0080AC"/>
          <w:w w:val="115"/>
          <w:sz w:val="12"/>
        </w:rPr>
        <w:t>Va</w:t>
      </w:r>
      <w:r>
        <w:rPr>
          <w:color w:val="0080AC"/>
          <w:spacing w:val="-1"/>
          <w:w w:val="115"/>
          <w:sz w:val="12"/>
        </w:rPr>
        <w:t xml:space="preserve"> </w:t>
      </w:r>
      <w:r>
        <w:rPr>
          <w:color w:val="0080AC"/>
          <w:w w:val="115"/>
          <w:sz w:val="12"/>
        </w:rPr>
        <w:t>Joint</w:t>
      </w:r>
      <w:r>
        <w:rPr>
          <w:color w:val="0080AC"/>
          <w:spacing w:val="-1"/>
          <w:w w:val="115"/>
          <w:sz w:val="12"/>
        </w:rPr>
        <w:t xml:space="preserve"> </w:t>
      </w:r>
      <w:r>
        <w:rPr>
          <w:color w:val="0080AC"/>
          <w:w w:val="115"/>
          <w:sz w:val="12"/>
        </w:rPr>
        <w:t>Advanced</w:t>
      </w:r>
      <w:r>
        <w:rPr>
          <w:color w:val="0080AC"/>
          <w:spacing w:val="-1"/>
          <w:w w:val="115"/>
          <w:sz w:val="12"/>
        </w:rPr>
        <w:t xml:space="preserve"> </w:t>
      </w:r>
      <w:r>
        <w:rPr>
          <w:color w:val="0080AC"/>
          <w:w w:val="115"/>
          <w:sz w:val="12"/>
        </w:rPr>
        <w:t>Warfighting</w:t>
      </w:r>
      <w:r>
        <w:rPr>
          <w:color w:val="0080AC"/>
          <w:spacing w:val="40"/>
          <w:w w:val="115"/>
          <w:sz w:val="12"/>
        </w:rPr>
        <w:t xml:space="preserve"> </w:t>
      </w:r>
      <w:bookmarkStart w:id="11" w:name="_bookmark21"/>
      <w:bookmarkEnd w:id="11"/>
      <w:r>
        <w:rPr>
          <w:color w:val="0080AC"/>
          <w:w w:val="115"/>
          <w:sz w:val="12"/>
        </w:rPr>
        <w:t>school, 2011.</w:t>
      </w:r>
      <w:r>
        <w:fldChar w:fldCharType="end"/>
      </w:r>
    </w:p>
    <w:p w14:paraId="69F72CCF" w14:textId="77777777" w:rsidR="00F21C39" w:rsidRDefault="00F21C39" w:rsidP="00F21C39">
      <w:pPr>
        <w:pStyle w:val="ListParagraph"/>
        <w:widowControl w:val="0"/>
        <w:numPr>
          <w:ilvl w:val="0"/>
          <w:numId w:val="7"/>
        </w:numPr>
        <w:tabs>
          <w:tab w:val="left" w:pos="468"/>
        </w:tabs>
        <w:autoSpaceDE w:val="0"/>
        <w:autoSpaceDN w:val="0"/>
        <w:spacing w:before="1" w:after="0" w:line="240" w:lineRule="auto"/>
        <w:ind w:left="468" w:hanging="248"/>
        <w:contextualSpacing w:val="0"/>
        <w:jc w:val="left"/>
        <w:rPr>
          <w:sz w:val="12"/>
        </w:rPr>
      </w:pPr>
      <w:hyperlink r:id="rId17">
        <w:r>
          <w:rPr>
            <w:color w:val="0080AC"/>
            <w:w w:val="115"/>
            <w:sz w:val="12"/>
          </w:rPr>
          <w:t>Michael</w:t>
        </w:r>
        <w:r>
          <w:rPr>
            <w:color w:val="0080AC"/>
            <w:spacing w:val="3"/>
            <w:w w:val="115"/>
            <w:sz w:val="12"/>
          </w:rPr>
          <w:t xml:space="preserve"> </w:t>
        </w:r>
        <w:r>
          <w:rPr>
            <w:color w:val="0080AC"/>
            <w:w w:val="115"/>
            <w:sz w:val="12"/>
          </w:rPr>
          <w:t>J.</w:t>
        </w:r>
        <w:r>
          <w:rPr>
            <w:color w:val="0080AC"/>
            <w:spacing w:val="3"/>
            <w:w w:val="115"/>
            <w:sz w:val="12"/>
          </w:rPr>
          <w:t xml:space="preserve"> </w:t>
        </w:r>
        <w:r>
          <w:rPr>
            <w:color w:val="0080AC"/>
            <w:w w:val="115"/>
            <w:sz w:val="12"/>
          </w:rPr>
          <w:t>Boyle,</w:t>
        </w:r>
        <w:r>
          <w:rPr>
            <w:color w:val="0080AC"/>
            <w:spacing w:val="3"/>
            <w:w w:val="115"/>
            <w:sz w:val="12"/>
          </w:rPr>
          <w:t xml:space="preserve"> </w:t>
        </w:r>
        <w:r>
          <w:rPr>
            <w:color w:val="0080AC"/>
            <w:w w:val="115"/>
            <w:sz w:val="12"/>
          </w:rPr>
          <w:t>The</w:t>
        </w:r>
        <w:r>
          <w:rPr>
            <w:color w:val="0080AC"/>
            <w:spacing w:val="4"/>
            <w:w w:val="115"/>
            <w:sz w:val="12"/>
          </w:rPr>
          <w:t xml:space="preserve"> </w:t>
        </w:r>
        <w:r>
          <w:rPr>
            <w:color w:val="0080AC"/>
            <w:w w:val="115"/>
            <w:sz w:val="12"/>
          </w:rPr>
          <w:t>race</w:t>
        </w:r>
        <w:r>
          <w:rPr>
            <w:color w:val="0080AC"/>
            <w:spacing w:val="5"/>
            <w:w w:val="115"/>
            <w:sz w:val="12"/>
          </w:rPr>
          <w:t xml:space="preserve"> </w:t>
        </w:r>
        <w:r>
          <w:rPr>
            <w:color w:val="0080AC"/>
            <w:w w:val="115"/>
            <w:sz w:val="12"/>
          </w:rPr>
          <w:t>for</w:t>
        </w:r>
        <w:r>
          <w:rPr>
            <w:color w:val="0080AC"/>
            <w:spacing w:val="4"/>
            <w:w w:val="115"/>
            <w:sz w:val="12"/>
          </w:rPr>
          <w:t xml:space="preserve"> </w:t>
        </w:r>
        <w:r>
          <w:rPr>
            <w:color w:val="0080AC"/>
            <w:w w:val="115"/>
            <w:sz w:val="12"/>
          </w:rPr>
          <w:t>drones,</w:t>
        </w:r>
        <w:r>
          <w:rPr>
            <w:color w:val="0080AC"/>
            <w:spacing w:val="3"/>
            <w:w w:val="115"/>
            <w:sz w:val="12"/>
          </w:rPr>
          <w:t xml:space="preserve"> </w:t>
        </w:r>
        <w:r>
          <w:rPr>
            <w:color w:val="0080AC"/>
            <w:w w:val="115"/>
            <w:sz w:val="12"/>
          </w:rPr>
          <w:t>Orbis</w:t>
        </w:r>
        <w:r>
          <w:rPr>
            <w:color w:val="0080AC"/>
            <w:spacing w:val="3"/>
            <w:w w:val="115"/>
            <w:sz w:val="12"/>
          </w:rPr>
          <w:t xml:space="preserve"> </w:t>
        </w:r>
        <w:r>
          <w:rPr>
            <w:color w:val="0080AC"/>
            <w:w w:val="115"/>
            <w:sz w:val="12"/>
          </w:rPr>
          <w:t>59</w:t>
        </w:r>
        <w:r>
          <w:rPr>
            <w:color w:val="0080AC"/>
            <w:spacing w:val="4"/>
            <w:w w:val="115"/>
            <w:sz w:val="12"/>
          </w:rPr>
          <w:t xml:space="preserve"> </w:t>
        </w:r>
        <w:r>
          <w:rPr>
            <w:color w:val="0080AC"/>
            <w:w w:val="115"/>
            <w:sz w:val="12"/>
          </w:rPr>
          <w:t>(1)</w:t>
        </w:r>
        <w:r>
          <w:rPr>
            <w:color w:val="0080AC"/>
            <w:spacing w:val="3"/>
            <w:w w:val="115"/>
            <w:sz w:val="12"/>
          </w:rPr>
          <w:t xml:space="preserve"> </w:t>
        </w:r>
        <w:r>
          <w:rPr>
            <w:color w:val="0080AC"/>
            <w:w w:val="115"/>
            <w:sz w:val="12"/>
          </w:rPr>
          <w:t>(2015)</w:t>
        </w:r>
        <w:r>
          <w:rPr>
            <w:color w:val="0080AC"/>
            <w:spacing w:val="3"/>
            <w:w w:val="115"/>
            <w:sz w:val="12"/>
          </w:rPr>
          <w:t xml:space="preserve"> </w:t>
        </w:r>
        <w:r>
          <w:rPr>
            <w:color w:val="0080AC"/>
            <w:spacing w:val="-2"/>
            <w:w w:val="115"/>
            <w:sz w:val="12"/>
          </w:rPr>
          <w:t>76–94</w:t>
        </w:r>
      </w:hyperlink>
      <w:r>
        <w:rPr>
          <w:color w:val="0080AC"/>
          <w:spacing w:val="-2"/>
          <w:w w:val="115"/>
          <w:sz w:val="12"/>
        </w:rPr>
        <w:t>.</w:t>
      </w:r>
    </w:p>
    <w:bookmarkStart w:id="12" w:name="_bookmark22"/>
    <w:bookmarkEnd w:id="12"/>
    <w:p w14:paraId="4A7EED9F" w14:textId="77777777" w:rsidR="00F21C39" w:rsidRDefault="00F21C39" w:rsidP="00F21C39">
      <w:pPr>
        <w:pStyle w:val="ListParagraph"/>
        <w:widowControl w:val="0"/>
        <w:numPr>
          <w:ilvl w:val="0"/>
          <w:numId w:val="7"/>
        </w:numPr>
        <w:tabs>
          <w:tab w:val="left" w:pos="468"/>
          <w:tab w:val="left" w:pos="470"/>
        </w:tabs>
        <w:autoSpaceDE w:val="0"/>
        <w:autoSpaceDN w:val="0"/>
        <w:spacing w:before="22" w:after="0" w:line="278" w:lineRule="auto"/>
        <w:ind w:left="470" w:right="50"/>
        <w:contextualSpacing w:val="0"/>
        <w:jc w:val="left"/>
        <w:rPr>
          <w:sz w:val="12"/>
        </w:rPr>
      </w:pPr>
      <w:r>
        <w:fldChar w:fldCharType="begin"/>
      </w:r>
      <w:r>
        <w:instrText>HYPERLINK "http://refhub.elsevier.com/S2667-2413(22)00025-8/sbref0008" \h</w:instrText>
      </w:r>
      <w:r>
        <w:fldChar w:fldCharType="separate"/>
      </w:r>
      <w:r>
        <w:rPr>
          <w:color w:val="0080AC"/>
          <w:w w:val="115"/>
          <w:sz w:val="12"/>
        </w:rPr>
        <w:t>Rajesh</w:t>
      </w:r>
      <w:r>
        <w:rPr>
          <w:color w:val="0080AC"/>
          <w:spacing w:val="14"/>
          <w:w w:val="115"/>
          <w:sz w:val="12"/>
        </w:rPr>
        <w:t xml:space="preserve"> </w:t>
      </w:r>
      <w:proofErr w:type="spellStart"/>
      <w:r>
        <w:rPr>
          <w:color w:val="0080AC"/>
          <w:w w:val="115"/>
          <w:sz w:val="12"/>
        </w:rPr>
        <w:t>Mahadevappa</w:t>
      </w:r>
      <w:proofErr w:type="spellEnd"/>
      <w:r>
        <w:rPr>
          <w:color w:val="0080AC"/>
          <w:w w:val="115"/>
          <w:sz w:val="12"/>
        </w:rPr>
        <w:t>,</w:t>
      </w:r>
      <w:r>
        <w:rPr>
          <w:color w:val="0080AC"/>
          <w:spacing w:val="14"/>
          <w:w w:val="115"/>
          <w:sz w:val="12"/>
        </w:rPr>
        <w:t xml:space="preserve"> </w:t>
      </w:r>
      <w:r>
        <w:rPr>
          <w:color w:val="0080AC"/>
          <w:w w:val="115"/>
          <w:sz w:val="12"/>
        </w:rPr>
        <w:t>T.</w:t>
      </w:r>
      <w:r>
        <w:rPr>
          <w:color w:val="0080AC"/>
          <w:spacing w:val="14"/>
          <w:w w:val="115"/>
          <w:sz w:val="12"/>
        </w:rPr>
        <w:t xml:space="preserve"> </w:t>
      </w:r>
      <w:proofErr w:type="spellStart"/>
      <w:r>
        <w:rPr>
          <w:color w:val="0080AC"/>
          <w:w w:val="115"/>
          <w:sz w:val="12"/>
        </w:rPr>
        <w:t>Virupaksha</w:t>
      </w:r>
      <w:proofErr w:type="spellEnd"/>
      <w:r>
        <w:rPr>
          <w:color w:val="0080AC"/>
          <w:w w:val="115"/>
          <w:sz w:val="12"/>
        </w:rPr>
        <w:t>,</w:t>
      </w:r>
      <w:r>
        <w:rPr>
          <w:color w:val="0080AC"/>
          <w:spacing w:val="14"/>
          <w:w w:val="115"/>
          <w:sz w:val="12"/>
        </w:rPr>
        <w:t xml:space="preserve"> </w:t>
      </w:r>
      <w:r>
        <w:rPr>
          <w:color w:val="0080AC"/>
          <w:w w:val="115"/>
          <w:sz w:val="12"/>
        </w:rPr>
        <w:t>L.N.</w:t>
      </w:r>
      <w:r>
        <w:rPr>
          <w:color w:val="0080AC"/>
          <w:spacing w:val="14"/>
          <w:w w:val="115"/>
          <w:sz w:val="12"/>
        </w:rPr>
        <w:t xml:space="preserve"> </w:t>
      </w:r>
      <w:r>
        <w:rPr>
          <w:color w:val="0080AC"/>
          <w:w w:val="115"/>
          <w:sz w:val="12"/>
        </w:rPr>
        <w:t>Raghavendra,</w:t>
      </w:r>
      <w:r>
        <w:rPr>
          <w:color w:val="0080AC"/>
          <w:spacing w:val="14"/>
          <w:w w:val="115"/>
          <w:sz w:val="12"/>
        </w:rPr>
        <w:t xml:space="preserve"> </w:t>
      </w:r>
      <w:r>
        <w:rPr>
          <w:color w:val="0080AC"/>
          <w:w w:val="115"/>
          <w:sz w:val="12"/>
        </w:rPr>
        <w:t>A</w:t>
      </w:r>
      <w:r>
        <w:rPr>
          <w:color w:val="0080AC"/>
          <w:spacing w:val="14"/>
          <w:w w:val="115"/>
          <w:sz w:val="12"/>
        </w:rPr>
        <w:t xml:space="preserve"> </w:t>
      </w:r>
      <w:r>
        <w:rPr>
          <w:color w:val="0080AC"/>
          <w:w w:val="115"/>
          <w:sz w:val="12"/>
        </w:rPr>
        <w:t>practical</w:t>
      </w:r>
      <w:r>
        <w:rPr>
          <w:color w:val="0080AC"/>
          <w:spacing w:val="14"/>
          <w:w w:val="115"/>
          <w:sz w:val="12"/>
        </w:rPr>
        <w:t xml:space="preserve"> </w:t>
      </w:r>
      <w:r>
        <w:rPr>
          <w:color w:val="0080AC"/>
          <w:w w:val="115"/>
          <w:sz w:val="12"/>
        </w:rPr>
        <w:t>approach</w:t>
      </w:r>
      <w:r>
        <w:rPr>
          <w:color w:val="0080AC"/>
          <w:spacing w:val="15"/>
          <w:w w:val="115"/>
          <w:sz w:val="12"/>
        </w:rPr>
        <w:t xml:space="preserve"> </w:t>
      </w:r>
      <w:r>
        <w:rPr>
          <w:color w:val="0080AC"/>
          <w:w w:val="115"/>
          <w:sz w:val="12"/>
        </w:rPr>
        <w:t>to</w:t>
      </w:r>
      <w:r>
        <w:rPr>
          <w:color w:val="0080AC"/>
          <w:spacing w:val="14"/>
          <w:w w:val="115"/>
          <w:sz w:val="12"/>
        </w:rPr>
        <w:t xml:space="preserve"> </w:t>
      </w:r>
      <w:r>
        <w:rPr>
          <w:color w:val="0080AC"/>
          <w:w w:val="115"/>
          <w:sz w:val="12"/>
        </w:rPr>
        <w:t>enhance</w:t>
      </w:r>
      <w:r>
        <w:rPr>
          <w:color w:val="0080AC"/>
          <w:spacing w:val="14"/>
          <w:w w:val="115"/>
          <w:sz w:val="12"/>
        </w:rPr>
        <w:t xml:space="preserve"> </w:t>
      </w:r>
      <w:r>
        <w:rPr>
          <w:color w:val="0080AC"/>
          <w:w w:val="115"/>
          <w:sz w:val="12"/>
        </w:rPr>
        <w:t>the</w:t>
      </w:r>
      <w:r>
        <w:rPr>
          <w:color w:val="0080AC"/>
          <w:spacing w:val="14"/>
          <w:w w:val="115"/>
          <w:sz w:val="12"/>
        </w:rPr>
        <w:t xml:space="preserve"> </w:t>
      </w:r>
      <w:r>
        <w:rPr>
          <w:color w:val="0080AC"/>
          <w:w w:val="115"/>
          <w:sz w:val="12"/>
        </w:rPr>
        <w:t>flight</w:t>
      </w:r>
      <w:r>
        <w:rPr>
          <w:color w:val="0080AC"/>
          <w:spacing w:val="14"/>
          <w:w w:val="115"/>
          <w:sz w:val="12"/>
        </w:rPr>
        <w:t xml:space="preserve"> </w:t>
      </w:r>
      <w:r>
        <w:rPr>
          <w:color w:val="0080AC"/>
          <w:w w:val="115"/>
          <w:sz w:val="12"/>
        </w:rPr>
        <w:t>endurance</w:t>
      </w:r>
      <w:r>
        <w:rPr>
          <w:color w:val="0080AC"/>
          <w:spacing w:val="14"/>
          <w:w w:val="115"/>
          <w:sz w:val="12"/>
        </w:rPr>
        <w:t xml:space="preserve"> </w:t>
      </w:r>
      <w:r>
        <w:rPr>
          <w:color w:val="0080AC"/>
          <w:w w:val="115"/>
          <w:sz w:val="12"/>
        </w:rPr>
        <w:t>of</w:t>
      </w:r>
      <w:r>
        <w:rPr>
          <w:color w:val="0080AC"/>
          <w:spacing w:val="14"/>
          <w:w w:val="115"/>
          <w:sz w:val="12"/>
        </w:rPr>
        <w:t xml:space="preserve"> </w:t>
      </w:r>
      <w:r>
        <w:rPr>
          <w:color w:val="0080AC"/>
          <w:w w:val="115"/>
          <w:sz w:val="12"/>
        </w:rPr>
        <w:t>a</w:t>
      </w:r>
      <w:r>
        <w:rPr>
          <w:color w:val="0080AC"/>
          <w:spacing w:val="14"/>
          <w:w w:val="115"/>
          <w:sz w:val="12"/>
        </w:rPr>
        <w:t xml:space="preserve"> </w:t>
      </w:r>
      <w:r>
        <w:rPr>
          <w:color w:val="0080AC"/>
          <w:w w:val="115"/>
          <w:sz w:val="12"/>
        </w:rPr>
        <w:t>fixed-wing</w:t>
      </w:r>
      <w:r>
        <w:rPr>
          <w:color w:val="0080AC"/>
          <w:spacing w:val="14"/>
          <w:w w:val="115"/>
          <w:sz w:val="12"/>
        </w:rPr>
        <w:t xml:space="preserve"> </w:t>
      </w:r>
      <w:r>
        <w:rPr>
          <w:color w:val="0080AC"/>
          <w:w w:val="115"/>
          <w:sz w:val="12"/>
        </w:rPr>
        <w:t>UAV,</w:t>
      </w:r>
      <w:r>
        <w:rPr>
          <w:color w:val="0080AC"/>
          <w:spacing w:val="14"/>
          <w:w w:val="115"/>
          <w:sz w:val="12"/>
        </w:rPr>
        <w:t xml:space="preserve"> </w:t>
      </w:r>
      <w:r>
        <w:rPr>
          <w:color w:val="0080AC"/>
          <w:w w:val="115"/>
          <w:sz w:val="12"/>
        </w:rPr>
        <w:t>in:</w:t>
      </w:r>
      <w:r>
        <w:rPr>
          <w:color w:val="0080AC"/>
          <w:spacing w:val="14"/>
          <w:w w:val="115"/>
          <w:sz w:val="12"/>
        </w:rPr>
        <w:t xml:space="preserve"> </w:t>
      </w:r>
      <w:r>
        <w:rPr>
          <w:color w:val="0080AC"/>
          <w:w w:val="115"/>
          <w:sz w:val="12"/>
        </w:rPr>
        <w:t>Proceedings</w:t>
      </w:r>
      <w:r>
        <w:rPr>
          <w:color w:val="0080AC"/>
          <w:spacing w:val="14"/>
          <w:w w:val="115"/>
          <w:sz w:val="12"/>
        </w:rPr>
        <w:t xml:space="preserve"> </w:t>
      </w:r>
      <w:r>
        <w:rPr>
          <w:color w:val="0080AC"/>
          <w:w w:val="115"/>
          <w:sz w:val="12"/>
        </w:rPr>
        <w:t>of</w:t>
      </w:r>
      <w:r>
        <w:rPr>
          <w:color w:val="0080AC"/>
          <w:spacing w:val="14"/>
          <w:w w:val="115"/>
          <w:sz w:val="12"/>
        </w:rPr>
        <w:t xml:space="preserve"> </w:t>
      </w:r>
      <w:r>
        <w:rPr>
          <w:color w:val="0080AC"/>
          <w:w w:val="115"/>
          <w:sz w:val="12"/>
        </w:rPr>
        <w:t>the</w:t>
      </w:r>
      <w:r>
        <w:rPr>
          <w:color w:val="0080AC"/>
          <w:spacing w:val="40"/>
          <w:w w:val="115"/>
          <w:sz w:val="12"/>
        </w:rPr>
        <w:t xml:space="preserve"> </w:t>
      </w:r>
      <w:r>
        <w:rPr>
          <w:color w:val="0080AC"/>
          <w:w w:val="115"/>
          <w:sz w:val="12"/>
        </w:rPr>
        <w:t>National Aerospace Propulsion Conference, Singapore, Springer, 2020, pp. 297–309.</w:t>
      </w:r>
      <w:r>
        <w:fldChar w:fldCharType="end"/>
      </w:r>
    </w:p>
    <w:bookmarkStart w:id="13" w:name="_bookmark23"/>
    <w:bookmarkEnd w:id="13"/>
    <w:p w14:paraId="026EC03C"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0"/>
        <w:contextualSpacing w:val="0"/>
        <w:jc w:val="left"/>
        <w:rPr>
          <w:sz w:val="12"/>
        </w:rPr>
      </w:pPr>
      <w:r>
        <w:fldChar w:fldCharType="begin"/>
      </w:r>
      <w:r>
        <w:instrText>HYPERLINK "http://refhub.elsevier.com/S2667-2413(22)00025-8/sbref0009" \h</w:instrText>
      </w:r>
      <w:r>
        <w:fldChar w:fldCharType="separate"/>
      </w:r>
      <w:r>
        <w:rPr>
          <w:color w:val="0080AC"/>
          <w:w w:val="115"/>
          <w:sz w:val="12"/>
        </w:rPr>
        <w:t xml:space="preserve">Navid Ali Khan, Noor Zaman </w:t>
      </w:r>
      <w:proofErr w:type="spellStart"/>
      <w:r>
        <w:rPr>
          <w:color w:val="0080AC"/>
          <w:w w:val="115"/>
          <w:sz w:val="12"/>
        </w:rPr>
        <w:t>Jhanjhi</w:t>
      </w:r>
      <w:proofErr w:type="spellEnd"/>
      <w:r>
        <w:rPr>
          <w:color w:val="0080AC"/>
          <w:w w:val="115"/>
          <w:sz w:val="12"/>
        </w:rPr>
        <w:t xml:space="preserve">, Sarfraz Nawaz </w:t>
      </w:r>
      <w:proofErr w:type="spellStart"/>
      <w:r>
        <w:rPr>
          <w:color w:val="0080AC"/>
          <w:w w:val="115"/>
          <w:sz w:val="12"/>
        </w:rPr>
        <w:t>Brohi</w:t>
      </w:r>
      <w:proofErr w:type="spellEnd"/>
      <w:r>
        <w:rPr>
          <w:color w:val="0080AC"/>
          <w:w w:val="115"/>
          <w:sz w:val="12"/>
        </w:rPr>
        <w:t>, Anand Nayyar, Emerging use of UAV’s: secure communication protocol issues and challenges, in:</w:t>
      </w:r>
      <w:r>
        <w:rPr>
          <w:color w:val="0080AC"/>
          <w:spacing w:val="40"/>
          <w:w w:val="115"/>
          <w:sz w:val="12"/>
        </w:rPr>
        <w:t xml:space="preserve"> </w:t>
      </w:r>
      <w:r>
        <w:rPr>
          <w:color w:val="0080AC"/>
          <w:w w:val="115"/>
          <w:sz w:val="12"/>
        </w:rPr>
        <w:t>Drones in Smart-Cities, Elsevier, 2020, pp. 37–55.</w:t>
      </w:r>
      <w:r>
        <w:fldChar w:fldCharType="end"/>
      </w:r>
    </w:p>
    <w:bookmarkStart w:id="14" w:name="_bookmark24"/>
    <w:bookmarkEnd w:id="14"/>
    <w:p w14:paraId="6DD17E9B"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0" w:hanging="322"/>
        <w:contextualSpacing w:val="0"/>
        <w:jc w:val="left"/>
        <w:rPr>
          <w:sz w:val="12"/>
        </w:rPr>
      </w:pPr>
      <w:r>
        <w:fldChar w:fldCharType="begin"/>
      </w:r>
      <w:r>
        <w:instrText>HYPERLINK "http://refhub.elsevier.com/S2667-2413(22)00025-8/sbref0010" \h</w:instrText>
      </w:r>
      <w:r>
        <w:fldChar w:fldCharType="separate"/>
      </w:r>
      <w:r>
        <w:rPr>
          <w:color w:val="0080AC"/>
          <w:w w:val="115"/>
          <w:sz w:val="12"/>
        </w:rPr>
        <w:t xml:space="preserve">Omar </w:t>
      </w:r>
      <w:proofErr w:type="spellStart"/>
      <w:proofErr w:type="gramStart"/>
      <w:r>
        <w:rPr>
          <w:color w:val="0080AC"/>
          <w:w w:val="115"/>
          <w:sz w:val="12"/>
        </w:rPr>
        <w:t>I.Dallal</w:t>
      </w:r>
      <w:proofErr w:type="spellEnd"/>
      <w:proofErr w:type="gramEnd"/>
      <w:r>
        <w:rPr>
          <w:color w:val="0080AC"/>
          <w:w w:val="115"/>
          <w:sz w:val="12"/>
        </w:rPr>
        <w:t xml:space="preserve"> Bashi, W.Z. Hasan, N. Azis, S. Shafie, Hiroaki Wagatsuma, Unmanned aerial vehicle quadcopter: a review, J. </w:t>
      </w:r>
      <w:proofErr w:type="spellStart"/>
      <w:r>
        <w:rPr>
          <w:color w:val="0080AC"/>
          <w:w w:val="115"/>
          <w:sz w:val="12"/>
        </w:rPr>
        <w:t>Comput</w:t>
      </w:r>
      <w:proofErr w:type="spellEnd"/>
      <w:r>
        <w:rPr>
          <w:color w:val="0080AC"/>
          <w:w w:val="115"/>
          <w:sz w:val="12"/>
        </w:rPr>
        <w:t>. Theor. Nanosci. 14 (12)</w:t>
      </w:r>
      <w:r>
        <w:rPr>
          <w:color w:val="0080AC"/>
          <w:spacing w:val="40"/>
          <w:w w:val="115"/>
          <w:sz w:val="12"/>
        </w:rPr>
        <w:t xml:space="preserve"> </w:t>
      </w:r>
      <w:r>
        <w:rPr>
          <w:color w:val="0080AC"/>
          <w:w w:val="115"/>
          <w:sz w:val="12"/>
        </w:rPr>
        <w:t>(2017)</w:t>
      </w:r>
      <w:r>
        <w:rPr>
          <w:color w:val="0080AC"/>
          <w:spacing w:val="-1"/>
          <w:w w:val="115"/>
          <w:sz w:val="12"/>
        </w:rPr>
        <w:t xml:space="preserve"> </w:t>
      </w:r>
      <w:r>
        <w:rPr>
          <w:color w:val="0080AC"/>
          <w:w w:val="115"/>
          <w:sz w:val="12"/>
        </w:rPr>
        <w:t>5663–5675.</w:t>
      </w:r>
      <w:r>
        <w:fldChar w:fldCharType="end"/>
      </w:r>
    </w:p>
    <w:bookmarkStart w:id="15" w:name="_bookmark25"/>
    <w:bookmarkEnd w:id="15"/>
    <w:p w14:paraId="18F30516"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6" w:lineRule="auto"/>
        <w:ind w:left="470" w:right="50" w:hanging="322"/>
        <w:contextualSpacing w:val="0"/>
        <w:jc w:val="left"/>
        <w:rPr>
          <w:sz w:val="12"/>
        </w:rPr>
      </w:pPr>
      <w:r>
        <w:fldChar w:fldCharType="begin"/>
      </w:r>
      <w:r>
        <w:instrText>HYPERLINK "http://refhub.elsevier.com/S2667-2413(22)00025-8/sbref0011" \h</w:instrText>
      </w:r>
      <w:r>
        <w:fldChar w:fldCharType="separate"/>
      </w:r>
      <w:r>
        <w:rPr>
          <w:color w:val="0080AC"/>
          <w:w w:val="115"/>
          <w:sz w:val="12"/>
        </w:rPr>
        <w:t>Aakif</w:t>
      </w:r>
      <w:r>
        <w:rPr>
          <w:color w:val="0080AC"/>
          <w:spacing w:val="10"/>
          <w:w w:val="115"/>
          <w:sz w:val="12"/>
        </w:rPr>
        <w:t xml:space="preserve"> </w:t>
      </w:r>
      <w:proofErr w:type="spellStart"/>
      <w:r>
        <w:rPr>
          <w:color w:val="0080AC"/>
          <w:w w:val="115"/>
          <w:sz w:val="12"/>
        </w:rPr>
        <w:t>Mairaj</w:t>
      </w:r>
      <w:proofErr w:type="spellEnd"/>
      <w:r>
        <w:rPr>
          <w:color w:val="0080AC"/>
          <w:w w:val="115"/>
          <w:sz w:val="12"/>
        </w:rPr>
        <w:t>,</w:t>
      </w:r>
      <w:r>
        <w:rPr>
          <w:color w:val="0080AC"/>
          <w:spacing w:val="9"/>
          <w:w w:val="115"/>
          <w:sz w:val="12"/>
        </w:rPr>
        <w:t xml:space="preserve"> </w:t>
      </w:r>
      <w:r>
        <w:rPr>
          <w:color w:val="0080AC"/>
          <w:w w:val="115"/>
          <w:sz w:val="12"/>
        </w:rPr>
        <w:t>Asif</w:t>
      </w:r>
      <w:r>
        <w:rPr>
          <w:color w:val="0080AC"/>
          <w:spacing w:val="10"/>
          <w:w w:val="115"/>
          <w:sz w:val="12"/>
        </w:rPr>
        <w:t xml:space="preserve"> </w:t>
      </w:r>
      <w:r>
        <w:rPr>
          <w:color w:val="0080AC"/>
          <w:w w:val="115"/>
          <w:sz w:val="12"/>
        </w:rPr>
        <w:t>I.</w:t>
      </w:r>
      <w:r>
        <w:rPr>
          <w:color w:val="0080AC"/>
          <w:spacing w:val="10"/>
          <w:w w:val="115"/>
          <w:sz w:val="12"/>
        </w:rPr>
        <w:t xml:space="preserve"> </w:t>
      </w:r>
      <w:r>
        <w:rPr>
          <w:color w:val="0080AC"/>
          <w:w w:val="115"/>
          <w:sz w:val="12"/>
        </w:rPr>
        <w:t>Baba,</w:t>
      </w:r>
      <w:r>
        <w:rPr>
          <w:color w:val="0080AC"/>
          <w:spacing w:val="10"/>
          <w:w w:val="115"/>
          <w:sz w:val="12"/>
        </w:rPr>
        <w:t xml:space="preserve"> </w:t>
      </w:r>
      <w:r>
        <w:rPr>
          <w:color w:val="0080AC"/>
          <w:w w:val="115"/>
          <w:sz w:val="12"/>
        </w:rPr>
        <w:t>Ahmad</w:t>
      </w:r>
      <w:r>
        <w:rPr>
          <w:color w:val="0080AC"/>
          <w:spacing w:val="10"/>
          <w:w w:val="115"/>
          <w:sz w:val="12"/>
        </w:rPr>
        <w:t xml:space="preserve"> </w:t>
      </w:r>
      <w:r>
        <w:rPr>
          <w:color w:val="0080AC"/>
          <w:w w:val="115"/>
          <w:sz w:val="12"/>
        </w:rPr>
        <w:t>Y.</w:t>
      </w:r>
      <w:r>
        <w:rPr>
          <w:color w:val="0080AC"/>
          <w:spacing w:val="10"/>
          <w:w w:val="115"/>
          <w:sz w:val="12"/>
        </w:rPr>
        <w:t xml:space="preserve"> </w:t>
      </w:r>
      <w:r>
        <w:rPr>
          <w:color w:val="0080AC"/>
          <w:w w:val="115"/>
          <w:sz w:val="12"/>
        </w:rPr>
        <w:t>Javaid,</w:t>
      </w:r>
      <w:r>
        <w:rPr>
          <w:color w:val="0080AC"/>
          <w:spacing w:val="9"/>
          <w:w w:val="115"/>
          <w:sz w:val="12"/>
        </w:rPr>
        <w:t xml:space="preserve"> </w:t>
      </w:r>
      <w:r>
        <w:rPr>
          <w:color w:val="0080AC"/>
          <w:w w:val="115"/>
          <w:sz w:val="12"/>
        </w:rPr>
        <w:t>Application</w:t>
      </w:r>
      <w:r>
        <w:rPr>
          <w:color w:val="0080AC"/>
          <w:spacing w:val="10"/>
          <w:w w:val="115"/>
          <w:sz w:val="12"/>
        </w:rPr>
        <w:t xml:space="preserve"> </w:t>
      </w:r>
      <w:r>
        <w:rPr>
          <w:color w:val="0080AC"/>
          <w:w w:val="115"/>
          <w:sz w:val="12"/>
        </w:rPr>
        <w:t>specific</w:t>
      </w:r>
      <w:r>
        <w:rPr>
          <w:color w:val="0080AC"/>
          <w:spacing w:val="9"/>
          <w:w w:val="115"/>
          <w:sz w:val="12"/>
        </w:rPr>
        <w:t xml:space="preserve"> </w:t>
      </w:r>
      <w:r>
        <w:rPr>
          <w:color w:val="0080AC"/>
          <w:w w:val="115"/>
          <w:sz w:val="12"/>
        </w:rPr>
        <w:t>drone</w:t>
      </w:r>
      <w:r>
        <w:rPr>
          <w:color w:val="0080AC"/>
          <w:spacing w:val="10"/>
          <w:w w:val="115"/>
          <w:sz w:val="12"/>
        </w:rPr>
        <w:t xml:space="preserve"> </w:t>
      </w:r>
      <w:r>
        <w:rPr>
          <w:color w:val="0080AC"/>
          <w:w w:val="115"/>
          <w:sz w:val="12"/>
        </w:rPr>
        <w:t>simulators:</w:t>
      </w:r>
      <w:r>
        <w:rPr>
          <w:color w:val="0080AC"/>
          <w:spacing w:val="10"/>
          <w:w w:val="115"/>
          <w:sz w:val="12"/>
        </w:rPr>
        <w:t xml:space="preserve"> </w:t>
      </w:r>
      <w:r>
        <w:rPr>
          <w:color w:val="0080AC"/>
          <w:w w:val="115"/>
          <w:sz w:val="12"/>
        </w:rPr>
        <w:t>recent</w:t>
      </w:r>
      <w:r>
        <w:rPr>
          <w:color w:val="0080AC"/>
          <w:spacing w:val="10"/>
          <w:w w:val="115"/>
          <w:sz w:val="12"/>
        </w:rPr>
        <w:t xml:space="preserve"> </w:t>
      </w:r>
      <w:r>
        <w:rPr>
          <w:color w:val="0080AC"/>
          <w:w w:val="115"/>
          <w:sz w:val="12"/>
        </w:rPr>
        <w:t>advances</w:t>
      </w:r>
      <w:r>
        <w:rPr>
          <w:color w:val="0080AC"/>
          <w:spacing w:val="10"/>
          <w:w w:val="115"/>
          <w:sz w:val="12"/>
        </w:rPr>
        <w:t xml:space="preserve"> </w:t>
      </w:r>
      <w:r>
        <w:rPr>
          <w:color w:val="0080AC"/>
          <w:w w:val="115"/>
          <w:sz w:val="12"/>
        </w:rPr>
        <w:t>and</w:t>
      </w:r>
      <w:r>
        <w:rPr>
          <w:color w:val="0080AC"/>
          <w:spacing w:val="10"/>
          <w:w w:val="115"/>
          <w:sz w:val="12"/>
        </w:rPr>
        <w:t xml:space="preserve"> </w:t>
      </w:r>
      <w:r>
        <w:rPr>
          <w:color w:val="0080AC"/>
          <w:w w:val="115"/>
          <w:sz w:val="12"/>
        </w:rPr>
        <w:t>challenges,</w:t>
      </w:r>
      <w:r>
        <w:rPr>
          <w:color w:val="0080AC"/>
          <w:spacing w:val="10"/>
          <w:w w:val="115"/>
          <w:sz w:val="12"/>
        </w:rPr>
        <w:t xml:space="preserve"> </w:t>
      </w:r>
      <w:r>
        <w:rPr>
          <w:color w:val="0080AC"/>
          <w:w w:val="115"/>
          <w:sz w:val="12"/>
        </w:rPr>
        <w:t>Simul.</w:t>
      </w:r>
      <w:r>
        <w:rPr>
          <w:color w:val="0080AC"/>
          <w:spacing w:val="10"/>
          <w:w w:val="115"/>
          <w:sz w:val="12"/>
        </w:rPr>
        <w:t xml:space="preserve"> </w:t>
      </w:r>
      <w:r>
        <w:rPr>
          <w:color w:val="0080AC"/>
          <w:w w:val="115"/>
          <w:sz w:val="12"/>
        </w:rPr>
        <w:t>Modell.</w:t>
      </w:r>
      <w:r>
        <w:rPr>
          <w:color w:val="0080AC"/>
          <w:spacing w:val="10"/>
          <w:w w:val="115"/>
          <w:sz w:val="12"/>
        </w:rPr>
        <w:t xml:space="preserve"> </w:t>
      </w:r>
      <w:proofErr w:type="spellStart"/>
      <w:r>
        <w:rPr>
          <w:color w:val="0080AC"/>
          <w:w w:val="115"/>
          <w:sz w:val="12"/>
        </w:rPr>
        <w:t>Pract</w:t>
      </w:r>
      <w:proofErr w:type="spellEnd"/>
      <w:r>
        <w:rPr>
          <w:color w:val="0080AC"/>
          <w:w w:val="115"/>
          <w:sz w:val="12"/>
        </w:rPr>
        <w:t>.</w:t>
      </w:r>
      <w:r>
        <w:rPr>
          <w:color w:val="0080AC"/>
          <w:spacing w:val="10"/>
          <w:w w:val="115"/>
          <w:sz w:val="12"/>
        </w:rPr>
        <w:t xml:space="preserve"> </w:t>
      </w:r>
      <w:r>
        <w:rPr>
          <w:color w:val="0080AC"/>
          <w:w w:val="115"/>
          <w:sz w:val="12"/>
        </w:rPr>
        <w:t>Theory</w:t>
      </w:r>
      <w:r>
        <w:rPr>
          <w:color w:val="0080AC"/>
          <w:spacing w:val="10"/>
          <w:w w:val="115"/>
          <w:sz w:val="12"/>
        </w:rPr>
        <w:t xml:space="preserve"> </w:t>
      </w:r>
      <w:r>
        <w:rPr>
          <w:color w:val="0080AC"/>
          <w:w w:val="115"/>
          <w:sz w:val="12"/>
        </w:rPr>
        <w:t>94</w:t>
      </w:r>
      <w:r>
        <w:rPr>
          <w:color w:val="0080AC"/>
          <w:spacing w:val="10"/>
          <w:w w:val="115"/>
          <w:sz w:val="12"/>
        </w:rPr>
        <w:t xml:space="preserve"> </w:t>
      </w:r>
      <w:r>
        <w:rPr>
          <w:color w:val="0080AC"/>
          <w:w w:val="115"/>
          <w:sz w:val="12"/>
        </w:rPr>
        <w:t>(2019)</w:t>
      </w:r>
      <w:r>
        <w:rPr>
          <w:color w:val="0080AC"/>
          <w:spacing w:val="40"/>
          <w:w w:val="115"/>
          <w:sz w:val="12"/>
        </w:rPr>
        <w:t xml:space="preserve"> </w:t>
      </w:r>
      <w:r>
        <w:rPr>
          <w:color w:val="0080AC"/>
          <w:spacing w:val="-2"/>
          <w:w w:val="115"/>
          <w:sz w:val="12"/>
        </w:rPr>
        <w:t>100–117.</w:t>
      </w:r>
      <w:r>
        <w:fldChar w:fldCharType="end"/>
      </w:r>
    </w:p>
    <w:bookmarkStart w:id="16" w:name="_bookmark26"/>
    <w:bookmarkEnd w:id="16"/>
    <w:p w14:paraId="3E16E273" w14:textId="77777777" w:rsidR="00F21C39" w:rsidRDefault="00F21C39" w:rsidP="00F21C39">
      <w:pPr>
        <w:pStyle w:val="ListParagraph"/>
        <w:widowControl w:val="0"/>
        <w:numPr>
          <w:ilvl w:val="0"/>
          <w:numId w:val="7"/>
        </w:numPr>
        <w:tabs>
          <w:tab w:val="left" w:pos="468"/>
          <w:tab w:val="left" w:pos="470"/>
        </w:tabs>
        <w:autoSpaceDE w:val="0"/>
        <w:autoSpaceDN w:val="0"/>
        <w:spacing w:before="2" w:after="0" w:line="278" w:lineRule="auto"/>
        <w:ind w:left="470" w:right="52" w:hanging="322"/>
        <w:contextualSpacing w:val="0"/>
        <w:jc w:val="left"/>
        <w:rPr>
          <w:sz w:val="12"/>
        </w:rPr>
      </w:pPr>
      <w:r>
        <w:fldChar w:fldCharType="begin"/>
      </w:r>
      <w:r>
        <w:instrText>HYPERLINK "http://refhub.elsevier.com/S2667-2413(22)00025-8/sbref0012" \h</w:instrText>
      </w:r>
      <w:r>
        <w:fldChar w:fldCharType="separate"/>
      </w:r>
      <w:r>
        <w:rPr>
          <w:color w:val="0080AC"/>
          <w:w w:val="115"/>
          <w:sz w:val="12"/>
        </w:rPr>
        <w:t>Alireza</w:t>
      </w:r>
      <w:r>
        <w:rPr>
          <w:color w:val="0080AC"/>
          <w:spacing w:val="13"/>
          <w:w w:val="115"/>
          <w:sz w:val="12"/>
        </w:rPr>
        <w:t xml:space="preserve"> </w:t>
      </w:r>
      <w:proofErr w:type="spellStart"/>
      <w:r>
        <w:rPr>
          <w:color w:val="0080AC"/>
          <w:w w:val="115"/>
          <w:sz w:val="12"/>
        </w:rPr>
        <w:t>Malehmir</w:t>
      </w:r>
      <w:proofErr w:type="spellEnd"/>
      <w:r>
        <w:rPr>
          <w:color w:val="0080AC"/>
          <w:w w:val="115"/>
          <w:sz w:val="12"/>
        </w:rPr>
        <w:t>,</w:t>
      </w:r>
      <w:r>
        <w:rPr>
          <w:color w:val="0080AC"/>
          <w:spacing w:val="12"/>
          <w:w w:val="115"/>
          <w:sz w:val="12"/>
        </w:rPr>
        <w:t xml:space="preserve"> </w:t>
      </w:r>
      <w:r>
        <w:rPr>
          <w:color w:val="0080AC"/>
          <w:w w:val="115"/>
          <w:sz w:val="12"/>
        </w:rPr>
        <w:t>Lars</w:t>
      </w:r>
      <w:r>
        <w:rPr>
          <w:color w:val="0080AC"/>
          <w:spacing w:val="12"/>
          <w:w w:val="115"/>
          <w:sz w:val="12"/>
        </w:rPr>
        <w:t xml:space="preserve"> </w:t>
      </w:r>
      <w:proofErr w:type="spellStart"/>
      <w:r>
        <w:rPr>
          <w:color w:val="0080AC"/>
          <w:w w:val="115"/>
          <w:sz w:val="12"/>
        </w:rPr>
        <w:t>Dynesius</w:t>
      </w:r>
      <w:proofErr w:type="spellEnd"/>
      <w:r>
        <w:rPr>
          <w:color w:val="0080AC"/>
          <w:w w:val="115"/>
          <w:sz w:val="12"/>
        </w:rPr>
        <w:t>,</w:t>
      </w:r>
      <w:r>
        <w:rPr>
          <w:color w:val="0080AC"/>
          <w:spacing w:val="12"/>
          <w:w w:val="115"/>
          <w:sz w:val="12"/>
        </w:rPr>
        <w:t xml:space="preserve"> </w:t>
      </w:r>
      <w:r>
        <w:rPr>
          <w:color w:val="0080AC"/>
          <w:w w:val="115"/>
          <w:sz w:val="12"/>
        </w:rPr>
        <w:t>Kent</w:t>
      </w:r>
      <w:r>
        <w:rPr>
          <w:color w:val="0080AC"/>
          <w:spacing w:val="12"/>
          <w:w w:val="115"/>
          <w:sz w:val="12"/>
        </w:rPr>
        <w:t xml:space="preserve"> </w:t>
      </w:r>
      <w:proofErr w:type="spellStart"/>
      <w:r>
        <w:rPr>
          <w:color w:val="0080AC"/>
          <w:w w:val="115"/>
          <w:sz w:val="12"/>
        </w:rPr>
        <w:t>Paulusson</w:t>
      </w:r>
      <w:proofErr w:type="spellEnd"/>
      <w:r>
        <w:rPr>
          <w:color w:val="0080AC"/>
          <w:w w:val="115"/>
          <w:sz w:val="12"/>
        </w:rPr>
        <w:t>,</w:t>
      </w:r>
      <w:r>
        <w:rPr>
          <w:color w:val="0080AC"/>
          <w:spacing w:val="12"/>
          <w:w w:val="115"/>
          <w:sz w:val="12"/>
        </w:rPr>
        <w:t xml:space="preserve"> </w:t>
      </w:r>
      <w:r>
        <w:rPr>
          <w:color w:val="0080AC"/>
          <w:w w:val="115"/>
          <w:sz w:val="12"/>
        </w:rPr>
        <w:t>Alex</w:t>
      </w:r>
      <w:r>
        <w:rPr>
          <w:color w:val="0080AC"/>
          <w:spacing w:val="13"/>
          <w:w w:val="115"/>
          <w:sz w:val="12"/>
        </w:rPr>
        <w:t xml:space="preserve"> </w:t>
      </w:r>
      <w:proofErr w:type="spellStart"/>
      <w:r>
        <w:rPr>
          <w:color w:val="0080AC"/>
          <w:w w:val="115"/>
          <w:sz w:val="12"/>
        </w:rPr>
        <w:t>Paulusson</w:t>
      </w:r>
      <w:proofErr w:type="spellEnd"/>
      <w:r>
        <w:rPr>
          <w:color w:val="0080AC"/>
          <w:w w:val="115"/>
          <w:sz w:val="12"/>
        </w:rPr>
        <w:t>,</w:t>
      </w:r>
      <w:r>
        <w:rPr>
          <w:color w:val="0080AC"/>
          <w:spacing w:val="12"/>
          <w:w w:val="115"/>
          <w:sz w:val="12"/>
        </w:rPr>
        <w:t xml:space="preserve"> </w:t>
      </w:r>
      <w:r>
        <w:rPr>
          <w:color w:val="0080AC"/>
          <w:w w:val="115"/>
          <w:sz w:val="12"/>
        </w:rPr>
        <w:t>Henrik</w:t>
      </w:r>
      <w:r>
        <w:rPr>
          <w:color w:val="0080AC"/>
          <w:spacing w:val="12"/>
          <w:w w:val="115"/>
          <w:sz w:val="12"/>
        </w:rPr>
        <w:t xml:space="preserve"> </w:t>
      </w:r>
      <w:r>
        <w:rPr>
          <w:color w:val="0080AC"/>
          <w:w w:val="115"/>
          <w:sz w:val="12"/>
        </w:rPr>
        <w:t>Johansson,</w:t>
      </w:r>
      <w:r>
        <w:rPr>
          <w:color w:val="0080AC"/>
          <w:spacing w:val="12"/>
          <w:w w:val="115"/>
          <w:sz w:val="12"/>
        </w:rPr>
        <w:t xml:space="preserve"> </w:t>
      </w:r>
      <w:r>
        <w:rPr>
          <w:color w:val="0080AC"/>
          <w:w w:val="115"/>
          <w:sz w:val="12"/>
        </w:rPr>
        <w:t>Mehrdad</w:t>
      </w:r>
      <w:r>
        <w:rPr>
          <w:color w:val="0080AC"/>
          <w:spacing w:val="12"/>
          <w:w w:val="115"/>
          <w:sz w:val="12"/>
        </w:rPr>
        <w:t xml:space="preserve"> </w:t>
      </w:r>
      <w:r>
        <w:rPr>
          <w:color w:val="0080AC"/>
          <w:w w:val="115"/>
          <w:sz w:val="12"/>
        </w:rPr>
        <w:t>Bastani,</w:t>
      </w:r>
      <w:r>
        <w:rPr>
          <w:color w:val="0080AC"/>
          <w:spacing w:val="12"/>
          <w:w w:val="115"/>
          <w:sz w:val="12"/>
        </w:rPr>
        <w:t xml:space="preserve"> </w:t>
      </w:r>
      <w:r>
        <w:rPr>
          <w:color w:val="0080AC"/>
          <w:w w:val="115"/>
          <w:sz w:val="12"/>
        </w:rPr>
        <w:t>Mats</w:t>
      </w:r>
      <w:r>
        <w:rPr>
          <w:color w:val="0080AC"/>
          <w:spacing w:val="12"/>
          <w:w w:val="115"/>
          <w:sz w:val="12"/>
        </w:rPr>
        <w:t xml:space="preserve"> </w:t>
      </w:r>
      <w:proofErr w:type="spellStart"/>
      <w:r>
        <w:rPr>
          <w:color w:val="0080AC"/>
          <w:w w:val="115"/>
          <w:sz w:val="12"/>
        </w:rPr>
        <w:t>Wedmark</w:t>
      </w:r>
      <w:proofErr w:type="spellEnd"/>
      <w:r>
        <w:rPr>
          <w:color w:val="0080AC"/>
          <w:w w:val="115"/>
          <w:sz w:val="12"/>
        </w:rPr>
        <w:t>,</w:t>
      </w:r>
      <w:r>
        <w:rPr>
          <w:color w:val="0080AC"/>
          <w:spacing w:val="12"/>
          <w:w w:val="115"/>
          <w:sz w:val="12"/>
        </w:rPr>
        <w:t xml:space="preserve"> </w:t>
      </w:r>
      <w:r>
        <w:rPr>
          <w:color w:val="0080AC"/>
          <w:w w:val="115"/>
          <w:sz w:val="12"/>
        </w:rPr>
        <w:t>Paul</w:t>
      </w:r>
      <w:r>
        <w:rPr>
          <w:color w:val="0080AC"/>
          <w:spacing w:val="12"/>
          <w:w w:val="115"/>
          <w:sz w:val="12"/>
        </w:rPr>
        <w:t xml:space="preserve"> </w:t>
      </w:r>
      <w:r>
        <w:rPr>
          <w:color w:val="0080AC"/>
          <w:w w:val="115"/>
          <w:sz w:val="12"/>
        </w:rPr>
        <w:t>Marsden,</w:t>
      </w:r>
      <w:r>
        <w:rPr>
          <w:color w:val="0080AC"/>
          <w:spacing w:val="12"/>
          <w:w w:val="115"/>
          <w:sz w:val="12"/>
        </w:rPr>
        <w:t xml:space="preserve"> </w:t>
      </w:r>
      <w:r>
        <w:rPr>
          <w:color w:val="0080AC"/>
          <w:w w:val="115"/>
          <w:sz w:val="12"/>
        </w:rPr>
        <w:t>The</w:t>
      </w:r>
      <w:r>
        <w:rPr>
          <w:color w:val="0080AC"/>
          <w:spacing w:val="13"/>
          <w:w w:val="115"/>
          <w:sz w:val="12"/>
        </w:rPr>
        <w:t xml:space="preserve"> </w:t>
      </w:r>
      <w:r>
        <w:rPr>
          <w:color w:val="0080AC"/>
          <w:w w:val="115"/>
          <w:sz w:val="12"/>
        </w:rPr>
        <w:t>potential</w:t>
      </w:r>
      <w:r>
        <w:rPr>
          <w:color w:val="0080AC"/>
          <w:spacing w:val="12"/>
          <w:w w:val="115"/>
          <w:sz w:val="12"/>
        </w:rPr>
        <w:t xml:space="preserve"> </w:t>
      </w:r>
      <w:r>
        <w:rPr>
          <w:color w:val="0080AC"/>
          <w:w w:val="115"/>
          <w:sz w:val="12"/>
        </w:rPr>
        <w:t>of</w:t>
      </w:r>
      <w:r>
        <w:rPr>
          <w:color w:val="0080AC"/>
          <w:spacing w:val="13"/>
          <w:w w:val="115"/>
          <w:sz w:val="12"/>
        </w:rPr>
        <w:t xml:space="preserve"> </w:t>
      </w:r>
      <w:proofErr w:type="spellStart"/>
      <w:r>
        <w:rPr>
          <w:color w:val="0080AC"/>
          <w:w w:val="115"/>
          <w:sz w:val="12"/>
        </w:rPr>
        <w:t>ro</w:t>
      </w:r>
      <w:proofErr w:type="spellEnd"/>
      <w:r>
        <w:rPr>
          <w:color w:val="0080AC"/>
          <w:w w:val="115"/>
          <w:sz w:val="12"/>
        </w:rPr>
        <w:t>-</w:t>
      </w:r>
      <w:r>
        <w:rPr>
          <w:color w:val="0080AC"/>
          <w:spacing w:val="40"/>
          <w:w w:val="115"/>
          <w:sz w:val="12"/>
        </w:rPr>
        <w:t xml:space="preserve"> </w:t>
      </w:r>
      <w:proofErr w:type="spellStart"/>
      <w:r>
        <w:rPr>
          <w:color w:val="0080AC"/>
          <w:w w:val="115"/>
          <w:sz w:val="12"/>
        </w:rPr>
        <w:t>tary</w:t>
      </w:r>
      <w:proofErr w:type="spellEnd"/>
      <w:r>
        <w:rPr>
          <w:color w:val="0080AC"/>
          <w:w w:val="115"/>
          <w:sz w:val="12"/>
        </w:rPr>
        <w:t>-wing UAV-based magnetic surveys for mineral exploration: a case study from central Sweden, Lead. Edge 36 (7) (2017) 552–557.</w:t>
      </w:r>
      <w:r>
        <w:fldChar w:fldCharType="end"/>
      </w:r>
    </w:p>
    <w:bookmarkStart w:id="17" w:name="_bookmark27"/>
    <w:bookmarkEnd w:id="17"/>
    <w:p w14:paraId="0EFA3E3B"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0" w:hanging="322"/>
        <w:contextualSpacing w:val="0"/>
        <w:jc w:val="left"/>
        <w:rPr>
          <w:sz w:val="12"/>
        </w:rPr>
      </w:pPr>
      <w:r>
        <w:fldChar w:fldCharType="begin"/>
      </w:r>
      <w:r>
        <w:instrText>HYPERLINK "http://refhub.elsevier.com/S2667-2413(22)00025-8/sbref0013" \h</w:instrText>
      </w:r>
      <w:r>
        <w:fldChar w:fldCharType="separate"/>
      </w:r>
      <w:r>
        <w:rPr>
          <w:color w:val="0080AC"/>
          <w:w w:val="115"/>
          <w:sz w:val="12"/>
        </w:rPr>
        <w:t>Telmo Adão, Jonáš</w:t>
      </w:r>
      <w:r>
        <w:rPr>
          <w:color w:val="0080AC"/>
          <w:spacing w:val="-1"/>
          <w:w w:val="115"/>
          <w:sz w:val="12"/>
        </w:rPr>
        <w:t xml:space="preserve"> </w:t>
      </w:r>
      <w:r>
        <w:rPr>
          <w:color w:val="0080AC"/>
          <w:w w:val="115"/>
          <w:sz w:val="12"/>
        </w:rPr>
        <w:t>Hruška, Luís</w:t>
      </w:r>
      <w:r>
        <w:rPr>
          <w:color w:val="0080AC"/>
          <w:spacing w:val="-1"/>
          <w:w w:val="115"/>
          <w:sz w:val="12"/>
        </w:rPr>
        <w:t xml:space="preserve"> </w:t>
      </w:r>
      <w:r>
        <w:rPr>
          <w:color w:val="0080AC"/>
          <w:w w:val="115"/>
          <w:sz w:val="12"/>
        </w:rPr>
        <w:t>Pádua, José</w:t>
      </w:r>
      <w:r>
        <w:rPr>
          <w:color w:val="0080AC"/>
          <w:spacing w:val="-1"/>
          <w:w w:val="115"/>
          <w:sz w:val="12"/>
        </w:rPr>
        <w:t xml:space="preserve"> </w:t>
      </w:r>
      <w:r>
        <w:rPr>
          <w:color w:val="0080AC"/>
          <w:w w:val="115"/>
          <w:sz w:val="12"/>
        </w:rPr>
        <w:t>Bessa, Emanuel Peres, Raul Morais, Joaquim João Sousa, Hyperspectral imaging:</w:t>
      </w:r>
      <w:r>
        <w:rPr>
          <w:color w:val="0080AC"/>
          <w:spacing w:val="-1"/>
          <w:w w:val="115"/>
          <w:sz w:val="12"/>
        </w:rPr>
        <w:t xml:space="preserve"> </w:t>
      </w:r>
      <w:r>
        <w:rPr>
          <w:color w:val="0080AC"/>
          <w:w w:val="115"/>
          <w:sz w:val="12"/>
        </w:rPr>
        <w:t>a review on UAV-based sensors,</w:t>
      </w:r>
      <w:r>
        <w:rPr>
          <w:color w:val="0080AC"/>
          <w:spacing w:val="40"/>
          <w:w w:val="115"/>
          <w:sz w:val="12"/>
        </w:rPr>
        <w:t xml:space="preserve"> </w:t>
      </w:r>
      <w:r>
        <w:rPr>
          <w:color w:val="0080AC"/>
          <w:w w:val="115"/>
          <w:sz w:val="12"/>
        </w:rPr>
        <w:t>data processing and applications for</w:t>
      </w:r>
      <w:r>
        <w:rPr>
          <w:color w:val="0080AC"/>
          <w:spacing w:val="18"/>
          <w:w w:val="115"/>
          <w:sz w:val="12"/>
        </w:rPr>
        <w:t xml:space="preserve"> </w:t>
      </w:r>
      <w:r>
        <w:rPr>
          <w:color w:val="0080AC"/>
          <w:w w:val="115"/>
          <w:sz w:val="12"/>
        </w:rPr>
        <w:t>agriculture</w:t>
      </w:r>
      <w:r>
        <w:rPr>
          <w:color w:val="0080AC"/>
          <w:spacing w:val="18"/>
          <w:w w:val="115"/>
          <w:sz w:val="12"/>
        </w:rPr>
        <w:t xml:space="preserve"> </w:t>
      </w:r>
      <w:r>
        <w:rPr>
          <w:color w:val="0080AC"/>
          <w:w w:val="115"/>
          <w:sz w:val="12"/>
        </w:rPr>
        <w:t>and forestry, Remote</w:t>
      </w:r>
      <w:r>
        <w:rPr>
          <w:color w:val="0080AC"/>
          <w:spacing w:val="18"/>
          <w:w w:val="115"/>
          <w:sz w:val="12"/>
        </w:rPr>
        <w:t xml:space="preserve"> </w:t>
      </w:r>
      <w:r>
        <w:rPr>
          <w:color w:val="0080AC"/>
          <w:w w:val="115"/>
          <w:sz w:val="12"/>
        </w:rPr>
        <w:t>Sens. 9 (11) (2017) 1110.</w:t>
      </w:r>
      <w:r>
        <w:fldChar w:fldCharType="end"/>
      </w:r>
    </w:p>
    <w:bookmarkStart w:id="18" w:name="_bookmark28"/>
    <w:bookmarkEnd w:id="18"/>
    <w:p w14:paraId="313218DA"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"http://refhub.elsevier.com/S2667-2413(22)00025-8/sbref0014" \h</w:instrText>
      </w:r>
      <w:r>
        <w:fldChar w:fldCharType="separate"/>
      </w:r>
      <w:r>
        <w:rPr>
          <w:color w:val="0080AC"/>
          <w:w w:val="115"/>
          <w:sz w:val="12"/>
        </w:rPr>
        <w:t xml:space="preserve">Kai Daniel, Christian </w:t>
      </w:r>
      <w:proofErr w:type="spellStart"/>
      <w:r>
        <w:rPr>
          <w:color w:val="0080AC"/>
          <w:w w:val="115"/>
          <w:sz w:val="12"/>
        </w:rPr>
        <w:t>Wietfeld</w:t>
      </w:r>
      <w:proofErr w:type="spellEnd"/>
      <w:r>
        <w:rPr>
          <w:color w:val="0080AC"/>
          <w:w w:val="115"/>
          <w:sz w:val="12"/>
        </w:rPr>
        <w:t>, Using Public Network Infrastructures for UAV Remote Sensing in Civilian Security Operations, Dortmund University (Germany</w:t>
      </w:r>
      <w:r>
        <w:rPr>
          <w:color w:val="0080AC"/>
          <w:spacing w:val="40"/>
          <w:w w:val="115"/>
          <w:sz w:val="12"/>
        </w:rPr>
        <w:t xml:space="preserve"> </w:t>
      </w:r>
      <w:r>
        <w:rPr>
          <w:color w:val="0080AC"/>
          <w:w w:val="115"/>
          <w:sz w:val="12"/>
        </w:rPr>
        <w:t>FR), 2011.</w:t>
      </w:r>
      <w:r>
        <w:fldChar w:fldCharType="end"/>
      </w:r>
    </w:p>
    <w:bookmarkStart w:id="19" w:name="_bookmark29"/>
    <w:bookmarkEnd w:id="19"/>
    <w:p w14:paraId="69F03E9B"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"http://refhub.elsevier.com/S2667-2413(22)00025-8/sbref0015" \h</w:instrText>
      </w:r>
      <w:r>
        <w:fldChar w:fldCharType="separate"/>
      </w:r>
      <w:r>
        <w:rPr>
          <w:color w:val="0080AC"/>
          <w:w w:val="115"/>
          <w:sz w:val="12"/>
        </w:rPr>
        <w:t>Ramon</w:t>
      </w:r>
      <w:r>
        <w:rPr>
          <w:color w:val="0080AC"/>
          <w:spacing w:val="-6"/>
          <w:w w:val="115"/>
          <w:sz w:val="12"/>
        </w:rPr>
        <w:t xml:space="preserve"> </w:t>
      </w:r>
      <w:proofErr w:type="spellStart"/>
      <w:proofErr w:type="gramStart"/>
      <w:r>
        <w:rPr>
          <w:color w:val="0080AC"/>
          <w:w w:val="115"/>
          <w:sz w:val="12"/>
        </w:rPr>
        <w:t>A.Suarez</w:t>
      </w:r>
      <w:proofErr w:type="spellEnd"/>
      <w:proofErr w:type="gramEnd"/>
      <w:r>
        <w:rPr>
          <w:color w:val="0080AC"/>
          <w:spacing w:val="-6"/>
          <w:w w:val="115"/>
          <w:sz w:val="12"/>
        </w:rPr>
        <w:t xml:space="preserve"> </w:t>
      </w:r>
      <w:r>
        <w:rPr>
          <w:color w:val="0080AC"/>
          <w:w w:val="115"/>
          <w:sz w:val="12"/>
        </w:rPr>
        <w:t>Fernandez,</w:t>
      </w:r>
      <w:r>
        <w:rPr>
          <w:color w:val="0080AC"/>
          <w:spacing w:val="-6"/>
          <w:w w:val="115"/>
          <w:sz w:val="12"/>
        </w:rPr>
        <w:t xml:space="preserve"> </w:t>
      </w:r>
      <w:r>
        <w:rPr>
          <w:color w:val="0080AC"/>
          <w:w w:val="115"/>
          <w:sz w:val="12"/>
        </w:rPr>
        <w:t>Jose</w:t>
      </w:r>
      <w:r>
        <w:rPr>
          <w:color w:val="0080AC"/>
          <w:spacing w:val="-6"/>
          <w:w w:val="115"/>
          <w:sz w:val="12"/>
        </w:rPr>
        <w:t xml:space="preserve"> </w:t>
      </w:r>
      <w:r>
        <w:rPr>
          <w:color w:val="0080AC"/>
          <w:w w:val="115"/>
          <w:sz w:val="12"/>
        </w:rPr>
        <w:t>Luis</w:t>
      </w:r>
      <w:r>
        <w:rPr>
          <w:color w:val="0080AC"/>
          <w:spacing w:val="-6"/>
          <w:w w:val="115"/>
          <w:sz w:val="12"/>
        </w:rPr>
        <w:t xml:space="preserve"> </w:t>
      </w:r>
      <w:r>
        <w:rPr>
          <w:color w:val="0080AC"/>
          <w:w w:val="115"/>
          <w:sz w:val="12"/>
        </w:rPr>
        <w:t>Sanchez-Lopez,</w:t>
      </w:r>
      <w:r>
        <w:rPr>
          <w:color w:val="0080AC"/>
          <w:spacing w:val="-6"/>
          <w:w w:val="115"/>
          <w:sz w:val="12"/>
        </w:rPr>
        <w:t xml:space="preserve"> </w:t>
      </w:r>
      <w:r>
        <w:rPr>
          <w:color w:val="0080AC"/>
          <w:w w:val="115"/>
          <w:sz w:val="12"/>
        </w:rPr>
        <w:t>Carlos</w:t>
      </w:r>
      <w:r>
        <w:rPr>
          <w:color w:val="0080AC"/>
          <w:spacing w:val="-6"/>
          <w:w w:val="115"/>
          <w:sz w:val="12"/>
        </w:rPr>
        <w:t xml:space="preserve"> </w:t>
      </w:r>
      <w:r>
        <w:rPr>
          <w:color w:val="0080AC"/>
          <w:w w:val="115"/>
          <w:sz w:val="12"/>
        </w:rPr>
        <w:t>Sampedro,</w:t>
      </w:r>
      <w:r>
        <w:rPr>
          <w:color w:val="0080AC"/>
          <w:spacing w:val="-6"/>
          <w:w w:val="115"/>
          <w:sz w:val="12"/>
        </w:rPr>
        <w:t xml:space="preserve"> </w:t>
      </w:r>
      <w:r>
        <w:rPr>
          <w:color w:val="0080AC"/>
          <w:w w:val="115"/>
          <w:sz w:val="12"/>
        </w:rPr>
        <w:t>Hriday</w:t>
      </w:r>
      <w:r>
        <w:rPr>
          <w:color w:val="0080AC"/>
          <w:spacing w:val="-6"/>
          <w:w w:val="115"/>
          <w:sz w:val="12"/>
        </w:rPr>
        <w:t xml:space="preserve"> </w:t>
      </w:r>
      <w:proofErr w:type="spellStart"/>
      <w:r>
        <w:rPr>
          <w:color w:val="0080AC"/>
          <w:w w:val="115"/>
          <w:sz w:val="12"/>
        </w:rPr>
        <w:t>Bavle</w:t>
      </w:r>
      <w:proofErr w:type="spellEnd"/>
      <w:r>
        <w:rPr>
          <w:color w:val="0080AC"/>
          <w:w w:val="115"/>
          <w:sz w:val="12"/>
        </w:rPr>
        <w:t>,</w:t>
      </w:r>
      <w:r>
        <w:rPr>
          <w:color w:val="0080AC"/>
          <w:spacing w:val="-6"/>
          <w:w w:val="115"/>
          <w:sz w:val="12"/>
        </w:rPr>
        <w:t xml:space="preserve"> </w:t>
      </w:r>
      <w:r>
        <w:rPr>
          <w:color w:val="0080AC"/>
          <w:w w:val="115"/>
          <w:sz w:val="12"/>
        </w:rPr>
        <w:t>Martin</w:t>
      </w:r>
      <w:r>
        <w:rPr>
          <w:color w:val="0080AC"/>
          <w:spacing w:val="-6"/>
          <w:w w:val="115"/>
          <w:sz w:val="12"/>
        </w:rPr>
        <w:t xml:space="preserve"> </w:t>
      </w:r>
      <w:r>
        <w:rPr>
          <w:color w:val="0080AC"/>
          <w:w w:val="115"/>
          <w:sz w:val="12"/>
        </w:rPr>
        <w:t>Molina,</w:t>
      </w:r>
      <w:r>
        <w:rPr>
          <w:color w:val="0080AC"/>
          <w:spacing w:val="-6"/>
          <w:w w:val="115"/>
          <w:sz w:val="12"/>
        </w:rPr>
        <w:t xml:space="preserve"> </w:t>
      </w:r>
      <w:r>
        <w:rPr>
          <w:color w:val="0080AC"/>
          <w:w w:val="115"/>
          <w:sz w:val="12"/>
        </w:rPr>
        <w:t>Pascual</w:t>
      </w:r>
      <w:r>
        <w:rPr>
          <w:color w:val="0080AC"/>
          <w:spacing w:val="-6"/>
          <w:w w:val="115"/>
          <w:sz w:val="12"/>
        </w:rPr>
        <w:t xml:space="preserve"> </w:t>
      </w:r>
      <w:r>
        <w:rPr>
          <w:color w:val="0080AC"/>
          <w:w w:val="115"/>
          <w:sz w:val="12"/>
        </w:rPr>
        <w:t>Campoy,</w:t>
      </w:r>
      <w:r>
        <w:rPr>
          <w:color w:val="0080AC"/>
          <w:spacing w:val="-6"/>
          <w:w w:val="115"/>
          <w:sz w:val="12"/>
        </w:rPr>
        <w:t xml:space="preserve"> </w:t>
      </w:r>
      <w:r>
        <w:rPr>
          <w:color w:val="0080AC"/>
          <w:w w:val="115"/>
          <w:sz w:val="12"/>
        </w:rPr>
        <w:t>Natural</w:t>
      </w:r>
      <w:r>
        <w:rPr>
          <w:color w:val="0080AC"/>
          <w:spacing w:val="-6"/>
          <w:w w:val="115"/>
          <w:sz w:val="12"/>
        </w:rPr>
        <w:t xml:space="preserve"> </w:t>
      </w:r>
      <w:r>
        <w:rPr>
          <w:color w:val="0080AC"/>
          <w:w w:val="115"/>
          <w:sz w:val="12"/>
        </w:rPr>
        <w:t>user</w:t>
      </w:r>
      <w:r>
        <w:rPr>
          <w:color w:val="0080AC"/>
          <w:spacing w:val="-6"/>
          <w:w w:val="115"/>
          <w:sz w:val="12"/>
        </w:rPr>
        <w:t xml:space="preserve"> </w:t>
      </w:r>
      <w:r>
        <w:rPr>
          <w:color w:val="0080AC"/>
          <w:w w:val="115"/>
          <w:sz w:val="12"/>
        </w:rPr>
        <w:t>interfaces</w:t>
      </w:r>
      <w:r>
        <w:rPr>
          <w:color w:val="0080AC"/>
          <w:spacing w:val="-6"/>
          <w:w w:val="115"/>
          <w:sz w:val="12"/>
        </w:rPr>
        <w:t xml:space="preserve"> </w:t>
      </w:r>
      <w:r>
        <w:rPr>
          <w:color w:val="0080AC"/>
          <w:w w:val="115"/>
          <w:sz w:val="12"/>
        </w:rPr>
        <w:t>for</w:t>
      </w:r>
      <w:r>
        <w:rPr>
          <w:color w:val="0080AC"/>
          <w:spacing w:val="-6"/>
          <w:w w:val="115"/>
          <w:sz w:val="12"/>
        </w:rPr>
        <w:t xml:space="preserve"> </w:t>
      </w:r>
      <w:r>
        <w:rPr>
          <w:color w:val="0080AC"/>
          <w:w w:val="115"/>
          <w:sz w:val="12"/>
        </w:rPr>
        <w:t>human-drone</w:t>
      </w:r>
      <w:r>
        <w:rPr>
          <w:color w:val="0080AC"/>
          <w:spacing w:val="40"/>
          <w:w w:val="120"/>
          <w:sz w:val="12"/>
        </w:rPr>
        <w:t xml:space="preserve"> </w:t>
      </w:r>
      <w:r>
        <w:rPr>
          <w:color w:val="0080AC"/>
          <w:spacing w:val="-2"/>
          <w:w w:val="120"/>
          <w:sz w:val="12"/>
        </w:rPr>
        <w:t>multi-modal interaction, in: 2016 International Conference on Unmanned Aircraft Systems (ICUAS), IEEE, 2016, pp. 1013–1022.</w:t>
      </w:r>
      <w:r>
        <w:fldChar w:fldCharType="end"/>
      </w:r>
    </w:p>
    <w:bookmarkStart w:id="20" w:name="_bookmark30"/>
    <w:bookmarkEnd w:id="20"/>
    <w:p w14:paraId="409EB13A"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2" w:hanging="322"/>
        <w:contextualSpacing w:val="0"/>
        <w:jc w:val="left"/>
        <w:rPr>
          <w:sz w:val="12"/>
        </w:rPr>
      </w:pPr>
      <w:r>
        <w:fldChar w:fldCharType="begin"/>
      </w:r>
      <w:r>
        <w:instrText>HYPERLINK "http://refhub.elsevier.com/S2667-2413(22)00025-8/sbref0016" \h</w:instrText>
      </w:r>
      <w:r>
        <w:fldChar w:fldCharType="separate"/>
      </w:r>
      <w:r>
        <w:rPr>
          <w:color w:val="0080AC"/>
          <w:w w:val="115"/>
          <w:sz w:val="12"/>
        </w:rPr>
        <w:t xml:space="preserve">S. Sudhakar, Varadarajan Vijayakumar, C. Sathiya Kumar, V. Priya, Logesh Ravi, V. </w:t>
      </w:r>
      <w:proofErr w:type="spellStart"/>
      <w:r>
        <w:rPr>
          <w:color w:val="0080AC"/>
          <w:w w:val="115"/>
          <w:sz w:val="12"/>
        </w:rPr>
        <w:t>Subramaniyaswamy</w:t>
      </w:r>
      <w:proofErr w:type="spellEnd"/>
      <w:r>
        <w:rPr>
          <w:color w:val="0080AC"/>
          <w:w w:val="115"/>
          <w:sz w:val="12"/>
        </w:rPr>
        <w:t>, Unmanned Aerial Vehicle (UAV) based Forest Fire</w:t>
      </w:r>
      <w:r>
        <w:rPr>
          <w:color w:val="0080AC"/>
          <w:spacing w:val="40"/>
          <w:w w:val="115"/>
          <w:sz w:val="12"/>
        </w:rPr>
        <w:t xml:space="preserve"> </w:t>
      </w:r>
      <w:r>
        <w:rPr>
          <w:color w:val="0080AC"/>
          <w:w w:val="115"/>
          <w:sz w:val="12"/>
        </w:rPr>
        <w:t xml:space="preserve">Detection and monitoring for reducing false alarms in forest-fires, </w:t>
      </w:r>
      <w:proofErr w:type="spellStart"/>
      <w:r>
        <w:rPr>
          <w:color w:val="0080AC"/>
          <w:w w:val="115"/>
          <w:sz w:val="12"/>
        </w:rPr>
        <w:t>Comput</w:t>
      </w:r>
      <w:proofErr w:type="spellEnd"/>
      <w:r>
        <w:rPr>
          <w:color w:val="0080AC"/>
          <w:w w:val="115"/>
          <w:sz w:val="12"/>
        </w:rPr>
        <w:t>. Commun. 149 (2020) 1–16.</w:t>
      </w:r>
      <w:r>
        <w:fldChar w:fldCharType="end"/>
      </w:r>
    </w:p>
    <w:bookmarkStart w:id="21" w:name="_bookmark31"/>
    <w:bookmarkEnd w:id="21"/>
    <w:p w14:paraId="2301CDA5"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1" w:hanging="322"/>
        <w:contextualSpacing w:val="0"/>
        <w:jc w:val="left"/>
        <w:rPr>
          <w:sz w:val="12"/>
        </w:rPr>
      </w:pPr>
      <w:r>
        <w:fldChar w:fldCharType="begin"/>
      </w:r>
      <w:r>
        <w:instrText>HYPERLINK "http://refhub.elsevier.com/S2667-2413(22)00025-8/sbref0017" \h</w:instrText>
      </w:r>
      <w:r>
        <w:fldChar w:fldCharType="separate"/>
      </w:r>
      <w:r>
        <w:rPr>
          <w:color w:val="0080AC"/>
          <w:w w:val="115"/>
          <w:sz w:val="12"/>
        </w:rPr>
        <w:t>Zhipeng</w:t>
      </w:r>
      <w:r>
        <w:rPr>
          <w:color w:val="0080AC"/>
          <w:spacing w:val="-1"/>
          <w:w w:val="115"/>
          <w:sz w:val="12"/>
        </w:rPr>
        <w:t xml:space="preserve"> </w:t>
      </w:r>
      <w:r>
        <w:rPr>
          <w:color w:val="0080AC"/>
          <w:w w:val="115"/>
          <w:sz w:val="12"/>
        </w:rPr>
        <w:t>Zhou,</w:t>
      </w:r>
      <w:r>
        <w:rPr>
          <w:color w:val="0080AC"/>
          <w:spacing w:val="-1"/>
          <w:w w:val="115"/>
          <w:sz w:val="12"/>
        </w:rPr>
        <w:t xml:space="preserve"> </w:t>
      </w:r>
      <w:r>
        <w:rPr>
          <w:color w:val="0080AC"/>
          <w:w w:val="115"/>
          <w:sz w:val="12"/>
        </w:rPr>
        <w:t>Javier Irizarry,</w:t>
      </w:r>
      <w:r>
        <w:rPr>
          <w:color w:val="0080AC"/>
          <w:spacing w:val="-1"/>
          <w:w w:val="115"/>
          <w:sz w:val="12"/>
        </w:rPr>
        <w:t xml:space="preserve"> </w:t>
      </w:r>
      <w:r>
        <w:rPr>
          <w:color w:val="0080AC"/>
          <w:w w:val="115"/>
          <w:sz w:val="12"/>
        </w:rPr>
        <w:t>Ying</w:t>
      </w:r>
      <w:r>
        <w:rPr>
          <w:color w:val="0080AC"/>
          <w:spacing w:val="-1"/>
          <w:w w:val="115"/>
          <w:sz w:val="12"/>
        </w:rPr>
        <w:t xml:space="preserve"> </w:t>
      </w:r>
      <w:r>
        <w:rPr>
          <w:color w:val="0080AC"/>
          <w:w w:val="115"/>
          <w:sz w:val="12"/>
        </w:rPr>
        <w:t>Lu,</w:t>
      </w:r>
      <w:r>
        <w:rPr>
          <w:color w:val="0080AC"/>
          <w:spacing w:val="-1"/>
          <w:w w:val="115"/>
          <w:sz w:val="12"/>
        </w:rPr>
        <w:t xml:space="preserve"> </w:t>
      </w:r>
      <w:r>
        <w:rPr>
          <w:color w:val="0080AC"/>
          <w:w w:val="115"/>
          <w:sz w:val="12"/>
        </w:rPr>
        <w:t>A</w:t>
      </w:r>
      <w:r>
        <w:rPr>
          <w:color w:val="0080AC"/>
          <w:spacing w:val="-1"/>
          <w:w w:val="115"/>
          <w:sz w:val="12"/>
        </w:rPr>
        <w:t xml:space="preserve"> </w:t>
      </w:r>
      <w:r>
        <w:rPr>
          <w:color w:val="0080AC"/>
          <w:w w:val="115"/>
          <w:sz w:val="12"/>
        </w:rPr>
        <w:t>multidimensional</w:t>
      </w:r>
      <w:r>
        <w:rPr>
          <w:color w:val="0080AC"/>
          <w:spacing w:val="-1"/>
          <w:w w:val="115"/>
          <w:sz w:val="12"/>
        </w:rPr>
        <w:t xml:space="preserve"> </w:t>
      </w:r>
      <w:r>
        <w:rPr>
          <w:color w:val="0080AC"/>
          <w:w w:val="115"/>
          <w:sz w:val="12"/>
        </w:rPr>
        <w:t>framework for unmanned</w:t>
      </w:r>
      <w:r>
        <w:rPr>
          <w:color w:val="0080AC"/>
          <w:spacing w:val="-1"/>
          <w:w w:val="115"/>
          <w:sz w:val="12"/>
        </w:rPr>
        <w:t xml:space="preserve"> </w:t>
      </w:r>
      <w:r>
        <w:rPr>
          <w:color w:val="0080AC"/>
          <w:w w:val="115"/>
          <w:sz w:val="12"/>
        </w:rPr>
        <w:t>aerial system</w:t>
      </w:r>
      <w:r>
        <w:rPr>
          <w:color w:val="0080AC"/>
          <w:spacing w:val="-1"/>
          <w:w w:val="115"/>
          <w:sz w:val="12"/>
        </w:rPr>
        <w:t xml:space="preserve"> </w:t>
      </w:r>
      <w:r>
        <w:rPr>
          <w:color w:val="0080AC"/>
          <w:w w:val="115"/>
          <w:sz w:val="12"/>
        </w:rPr>
        <w:t>applications in</w:t>
      </w:r>
      <w:r>
        <w:rPr>
          <w:color w:val="0080AC"/>
          <w:spacing w:val="-1"/>
          <w:w w:val="115"/>
          <w:sz w:val="12"/>
        </w:rPr>
        <w:t xml:space="preserve"> </w:t>
      </w:r>
      <w:r>
        <w:rPr>
          <w:color w:val="0080AC"/>
          <w:w w:val="115"/>
          <w:sz w:val="12"/>
        </w:rPr>
        <w:t>construction</w:t>
      </w:r>
      <w:r>
        <w:rPr>
          <w:color w:val="0080AC"/>
          <w:spacing w:val="-1"/>
          <w:w w:val="115"/>
          <w:sz w:val="12"/>
        </w:rPr>
        <w:t xml:space="preserve"> </w:t>
      </w:r>
      <w:r>
        <w:rPr>
          <w:color w:val="0080AC"/>
          <w:w w:val="115"/>
          <w:sz w:val="12"/>
        </w:rPr>
        <w:t>project</w:t>
      </w:r>
      <w:r>
        <w:rPr>
          <w:color w:val="0080AC"/>
          <w:spacing w:val="-1"/>
          <w:w w:val="115"/>
          <w:sz w:val="12"/>
        </w:rPr>
        <w:t xml:space="preserve"> </w:t>
      </w:r>
      <w:r>
        <w:rPr>
          <w:color w:val="0080AC"/>
          <w:w w:val="115"/>
          <w:sz w:val="12"/>
        </w:rPr>
        <w:t>management,</w:t>
      </w:r>
      <w:r>
        <w:rPr>
          <w:color w:val="0080AC"/>
          <w:spacing w:val="-1"/>
          <w:w w:val="115"/>
          <w:sz w:val="12"/>
        </w:rPr>
        <w:t xml:space="preserve"> </w:t>
      </w:r>
      <w:r>
        <w:rPr>
          <w:color w:val="0080AC"/>
          <w:w w:val="115"/>
          <w:sz w:val="12"/>
        </w:rPr>
        <w:t>J.</w:t>
      </w:r>
      <w:r>
        <w:rPr>
          <w:color w:val="0080AC"/>
          <w:spacing w:val="-1"/>
          <w:w w:val="115"/>
          <w:sz w:val="12"/>
        </w:rPr>
        <w:t xml:space="preserve"> </w:t>
      </w:r>
      <w:r>
        <w:rPr>
          <w:color w:val="0080AC"/>
          <w:w w:val="115"/>
          <w:sz w:val="12"/>
        </w:rPr>
        <w:t>Manage.</w:t>
      </w:r>
      <w:r>
        <w:rPr>
          <w:color w:val="0080AC"/>
          <w:spacing w:val="40"/>
          <w:w w:val="115"/>
          <w:sz w:val="12"/>
        </w:rPr>
        <w:t xml:space="preserve"> </w:t>
      </w:r>
      <w:r>
        <w:rPr>
          <w:color w:val="0080AC"/>
          <w:w w:val="115"/>
          <w:sz w:val="12"/>
        </w:rPr>
        <w:t>Eng. 34 (3) (2018) 04018004.</w:t>
      </w:r>
      <w:r>
        <w:fldChar w:fldCharType="end"/>
      </w:r>
    </w:p>
    <w:bookmarkStart w:id="22" w:name="_bookmark32"/>
    <w:bookmarkEnd w:id="22"/>
    <w:p w14:paraId="173B0909"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2" w:hanging="322"/>
        <w:contextualSpacing w:val="0"/>
        <w:jc w:val="left"/>
        <w:rPr>
          <w:sz w:val="12"/>
        </w:rPr>
      </w:pPr>
      <w:r>
        <w:fldChar w:fldCharType="begin"/>
      </w:r>
      <w:r>
        <w:instrText>HYPERLINK "http://refhub.elsevier.com/S2667-2413(22)00025-8/sbref0018" \h</w:instrText>
      </w:r>
      <w:r>
        <w:fldChar w:fldCharType="separate"/>
      </w:r>
      <w:r>
        <w:rPr>
          <w:color w:val="0080AC"/>
          <w:w w:val="115"/>
          <w:sz w:val="12"/>
        </w:rPr>
        <w:t xml:space="preserve">Riccardo Costanzi, Davide </w:t>
      </w:r>
      <w:proofErr w:type="spellStart"/>
      <w:r>
        <w:rPr>
          <w:color w:val="0080AC"/>
          <w:w w:val="115"/>
          <w:sz w:val="12"/>
        </w:rPr>
        <w:t>Fenucci</w:t>
      </w:r>
      <w:proofErr w:type="spellEnd"/>
      <w:r>
        <w:rPr>
          <w:color w:val="0080AC"/>
          <w:w w:val="115"/>
          <w:sz w:val="12"/>
        </w:rPr>
        <w:t xml:space="preserve">, Vincenzo Manzari, Michele Micheli, Luca </w:t>
      </w:r>
      <w:proofErr w:type="spellStart"/>
      <w:r>
        <w:rPr>
          <w:color w:val="0080AC"/>
          <w:w w:val="115"/>
          <w:sz w:val="12"/>
        </w:rPr>
        <w:t>Morlando</w:t>
      </w:r>
      <w:proofErr w:type="spellEnd"/>
      <w:r>
        <w:rPr>
          <w:color w:val="0080AC"/>
          <w:w w:val="115"/>
          <w:sz w:val="12"/>
        </w:rPr>
        <w:t xml:space="preserve">, Daniele Terracciano, Andrea Caiti, Mirko </w:t>
      </w:r>
      <w:proofErr w:type="spellStart"/>
      <w:r>
        <w:rPr>
          <w:color w:val="0080AC"/>
          <w:w w:val="115"/>
          <w:sz w:val="12"/>
        </w:rPr>
        <w:t>Stifani</w:t>
      </w:r>
      <w:proofErr w:type="spellEnd"/>
      <w:r>
        <w:rPr>
          <w:color w:val="0080AC"/>
          <w:w w:val="115"/>
          <w:sz w:val="12"/>
        </w:rPr>
        <w:t>, Alessandra Tesei,</w:t>
      </w:r>
      <w:r>
        <w:rPr>
          <w:color w:val="0080AC"/>
          <w:spacing w:val="40"/>
          <w:w w:val="115"/>
          <w:sz w:val="12"/>
        </w:rPr>
        <w:t xml:space="preserve"> </w:t>
      </w:r>
      <w:r>
        <w:rPr>
          <w:color w:val="0080AC"/>
          <w:w w:val="115"/>
          <w:sz w:val="12"/>
        </w:rPr>
        <w:t>Interoperability among unmanned maritime</w:t>
      </w:r>
      <w:r>
        <w:rPr>
          <w:color w:val="0080AC"/>
          <w:spacing w:val="17"/>
          <w:w w:val="115"/>
          <w:sz w:val="12"/>
        </w:rPr>
        <w:t xml:space="preserve"> </w:t>
      </w:r>
      <w:r>
        <w:rPr>
          <w:color w:val="0080AC"/>
          <w:w w:val="115"/>
          <w:sz w:val="12"/>
        </w:rPr>
        <w:t>vehicles: review</w:t>
      </w:r>
      <w:r>
        <w:rPr>
          <w:color w:val="0080AC"/>
          <w:spacing w:val="17"/>
          <w:w w:val="115"/>
          <w:sz w:val="12"/>
        </w:rPr>
        <w:t xml:space="preserve"> </w:t>
      </w:r>
      <w:r>
        <w:rPr>
          <w:color w:val="0080AC"/>
          <w:w w:val="115"/>
          <w:sz w:val="12"/>
        </w:rPr>
        <w:t>and first in-field experimentation, Front. Robotics AI</w:t>
      </w:r>
      <w:r>
        <w:rPr>
          <w:color w:val="0080AC"/>
          <w:spacing w:val="17"/>
          <w:w w:val="115"/>
          <w:sz w:val="12"/>
        </w:rPr>
        <w:t xml:space="preserve"> </w:t>
      </w:r>
      <w:r>
        <w:rPr>
          <w:color w:val="0080AC"/>
          <w:w w:val="115"/>
          <w:sz w:val="12"/>
        </w:rPr>
        <w:t>7 (2020).</w:t>
      </w:r>
      <w:r>
        <w:fldChar w:fldCharType="end"/>
      </w:r>
    </w:p>
    <w:bookmarkStart w:id="23" w:name="_bookmark33"/>
    <w:bookmarkEnd w:id="23"/>
    <w:p w14:paraId="4ED66CCB"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0" w:hanging="322"/>
        <w:contextualSpacing w:val="0"/>
        <w:jc w:val="left"/>
        <w:rPr>
          <w:sz w:val="12"/>
        </w:rPr>
      </w:pPr>
      <w:r>
        <w:fldChar w:fldCharType="begin"/>
      </w:r>
      <w:r>
        <w:instrText>HYPERLINK "http://refhub.elsevier.com/S2667-2413(22)00025-8/sbref0019" \h</w:instrText>
      </w:r>
      <w:r>
        <w:fldChar w:fldCharType="separate"/>
      </w:r>
      <w:r>
        <w:rPr>
          <w:color w:val="0080AC"/>
          <w:w w:val="115"/>
          <w:sz w:val="12"/>
        </w:rPr>
        <w:t>Jafet</w:t>
      </w:r>
      <w:r>
        <w:rPr>
          <w:color w:val="0080AC"/>
          <w:spacing w:val="10"/>
          <w:w w:val="115"/>
          <w:sz w:val="12"/>
        </w:rPr>
        <w:t xml:space="preserve"> </w:t>
      </w:r>
      <w:r>
        <w:rPr>
          <w:color w:val="0080AC"/>
          <w:w w:val="115"/>
          <w:sz w:val="12"/>
        </w:rPr>
        <w:t>Morales,</w:t>
      </w:r>
      <w:r>
        <w:rPr>
          <w:color w:val="0080AC"/>
          <w:spacing w:val="10"/>
          <w:w w:val="115"/>
          <w:sz w:val="12"/>
        </w:rPr>
        <w:t xml:space="preserve"> </w:t>
      </w:r>
      <w:r>
        <w:rPr>
          <w:color w:val="0080AC"/>
          <w:w w:val="115"/>
          <w:sz w:val="12"/>
        </w:rPr>
        <w:t>Gerson</w:t>
      </w:r>
      <w:r>
        <w:rPr>
          <w:color w:val="0080AC"/>
          <w:spacing w:val="10"/>
          <w:w w:val="115"/>
          <w:sz w:val="12"/>
        </w:rPr>
        <w:t xml:space="preserve"> </w:t>
      </w:r>
      <w:r>
        <w:rPr>
          <w:color w:val="0080AC"/>
          <w:w w:val="115"/>
          <w:sz w:val="12"/>
        </w:rPr>
        <w:t>Rodriguez,</w:t>
      </w:r>
      <w:r>
        <w:rPr>
          <w:color w:val="0080AC"/>
          <w:spacing w:val="9"/>
          <w:w w:val="115"/>
          <w:sz w:val="12"/>
        </w:rPr>
        <w:t xml:space="preserve"> </w:t>
      </w:r>
      <w:r>
        <w:rPr>
          <w:color w:val="0080AC"/>
          <w:w w:val="115"/>
          <w:sz w:val="12"/>
        </w:rPr>
        <w:t>Grant</w:t>
      </w:r>
      <w:r>
        <w:rPr>
          <w:color w:val="0080AC"/>
          <w:spacing w:val="10"/>
          <w:w w:val="115"/>
          <w:sz w:val="12"/>
        </w:rPr>
        <w:t xml:space="preserve"> </w:t>
      </w:r>
      <w:r>
        <w:rPr>
          <w:color w:val="0080AC"/>
          <w:w w:val="115"/>
          <w:sz w:val="12"/>
        </w:rPr>
        <w:t>Huang,</w:t>
      </w:r>
      <w:r>
        <w:rPr>
          <w:color w:val="0080AC"/>
          <w:spacing w:val="10"/>
          <w:w w:val="115"/>
          <w:sz w:val="12"/>
        </w:rPr>
        <w:t xml:space="preserve"> </w:t>
      </w:r>
      <w:r>
        <w:rPr>
          <w:color w:val="0080AC"/>
          <w:w w:val="115"/>
          <w:sz w:val="12"/>
        </w:rPr>
        <w:t>David</w:t>
      </w:r>
      <w:r>
        <w:rPr>
          <w:color w:val="0080AC"/>
          <w:spacing w:val="10"/>
          <w:w w:val="115"/>
          <w:sz w:val="12"/>
        </w:rPr>
        <w:t xml:space="preserve"> </w:t>
      </w:r>
      <w:r>
        <w:rPr>
          <w:color w:val="0080AC"/>
          <w:w w:val="115"/>
          <w:sz w:val="12"/>
        </w:rPr>
        <w:t>Akopian,</w:t>
      </w:r>
      <w:r>
        <w:rPr>
          <w:color w:val="0080AC"/>
          <w:spacing w:val="10"/>
          <w:w w:val="115"/>
          <w:sz w:val="12"/>
        </w:rPr>
        <w:t xml:space="preserve"> </w:t>
      </w:r>
      <w:r>
        <w:rPr>
          <w:color w:val="0080AC"/>
          <w:w w:val="115"/>
          <w:sz w:val="12"/>
        </w:rPr>
        <w:t>Toward</w:t>
      </w:r>
      <w:r>
        <w:rPr>
          <w:color w:val="0080AC"/>
          <w:spacing w:val="10"/>
          <w:w w:val="115"/>
          <w:sz w:val="12"/>
        </w:rPr>
        <w:t xml:space="preserve"> </w:t>
      </w:r>
      <w:r>
        <w:rPr>
          <w:color w:val="0080AC"/>
          <w:w w:val="115"/>
          <w:sz w:val="12"/>
        </w:rPr>
        <w:t>UAV</w:t>
      </w:r>
      <w:r>
        <w:rPr>
          <w:color w:val="0080AC"/>
          <w:spacing w:val="10"/>
          <w:w w:val="115"/>
          <w:sz w:val="12"/>
        </w:rPr>
        <w:t xml:space="preserve"> </w:t>
      </w:r>
      <w:r>
        <w:rPr>
          <w:color w:val="0080AC"/>
          <w:w w:val="115"/>
          <w:sz w:val="12"/>
        </w:rPr>
        <w:t>control</w:t>
      </w:r>
      <w:r>
        <w:rPr>
          <w:color w:val="0080AC"/>
          <w:spacing w:val="10"/>
          <w:w w:val="115"/>
          <w:sz w:val="12"/>
        </w:rPr>
        <w:t xml:space="preserve"> </w:t>
      </w:r>
      <w:r>
        <w:rPr>
          <w:color w:val="0080AC"/>
          <w:w w:val="115"/>
          <w:sz w:val="12"/>
        </w:rPr>
        <w:t>via</w:t>
      </w:r>
      <w:r>
        <w:rPr>
          <w:color w:val="0080AC"/>
          <w:spacing w:val="10"/>
          <w:w w:val="115"/>
          <w:sz w:val="12"/>
        </w:rPr>
        <w:t xml:space="preserve"> </w:t>
      </w:r>
      <w:r>
        <w:rPr>
          <w:color w:val="0080AC"/>
          <w:w w:val="115"/>
          <w:sz w:val="12"/>
        </w:rPr>
        <w:t>cellular</w:t>
      </w:r>
      <w:r>
        <w:rPr>
          <w:color w:val="0080AC"/>
          <w:spacing w:val="10"/>
          <w:w w:val="115"/>
          <w:sz w:val="12"/>
        </w:rPr>
        <w:t xml:space="preserve"> </w:t>
      </w:r>
      <w:r>
        <w:rPr>
          <w:color w:val="0080AC"/>
          <w:w w:val="115"/>
          <w:sz w:val="12"/>
        </w:rPr>
        <w:t>networks:</w:t>
      </w:r>
      <w:r>
        <w:rPr>
          <w:color w:val="0080AC"/>
          <w:spacing w:val="10"/>
          <w:w w:val="115"/>
          <w:sz w:val="12"/>
        </w:rPr>
        <w:t xml:space="preserve"> </w:t>
      </w:r>
      <w:r>
        <w:rPr>
          <w:color w:val="0080AC"/>
          <w:w w:val="115"/>
          <w:sz w:val="12"/>
        </w:rPr>
        <w:t>delay</w:t>
      </w:r>
      <w:r>
        <w:rPr>
          <w:color w:val="0080AC"/>
          <w:spacing w:val="10"/>
          <w:w w:val="115"/>
          <w:sz w:val="12"/>
        </w:rPr>
        <w:t xml:space="preserve"> </w:t>
      </w:r>
      <w:r>
        <w:rPr>
          <w:color w:val="0080AC"/>
          <w:w w:val="115"/>
          <w:sz w:val="12"/>
        </w:rPr>
        <w:t>profiles,</w:t>
      </w:r>
      <w:r>
        <w:rPr>
          <w:color w:val="0080AC"/>
          <w:spacing w:val="10"/>
          <w:w w:val="115"/>
          <w:sz w:val="12"/>
        </w:rPr>
        <w:t xml:space="preserve"> </w:t>
      </w:r>
      <w:r>
        <w:rPr>
          <w:color w:val="0080AC"/>
          <w:w w:val="115"/>
          <w:sz w:val="12"/>
        </w:rPr>
        <w:t>delay</w:t>
      </w:r>
      <w:r>
        <w:rPr>
          <w:color w:val="0080AC"/>
          <w:spacing w:val="10"/>
          <w:w w:val="115"/>
          <w:sz w:val="12"/>
        </w:rPr>
        <w:t xml:space="preserve"> </w:t>
      </w:r>
      <w:proofErr w:type="spellStart"/>
      <w:r>
        <w:rPr>
          <w:color w:val="0080AC"/>
          <w:w w:val="115"/>
          <w:sz w:val="12"/>
        </w:rPr>
        <w:t>modeling</w:t>
      </w:r>
      <w:proofErr w:type="spellEnd"/>
      <w:r>
        <w:rPr>
          <w:color w:val="0080AC"/>
          <w:w w:val="115"/>
          <w:sz w:val="12"/>
        </w:rPr>
        <w:t>,</w:t>
      </w:r>
      <w:r>
        <w:rPr>
          <w:color w:val="0080AC"/>
          <w:spacing w:val="10"/>
          <w:w w:val="115"/>
          <w:sz w:val="12"/>
        </w:rPr>
        <w:t xml:space="preserve"> </w:t>
      </w:r>
      <w:r>
        <w:rPr>
          <w:color w:val="0080AC"/>
          <w:w w:val="115"/>
          <w:sz w:val="12"/>
        </w:rPr>
        <w:t>and</w:t>
      </w:r>
      <w:r>
        <w:rPr>
          <w:color w:val="0080AC"/>
          <w:spacing w:val="10"/>
          <w:w w:val="115"/>
          <w:sz w:val="12"/>
        </w:rPr>
        <w:t xml:space="preserve"> </w:t>
      </w:r>
      <w:r>
        <w:rPr>
          <w:color w:val="0080AC"/>
          <w:w w:val="115"/>
          <w:sz w:val="12"/>
        </w:rPr>
        <w:t>a</w:t>
      </w:r>
      <w:r>
        <w:rPr>
          <w:color w:val="0080AC"/>
          <w:spacing w:val="10"/>
          <w:w w:val="115"/>
          <w:sz w:val="12"/>
        </w:rPr>
        <w:t xml:space="preserve"> </w:t>
      </w:r>
      <w:r>
        <w:rPr>
          <w:color w:val="0080AC"/>
          <w:w w:val="115"/>
          <w:sz w:val="12"/>
        </w:rPr>
        <w:t>case</w:t>
      </w:r>
      <w:r>
        <w:rPr>
          <w:color w:val="0080AC"/>
          <w:spacing w:val="10"/>
          <w:w w:val="115"/>
          <w:sz w:val="12"/>
        </w:rPr>
        <w:t xml:space="preserve"> </w:t>
      </w:r>
      <w:r>
        <w:rPr>
          <w:color w:val="0080AC"/>
          <w:w w:val="115"/>
          <w:sz w:val="12"/>
        </w:rPr>
        <w:t>study</w:t>
      </w:r>
      <w:r>
        <w:rPr>
          <w:color w:val="0080AC"/>
          <w:spacing w:val="40"/>
          <w:w w:val="115"/>
          <w:sz w:val="12"/>
        </w:rPr>
        <w:t xml:space="preserve"> </w:t>
      </w:r>
      <w:r>
        <w:rPr>
          <w:color w:val="0080AC"/>
          <w:w w:val="115"/>
          <w:sz w:val="12"/>
        </w:rPr>
        <w:t xml:space="preserve">within the 5-mile range, IEEE Trans. </w:t>
      </w:r>
      <w:proofErr w:type="spellStart"/>
      <w:r>
        <w:rPr>
          <w:color w:val="0080AC"/>
          <w:w w:val="115"/>
          <w:sz w:val="12"/>
        </w:rPr>
        <w:t>Aerosp</w:t>
      </w:r>
      <w:proofErr w:type="spellEnd"/>
      <w:r>
        <w:rPr>
          <w:color w:val="0080AC"/>
          <w:w w:val="115"/>
          <w:sz w:val="12"/>
        </w:rPr>
        <w:t>. Electron. Syst. 56 (5) (2020) 4132–4151.</w:t>
      </w:r>
      <w:r>
        <w:fldChar w:fldCharType="end"/>
      </w:r>
    </w:p>
    <w:bookmarkStart w:id="24" w:name="_bookmark34"/>
    <w:bookmarkEnd w:id="24"/>
    <w:p w14:paraId="13188F60"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0" w:hanging="322"/>
        <w:contextualSpacing w:val="0"/>
        <w:jc w:val="left"/>
        <w:rPr>
          <w:sz w:val="12"/>
        </w:rPr>
      </w:pPr>
      <w:r>
        <w:fldChar w:fldCharType="begin"/>
      </w:r>
      <w:r>
        <w:instrText>HYPERLINK "http://refhub.elsevier.com/S2667-2413(22)00025-8/sbref0020" \h</w:instrText>
      </w:r>
      <w:r>
        <w:fldChar w:fldCharType="separate"/>
      </w:r>
      <w:r>
        <w:rPr>
          <w:color w:val="0080AC"/>
          <w:w w:val="115"/>
          <w:sz w:val="12"/>
        </w:rPr>
        <w:t>Michael Warren, Melissa Greeff,</w:t>
      </w:r>
      <w:r>
        <w:rPr>
          <w:color w:val="0080AC"/>
          <w:spacing w:val="9"/>
          <w:w w:val="115"/>
          <w:sz w:val="12"/>
        </w:rPr>
        <w:t xml:space="preserve"> </w:t>
      </w:r>
      <w:r>
        <w:rPr>
          <w:color w:val="0080AC"/>
          <w:w w:val="115"/>
          <w:sz w:val="12"/>
        </w:rPr>
        <w:t>Bhavit Patel,</w:t>
      </w:r>
      <w:r>
        <w:rPr>
          <w:color w:val="0080AC"/>
          <w:spacing w:val="9"/>
          <w:w w:val="115"/>
          <w:sz w:val="12"/>
        </w:rPr>
        <w:t xml:space="preserve"> </w:t>
      </w:r>
      <w:r>
        <w:rPr>
          <w:color w:val="0080AC"/>
          <w:w w:val="115"/>
          <w:sz w:val="12"/>
        </w:rPr>
        <w:t>Jack Collier, Angela</w:t>
      </w:r>
      <w:r>
        <w:rPr>
          <w:color w:val="0080AC"/>
          <w:spacing w:val="9"/>
          <w:w w:val="115"/>
          <w:sz w:val="12"/>
        </w:rPr>
        <w:t xml:space="preserve"> </w:t>
      </w:r>
      <w:r>
        <w:rPr>
          <w:color w:val="0080AC"/>
          <w:w w:val="115"/>
          <w:sz w:val="12"/>
        </w:rPr>
        <w:t xml:space="preserve">P. </w:t>
      </w:r>
      <w:proofErr w:type="spellStart"/>
      <w:r>
        <w:rPr>
          <w:color w:val="0080AC"/>
          <w:w w:val="115"/>
          <w:sz w:val="12"/>
        </w:rPr>
        <w:t>Schoellig</w:t>
      </w:r>
      <w:proofErr w:type="spellEnd"/>
      <w:r>
        <w:rPr>
          <w:color w:val="0080AC"/>
          <w:w w:val="115"/>
          <w:sz w:val="12"/>
        </w:rPr>
        <w:t xml:space="preserve">, Timothy D. Barfoot, </w:t>
      </w:r>
      <w:proofErr w:type="gramStart"/>
      <w:r>
        <w:rPr>
          <w:color w:val="0080AC"/>
          <w:w w:val="115"/>
          <w:sz w:val="12"/>
        </w:rPr>
        <w:t>There’s</w:t>
      </w:r>
      <w:proofErr w:type="gramEnd"/>
      <w:r>
        <w:rPr>
          <w:color w:val="0080AC"/>
          <w:spacing w:val="9"/>
          <w:w w:val="115"/>
          <w:sz w:val="12"/>
        </w:rPr>
        <w:t xml:space="preserve"> </w:t>
      </w:r>
      <w:r>
        <w:rPr>
          <w:color w:val="0080AC"/>
          <w:w w:val="115"/>
          <w:sz w:val="12"/>
        </w:rPr>
        <w:t>no place</w:t>
      </w:r>
      <w:r>
        <w:rPr>
          <w:color w:val="0080AC"/>
          <w:spacing w:val="9"/>
          <w:w w:val="115"/>
          <w:sz w:val="12"/>
        </w:rPr>
        <w:t xml:space="preserve"> </w:t>
      </w:r>
      <w:r>
        <w:rPr>
          <w:color w:val="0080AC"/>
          <w:w w:val="115"/>
          <w:sz w:val="12"/>
        </w:rPr>
        <w:t>like</w:t>
      </w:r>
      <w:r>
        <w:rPr>
          <w:color w:val="0080AC"/>
          <w:spacing w:val="9"/>
          <w:w w:val="115"/>
          <w:sz w:val="12"/>
        </w:rPr>
        <w:t xml:space="preserve"> </w:t>
      </w:r>
      <w:r>
        <w:rPr>
          <w:color w:val="0080AC"/>
          <w:w w:val="115"/>
          <w:sz w:val="12"/>
        </w:rPr>
        <w:t>home: visual teach</w:t>
      </w:r>
      <w:r>
        <w:rPr>
          <w:color w:val="0080AC"/>
          <w:spacing w:val="9"/>
          <w:w w:val="115"/>
          <w:sz w:val="12"/>
        </w:rPr>
        <w:t xml:space="preserve"> </w:t>
      </w:r>
      <w:r>
        <w:rPr>
          <w:color w:val="0080AC"/>
          <w:w w:val="115"/>
          <w:sz w:val="12"/>
        </w:rPr>
        <w:t>and</w:t>
      </w:r>
      <w:r>
        <w:rPr>
          <w:color w:val="0080AC"/>
          <w:spacing w:val="9"/>
          <w:w w:val="115"/>
          <w:sz w:val="12"/>
        </w:rPr>
        <w:t xml:space="preserve"> </w:t>
      </w:r>
      <w:r>
        <w:rPr>
          <w:color w:val="0080AC"/>
          <w:w w:val="115"/>
          <w:sz w:val="12"/>
        </w:rPr>
        <w:t>repeat</w:t>
      </w:r>
      <w:r>
        <w:rPr>
          <w:color w:val="0080AC"/>
          <w:spacing w:val="9"/>
          <w:w w:val="115"/>
          <w:sz w:val="12"/>
        </w:rPr>
        <w:t xml:space="preserve"> </w:t>
      </w:r>
      <w:r>
        <w:rPr>
          <w:color w:val="0080AC"/>
          <w:w w:val="115"/>
          <w:sz w:val="12"/>
        </w:rPr>
        <w:t>for</w:t>
      </w:r>
      <w:r>
        <w:rPr>
          <w:color w:val="0080AC"/>
          <w:spacing w:val="40"/>
          <w:w w:val="115"/>
          <w:sz w:val="12"/>
        </w:rPr>
        <w:t xml:space="preserve"> </w:t>
      </w:r>
      <w:r>
        <w:rPr>
          <w:color w:val="0080AC"/>
          <w:w w:val="115"/>
          <w:sz w:val="12"/>
        </w:rPr>
        <w:t>emergency return of multirotor UAVs during GPS failure, IEEE Robotics Autom. Lett. 4 (1) (2018) 161–168.</w:t>
      </w:r>
      <w:r>
        <w:fldChar w:fldCharType="end"/>
      </w:r>
    </w:p>
    <w:bookmarkStart w:id="25" w:name="_bookmark35"/>
    <w:bookmarkEnd w:id="25"/>
    <w:p w14:paraId="3041115F"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"http://refhub.elsevier.com/S2667-2413(22)00025-8/sbref0021" \h</w:instrText>
      </w:r>
      <w:r>
        <w:fldChar w:fldCharType="separate"/>
      </w:r>
      <w:r>
        <w:rPr>
          <w:color w:val="0080AC"/>
          <w:w w:val="115"/>
          <w:sz w:val="12"/>
        </w:rPr>
        <w:t>Konstantinos</w:t>
      </w:r>
      <w:r>
        <w:rPr>
          <w:color w:val="0080AC"/>
          <w:spacing w:val="-3"/>
          <w:w w:val="115"/>
          <w:sz w:val="12"/>
        </w:rPr>
        <w:t xml:space="preserve"> </w:t>
      </w:r>
      <w:proofErr w:type="spellStart"/>
      <w:r>
        <w:rPr>
          <w:color w:val="0080AC"/>
          <w:w w:val="115"/>
          <w:sz w:val="12"/>
        </w:rPr>
        <w:t>Kanistras</w:t>
      </w:r>
      <w:proofErr w:type="spellEnd"/>
      <w:r>
        <w:rPr>
          <w:color w:val="0080AC"/>
          <w:w w:val="115"/>
          <w:sz w:val="12"/>
        </w:rPr>
        <w:t>,</w:t>
      </w:r>
      <w:r>
        <w:rPr>
          <w:color w:val="0080AC"/>
          <w:spacing w:val="-3"/>
          <w:w w:val="115"/>
          <w:sz w:val="12"/>
        </w:rPr>
        <w:t xml:space="preserve"> </w:t>
      </w:r>
      <w:r>
        <w:rPr>
          <w:color w:val="0080AC"/>
          <w:w w:val="115"/>
          <w:sz w:val="12"/>
        </w:rPr>
        <w:t>Kimon</w:t>
      </w:r>
      <w:r>
        <w:rPr>
          <w:color w:val="0080AC"/>
          <w:spacing w:val="-3"/>
          <w:w w:val="115"/>
          <w:sz w:val="12"/>
        </w:rPr>
        <w:t xml:space="preserve"> </w:t>
      </w:r>
      <w:r>
        <w:rPr>
          <w:color w:val="0080AC"/>
          <w:w w:val="115"/>
          <w:sz w:val="12"/>
        </w:rPr>
        <w:t>P.</w:t>
      </w:r>
      <w:r>
        <w:rPr>
          <w:color w:val="0080AC"/>
          <w:spacing w:val="-3"/>
          <w:w w:val="115"/>
          <w:sz w:val="12"/>
        </w:rPr>
        <w:t xml:space="preserve"> </w:t>
      </w:r>
      <w:r>
        <w:rPr>
          <w:color w:val="0080AC"/>
          <w:w w:val="115"/>
          <w:sz w:val="12"/>
        </w:rPr>
        <w:t>Valavanis,</w:t>
      </w:r>
      <w:r>
        <w:rPr>
          <w:color w:val="0080AC"/>
          <w:spacing w:val="-3"/>
          <w:w w:val="115"/>
          <w:sz w:val="12"/>
        </w:rPr>
        <w:t xml:space="preserve"> </w:t>
      </w:r>
      <w:r>
        <w:rPr>
          <w:color w:val="0080AC"/>
          <w:w w:val="115"/>
          <w:sz w:val="12"/>
        </w:rPr>
        <w:t>Matthew</w:t>
      </w:r>
      <w:r>
        <w:rPr>
          <w:color w:val="0080AC"/>
          <w:spacing w:val="-3"/>
          <w:w w:val="115"/>
          <w:sz w:val="12"/>
        </w:rPr>
        <w:t xml:space="preserve"> </w:t>
      </w:r>
      <w:r>
        <w:rPr>
          <w:color w:val="0080AC"/>
          <w:w w:val="115"/>
          <w:sz w:val="12"/>
        </w:rPr>
        <w:t>J.</w:t>
      </w:r>
      <w:r>
        <w:rPr>
          <w:color w:val="0080AC"/>
          <w:spacing w:val="-3"/>
          <w:w w:val="115"/>
          <w:sz w:val="12"/>
        </w:rPr>
        <w:t xml:space="preserve"> </w:t>
      </w:r>
      <w:r>
        <w:rPr>
          <w:color w:val="0080AC"/>
          <w:w w:val="115"/>
          <w:sz w:val="12"/>
        </w:rPr>
        <w:t>Rutherford,</w:t>
      </w:r>
      <w:r>
        <w:rPr>
          <w:color w:val="0080AC"/>
          <w:spacing w:val="-3"/>
          <w:w w:val="115"/>
          <w:sz w:val="12"/>
        </w:rPr>
        <w:t xml:space="preserve"> </w:t>
      </w:r>
      <w:proofErr w:type="gramStart"/>
      <w:r>
        <w:rPr>
          <w:color w:val="0080AC"/>
          <w:w w:val="115"/>
          <w:sz w:val="12"/>
        </w:rPr>
        <w:t>The</w:t>
      </w:r>
      <w:proofErr w:type="gramEnd"/>
      <w:r>
        <w:rPr>
          <w:color w:val="0080AC"/>
          <w:spacing w:val="-3"/>
          <w:w w:val="115"/>
          <w:sz w:val="12"/>
        </w:rPr>
        <w:t xml:space="preserve"> </w:t>
      </w:r>
      <w:r>
        <w:rPr>
          <w:color w:val="0080AC"/>
          <w:w w:val="115"/>
          <w:sz w:val="12"/>
        </w:rPr>
        <w:t>history</w:t>
      </w:r>
      <w:r>
        <w:rPr>
          <w:color w:val="0080AC"/>
          <w:spacing w:val="-3"/>
          <w:w w:val="115"/>
          <w:sz w:val="12"/>
        </w:rPr>
        <w:t xml:space="preserve"> </w:t>
      </w:r>
      <w:r>
        <w:rPr>
          <w:color w:val="0080AC"/>
          <w:w w:val="115"/>
          <w:sz w:val="12"/>
        </w:rPr>
        <w:t>of</w:t>
      </w:r>
      <w:r>
        <w:rPr>
          <w:color w:val="0080AC"/>
          <w:spacing w:val="-3"/>
          <w:w w:val="115"/>
          <w:sz w:val="12"/>
        </w:rPr>
        <w:t xml:space="preserve"> </w:t>
      </w:r>
      <w:r>
        <w:rPr>
          <w:color w:val="0080AC"/>
          <w:w w:val="115"/>
          <w:sz w:val="12"/>
        </w:rPr>
        <w:t>circulation</w:t>
      </w:r>
      <w:r>
        <w:rPr>
          <w:color w:val="0080AC"/>
          <w:spacing w:val="-3"/>
          <w:w w:val="115"/>
          <w:sz w:val="12"/>
        </w:rPr>
        <w:t xml:space="preserve"> </w:t>
      </w:r>
      <w:r>
        <w:rPr>
          <w:color w:val="0080AC"/>
          <w:w w:val="115"/>
          <w:sz w:val="12"/>
        </w:rPr>
        <w:t>control,</w:t>
      </w:r>
      <w:r>
        <w:rPr>
          <w:color w:val="0080AC"/>
          <w:spacing w:val="-3"/>
          <w:w w:val="115"/>
          <w:sz w:val="12"/>
        </w:rPr>
        <w:t xml:space="preserve"> </w:t>
      </w:r>
      <w:r>
        <w:rPr>
          <w:color w:val="0080AC"/>
          <w:w w:val="115"/>
          <w:sz w:val="12"/>
        </w:rPr>
        <w:t>in:</w:t>
      </w:r>
      <w:r>
        <w:rPr>
          <w:color w:val="0080AC"/>
          <w:spacing w:val="-3"/>
          <w:w w:val="115"/>
          <w:sz w:val="12"/>
        </w:rPr>
        <w:t xml:space="preserve"> </w:t>
      </w:r>
      <w:r>
        <w:rPr>
          <w:color w:val="0080AC"/>
          <w:w w:val="115"/>
          <w:sz w:val="12"/>
        </w:rPr>
        <w:t>Foundations</w:t>
      </w:r>
      <w:r>
        <w:rPr>
          <w:color w:val="0080AC"/>
          <w:spacing w:val="-3"/>
          <w:w w:val="115"/>
          <w:sz w:val="12"/>
        </w:rPr>
        <w:t xml:space="preserve"> </w:t>
      </w:r>
      <w:r>
        <w:rPr>
          <w:color w:val="0080AC"/>
          <w:w w:val="115"/>
          <w:sz w:val="12"/>
        </w:rPr>
        <w:t>of</w:t>
      </w:r>
      <w:r>
        <w:rPr>
          <w:color w:val="0080AC"/>
          <w:spacing w:val="-3"/>
          <w:w w:val="115"/>
          <w:sz w:val="12"/>
        </w:rPr>
        <w:t xml:space="preserve"> </w:t>
      </w:r>
      <w:r>
        <w:rPr>
          <w:color w:val="0080AC"/>
          <w:w w:val="115"/>
          <w:sz w:val="12"/>
        </w:rPr>
        <w:t>Circulation</w:t>
      </w:r>
      <w:r>
        <w:rPr>
          <w:color w:val="0080AC"/>
          <w:spacing w:val="-3"/>
          <w:w w:val="115"/>
          <w:sz w:val="12"/>
        </w:rPr>
        <w:t xml:space="preserve"> </w:t>
      </w:r>
      <w:r>
        <w:rPr>
          <w:color w:val="0080AC"/>
          <w:w w:val="115"/>
          <w:sz w:val="12"/>
        </w:rPr>
        <w:t>Control</w:t>
      </w:r>
      <w:r>
        <w:rPr>
          <w:color w:val="0080AC"/>
          <w:spacing w:val="-3"/>
          <w:w w:val="115"/>
          <w:sz w:val="12"/>
        </w:rPr>
        <w:t xml:space="preserve"> </w:t>
      </w:r>
      <w:r>
        <w:rPr>
          <w:color w:val="0080AC"/>
          <w:w w:val="115"/>
          <w:sz w:val="12"/>
        </w:rPr>
        <w:t>Based</w:t>
      </w:r>
      <w:r>
        <w:rPr>
          <w:color w:val="0080AC"/>
          <w:spacing w:val="-3"/>
          <w:w w:val="115"/>
          <w:sz w:val="12"/>
        </w:rPr>
        <w:t xml:space="preserve"> </w:t>
      </w:r>
      <w:r>
        <w:rPr>
          <w:color w:val="0080AC"/>
          <w:w w:val="115"/>
          <w:sz w:val="12"/>
        </w:rPr>
        <w:t>Small-Scale</w:t>
      </w:r>
      <w:r>
        <w:rPr>
          <w:color w:val="0080AC"/>
          <w:spacing w:val="40"/>
          <w:w w:val="115"/>
          <w:sz w:val="12"/>
        </w:rPr>
        <w:t xml:space="preserve"> </w:t>
      </w:r>
      <w:r>
        <w:rPr>
          <w:color w:val="0080AC"/>
          <w:w w:val="115"/>
          <w:sz w:val="12"/>
        </w:rPr>
        <w:t>Unmanned Aircraft, Springer, Cham, 2018, pp. 19–25.</w:t>
      </w:r>
      <w:r>
        <w:fldChar w:fldCharType="end"/>
      </w:r>
    </w:p>
    <w:bookmarkStart w:id="26" w:name="_bookmark36"/>
    <w:bookmarkEnd w:id="26"/>
    <w:p w14:paraId="4B442587"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1" w:hanging="322"/>
        <w:contextualSpacing w:val="0"/>
        <w:jc w:val="left"/>
        <w:rPr>
          <w:sz w:val="12"/>
        </w:rPr>
      </w:pPr>
      <w:r>
        <w:fldChar w:fldCharType="begin"/>
      </w:r>
      <w:r>
        <w:instrText>HYPERLINK "http://refhub.elsevier.com/S2667-2413(22)00025-8/sbref0022" \h</w:instrText>
      </w:r>
      <w:r>
        <w:fldChar w:fldCharType="separate"/>
      </w:r>
      <w:r>
        <w:rPr>
          <w:color w:val="0080AC"/>
          <w:w w:val="115"/>
          <w:sz w:val="12"/>
        </w:rPr>
        <w:t xml:space="preserve">Sudhir Kumar Chaturvedi, Raj Sekhar, Saikat Banerjee, </w:t>
      </w:r>
      <w:proofErr w:type="spellStart"/>
      <w:r>
        <w:rPr>
          <w:color w:val="0080AC"/>
          <w:w w:val="115"/>
          <w:sz w:val="12"/>
        </w:rPr>
        <w:t>Hutanshu</w:t>
      </w:r>
      <w:proofErr w:type="spellEnd"/>
      <w:r>
        <w:rPr>
          <w:color w:val="0080AC"/>
          <w:w w:val="115"/>
          <w:sz w:val="12"/>
        </w:rPr>
        <w:t xml:space="preserve"> Kamal, Comparative review study of military and civilian unmanned aerial vehicles (</w:t>
      </w:r>
      <w:proofErr w:type="spellStart"/>
      <w:r>
        <w:rPr>
          <w:color w:val="0080AC"/>
          <w:w w:val="115"/>
          <w:sz w:val="12"/>
        </w:rPr>
        <w:t>uavs</w:t>
      </w:r>
      <w:proofErr w:type="spellEnd"/>
      <w:r>
        <w:rPr>
          <w:color w:val="0080AC"/>
          <w:w w:val="115"/>
          <w:sz w:val="12"/>
        </w:rPr>
        <w:t>),</w:t>
      </w:r>
      <w:r>
        <w:rPr>
          <w:color w:val="0080AC"/>
          <w:spacing w:val="40"/>
          <w:w w:val="115"/>
          <w:sz w:val="12"/>
        </w:rPr>
        <w:t xml:space="preserve"> </w:t>
      </w:r>
      <w:r>
        <w:rPr>
          <w:color w:val="0080AC"/>
          <w:w w:val="115"/>
          <w:sz w:val="12"/>
        </w:rPr>
        <w:t>Incas Bull. 11 (3) (2019) 183–198.</w:t>
      </w:r>
      <w:r>
        <w:fldChar w:fldCharType="end"/>
      </w:r>
    </w:p>
    <w:bookmarkStart w:id="27" w:name="_bookmark37"/>
    <w:bookmarkEnd w:id="27"/>
    <w:p w14:paraId="106098D8"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"http://refhub.elsevier.com/S2667-2413(22)00025-8/sbref0023" \h</w:instrText>
      </w:r>
      <w:r>
        <w:fldChar w:fldCharType="separate"/>
      </w:r>
      <w:r>
        <w:rPr>
          <w:color w:val="0080AC"/>
          <w:w w:val="115"/>
          <w:sz w:val="12"/>
        </w:rPr>
        <w:t>Imad Jawhar, Nader Mohamed, Jameela Al-</w:t>
      </w:r>
      <w:proofErr w:type="spellStart"/>
      <w:r>
        <w:rPr>
          <w:color w:val="0080AC"/>
          <w:w w:val="115"/>
          <w:sz w:val="12"/>
        </w:rPr>
        <w:t>Jaroodi</w:t>
      </w:r>
      <w:proofErr w:type="spellEnd"/>
      <w:r>
        <w:rPr>
          <w:color w:val="0080AC"/>
          <w:w w:val="115"/>
          <w:sz w:val="12"/>
        </w:rPr>
        <w:t>, Dharma P. Agrawal, Sheng Zhang, Communication and networking of UAV-based systems: classification</w:t>
      </w:r>
      <w:r>
        <w:rPr>
          <w:color w:val="0080AC"/>
          <w:spacing w:val="40"/>
          <w:w w:val="115"/>
          <w:sz w:val="12"/>
        </w:rPr>
        <w:t xml:space="preserve"> </w:t>
      </w:r>
      <w:r>
        <w:rPr>
          <w:color w:val="0080AC"/>
          <w:w w:val="115"/>
          <w:sz w:val="12"/>
        </w:rPr>
        <w:t xml:space="preserve">and associated architectures, J. </w:t>
      </w:r>
      <w:proofErr w:type="spellStart"/>
      <w:r>
        <w:rPr>
          <w:color w:val="0080AC"/>
          <w:w w:val="115"/>
          <w:sz w:val="12"/>
        </w:rPr>
        <w:t>Netw</w:t>
      </w:r>
      <w:proofErr w:type="spellEnd"/>
      <w:r>
        <w:rPr>
          <w:color w:val="0080AC"/>
          <w:w w:val="115"/>
          <w:sz w:val="12"/>
        </w:rPr>
        <w:t xml:space="preserve">. </w:t>
      </w:r>
      <w:proofErr w:type="spellStart"/>
      <w:r>
        <w:rPr>
          <w:color w:val="0080AC"/>
          <w:w w:val="115"/>
          <w:sz w:val="12"/>
        </w:rPr>
        <w:t>Comput</w:t>
      </w:r>
      <w:proofErr w:type="spellEnd"/>
      <w:r>
        <w:rPr>
          <w:color w:val="0080AC"/>
          <w:w w:val="115"/>
          <w:sz w:val="12"/>
        </w:rPr>
        <w:t>. Appl. 84 (2017) 93–108.</w:t>
      </w:r>
      <w:r>
        <w:fldChar w:fldCharType="end"/>
      </w:r>
    </w:p>
    <w:bookmarkStart w:id="28" w:name="_bookmark38"/>
    <w:bookmarkEnd w:id="28"/>
    <w:p w14:paraId="64D4400D"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1" w:hanging="322"/>
        <w:contextualSpacing w:val="0"/>
        <w:jc w:val="left"/>
        <w:rPr>
          <w:sz w:val="12"/>
        </w:rPr>
      </w:pPr>
      <w:r>
        <w:fldChar w:fldCharType="begin"/>
      </w:r>
      <w:r>
        <w:instrText>HYPERLINK "http://refhub.elsevier.com/S2667-2413(22)00025-8/sbref0024" \h</w:instrText>
      </w:r>
      <w:r>
        <w:fldChar w:fldCharType="separate"/>
      </w:r>
      <w:proofErr w:type="spellStart"/>
      <w:r>
        <w:rPr>
          <w:color w:val="0080AC"/>
          <w:w w:val="115"/>
          <w:sz w:val="12"/>
        </w:rPr>
        <w:t>Baohua</w:t>
      </w:r>
      <w:proofErr w:type="spellEnd"/>
      <w:r>
        <w:rPr>
          <w:color w:val="0080AC"/>
          <w:spacing w:val="-1"/>
          <w:w w:val="115"/>
          <w:sz w:val="12"/>
        </w:rPr>
        <w:t xml:space="preserve"> </w:t>
      </w:r>
      <w:r>
        <w:rPr>
          <w:color w:val="0080AC"/>
          <w:w w:val="115"/>
          <w:sz w:val="12"/>
        </w:rPr>
        <w:t>Shao,</w:t>
      </w:r>
      <w:r>
        <w:rPr>
          <w:color w:val="0080AC"/>
          <w:spacing w:val="-1"/>
          <w:w w:val="115"/>
          <w:sz w:val="12"/>
        </w:rPr>
        <w:t xml:space="preserve"> </w:t>
      </w:r>
      <w:r>
        <w:rPr>
          <w:color w:val="0080AC"/>
          <w:w w:val="115"/>
          <w:sz w:val="12"/>
        </w:rPr>
        <w:t>Mark S.</w:t>
      </w:r>
      <w:r>
        <w:rPr>
          <w:color w:val="0080AC"/>
          <w:spacing w:val="-1"/>
          <w:w w:val="115"/>
          <w:sz w:val="12"/>
        </w:rPr>
        <w:t xml:space="preserve"> </w:t>
      </w:r>
      <w:r>
        <w:rPr>
          <w:color w:val="0080AC"/>
          <w:w w:val="115"/>
          <w:sz w:val="12"/>
        </w:rPr>
        <w:t>Leeson,</w:t>
      </w:r>
      <w:r>
        <w:rPr>
          <w:color w:val="0080AC"/>
          <w:spacing w:val="-1"/>
          <w:w w:val="115"/>
          <w:sz w:val="12"/>
        </w:rPr>
        <w:t xml:space="preserve"> </w:t>
      </w:r>
      <w:proofErr w:type="spellStart"/>
      <w:r>
        <w:rPr>
          <w:color w:val="0080AC"/>
          <w:w w:val="115"/>
          <w:sz w:val="12"/>
        </w:rPr>
        <w:t>PaFiR</w:t>
      </w:r>
      <w:proofErr w:type="spellEnd"/>
      <w:r>
        <w:rPr>
          <w:color w:val="0080AC"/>
          <w:w w:val="115"/>
          <w:sz w:val="12"/>
        </w:rPr>
        <w:t>:</w:t>
      </w:r>
      <w:r>
        <w:rPr>
          <w:color w:val="0080AC"/>
          <w:spacing w:val="-1"/>
          <w:w w:val="115"/>
          <w:sz w:val="12"/>
        </w:rPr>
        <w:t xml:space="preserve"> </w:t>
      </w:r>
      <w:r>
        <w:rPr>
          <w:color w:val="0080AC"/>
          <w:w w:val="115"/>
          <w:sz w:val="12"/>
        </w:rPr>
        <w:t>particle Filter Routing–A</w:t>
      </w:r>
      <w:r>
        <w:rPr>
          <w:color w:val="0080AC"/>
          <w:spacing w:val="-1"/>
          <w:w w:val="115"/>
          <w:sz w:val="12"/>
        </w:rPr>
        <w:t xml:space="preserve"> </w:t>
      </w:r>
      <w:r>
        <w:rPr>
          <w:color w:val="0080AC"/>
          <w:w w:val="115"/>
          <w:sz w:val="12"/>
        </w:rPr>
        <w:t>predictive relaying</w:t>
      </w:r>
      <w:r>
        <w:rPr>
          <w:color w:val="0080AC"/>
          <w:spacing w:val="-1"/>
          <w:w w:val="115"/>
          <w:sz w:val="12"/>
        </w:rPr>
        <w:t xml:space="preserve"> </w:t>
      </w:r>
      <w:r>
        <w:rPr>
          <w:color w:val="0080AC"/>
          <w:w w:val="115"/>
          <w:sz w:val="12"/>
        </w:rPr>
        <w:t>scheme for</w:t>
      </w:r>
      <w:r>
        <w:rPr>
          <w:color w:val="0080AC"/>
          <w:spacing w:val="-1"/>
          <w:w w:val="115"/>
          <w:sz w:val="12"/>
        </w:rPr>
        <w:t xml:space="preserve"> </w:t>
      </w:r>
      <w:r>
        <w:rPr>
          <w:color w:val="0080AC"/>
          <w:w w:val="115"/>
          <w:sz w:val="12"/>
        </w:rPr>
        <w:t>UAV-assisted</w:t>
      </w:r>
      <w:r>
        <w:rPr>
          <w:color w:val="0080AC"/>
          <w:spacing w:val="-1"/>
          <w:w w:val="115"/>
          <w:sz w:val="12"/>
        </w:rPr>
        <w:t xml:space="preserve"> </w:t>
      </w:r>
      <w:r>
        <w:rPr>
          <w:color w:val="0080AC"/>
          <w:w w:val="115"/>
          <w:sz w:val="12"/>
        </w:rPr>
        <w:t>IoT</w:t>
      </w:r>
      <w:r>
        <w:rPr>
          <w:color w:val="0080AC"/>
          <w:spacing w:val="-1"/>
          <w:w w:val="115"/>
          <w:sz w:val="12"/>
        </w:rPr>
        <w:t xml:space="preserve"> </w:t>
      </w:r>
      <w:r>
        <w:rPr>
          <w:color w:val="0080AC"/>
          <w:w w:val="115"/>
          <w:sz w:val="12"/>
        </w:rPr>
        <w:t>communications</w:t>
      </w:r>
      <w:r>
        <w:rPr>
          <w:color w:val="0080AC"/>
          <w:spacing w:val="-1"/>
          <w:w w:val="115"/>
          <w:sz w:val="12"/>
        </w:rPr>
        <w:t xml:space="preserve"> </w:t>
      </w:r>
      <w:r>
        <w:rPr>
          <w:color w:val="0080AC"/>
          <w:w w:val="115"/>
          <w:sz w:val="12"/>
        </w:rPr>
        <w:t>in</w:t>
      </w:r>
      <w:r>
        <w:rPr>
          <w:color w:val="0080AC"/>
          <w:spacing w:val="-1"/>
          <w:w w:val="115"/>
          <w:sz w:val="12"/>
        </w:rPr>
        <w:t xml:space="preserve"> </w:t>
      </w:r>
      <w:r>
        <w:rPr>
          <w:color w:val="0080AC"/>
          <w:w w:val="115"/>
          <w:sz w:val="12"/>
        </w:rPr>
        <w:t>future</w:t>
      </w:r>
      <w:r>
        <w:rPr>
          <w:color w:val="0080AC"/>
          <w:spacing w:val="-1"/>
          <w:w w:val="115"/>
          <w:sz w:val="12"/>
        </w:rPr>
        <w:t xml:space="preserve"> </w:t>
      </w:r>
      <w:r>
        <w:rPr>
          <w:color w:val="0080AC"/>
          <w:w w:val="115"/>
          <w:sz w:val="12"/>
        </w:rPr>
        <w:t>innovated</w:t>
      </w:r>
      <w:r>
        <w:rPr>
          <w:color w:val="0080AC"/>
          <w:spacing w:val="-1"/>
          <w:w w:val="115"/>
          <w:sz w:val="12"/>
        </w:rPr>
        <w:t xml:space="preserve"> </w:t>
      </w:r>
      <w:r>
        <w:rPr>
          <w:color w:val="0080AC"/>
          <w:w w:val="115"/>
          <w:sz w:val="12"/>
        </w:rPr>
        <w:t>networks,</w:t>
      </w:r>
      <w:r>
        <w:rPr>
          <w:color w:val="0080AC"/>
          <w:spacing w:val="40"/>
          <w:w w:val="115"/>
          <w:sz w:val="12"/>
        </w:rPr>
        <w:t xml:space="preserve"> </w:t>
      </w:r>
      <w:bookmarkStart w:id="29" w:name="_bookmark39"/>
      <w:bookmarkEnd w:id="29"/>
      <w:r>
        <w:rPr>
          <w:color w:val="0080AC"/>
          <w:w w:val="115"/>
          <w:sz w:val="12"/>
        </w:rPr>
        <w:t>Internet Things (2019) 100077.</w:t>
      </w:r>
      <w:r>
        <w:fldChar w:fldCharType="end"/>
      </w:r>
    </w:p>
    <w:bookmarkStart w:id="30" w:name="_bookmark40"/>
    <w:bookmarkEnd w:id="30"/>
    <w:p w14:paraId="3DAA2BA8" w14:textId="77777777" w:rsidR="00F21C39" w:rsidRDefault="00F21C39" w:rsidP="00F21C39">
      <w:pPr>
        <w:pStyle w:val="ListParagraph"/>
        <w:widowControl w:val="0"/>
        <w:numPr>
          <w:ilvl w:val="0"/>
          <w:numId w:val="7"/>
        </w:numPr>
        <w:tabs>
          <w:tab w:val="left" w:pos="469"/>
        </w:tabs>
        <w:autoSpaceDE w:val="0"/>
        <w:autoSpaceDN w:val="0"/>
        <w:spacing w:after="0" w:line="240" w:lineRule="auto"/>
        <w:ind w:left="469" w:hanging="320"/>
        <w:contextualSpacing w:val="0"/>
        <w:jc w:val="left"/>
        <w:rPr>
          <w:sz w:val="12"/>
        </w:rPr>
      </w:pPr>
      <w:r>
        <w:fldChar w:fldCharType="begin"/>
      </w:r>
      <w:r>
        <w:instrText>HYPERLINK "http://refhub.elsevier.com/S2667-2413(22)00025-8/sbref0025" \h</w:instrText>
      </w:r>
      <w:r>
        <w:fldChar w:fldCharType="separate"/>
      </w:r>
      <w:r>
        <w:rPr>
          <w:color w:val="0080AC"/>
          <w:w w:val="115"/>
          <w:sz w:val="12"/>
        </w:rPr>
        <w:t>Asif Ali Laghari, M.</w:t>
      </w:r>
      <w:r>
        <w:rPr>
          <w:color w:val="0080AC"/>
          <w:spacing w:val="-1"/>
          <w:w w:val="115"/>
          <w:sz w:val="12"/>
        </w:rPr>
        <w:t xml:space="preserve"> </w:t>
      </w:r>
      <w:proofErr w:type="spellStart"/>
      <w:r>
        <w:rPr>
          <w:color w:val="0080AC"/>
          <w:w w:val="115"/>
          <w:sz w:val="12"/>
        </w:rPr>
        <w:t>Sulleman</w:t>
      </w:r>
      <w:proofErr w:type="spellEnd"/>
      <w:r>
        <w:rPr>
          <w:color w:val="0080AC"/>
          <w:w w:val="115"/>
          <w:sz w:val="12"/>
        </w:rPr>
        <w:t xml:space="preserve"> Memon, Agha</w:t>
      </w:r>
      <w:r>
        <w:rPr>
          <w:color w:val="0080AC"/>
          <w:spacing w:val="-1"/>
          <w:w w:val="115"/>
          <w:sz w:val="12"/>
        </w:rPr>
        <w:t xml:space="preserve"> </w:t>
      </w:r>
      <w:r>
        <w:rPr>
          <w:color w:val="0080AC"/>
          <w:w w:val="115"/>
          <w:sz w:val="12"/>
        </w:rPr>
        <w:t>Sheraz</w:t>
      </w:r>
      <w:r>
        <w:rPr>
          <w:color w:val="0080AC"/>
          <w:spacing w:val="-1"/>
          <w:w w:val="115"/>
          <w:sz w:val="12"/>
        </w:rPr>
        <w:t xml:space="preserve"> </w:t>
      </w:r>
      <w:r>
        <w:rPr>
          <w:color w:val="0080AC"/>
          <w:w w:val="115"/>
          <w:sz w:val="12"/>
        </w:rPr>
        <w:t>Pathan, RFID</w:t>
      </w:r>
      <w:r>
        <w:rPr>
          <w:color w:val="0080AC"/>
          <w:spacing w:val="-1"/>
          <w:w w:val="115"/>
          <w:sz w:val="12"/>
        </w:rPr>
        <w:t xml:space="preserve"> </w:t>
      </w:r>
      <w:r>
        <w:rPr>
          <w:color w:val="0080AC"/>
          <w:w w:val="115"/>
          <w:sz w:val="12"/>
        </w:rPr>
        <w:t>based toll deduction</w:t>
      </w:r>
      <w:r>
        <w:rPr>
          <w:color w:val="0080AC"/>
          <w:spacing w:val="-1"/>
          <w:w w:val="115"/>
          <w:sz w:val="12"/>
        </w:rPr>
        <w:t xml:space="preserve"> </w:t>
      </w:r>
      <w:r>
        <w:rPr>
          <w:color w:val="0080AC"/>
          <w:w w:val="115"/>
          <w:sz w:val="12"/>
        </w:rPr>
        <w:t>system, IJ</w:t>
      </w:r>
      <w:r>
        <w:rPr>
          <w:color w:val="0080AC"/>
          <w:spacing w:val="-1"/>
          <w:w w:val="115"/>
          <w:sz w:val="12"/>
        </w:rPr>
        <w:t xml:space="preserve"> </w:t>
      </w:r>
      <w:proofErr w:type="spellStart"/>
      <w:r>
        <w:rPr>
          <w:color w:val="0080AC"/>
          <w:w w:val="115"/>
          <w:sz w:val="12"/>
        </w:rPr>
        <w:t>Inform.n</w:t>
      </w:r>
      <w:proofErr w:type="spellEnd"/>
      <w:r>
        <w:rPr>
          <w:color w:val="0080AC"/>
          <w:spacing w:val="-1"/>
          <w:w w:val="115"/>
          <w:sz w:val="12"/>
        </w:rPr>
        <w:t xml:space="preserve"> </w:t>
      </w:r>
      <w:r>
        <w:rPr>
          <w:color w:val="0080AC"/>
          <w:w w:val="115"/>
          <w:sz w:val="12"/>
        </w:rPr>
        <w:t>Technol.</w:t>
      </w:r>
      <w:r>
        <w:rPr>
          <w:color w:val="0080AC"/>
          <w:spacing w:val="1"/>
          <w:w w:val="115"/>
          <w:sz w:val="12"/>
        </w:rPr>
        <w:t xml:space="preserve"> </w:t>
      </w:r>
      <w:proofErr w:type="spellStart"/>
      <w:r>
        <w:rPr>
          <w:color w:val="0080AC"/>
          <w:w w:val="115"/>
          <w:sz w:val="12"/>
        </w:rPr>
        <w:t>Comput</w:t>
      </w:r>
      <w:proofErr w:type="spellEnd"/>
      <w:r>
        <w:rPr>
          <w:color w:val="0080AC"/>
          <w:w w:val="115"/>
          <w:sz w:val="12"/>
        </w:rPr>
        <w:t>.</w:t>
      </w:r>
      <w:r>
        <w:rPr>
          <w:color w:val="0080AC"/>
          <w:spacing w:val="-1"/>
          <w:w w:val="115"/>
          <w:sz w:val="12"/>
        </w:rPr>
        <w:t xml:space="preserve"> </w:t>
      </w:r>
      <w:r>
        <w:rPr>
          <w:color w:val="0080AC"/>
          <w:w w:val="115"/>
          <w:sz w:val="12"/>
        </w:rPr>
        <w:t>Sci. 4</w:t>
      </w:r>
      <w:r>
        <w:rPr>
          <w:color w:val="0080AC"/>
          <w:spacing w:val="-1"/>
          <w:w w:val="115"/>
          <w:sz w:val="12"/>
        </w:rPr>
        <w:t xml:space="preserve"> </w:t>
      </w:r>
      <w:r>
        <w:rPr>
          <w:color w:val="0080AC"/>
          <w:w w:val="115"/>
          <w:sz w:val="12"/>
        </w:rPr>
        <w:t>(2012)</w:t>
      </w:r>
      <w:r>
        <w:rPr>
          <w:color w:val="0080AC"/>
          <w:spacing w:val="-1"/>
          <w:w w:val="115"/>
          <w:sz w:val="12"/>
        </w:rPr>
        <w:t xml:space="preserve"> </w:t>
      </w:r>
      <w:r>
        <w:rPr>
          <w:color w:val="0080AC"/>
          <w:spacing w:val="-2"/>
          <w:w w:val="115"/>
          <w:sz w:val="12"/>
        </w:rPr>
        <w:t>40–46</w:t>
      </w:r>
      <w:r>
        <w:fldChar w:fldCharType="end"/>
      </w:r>
      <w:r>
        <w:rPr>
          <w:color w:val="0080AC"/>
          <w:spacing w:val="-2"/>
          <w:w w:val="115"/>
          <w:sz w:val="12"/>
        </w:rPr>
        <w:t>.</w:t>
      </w:r>
    </w:p>
    <w:p w14:paraId="4459AC50" w14:textId="77777777" w:rsidR="00F21C39" w:rsidRDefault="00F21C39" w:rsidP="00F21C39">
      <w:pPr>
        <w:pStyle w:val="ListParagraph"/>
        <w:widowControl w:val="0"/>
        <w:numPr>
          <w:ilvl w:val="0"/>
          <w:numId w:val="7"/>
        </w:numPr>
        <w:tabs>
          <w:tab w:val="left" w:pos="469"/>
        </w:tabs>
        <w:autoSpaceDE w:val="0"/>
        <w:autoSpaceDN w:val="0"/>
        <w:spacing w:before="18" w:after="0" w:line="240" w:lineRule="auto"/>
        <w:ind w:left="469" w:hanging="320"/>
        <w:contextualSpacing w:val="0"/>
        <w:jc w:val="left"/>
        <w:rPr>
          <w:sz w:val="12"/>
        </w:rPr>
      </w:pPr>
      <w:r>
        <w:rPr>
          <w:w w:val="115"/>
          <w:sz w:val="12"/>
        </w:rPr>
        <w:t>Heda,</w:t>
      </w:r>
      <w:r>
        <w:rPr>
          <w:spacing w:val="3"/>
          <w:w w:val="115"/>
          <w:sz w:val="12"/>
        </w:rPr>
        <w:t xml:space="preserve"> </w:t>
      </w:r>
      <w:r>
        <w:rPr>
          <w:w w:val="115"/>
          <w:sz w:val="12"/>
        </w:rPr>
        <w:t>Giriraj,</w:t>
      </w:r>
      <w:r>
        <w:rPr>
          <w:spacing w:val="4"/>
          <w:w w:val="115"/>
          <w:sz w:val="12"/>
        </w:rPr>
        <w:t xml:space="preserve"> </w:t>
      </w:r>
      <w:r>
        <w:rPr>
          <w:w w:val="115"/>
          <w:sz w:val="12"/>
        </w:rPr>
        <w:t>Sayan</w:t>
      </w:r>
      <w:r>
        <w:rPr>
          <w:spacing w:val="5"/>
          <w:w w:val="115"/>
          <w:sz w:val="12"/>
        </w:rPr>
        <w:t xml:space="preserve"> </w:t>
      </w:r>
      <w:r>
        <w:rPr>
          <w:w w:val="115"/>
          <w:sz w:val="12"/>
        </w:rPr>
        <w:t>Mandal,</w:t>
      </w:r>
      <w:r>
        <w:rPr>
          <w:spacing w:val="4"/>
          <w:w w:val="115"/>
          <w:sz w:val="12"/>
        </w:rPr>
        <w:t xml:space="preserve"> </w:t>
      </w:r>
      <w:r>
        <w:rPr>
          <w:w w:val="115"/>
          <w:sz w:val="12"/>
        </w:rPr>
        <w:t>and</w:t>
      </w:r>
      <w:r>
        <w:rPr>
          <w:spacing w:val="4"/>
          <w:w w:val="115"/>
          <w:sz w:val="12"/>
        </w:rPr>
        <w:t xml:space="preserve"> </w:t>
      </w:r>
      <w:r>
        <w:rPr>
          <w:w w:val="115"/>
          <w:sz w:val="12"/>
        </w:rPr>
        <w:t>S.N.</w:t>
      </w:r>
      <w:r>
        <w:rPr>
          <w:spacing w:val="4"/>
          <w:w w:val="115"/>
          <w:sz w:val="12"/>
        </w:rPr>
        <w:t xml:space="preserve"> </w:t>
      </w:r>
      <w:r>
        <w:rPr>
          <w:w w:val="115"/>
          <w:sz w:val="12"/>
        </w:rPr>
        <w:t>Omkar.</w:t>
      </w:r>
      <w:r>
        <w:rPr>
          <w:spacing w:val="5"/>
          <w:w w:val="115"/>
          <w:sz w:val="12"/>
        </w:rPr>
        <w:t xml:space="preserve"> </w:t>
      </w:r>
      <w:r>
        <w:rPr>
          <w:w w:val="115"/>
          <w:sz w:val="12"/>
        </w:rPr>
        <w:t>"Design,</w:t>
      </w:r>
      <w:r>
        <w:rPr>
          <w:spacing w:val="4"/>
          <w:w w:val="115"/>
          <w:sz w:val="12"/>
        </w:rPr>
        <w:t xml:space="preserve"> </w:t>
      </w:r>
      <w:r>
        <w:rPr>
          <w:w w:val="115"/>
          <w:sz w:val="12"/>
        </w:rPr>
        <w:t>analysis</w:t>
      </w:r>
      <w:r>
        <w:rPr>
          <w:spacing w:val="4"/>
          <w:w w:val="115"/>
          <w:sz w:val="12"/>
        </w:rPr>
        <w:t xml:space="preserve"> </w:t>
      </w:r>
      <w:r>
        <w:rPr>
          <w:w w:val="115"/>
          <w:sz w:val="12"/>
        </w:rPr>
        <w:t>and</w:t>
      </w:r>
      <w:r>
        <w:rPr>
          <w:spacing w:val="4"/>
          <w:w w:val="115"/>
          <w:sz w:val="12"/>
        </w:rPr>
        <w:t xml:space="preserve"> </w:t>
      </w:r>
      <w:r>
        <w:rPr>
          <w:w w:val="115"/>
          <w:sz w:val="12"/>
        </w:rPr>
        <w:t>development</w:t>
      </w:r>
      <w:r>
        <w:rPr>
          <w:spacing w:val="4"/>
          <w:w w:val="115"/>
          <w:sz w:val="12"/>
        </w:rPr>
        <w:t xml:space="preserve"> </w:t>
      </w:r>
      <w:r>
        <w:rPr>
          <w:w w:val="115"/>
          <w:sz w:val="12"/>
        </w:rPr>
        <w:t>of</w:t>
      </w:r>
      <w:r>
        <w:rPr>
          <w:spacing w:val="3"/>
          <w:w w:val="115"/>
          <w:sz w:val="12"/>
        </w:rPr>
        <w:t xml:space="preserve"> </w:t>
      </w:r>
      <w:r>
        <w:rPr>
          <w:w w:val="115"/>
          <w:sz w:val="12"/>
        </w:rPr>
        <w:t>engine</w:t>
      </w:r>
      <w:r>
        <w:rPr>
          <w:spacing w:val="4"/>
          <w:w w:val="115"/>
          <w:sz w:val="12"/>
        </w:rPr>
        <w:t xml:space="preserve"> </w:t>
      </w:r>
      <w:r>
        <w:rPr>
          <w:w w:val="115"/>
          <w:sz w:val="12"/>
        </w:rPr>
        <w:t>mount</w:t>
      </w:r>
      <w:r>
        <w:rPr>
          <w:spacing w:val="4"/>
          <w:w w:val="115"/>
          <w:sz w:val="12"/>
        </w:rPr>
        <w:t xml:space="preserve"> </w:t>
      </w:r>
      <w:r>
        <w:rPr>
          <w:w w:val="115"/>
          <w:sz w:val="12"/>
        </w:rPr>
        <w:t>for</w:t>
      </w:r>
      <w:r>
        <w:rPr>
          <w:spacing w:val="5"/>
          <w:w w:val="115"/>
          <w:sz w:val="12"/>
        </w:rPr>
        <w:t xml:space="preserve"> </w:t>
      </w:r>
      <w:r>
        <w:rPr>
          <w:w w:val="115"/>
          <w:sz w:val="12"/>
        </w:rPr>
        <w:t>a</w:t>
      </w:r>
      <w:r>
        <w:rPr>
          <w:spacing w:val="4"/>
          <w:w w:val="115"/>
          <w:sz w:val="12"/>
        </w:rPr>
        <w:t xml:space="preserve"> </w:t>
      </w:r>
      <w:r>
        <w:rPr>
          <w:w w:val="115"/>
          <w:sz w:val="12"/>
        </w:rPr>
        <w:t>hybrid</w:t>
      </w:r>
      <w:r>
        <w:rPr>
          <w:spacing w:val="4"/>
          <w:w w:val="115"/>
          <w:sz w:val="12"/>
        </w:rPr>
        <w:t xml:space="preserve"> </w:t>
      </w:r>
      <w:r>
        <w:rPr>
          <w:w w:val="115"/>
          <w:sz w:val="12"/>
        </w:rPr>
        <w:t>unmanned</w:t>
      </w:r>
      <w:r>
        <w:rPr>
          <w:spacing w:val="4"/>
          <w:w w:val="115"/>
          <w:sz w:val="12"/>
        </w:rPr>
        <w:t xml:space="preserve"> </w:t>
      </w:r>
      <w:r>
        <w:rPr>
          <w:w w:val="115"/>
          <w:sz w:val="12"/>
        </w:rPr>
        <w:t>aerial</w:t>
      </w:r>
      <w:r>
        <w:rPr>
          <w:spacing w:val="5"/>
          <w:w w:val="115"/>
          <w:sz w:val="12"/>
        </w:rPr>
        <w:t xml:space="preserve"> </w:t>
      </w:r>
      <w:r>
        <w:rPr>
          <w:spacing w:val="-2"/>
          <w:w w:val="115"/>
          <w:sz w:val="12"/>
        </w:rPr>
        <w:t>vehicle."</w:t>
      </w:r>
    </w:p>
    <w:bookmarkStart w:id="31" w:name="_bookmark41"/>
    <w:bookmarkEnd w:id="31"/>
    <w:p w14:paraId="3F346290"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6" w:lineRule="auto"/>
        <w:ind w:left="470" w:right="51" w:hanging="322"/>
        <w:contextualSpacing w:val="0"/>
        <w:jc w:val="left"/>
        <w:rPr>
          <w:sz w:val="12"/>
        </w:rPr>
      </w:pPr>
      <w:r>
        <w:fldChar w:fldCharType="begin"/>
      </w:r>
      <w:r>
        <w:instrText>HYPERLINK "http://refhub.elsevier.com/S2667-2413(22)00025-8/sbref0027" \h</w:instrText>
      </w:r>
      <w:r>
        <w:fldChar w:fldCharType="separate"/>
      </w:r>
      <w:r>
        <w:rPr>
          <w:color w:val="0080AC"/>
          <w:w w:val="115"/>
          <w:sz w:val="12"/>
        </w:rPr>
        <w:t xml:space="preserve">Zhenyu Na, Jun Wang, </w:t>
      </w:r>
      <w:proofErr w:type="spellStart"/>
      <w:r>
        <w:rPr>
          <w:color w:val="0080AC"/>
          <w:w w:val="115"/>
          <w:sz w:val="12"/>
        </w:rPr>
        <w:t>Chungang</w:t>
      </w:r>
      <w:proofErr w:type="spellEnd"/>
      <w:r>
        <w:rPr>
          <w:color w:val="0080AC"/>
          <w:w w:val="115"/>
          <w:sz w:val="12"/>
        </w:rPr>
        <w:t xml:space="preserve"> Liu, </w:t>
      </w:r>
      <w:proofErr w:type="spellStart"/>
      <w:r>
        <w:rPr>
          <w:color w:val="0080AC"/>
          <w:w w:val="115"/>
          <w:sz w:val="12"/>
        </w:rPr>
        <w:t>Mingxiang</w:t>
      </w:r>
      <w:proofErr w:type="spellEnd"/>
      <w:r>
        <w:rPr>
          <w:color w:val="0080AC"/>
          <w:w w:val="115"/>
          <w:sz w:val="12"/>
        </w:rPr>
        <w:t xml:space="preserve"> Guan, </w:t>
      </w:r>
      <w:proofErr w:type="spellStart"/>
      <w:r>
        <w:rPr>
          <w:color w:val="0080AC"/>
          <w:w w:val="115"/>
          <w:sz w:val="12"/>
        </w:rPr>
        <w:t>Zihe</w:t>
      </w:r>
      <w:proofErr w:type="spellEnd"/>
      <w:r>
        <w:rPr>
          <w:color w:val="0080AC"/>
          <w:w w:val="115"/>
          <w:sz w:val="12"/>
        </w:rPr>
        <w:t xml:space="preserve"> Gao, Join trajectory optimization and communication design for UAV-enabled OFDM networks,</w:t>
      </w:r>
      <w:r>
        <w:rPr>
          <w:color w:val="0080AC"/>
          <w:spacing w:val="40"/>
          <w:w w:val="115"/>
          <w:sz w:val="12"/>
        </w:rPr>
        <w:t xml:space="preserve"> </w:t>
      </w:r>
      <w:r>
        <w:rPr>
          <w:color w:val="0080AC"/>
          <w:w w:val="115"/>
          <w:sz w:val="12"/>
        </w:rPr>
        <w:t xml:space="preserve">Ad. Hoc. </w:t>
      </w:r>
      <w:proofErr w:type="spellStart"/>
      <w:r>
        <w:rPr>
          <w:color w:val="0080AC"/>
          <w:w w:val="115"/>
          <w:sz w:val="12"/>
        </w:rPr>
        <w:t>Netw</w:t>
      </w:r>
      <w:proofErr w:type="spellEnd"/>
      <w:r>
        <w:rPr>
          <w:color w:val="0080AC"/>
          <w:w w:val="115"/>
          <w:sz w:val="12"/>
        </w:rPr>
        <w:t>. 98 (2020) 102031.</w:t>
      </w:r>
      <w:r>
        <w:fldChar w:fldCharType="end"/>
      </w:r>
    </w:p>
    <w:bookmarkStart w:id="32" w:name="_bookmark42"/>
    <w:bookmarkEnd w:id="32"/>
    <w:p w14:paraId="57B5FE8F" w14:textId="77777777" w:rsidR="00F21C39" w:rsidRDefault="00F21C39" w:rsidP="00F21C39">
      <w:pPr>
        <w:pStyle w:val="ListParagraph"/>
        <w:widowControl w:val="0"/>
        <w:numPr>
          <w:ilvl w:val="0"/>
          <w:numId w:val="7"/>
        </w:numPr>
        <w:tabs>
          <w:tab w:val="left" w:pos="468"/>
          <w:tab w:val="left" w:pos="470"/>
        </w:tabs>
        <w:autoSpaceDE w:val="0"/>
        <w:autoSpaceDN w:val="0"/>
        <w:spacing w:before="2" w:after="0" w:line="278" w:lineRule="auto"/>
        <w:ind w:left="470" w:right="50" w:hanging="322"/>
        <w:contextualSpacing w:val="0"/>
        <w:jc w:val="left"/>
        <w:rPr>
          <w:sz w:val="12"/>
        </w:rPr>
      </w:pPr>
      <w:r>
        <w:fldChar w:fldCharType="begin"/>
      </w:r>
      <w:r>
        <w:instrText>HYPERLINK "http://refhub.elsevier.com/S2667-2413(22)00025-8/sbref0028" \h</w:instrText>
      </w:r>
      <w:r>
        <w:fldChar w:fldCharType="separate"/>
      </w:r>
      <w:r>
        <w:rPr>
          <w:color w:val="0080AC"/>
          <w:w w:val="115"/>
          <w:sz w:val="12"/>
        </w:rPr>
        <w:t>Ali</w:t>
      </w:r>
      <w:r>
        <w:rPr>
          <w:color w:val="0080AC"/>
          <w:spacing w:val="10"/>
          <w:w w:val="115"/>
          <w:sz w:val="12"/>
        </w:rPr>
        <w:t xml:space="preserve"> </w:t>
      </w:r>
      <w:r>
        <w:rPr>
          <w:color w:val="0080AC"/>
          <w:w w:val="115"/>
          <w:sz w:val="12"/>
        </w:rPr>
        <w:t>Arshad</w:t>
      </w:r>
      <w:r>
        <w:rPr>
          <w:color w:val="0080AC"/>
          <w:spacing w:val="10"/>
          <w:w w:val="115"/>
          <w:sz w:val="12"/>
        </w:rPr>
        <w:t xml:space="preserve"> </w:t>
      </w:r>
      <w:r>
        <w:rPr>
          <w:color w:val="0080AC"/>
          <w:w w:val="115"/>
          <w:sz w:val="12"/>
        </w:rPr>
        <w:t>Nasir,</w:t>
      </w:r>
      <w:r>
        <w:rPr>
          <w:color w:val="0080AC"/>
          <w:spacing w:val="10"/>
          <w:w w:val="115"/>
          <w:sz w:val="12"/>
        </w:rPr>
        <w:t xml:space="preserve"> </w:t>
      </w:r>
      <w:r>
        <w:rPr>
          <w:color w:val="0080AC"/>
          <w:w w:val="115"/>
          <w:sz w:val="12"/>
        </w:rPr>
        <w:t>Hoang</w:t>
      </w:r>
      <w:r>
        <w:rPr>
          <w:color w:val="0080AC"/>
          <w:spacing w:val="10"/>
          <w:w w:val="115"/>
          <w:sz w:val="12"/>
        </w:rPr>
        <w:t xml:space="preserve"> </w:t>
      </w:r>
      <w:r>
        <w:rPr>
          <w:color w:val="0080AC"/>
          <w:w w:val="115"/>
          <w:sz w:val="12"/>
        </w:rPr>
        <w:t>Duong</w:t>
      </w:r>
      <w:r>
        <w:rPr>
          <w:color w:val="0080AC"/>
          <w:spacing w:val="10"/>
          <w:w w:val="115"/>
          <w:sz w:val="12"/>
        </w:rPr>
        <w:t xml:space="preserve"> </w:t>
      </w:r>
      <w:r>
        <w:rPr>
          <w:color w:val="0080AC"/>
          <w:w w:val="115"/>
          <w:sz w:val="12"/>
        </w:rPr>
        <w:t>Tuan,</w:t>
      </w:r>
      <w:r>
        <w:rPr>
          <w:color w:val="0080AC"/>
          <w:spacing w:val="10"/>
          <w:w w:val="115"/>
          <w:sz w:val="12"/>
        </w:rPr>
        <w:t xml:space="preserve"> </w:t>
      </w:r>
      <w:r>
        <w:rPr>
          <w:color w:val="0080AC"/>
          <w:w w:val="115"/>
          <w:sz w:val="12"/>
        </w:rPr>
        <w:t>Trung</w:t>
      </w:r>
      <w:r>
        <w:rPr>
          <w:color w:val="0080AC"/>
          <w:spacing w:val="10"/>
          <w:w w:val="115"/>
          <w:sz w:val="12"/>
        </w:rPr>
        <w:t xml:space="preserve"> </w:t>
      </w:r>
      <w:r>
        <w:rPr>
          <w:color w:val="0080AC"/>
          <w:w w:val="115"/>
          <w:sz w:val="12"/>
        </w:rPr>
        <w:t>Q.</w:t>
      </w:r>
      <w:r>
        <w:rPr>
          <w:color w:val="0080AC"/>
          <w:spacing w:val="10"/>
          <w:w w:val="115"/>
          <w:sz w:val="12"/>
        </w:rPr>
        <w:t xml:space="preserve"> </w:t>
      </w:r>
      <w:r>
        <w:rPr>
          <w:color w:val="0080AC"/>
          <w:w w:val="115"/>
          <w:sz w:val="12"/>
        </w:rPr>
        <w:t>Duong,</w:t>
      </w:r>
      <w:r>
        <w:rPr>
          <w:color w:val="0080AC"/>
          <w:spacing w:val="10"/>
          <w:w w:val="115"/>
          <w:sz w:val="12"/>
        </w:rPr>
        <w:t xml:space="preserve"> </w:t>
      </w:r>
      <w:r>
        <w:rPr>
          <w:color w:val="0080AC"/>
          <w:w w:val="115"/>
          <w:sz w:val="12"/>
        </w:rPr>
        <w:t>H.</w:t>
      </w:r>
      <w:r>
        <w:rPr>
          <w:color w:val="0080AC"/>
          <w:spacing w:val="10"/>
          <w:w w:val="115"/>
          <w:sz w:val="12"/>
        </w:rPr>
        <w:t xml:space="preserve"> </w:t>
      </w:r>
      <w:r>
        <w:rPr>
          <w:color w:val="0080AC"/>
          <w:w w:val="115"/>
          <w:sz w:val="12"/>
        </w:rPr>
        <w:t>Vincent</w:t>
      </w:r>
      <w:r>
        <w:rPr>
          <w:color w:val="0080AC"/>
          <w:spacing w:val="10"/>
          <w:w w:val="115"/>
          <w:sz w:val="12"/>
        </w:rPr>
        <w:t xml:space="preserve"> </w:t>
      </w:r>
      <w:r>
        <w:rPr>
          <w:color w:val="0080AC"/>
          <w:w w:val="115"/>
          <w:sz w:val="12"/>
        </w:rPr>
        <w:t>Poor,</w:t>
      </w:r>
      <w:r>
        <w:rPr>
          <w:color w:val="0080AC"/>
          <w:spacing w:val="10"/>
          <w:w w:val="115"/>
          <w:sz w:val="12"/>
        </w:rPr>
        <w:t xml:space="preserve"> </w:t>
      </w:r>
      <w:r>
        <w:rPr>
          <w:color w:val="0080AC"/>
          <w:w w:val="115"/>
          <w:sz w:val="12"/>
        </w:rPr>
        <w:t>UAV-enabled</w:t>
      </w:r>
      <w:r>
        <w:rPr>
          <w:color w:val="0080AC"/>
          <w:spacing w:val="10"/>
          <w:w w:val="115"/>
          <w:sz w:val="12"/>
        </w:rPr>
        <w:t xml:space="preserve"> </w:t>
      </w:r>
      <w:r>
        <w:rPr>
          <w:color w:val="0080AC"/>
          <w:w w:val="115"/>
          <w:sz w:val="12"/>
        </w:rPr>
        <w:t>communication</w:t>
      </w:r>
      <w:r>
        <w:rPr>
          <w:color w:val="0080AC"/>
          <w:spacing w:val="10"/>
          <w:w w:val="115"/>
          <w:sz w:val="12"/>
        </w:rPr>
        <w:t xml:space="preserve"> </w:t>
      </w:r>
      <w:r>
        <w:rPr>
          <w:color w:val="0080AC"/>
          <w:w w:val="115"/>
          <w:sz w:val="12"/>
        </w:rPr>
        <w:t>using</w:t>
      </w:r>
      <w:r>
        <w:rPr>
          <w:color w:val="0080AC"/>
          <w:spacing w:val="10"/>
          <w:w w:val="115"/>
          <w:sz w:val="12"/>
        </w:rPr>
        <w:t xml:space="preserve"> </w:t>
      </w:r>
      <w:r>
        <w:rPr>
          <w:color w:val="0080AC"/>
          <w:w w:val="115"/>
          <w:sz w:val="12"/>
        </w:rPr>
        <w:t>NOMA,</w:t>
      </w:r>
      <w:r>
        <w:rPr>
          <w:color w:val="0080AC"/>
          <w:spacing w:val="10"/>
          <w:w w:val="115"/>
          <w:sz w:val="12"/>
        </w:rPr>
        <w:t xml:space="preserve"> </w:t>
      </w:r>
      <w:r>
        <w:rPr>
          <w:color w:val="0080AC"/>
          <w:w w:val="115"/>
          <w:sz w:val="12"/>
        </w:rPr>
        <w:t>IEEE</w:t>
      </w:r>
      <w:r>
        <w:rPr>
          <w:color w:val="0080AC"/>
          <w:spacing w:val="10"/>
          <w:w w:val="115"/>
          <w:sz w:val="12"/>
        </w:rPr>
        <w:t xml:space="preserve"> </w:t>
      </w:r>
      <w:r>
        <w:rPr>
          <w:color w:val="0080AC"/>
          <w:w w:val="115"/>
          <w:sz w:val="12"/>
        </w:rPr>
        <w:t>Trans.</w:t>
      </w:r>
      <w:r>
        <w:rPr>
          <w:color w:val="0080AC"/>
          <w:spacing w:val="10"/>
          <w:w w:val="115"/>
          <w:sz w:val="12"/>
        </w:rPr>
        <w:t xml:space="preserve"> </w:t>
      </w:r>
      <w:r>
        <w:rPr>
          <w:color w:val="0080AC"/>
          <w:w w:val="115"/>
          <w:sz w:val="12"/>
        </w:rPr>
        <w:t>Commun.</w:t>
      </w:r>
      <w:r>
        <w:rPr>
          <w:color w:val="0080AC"/>
          <w:spacing w:val="10"/>
          <w:w w:val="115"/>
          <w:sz w:val="12"/>
        </w:rPr>
        <w:t xml:space="preserve"> </w:t>
      </w:r>
      <w:r>
        <w:rPr>
          <w:color w:val="0080AC"/>
          <w:w w:val="115"/>
          <w:sz w:val="12"/>
        </w:rPr>
        <w:t>67</w:t>
      </w:r>
      <w:r>
        <w:rPr>
          <w:color w:val="0080AC"/>
          <w:spacing w:val="10"/>
          <w:w w:val="115"/>
          <w:sz w:val="12"/>
        </w:rPr>
        <w:t xml:space="preserve"> </w:t>
      </w:r>
      <w:r>
        <w:rPr>
          <w:color w:val="0080AC"/>
          <w:w w:val="115"/>
          <w:sz w:val="12"/>
        </w:rPr>
        <w:t>(7)</w:t>
      </w:r>
      <w:r>
        <w:rPr>
          <w:color w:val="0080AC"/>
          <w:spacing w:val="10"/>
          <w:w w:val="115"/>
          <w:sz w:val="12"/>
        </w:rPr>
        <w:t xml:space="preserve"> </w:t>
      </w:r>
      <w:r>
        <w:rPr>
          <w:color w:val="0080AC"/>
          <w:w w:val="115"/>
          <w:sz w:val="12"/>
        </w:rPr>
        <w:t>(2019)</w:t>
      </w:r>
      <w:r>
        <w:rPr>
          <w:color w:val="0080AC"/>
          <w:spacing w:val="40"/>
          <w:w w:val="115"/>
          <w:sz w:val="12"/>
        </w:rPr>
        <w:t xml:space="preserve"> </w:t>
      </w:r>
      <w:r>
        <w:rPr>
          <w:color w:val="0080AC"/>
          <w:spacing w:val="-2"/>
          <w:w w:val="115"/>
          <w:sz w:val="12"/>
        </w:rPr>
        <w:t>5126–5138.</w:t>
      </w:r>
      <w:r>
        <w:fldChar w:fldCharType="end"/>
      </w:r>
    </w:p>
    <w:bookmarkStart w:id="33" w:name="_bookmark43"/>
    <w:bookmarkEnd w:id="33"/>
    <w:p w14:paraId="7BF3A264"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1" w:hanging="322"/>
        <w:contextualSpacing w:val="0"/>
        <w:jc w:val="left"/>
        <w:rPr>
          <w:sz w:val="12"/>
        </w:rPr>
      </w:pPr>
      <w:r>
        <w:fldChar w:fldCharType="begin"/>
      </w:r>
      <w:r>
        <w:instrText>HYPERLINK "http://refhub.elsevier.com/S2667-2413(22)00025-8/sbref0029" \h</w:instrText>
      </w:r>
      <w:r>
        <w:fldChar w:fldCharType="separate"/>
      </w:r>
      <w:r>
        <w:rPr>
          <w:color w:val="0080AC"/>
          <w:w w:val="115"/>
          <w:sz w:val="12"/>
        </w:rPr>
        <w:t xml:space="preserve">Yan Sun, Dongfang Xu, Derrick Wing Kwan Ng, </w:t>
      </w:r>
      <w:proofErr w:type="spellStart"/>
      <w:r>
        <w:rPr>
          <w:color w:val="0080AC"/>
          <w:w w:val="115"/>
          <w:sz w:val="12"/>
        </w:rPr>
        <w:t>Linglong</w:t>
      </w:r>
      <w:proofErr w:type="spellEnd"/>
      <w:r>
        <w:rPr>
          <w:color w:val="0080AC"/>
          <w:w w:val="115"/>
          <w:sz w:val="12"/>
        </w:rPr>
        <w:t xml:space="preserve"> Dai, Robert Schober, Optimal 3D-trajectory design and resource allocation for solar-powered UAV</w:t>
      </w:r>
      <w:r>
        <w:rPr>
          <w:color w:val="0080AC"/>
          <w:spacing w:val="40"/>
          <w:w w:val="115"/>
          <w:sz w:val="12"/>
        </w:rPr>
        <w:t xml:space="preserve"> </w:t>
      </w:r>
      <w:r>
        <w:rPr>
          <w:color w:val="0080AC"/>
          <w:w w:val="115"/>
          <w:sz w:val="12"/>
        </w:rPr>
        <w:lastRenderedPageBreak/>
        <w:t>communication systems, IEEE Trans. Commun. 67 (6) (2019) 4281–4298.</w:t>
      </w:r>
      <w:r>
        <w:fldChar w:fldCharType="end"/>
      </w:r>
    </w:p>
    <w:bookmarkStart w:id="34" w:name="_bookmark44"/>
    <w:bookmarkEnd w:id="34"/>
    <w:p w14:paraId="4CA9CC7D"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"http://refhub.elsevier.com/S2667-2413(22)00025-8/sbref0030" \h</w:instrText>
      </w:r>
      <w:r>
        <w:fldChar w:fldCharType="separate"/>
      </w:r>
      <w:proofErr w:type="spellStart"/>
      <w:r>
        <w:rPr>
          <w:color w:val="0080AC"/>
          <w:w w:val="115"/>
          <w:sz w:val="12"/>
        </w:rPr>
        <w:t>Nozhan</w:t>
      </w:r>
      <w:proofErr w:type="spellEnd"/>
      <w:r>
        <w:rPr>
          <w:color w:val="0080AC"/>
          <w:w w:val="115"/>
          <w:sz w:val="12"/>
        </w:rPr>
        <w:t xml:space="preserve"> Hosseini, </w:t>
      </w:r>
      <w:proofErr w:type="spellStart"/>
      <w:r>
        <w:rPr>
          <w:color w:val="0080AC"/>
          <w:w w:val="115"/>
          <w:sz w:val="12"/>
        </w:rPr>
        <w:t>Hosseinali</w:t>
      </w:r>
      <w:proofErr w:type="spellEnd"/>
      <w:r>
        <w:rPr>
          <w:color w:val="0080AC"/>
          <w:w w:val="115"/>
          <w:sz w:val="12"/>
        </w:rPr>
        <w:t xml:space="preserve"> Jamal, Jamal Haque, Thomas </w:t>
      </w:r>
      <w:proofErr w:type="spellStart"/>
      <w:r>
        <w:rPr>
          <w:color w:val="0080AC"/>
          <w:w w:val="115"/>
          <w:sz w:val="12"/>
        </w:rPr>
        <w:t>Magesacher</w:t>
      </w:r>
      <w:proofErr w:type="spellEnd"/>
      <w:r>
        <w:rPr>
          <w:color w:val="0080AC"/>
          <w:w w:val="115"/>
          <w:sz w:val="12"/>
        </w:rPr>
        <w:t xml:space="preserve">, David W. </w:t>
      </w:r>
      <w:proofErr w:type="spellStart"/>
      <w:r>
        <w:rPr>
          <w:color w:val="0080AC"/>
          <w:w w:val="115"/>
          <w:sz w:val="12"/>
        </w:rPr>
        <w:t>Matolak</w:t>
      </w:r>
      <w:proofErr w:type="spellEnd"/>
      <w:r>
        <w:rPr>
          <w:color w:val="0080AC"/>
          <w:w w:val="115"/>
          <w:sz w:val="12"/>
        </w:rPr>
        <w:t>, UAV command and control, navigation and surveillance: a review</w:t>
      </w:r>
      <w:r>
        <w:rPr>
          <w:color w:val="0080AC"/>
          <w:spacing w:val="80"/>
          <w:w w:val="115"/>
          <w:sz w:val="12"/>
        </w:rPr>
        <w:t xml:space="preserve"> </w:t>
      </w:r>
      <w:r>
        <w:rPr>
          <w:color w:val="0080AC"/>
          <w:w w:val="115"/>
          <w:sz w:val="12"/>
        </w:rPr>
        <w:t>of potential 5G and satellite systems, in: 2019 IEEE Aerospace Conference, IEEE, 2019, pp. 1–10.</w:t>
      </w:r>
      <w:r>
        <w:fldChar w:fldCharType="end"/>
      </w:r>
    </w:p>
    <w:bookmarkStart w:id="35" w:name="_bookmark45"/>
    <w:bookmarkEnd w:id="35"/>
    <w:p w14:paraId="2916C27C"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"http://refhub.elsevier.com/S2667-2413(22)00025-8/sbref0031" \h</w:instrText>
      </w:r>
      <w:r>
        <w:fldChar w:fldCharType="separate"/>
      </w:r>
      <w:r>
        <w:rPr>
          <w:color w:val="0080AC"/>
          <w:w w:val="115"/>
          <w:sz w:val="12"/>
        </w:rPr>
        <w:t>Francisco Fabra, Willian</w:t>
      </w:r>
      <w:r>
        <w:rPr>
          <w:color w:val="0080AC"/>
          <w:spacing w:val="-1"/>
          <w:w w:val="115"/>
          <w:sz w:val="12"/>
        </w:rPr>
        <w:t xml:space="preserve"> </w:t>
      </w:r>
      <w:r>
        <w:rPr>
          <w:color w:val="0080AC"/>
          <w:w w:val="115"/>
          <w:sz w:val="12"/>
        </w:rPr>
        <w:t>Zamora, Julio</w:t>
      </w:r>
      <w:r>
        <w:rPr>
          <w:color w:val="0080AC"/>
          <w:spacing w:val="-1"/>
          <w:w w:val="115"/>
          <w:sz w:val="12"/>
        </w:rPr>
        <w:t xml:space="preserve"> </w:t>
      </w:r>
      <w:r>
        <w:rPr>
          <w:color w:val="0080AC"/>
          <w:w w:val="115"/>
          <w:sz w:val="12"/>
        </w:rPr>
        <w:t xml:space="preserve">Sangüesa, Carlos T. Calafate, Juan-Carlos </w:t>
      </w:r>
      <w:proofErr w:type="spellStart"/>
      <w:r>
        <w:rPr>
          <w:color w:val="0080AC"/>
          <w:w w:val="115"/>
          <w:sz w:val="12"/>
        </w:rPr>
        <w:t>Cano</w:t>
      </w:r>
      <w:proofErr w:type="spellEnd"/>
      <w:r>
        <w:rPr>
          <w:color w:val="0080AC"/>
          <w:w w:val="115"/>
          <w:sz w:val="12"/>
        </w:rPr>
        <w:t>, Pietro Manzoni,</w:t>
      </w:r>
      <w:r>
        <w:rPr>
          <w:color w:val="0080AC"/>
          <w:spacing w:val="-1"/>
          <w:w w:val="115"/>
          <w:sz w:val="12"/>
        </w:rPr>
        <w:t xml:space="preserve"> </w:t>
      </w:r>
      <w:r>
        <w:rPr>
          <w:color w:val="0080AC"/>
          <w:w w:val="115"/>
          <w:sz w:val="12"/>
        </w:rPr>
        <w:t>A distributed</w:t>
      </w:r>
      <w:r>
        <w:rPr>
          <w:color w:val="0080AC"/>
          <w:spacing w:val="-1"/>
          <w:w w:val="115"/>
          <w:sz w:val="12"/>
        </w:rPr>
        <w:t xml:space="preserve"> </w:t>
      </w:r>
      <w:r>
        <w:rPr>
          <w:color w:val="0080AC"/>
          <w:w w:val="115"/>
          <w:sz w:val="12"/>
        </w:rPr>
        <w:t>approach for collision avoidance between</w:t>
      </w:r>
      <w:r>
        <w:rPr>
          <w:color w:val="0080AC"/>
          <w:spacing w:val="40"/>
          <w:w w:val="115"/>
          <w:sz w:val="12"/>
        </w:rPr>
        <w:t xml:space="preserve"> </w:t>
      </w:r>
      <w:bookmarkStart w:id="36" w:name="_bookmark46"/>
      <w:bookmarkEnd w:id="36"/>
      <w:r>
        <w:rPr>
          <w:color w:val="0080AC"/>
          <w:w w:val="115"/>
          <w:sz w:val="12"/>
        </w:rPr>
        <w:t>multirotor UAVs following planned missions, Sensors 19 (10) (2019) 2404.</w:t>
      </w:r>
      <w:r>
        <w:fldChar w:fldCharType="end"/>
      </w:r>
    </w:p>
    <w:bookmarkStart w:id="37" w:name="_bookmark47"/>
    <w:bookmarkEnd w:id="37"/>
    <w:p w14:paraId="692FD82D"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r>
        <w:fldChar w:fldCharType="begin"/>
      </w:r>
      <w:r>
        <w:instrText>HYPERLINK "http://refhub.elsevier.com/S2667-2413(22)00025-8/sbref0032" \h</w:instrText>
      </w:r>
      <w:r>
        <w:fldChar w:fldCharType="separate"/>
      </w:r>
      <w:r>
        <w:rPr>
          <w:color w:val="0080AC"/>
          <w:w w:val="115"/>
          <w:sz w:val="12"/>
        </w:rPr>
        <w:t>Mason</w:t>
      </w:r>
      <w:r>
        <w:rPr>
          <w:color w:val="0080AC"/>
          <w:spacing w:val="-6"/>
          <w:w w:val="115"/>
          <w:sz w:val="12"/>
        </w:rPr>
        <w:t xml:space="preserve"> </w:t>
      </w:r>
      <w:r>
        <w:rPr>
          <w:color w:val="0080AC"/>
          <w:w w:val="115"/>
          <w:sz w:val="12"/>
        </w:rPr>
        <w:t>Itkin,</w:t>
      </w:r>
      <w:r>
        <w:rPr>
          <w:color w:val="0080AC"/>
          <w:spacing w:val="-5"/>
          <w:w w:val="115"/>
          <w:sz w:val="12"/>
        </w:rPr>
        <w:t xml:space="preserve"> </w:t>
      </w:r>
      <w:proofErr w:type="spellStart"/>
      <w:r>
        <w:rPr>
          <w:color w:val="0080AC"/>
          <w:w w:val="115"/>
          <w:sz w:val="12"/>
        </w:rPr>
        <w:t>Mihui</w:t>
      </w:r>
      <w:proofErr w:type="spellEnd"/>
      <w:r>
        <w:rPr>
          <w:color w:val="0080AC"/>
          <w:spacing w:val="-5"/>
          <w:w w:val="115"/>
          <w:sz w:val="12"/>
        </w:rPr>
        <w:t xml:space="preserve"> </w:t>
      </w:r>
      <w:r>
        <w:rPr>
          <w:color w:val="0080AC"/>
          <w:w w:val="115"/>
          <w:sz w:val="12"/>
        </w:rPr>
        <w:t>Kim,</w:t>
      </w:r>
      <w:r>
        <w:rPr>
          <w:color w:val="0080AC"/>
          <w:spacing w:val="-5"/>
          <w:w w:val="115"/>
          <w:sz w:val="12"/>
        </w:rPr>
        <w:t xml:space="preserve"> </w:t>
      </w:r>
      <w:r>
        <w:rPr>
          <w:color w:val="0080AC"/>
          <w:w w:val="115"/>
          <w:sz w:val="12"/>
        </w:rPr>
        <w:t>H.</w:t>
      </w:r>
      <w:r>
        <w:rPr>
          <w:color w:val="0080AC"/>
          <w:spacing w:val="-5"/>
          <w:w w:val="115"/>
          <w:sz w:val="12"/>
        </w:rPr>
        <w:t xml:space="preserve"> </w:t>
      </w:r>
      <w:proofErr w:type="spellStart"/>
      <w:r>
        <w:rPr>
          <w:color w:val="0080AC"/>
          <w:w w:val="115"/>
          <w:sz w:val="12"/>
        </w:rPr>
        <w:t>Sø</w:t>
      </w:r>
      <w:proofErr w:type="spellEnd"/>
      <w:r>
        <w:rPr>
          <w:color w:val="0080AC"/>
          <w:w w:val="115"/>
          <w:sz w:val="12"/>
        </w:rPr>
        <w:t>/1SOPS</w:t>
      </w:r>
      <w:r>
        <w:rPr>
          <w:color w:val="0080AC"/>
          <w:spacing w:val="-5"/>
          <w:w w:val="115"/>
          <w:sz w:val="12"/>
        </w:rPr>
        <w:t xml:space="preserve"> </w:t>
      </w:r>
      <w:proofErr w:type="spellStart"/>
      <w:r>
        <w:rPr>
          <w:color w:val="0080AC"/>
          <w:w w:val="115"/>
          <w:sz w:val="12"/>
        </w:rPr>
        <w:t>widel</w:t>
      </w:r>
      <w:proofErr w:type="spellEnd"/>
      <w:r>
        <w:rPr>
          <w:color w:val="0080AC"/>
          <w:w w:val="115"/>
          <w:sz w:val="12"/>
        </w:rPr>
        <w:t>,</w:t>
      </w:r>
      <w:r>
        <w:rPr>
          <w:color w:val="0080AC"/>
          <w:spacing w:val="-6"/>
          <w:w w:val="115"/>
          <w:sz w:val="12"/>
        </w:rPr>
        <w:t xml:space="preserve"> </w:t>
      </w:r>
      <w:r>
        <w:rPr>
          <w:color w:val="0080AC"/>
          <w:w w:val="115"/>
          <w:sz w:val="12"/>
        </w:rPr>
        <w:t>UAV-Based</w:t>
      </w:r>
      <w:r>
        <w:rPr>
          <w:color w:val="0080AC"/>
          <w:spacing w:val="-4"/>
          <w:w w:val="115"/>
          <w:sz w:val="12"/>
        </w:rPr>
        <w:t xml:space="preserve"> </w:t>
      </w:r>
      <w:r>
        <w:rPr>
          <w:color w:val="0080AC"/>
          <w:w w:val="115"/>
          <w:sz w:val="12"/>
        </w:rPr>
        <w:t>Remote</w:t>
      </w:r>
      <w:r>
        <w:rPr>
          <w:color w:val="0080AC"/>
          <w:spacing w:val="-4"/>
          <w:w w:val="115"/>
          <w:sz w:val="12"/>
        </w:rPr>
        <w:t xml:space="preserve"> </w:t>
      </w:r>
      <w:r>
        <w:rPr>
          <w:color w:val="0080AC"/>
          <w:w w:val="115"/>
          <w:sz w:val="12"/>
        </w:rPr>
        <w:t>Sens.</w:t>
      </w:r>
      <w:r>
        <w:rPr>
          <w:color w:val="0080AC"/>
          <w:spacing w:val="-5"/>
          <w:w w:val="115"/>
          <w:sz w:val="12"/>
        </w:rPr>
        <w:t xml:space="preserve"> </w:t>
      </w:r>
      <w:r>
        <w:rPr>
          <w:color w:val="0080AC"/>
          <w:w w:val="115"/>
          <w:sz w:val="12"/>
        </w:rPr>
        <w:t>1</w:t>
      </w:r>
      <w:r>
        <w:rPr>
          <w:color w:val="0080AC"/>
          <w:spacing w:val="-5"/>
          <w:w w:val="115"/>
          <w:sz w:val="12"/>
        </w:rPr>
        <w:t xml:space="preserve"> </w:t>
      </w:r>
      <w:r>
        <w:rPr>
          <w:color w:val="0080AC"/>
          <w:w w:val="115"/>
          <w:sz w:val="12"/>
        </w:rPr>
        <w:t>(1)</w:t>
      </w:r>
      <w:r>
        <w:rPr>
          <w:color w:val="0080AC"/>
          <w:spacing w:val="-5"/>
          <w:w w:val="115"/>
          <w:sz w:val="12"/>
        </w:rPr>
        <w:t xml:space="preserve"> </w:t>
      </w:r>
      <w:r>
        <w:rPr>
          <w:color w:val="0080AC"/>
          <w:w w:val="115"/>
          <w:sz w:val="12"/>
        </w:rPr>
        <w:t>(2018)</w:t>
      </w:r>
      <w:r>
        <w:rPr>
          <w:color w:val="0080AC"/>
          <w:spacing w:val="-5"/>
          <w:w w:val="115"/>
          <w:sz w:val="12"/>
        </w:rPr>
        <w:t xml:space="preserve"> </w:t>
      </w:r>
      <w:r>
        <w:rPr>
          <w:color w:val="0080AC"/>
          <w:spacing w:val="-4"/>
          <w:w w:val="115"/>
          <w:sz w:val="12"/>
        </w:rPr>
        <w:t>191</w:t>
      </w:r>
      <w:r>
        <w:fldChar w:fldCharType="end"/>
      </w:r>
      <w:r>
        <w:rPr>
          <w:color w:val="0080AC"/>
          <w:spacing w:val="-4"/>
          <w:w w:val="115"/>
          <w:sz w:val="12"/>
        </w:rPr>
        <w:t>.</w:t>
      </w:r>
    </w:p>
    <w:p w14:paraId="6B851AF9" w14:textId="77777777" w:rsidR="00F21C39" w:rsidRDefault="00F21C39" w:rsidP="00F21C39">
      <w:pPr>
        <w:pStyle w:val="ListParagraph"/>
        <w:widowControl w:val="0"/>
        <w:numPr>
          <w:ilvl w:val="0"/>
          <w:numId w:val="7"/>
        </w:numPr>
        <w:tabs>
          <w:tab w:val="left" w:pos="469"/>
        </w:tabs>
        <w:autoSpaceDE w:val="0"/>
        <w:autoSpaceDN w:val="0"/>
        <w:spacing w:before="17" w:after="0" w:line="240" w:lineRule="auto"/>
        <w:ind w:left="469" w:hanging="320"/>
        <w:contextualSpacing w:val="0"/>
        <w:jc w:val="left"/>
        <w:rPr>
          <w:sz w:val="12"/>
        </w:rPr>
      </w:pPr>
      <w:hyperlink r:id="rId18">
        <w:r>
          <w:rPr>
            <w:color w:val="0080AC"/>
            <w:w w:val="115"/>
            <w:sz w:val="12"/>
          </w:rPr>
          <w:t>Haque</w:t>
        </w:r>
        <w:r>
          <w:rPr>
            <w:color w:val="0080AC"/>
            <w:spacing w:val="-2"/>
            <w:w w:val="115"/>
            <w:sz w:val="12"/>
          </w:rPr>
          <w:t xml:space="preserve"> </w:t>
        </w:r>
        <w:r>
          <w:rPr>
            <w:color w:val="0080AC"/>
            <w:w w:val="115"/>
            <w:sz w:val="12"/>
          </w:rPr>
          <w:t>Nawaz,</w:t>
        </w:r>
        <w:r>
          <w:rPr>
            <w:color w:val="0080AC"/>
            <w:spacing w:val="-1"/>
            <w:w w:val="115"/>
            <w:sz w:val="12"/>
          </w:rPr>
          <w:t xml:space="preserve"> </w:t>
        </w:r>
        <w:r>
          <w:rPr>
            <w:color w:val="0080AC"/>
            <w:w w:val="115"/>
            <w:sz w:val="12"/>
          </w:rPr>
          <w:t>Husnain</w:t>
        </w:r>
        <w:r>
          <w:rPr>
            <w:color w:val="0080AC"/>
            <w:spacing w:val="-2"/>
            <w:w w:val="115"/>
            <w:sz w:val="12"/>
          </w:rPr>
          <w:t xml:space="preserve"> </w:t>
        </w:r>
        <w:r>
          <w:rPr>
            <w:color w:val="0080AC"/>
            <w:w w:val="115"/>
            <w:sz w:val="12"/>
          </w:rPr>
          <w:t>Mansoor</w:t>
        </w:r>
        <w:r>
          <w:rPr>
            <w:color w:val="0080AC"/>
            <w:spacing w:val="-1"/>
            <w:w w:val="115"/>
            <w:sz w:val="12"/>
          </w:rPr>
          <w:t xml:space="preserve"> </w:t>
        </w:r>
        <w:r>
          <w:rPr>
            <w:color w:val="0080AC"/>
            <w:w w:val="115"/>
            <w:sz w:val="12"/>
          </w:rPr>
          <w:t>Ali,</w:t>
        </w:r>
        <w:r>
          <w:rPr>
            <w:color w:val="0080AC"/>
            <w:spacing w:val="-2"/>
            <w:w w:val="115"/>
            <w:sz w:val="12"/>
          </w:rPr>
          <w:t xml:space="preserve"> </w:t>
        </w:r>
        <w:r>
          <w:rPr>
            <w:color w:val="0080AC"/>
            <w:w w:val="115"/>
            <w:sz w:val="12"/>
          </w:rPr>
          <w:t>Asif</w:t>
        </w:r>
        <w:r>
          <w:rPr>
            <w:color w:val="0080AC"/>
            <w:spacing w:val="-1"/>
            <w:w w:val="115"/>
            <w:sz w:val="12"/>
          </w:rPr>
          <w:t xml:space="preserve"> </w:t>
        </w:r>
        <w:r>
          <w:rPr>
            <w:color w:val="0080AC"/>
            <w:w w:val="115"/>
            <w:sz w:val="12"/>
          </w:rPr>
          <w:t>Ali</w:t>
        </w:r>
        <w:r>
          <w:rPr>
            <w:color w:val="0080AC"/>
            <w:spacing w:val="-1"/>
            <w:w w:val="115"/>
            <w:sz w:val="12"/>
          </w:rPr>
          <w:t xml:space="preserve"> </w:t>
        </w:r>
        <w:r>
          <w:rPr>
            <w:color w:val="0080AC"/>
            <w:w w:val="115"/>
            <w:sz w:val="12"/>
          </w:rPr>
          <w:t>Laghari,</w:t>
        </w:r>
        <w:r>
          <w:rPr>
            <w:color w:val="0080AC"/>
            <w:spacing w:val="-2"/>
            <w:w w:val="115"/>
            <w:sz w:val="12"/>
          </w:rPr>
          <w:t xml:space="preserve"> </w:t>
        </w:r>
        <w:r>
          <w:rPr>
            <w:color w:val="0080AC"/>
            <w:w w:val="115"/>
            <w:sz w:val="12"/>
          </w:rPr>
          <w:t>UAV</w:t>
        </w:r>
        <w:r>
          <w:rPr>
            <w:color w:val="0080AC"/>
            <w:spacing w:val="-1"/>
            <w:w w:val="115"/>
            <w:sz w:val="12"/>
          </w:rPr>
          <w:t xml:space="preserve"> </w:t>
        </w:r>
        <w:r>
          <w:rPr>
            <w:color w:val="0080AC"/>
            <w:w w:val="115"/>
            <w:sz w:val="12"/>
          </w:rPr>
          <w:t>communication</w:t>
        </w:r>
        <w:r>
          <w:rPr>
            <w:color w:val="0080AC"/>
            <w:spacing w:val="-2"/>
            <w:w w:val="115"/>
            <w:sz w:val="12"/>
          </w:rPr>
          <w:t xml:space="preserve"> </w:t>
        </w:r>
        <w:r>
          <w:rPr>
            <w:color w:val="0080AC"/>
            <w:w w:val="115"/>
            <w:sz w:val="12"/>
          </w:rPr>
          <w:t>networks</w:t>
        </w:r>
        <w:r>
          <w:rPr>
            <w:color w:val="0080AC"/>
            <w:spacing w:val="-1"/>
            <w:w w:val="115"/>
            <w:sz w:val="12"/>
          </w:rPr>
          <w:t xml:space="preserve"> </w:t>
        </w:r>
        <w:r>
          <w:rPr>
            <w:color w:val="0080AC"/>
            <w:w w:val="115"/>
            <w:sz w:val="12"/>
          </w:rPr>
          <w:t>issues:</w:t>
        </w:r>
        <w:r>
          <w:rPr>
            <w:color w:val="0080AC"/>
            <w:spacing w:val="-2"/>
            <w:w w:val="115"/>
            <w:sz w:val="12"/>
          </w:rPr>
          <w:t xml:space="preserve"> </w:t>
        </w:r>
        <w:r>
          <w:rPr>
            <w:color w:val="0080AC"/>
            <w:w w:val="115"/>
            <w:sz w:val="12"/>
          </w:rPr>
          <w:t>a</w:t>
        </w:r>
        <w:r>
          <w:rPr>
            <w:color w:val="0080AC"/>
            <w:spacing w:val="-2"/>
            <w:w w:val="115"/>
            <w:sz w:val="12"/>
          </w:rPr>
          <w:t xml:space="preserve"> </w:t>
        </w:r>
        <w:r>
          <w:rPr>
            <w:color w:val="0080AC"/>
            <w:w w:val="115"/>
            <w:sz w:val="12"/>
          </w:rPr>
          <w:t>review,</w:t>
        </w:r>
        <w:r>
          <w:rPr>
            <w:color w:val="0080AC"/>
            <w:spacing w:val="-2"/>
            <w:w w:val="115"/>
            <w:sz w:val="12"/>
          </w:rPr>
          <w:t xml:space="preserve"> </w:t>
        </w:r>
        <w:r>
          <w:rPr>
            <w:color w:val="0080AC"/>
            <w:w w:val="115"/>
            <w:sz w:val="12"/>
          </w:rPr>
          <w:t>Arch.</w:t>
        </w:r>
        <w:r>
          <w:rPr>
            <w:color w:val="0080AC"/>
            <w:spacing w:val="-2"/>
            <w:w w:val="115"/>
            <w:sz w:val="12"/>
          </w:rPr>
          <w:t xml:space="preserve"> </w:t>
        </w:r>
        <w:proofErr w:type="spellStart"/>
        <w:r>
          <w:rPr>
            <w:color w:val="0080AC"/>
            <w:w w:val="115"/>
            <w:sz w:val="12"/>
          </w:rPr>
          <w:t>Comput</w:t>
        </w:r>
        <w:proofErr w:type="spellEnd"/>
        <w:r>
          <w:rPr>
            <w:color w:val="0080AC"/>
            <w:w w:val="115"/>
            <w:sz w:val="12"/>
          </w:rPr>
          <w:t>.</w:t>
        </w:r>
        <w:r>
          <w:rPr>
            <w:color w:val="0080AC"/>
            <w:spacing w:val="-2"/>
            <w:w w:val="115"/>
            <w:sz w:val="12"/>
          </w:rPr>
          <w:t xml:space="preserve"> </w:t>
        </w:r>
        <w:r>
          <w:rPr>
            <w:color w:val="0080AC"/>
            <w:w w:val="115"/>
            <w:sz w:val="12"/>
          </w:rPr>
          <w:t>Meth.</w:t>
        </w:r>
        <w:r>
          <w:rPr>
            <w:color w:val="0080AC"/>
            <w:spacing w:val="-2"/>
            <w:w w:val="115"/>
            <w:sz w:val="12"/>
          </w:rPr>
          <w:t xml:space="preserve"> </w:t>
        </w:r>
        <w:r>
          <w:rPr>
            <w:color w:val="0080AC"/>
            <w:w w:val="115"/>
            <w:sz w:val="12"/>
          </w:rPr>
          <w:t>Eng.</w:t>
        </w:r>
        <w:r>
          <w:rPr>
            <w:color w:val="0080AC"/>
            <w:spacing w:val="-2"/>
            <w:w w:val="115"/>
            <w:sz w:val="12"/>
          </w:rPr>
          <w:t xml:space="preserve"> </w:t>
        </w:r>
        <w:r>
          <w:rPr>
            <w:color w:val="0080AC"/>
            <w:w w:val="115"/>
            <w:sz w:val="12"/>
          </w:rPr>
          <w:t>(2020)</w:t>
        </w:r>
        <w:r>
          <w:rPr>
            <w:color w:val="0080AC"/>
            <w:spacing w:val="-2"/>
            <w:w w:val="115"/>
            <w:sz w:val="12"/>
          </w:rPr>
          <w:t xml:space="preserve"> 1–21</w:t>
        </w:r>
      </w:hyperlink>
      <w:r>
        <w:rPr>
          <w:color w:val="0080AC"/>
          <w:spacing w:val="-2"/>
          <w:w w:val="115"/>
          <w:sz w:val="12"/>
        </w:rPr>
        <w:t>.</w:t>
      </w:r>
    </w:p>
    <w:bookmarkStart w:id="38" w:name="_bookmark48"/>
    <w:bookmarkEnd w:id="38"/>
    <w:p w14:paraId="6C68C07C"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6" w:lineRule="auto"/>
        <w:ind w:left="470" w:right="52" w:hanging="322"/>
        <w:contextualSpacing w:val="0"/>
        <w:jc w:val="left"/>
        <w:rPr>
          <w:sz w:val="12"/>
        </w:rPr>
      </w:pPr>
      <w:r>
        <w:fldChar w:fldCharType="begin"/>
      </w:r>
      <w:r>
        <w:instrText>HYPERLINK "http://refhub.elsevier.com/S2667-2413(22)00025-8/sbref0034" \h</w:instrText>
      </w:r>
      <w:r>
        <w:fldChar w:fldCharType="separate"/>
      </w:r>
      <w:r>
        <w:rPr>
          <w:color w:val="0080AC"/>
          <w:w w:val="115"/>
          <w:sz w:val="12"/>
        </w:rPr>
        <w:t>Robert</w:t>
      </w:r>
      <w:r>
        <w:rPr>
          <w:color w:val="0080AC"/>
          <w:spacing w:val="-1"/>
          <w:w w:val="115"/>
          <w:sz w:val="12"/>
        </w:rPr>
        <w:t xml:space="preserve"> </w:t>
      </w:r>
      <w:r>
        <w:rPr>
          <w:color w:val="0080AC"/>
          <w:w w:val="115"/>
          <w:sz w:val="12"/>
        </w:rPr>
        <w:t>Reid,</w:t>
      </w:r>
      <w:r>
        <w:rPr>
          <w:color w:val="0080AC"/>
          <w:spacing w:val="-2"/>
          <w:w w:val="115"/>
          <w:sz w:val="12"/>
        </w:rPr>
        <w:t xml:space="preserve"> </w:t>
      </w:r>
      <w:r>
        <w:rPr>
          <w:color w:val="0080AC"/>
          <w:w w:val="115"/>
          <w:sz w:val="12"/>
        </w:rPr>
        <w:t>Andrew</w:t>
      </w:r>
      <w:r>
        <w:rPr>
          <w:color w:val="0080AC"/>
          <w:spacing w:val="-1"/>
          <w:w w:val="115"/>
          <w:sz w:val="12"/>
        </w:rPr>
        <w:t xml:space="preserve"> </w:t>
      </w:r>
      <w:proofErr w:type="spellStart"/>
      <w:r>
        <w:rPr>
          <w:color w:val="0080AC"/>
          <w:w w:val="115"/>
          <w:sz w:val="12"/>
        </w:rPr>
        <w:t>Cann</w:t>
      </w:r>
      <w:proofErr w:type="spellEnd"/>
      <w:r>
        <w:rPr>
          <w:color w:val="0080AC"/>
          <w:w w:val="115"/>
          <w:sz w:val="12"/>
        </w:rPr>
        <w:t>,</w:t>
      </w:r>
      <w:r>
        <w:rPr>
          <w:color w:val="0080AC"/>
          <w:spacing w:val="-2"/>
          <w:w w:val="115"/>
          <w:sz w:val="12"/>
        </w:rPr>
        <w:t xml:space="preserve"> </w:t>
      </w:r>
      <w:r>
        <w:rPr>
          <w:color w:val="0080AC"/>
          <w:w w:val="115"/>
          <w:sz w:val="12"/>
        </w:rPr>
        <w:t>Calum</w:t>
      </w:r>
      <w:r>
        <w:rPr>
          <w:color w:val="0080AC"/>
          <w:spacing w:val="-1"/>
          <w:w w:val="115"/>
          <w:sz w:val="12"/>
        </w:rPr>
        <w:t xml:space="preserve"> </w:t>
      </w:r>
      <w:r>
        <w:rPr>
          <w:color w:val="0080AC"/>
          <w:w w:val="115"/>
          <w:sz w:val="12"/>
        </w:rPr>
        <w:t>Meiklejohn,</w:t>
      </w:r>
      <w:r>
        <w:rPr>
          <w:color w:val="0080AC"/>
          <w:spacing w:val="-2"/>
          <w:w w:val="115"/>
          <w:sz w:val="12"/>
        </w:rPr>
        <w:t xml:space="preserve"> </w:t>
      </w:r>
      <w:r>
        <w:rPr>
          <w:color w:val="0080AC"/>
          <w:w w:val="115"/>
          <w:sz w:val="12"/>
        </w:rPr>
        <w:t>Liam</w:t>
      </w:r>
      <w:r>
        <w:rPr>
          <w:color w:val="0080AC"/>
          <w:spacing w:val="-1"/>
          <w:w w:val="115"/>
          <w:sz w:val="12"/>
        </w:rPr>
        <w:t xml:space="preserve"> </w:t>
      </w:r>
      <w:r>
        <w:rPr>
          <w:color w:val="0080AC"/>
          <w:w w:val="115"/>
          <w:sz w:val="12"/>
        </w:rPr>
        <w:t>Poli,</w:t>
      </w:r>
      <w:r>
        <w:rPr>
          <w:color w:val="0080AC"/>
          <w:spacing w:val="-1"/>
          <w:w w:val="115"/>
          <w:sz w:val="12"/>
        </w:rPr>
        <w:t xml:space="preserve"> </w:t>
      </w:r>
      <w:r>
        <w:rPr>
          <w:color w:val="0080AC"/>
          <w:w w:val="115"/>
          <w:sz w:val="12"/>
        </w:rPr>
        <w:t>Adrian</w:t>
      </w:r>
      <w:r>
        <w:rPr>
          <w:color w:val="0080AC"/>
          <w:spacing w:val="-1"/>
          <w:w w:val="115"/>
          <w:sz w:val="12"/>
        </w:rPr>
        <w:t xml:space="preserve"> </w:t>
      </w:r>
      <w:r>
        <w:rPr>
          <w:color w:val="0080AC"/>
          <w:w w:val="115"/>
          <w:sz w:val="12"/>
        </w:rPr>
        <w:t>Boeing,</w:t>
      </w:r>
      <w:r>
        <w:rPr>
          <w:color w:val="0080AC"/>
          <w:spacing w:val="-2"/>
          <w:w w:val="115"/>
          <w:sz w:val="12"/>
        </w:rPr>
        <w:t xml:space="preserve"> </w:t>
      </w:r>
      <w:r>
        <w:rPr>
          <w:color w:val="0080AC"/>
          <w:w w:val="115"/>
          <w:sz w:val="12"/>
        </w:rPr>
        <w:t>Thomas</w:t>
      </w:r>
      <w:r>
        <w:rPr>
          <w:color w:val="0080AC"/>
          <w:spacing w:val="-1"/>
          <w:w w:val="115"/>
          <w:sz w:val="12"/>
        </w:rPr>
        <w:t xml:space="preserve"> </w:t>
      </w:r>
      <w:proofErr w:type="spellStart"/>
      <w:r>
        <w:rPr>
          <w:color w:val="0080AC"/>
          <w:w w:val="115"/>
          <w:sz w:val="12"/>
        </w:rPr>
        <w:t>Braunl</w:t>
      </w:r>
      <w:proofErr w:type="spellEnd"/>
      <w:r>
        <w:rPr>
          <w:color w:val="0080AC"/>
          <w:w w:val="115"/>
          <w:sz w:val="12"/>
        </w:rPr>
        <w:t>,</w:t>
      </w:r>
      <w:r>
        <w:rPr>
          <w:color w:val="0080AC"/>
          <w:spacing w:val="-2"/>
          <w:w w:val="115"/>
          <w:sz w:val="12"/>
        </w:rPr>
        <w:t xml:space="preserve"> </w:t>
      </w:r>
      <w:r>
        <w:rPr>
          <w:color w:val="0080AC"/>
          <w:w w:val="115"/>
          <w:sz w:val="12"/>
        </w:rPr>
        <w:t>Cooperative</w:t>
      </w:r>
      <w:r>
        <w:rPr>
          <w:color w:val="0080AC"/>
          <w:spacing w:val="-1"/>
          <w:w w:val="115"/>
          <w:sz w:val="12"/>
        </w:rPr>
        <w:t xml:space="preserve"> </w:t>
      </w:r>
      <w:r>
        <w:rPr>
          <w:color w:val="0080AC"/>
          <w:w w:val="115"/>
          <w:sz w:val="12"/>
        </w:rPr>
        <w:t>multi-robot</w:t>
      </w:r>
      <w:r>
        <w:rPr>
          <w:color w:val="0080AC"/>
          <w:spacing w:val="-1"/>
          <w:w w:val="115"/>
          <w:sz w:val="12"/>
        </w:rPr>
        <w:t xml:space="preserve"> </w:t>
      </w:r>
      <w:r>
        <w:rPr>
          <w:color w:val="0080AC"/>
          <w:w w:val="115"/>
          <w:sz w:val="12"/>
        </w:rPr>
        <w:t>navigation,</w:t>
      </w:r>
      <w:r>
        <w:rPr>
          <w:color w:val="0080AC"/>
          <w:spacing w:val="-2"/>
          <w:w w:val="115"/>
          <w:sz w:val="12"/>
        </w:rPr>
        <w:t xml:space="preserve"> </w:t>
      </w:r>
      <w:r>
        <w:rPr>
          <w:color w:val="0080AC"/>
          <w:w w:val="115"/>
          <w:sz w:val="12"/>
        </w:rPr>
        <w:t>exploration,</w:t>
      </w:r>
      <w:r>
        <w:rPr>
          <w:color w:val="0080AC"/>
          <w:spacing w:val="-2"/>
          <w:w w:val="115"/>
          <w:sz w:val="12"/>
        </w:rPr>
        <w:t xml:space="preserve"> </w:t>
      </w:r>
      <w:r>
        <w:rPr>
          <w:color w:val="0080AC"/>
          <w:w w:val="115"/>
          <w:sz w:val="12"/>
        </w:rPr>
        <w:t>mapping</w:t>
      </w:r>
      <w:r>
        <w:rPr>
          <w:color w:val="0080AC"/>
          <w:spacing w:val="-2"/>
          <w:w w:val="115"/>
          <w:sz w:val="12"/>
        </w:rPr>
        <w:t xml:space="preserve"> </w:t>
      </w:r>
      <w:r>
        <w:rPr>
          <w:color w:val="0080AC"/>
          <w:w w:val="115"/>
          <w:sz w:val="12"/>
        </w:rPr>
        <w:t>and</w:t>
      </w:r>
      <w:r>
        <w:rPr>
          <w:color w:val="0080AC"/>
          <w:spacing w:val="-1"/>
          <w:w w:val="115"/>
          <w:sz w:val="12"/>
        </w:rPr>
        <w:t xml:space="preserve"> </w:t>
      </w:r>
      <w:r>
        <w:rPr>
          <w:color w:val="0080AC"/>
          <w:w w:val="115"/>
          <w:sz w:val="12"/>
        </w:rPr>
        <w:t>object</w:t>
      </w:r>
      <w:r>
        <w:rPr>
          <w:color w:val="0080AC"/>
          <w:spacing w:val="40"/>
          <w:w w:val="115"/>
          <w:sz w:val="12"/>
        </w:rPr>
        <w:t xml:space="preserve"> </w:t>
      </w:r>
      <w:bookmarkStart w:id="39" w:name="_bookmark49"/>
      <w:bookmarkEnd w:id="39"/>
      <w:r>
        <w:rPr>
          <w:color w:val="0080AC"/>
          <w:w w:val="115"/>
          <w:sz w:val="12"/>
        </w:rPr>
        <w:t>detection with ROS, in: 2013 IEEE Intelligent Vehicles Symposium (IV), IEEE, 2013, pp. 1083–1088.</w:t>
      </w:r>
      <w:r>
        <w:fldChar w:fldCharType="end"/>
      </w:r>
    </w:p>
    <w:p w14:paraId="09AD42F8" w14:textId="77777777" w:rsidR="00F21C39" w:rsidRDefault="00F21C39" w:rsidP="00F21C39">
      <w:pPr>
        <w:pStyle w:val="ListParagraph"/>
        <w:widowControl w:val="0"/>
        <w:numPr>
          <w:ilvl w:val="0"/>
          <w:numId w:val="7"/>
        </w:numPr>
        <w:tabs>
          <w:tab w:val="left" w:pos="469"/>
        </w:tabs>
        <w:autoSpaceDE w:val="0"/>
        <w:autoSpaceDN w:val="0"/>
        <w:spacing w:before="2" w:after="0" w:line="240" w:lineRule="auto"/>
        <w:ind w:left="469" w:hanging="320"/>
        <w:contextualSpacing w:val="0"/>
        <w:jc w:val="left"/>
        <w:rPr>
          <w:sz w:val="12"/>
        </w:rPr>
      </w:pPr>
      <w:hyperlink r:id="rId19">
        <w:r>
          <w:rPr>
            <w:color w:val="0080AC"/>
            <w:w w:val="115"/>
            <w:sz w:val="12"/>
          </w:rPr>
          <w:t>Mekonen</w:t>
        </w:r>
        <w:r>
          <w:rPr>
            <w:color w:val="0080AC"/>
            <w:spacing w:val="-7"/>
            <w:w w:val="115"/>
            <w:sz w:val="12"/>
          </w:rPr>
          <w:t xml:space="preserve"> </w:t>
        </w:r>
        <w:r>
          <w:rPr>
            <w:color w:val="0080AC"/>
            <w:w w:val="115"/>
            <w:sz w:val="12"/>
          </w:rPr>
          <w:t>H.</w:t>
        </w:r>
        <w:r>
          <w:rPr>
            <w:color w:val="0080AC"/>
            <w:spacing w:val="-7"/>
            <w:w w:val="115"/>
            <w:sz w:val="12"/>
          </w:rPr>
          <w:t xml:space="preserve"> </w:t>
        </w:r>
        <w:r>
          <w:rPr>
            <w:color w:val="0080AC"/>
            <w:w w:val="115"/>
            <w:sz w:val="12"/>
          </w:rPr>
          <w:t>Halefom,</w:t>
        </w:r>
        <w:r>
          <w:rPr>
            <w:color w:val="0080AC"/>
            <w:spacing w:val="-7"/>
            <w:w w:val="115"/>
            <w:sz w:val="12"/>
          </w:rPr>
          <w:t xml:space="preserve"> </w:t>
        </w:r>
        <w:r>
          <w:rPr>
            <w:color w:val="0080AC"/>
            <w:w w:val="115"/>
            <w:sz w:val="12"/>
          </w:rPr>
          <w:t>Tailoring</w:t>
        </w:r>
        <w:r>
          <w:rPr>
            <w:color w:val="0080AC"/>
            <w:spacing w:val="-6"/>
            <w:w w:val="115"/>
            <w:sz w:val="12"/>
          </w:rPr>
          <w:t xml:space="preserve"> </w:t>
        </w:r>
        <w:r>
          <w:rPr>
            <w:color w:val="0080AC"/>
            <w:w w:val="115"/>
            <w:sz w:val="12"/>
          </w:rPr>
          <w:t>an</w:t>
        </w:r>
        <w:r>
          <w:rPr>
            <w:color w:val="0080AC"/>
            <w:spacing w:val="-6"/>
            <w:w w:val="115"/>
            <w:sz w:val="12"/>
          </w:rPr>
          <w:t xml:space="preserve"> </w:t>
        </w:r>
        <w:r>
          <w:rPr>
            <w:color w:val="0080AC"/>
            <w:w w:val="115"/>
            <w:sz w:val="12"/>
          </w:rPr>
          <w:t>Airworthiness</w:t>
        </w:r>
        <w:r>
          <w:rPr>
            <w:color w:val="0080AC"/>
            <w:spacing w:val="-7"/>
            <w:w w:val="115"/>
            <w:sz w:val="12"/>
          </w:rPr>
          <w:t xml:space="preserve"> </w:t>
        </w:r>
        <w:r>
          <w:rPr>
            <w:color w:val="0080AC"/>
            <w:w w:val="115"/>
            <w:sz w:val="12"/>
          </w:rPr>
          <w:t>Document</w:t>
        </w:r>
        <w:r>
          <w:rPr>
            <w:color w:val="0080AC"/>
            <w:spacing w:val="-7"/>
            <w:w w:val="115"/>
            <w:sz w:val="12"/>
          </w:rPr>
          <w:t xml:space="preserve"> </w:t>
        </w:r>
        <w:r>
          <w:rPr>
            <w:color w:val="0080AC"/>
            <w:w w:val="115"/>
            <w:sz w:val="12"/>
          </w:rPr>
          <w:t>to</w:t>
        </w:r>
        <w:r>
          <w:rPr>
            <w:color w:val="0080AC"/>
            <w:spacing w:val="-7"/>
            <w:w w:val="115"/>
            <w:sz w:val="12"/>
          </w:rPr>
          <w:t xml:space="preserve"> </w:t>
        </w:r>
        <w:r>
          <w:rPr>
            <w:color w:val="0080AC"/>
            <w:w w:val="115"/>
            <w:sz w:val="12"/>
          </w:rPr>
          <w:t>Unmanned</w:t>
        </w:r>
        <w:r>
          <w:rPr>
            <w:color w:val="0080AC"/>
            <w:spacing w:val="-6"/>
            <w:w w:val="115"/>
            <w:sz w:val="12"/>
          </w:rPr>
          <w:t xml:space="preserve"> </w:t>
        </w:r>
        <w:r>
          <w:rPr>
            <w:color w:val="0080AC"/>
            <w:w w:val="115"/>
            <w:sz w:val="12"/>
          </w:rPr>
          <w:t>Aircraft</w:t>
        </w:r>
        <w:r>
          <w:rPr>
            <w:color w:val="0080AC"/>
            <w:spacing w:val="-7"/>
            <w:w w:val="115"/>
            <w:sz w:val="12"/>
          </w:rPr>
          <w:t xml:space="preserve"> </w:t>
        </w:r>
        <w:r>
          <w:rPr>
            <w:color w:val="0080AC"/>
            <w:w w:val="115"/>
            <w:sz w:val="12"/>
          </w:rPr>
          <w:t>Systems:</w:t>
        </w:r>
        <w:r>
          <w:rPr>
            <w:color w:val="0080AC"/>
            <w:spacing w:val="-7"/>
            <w:w w:val="115"/>
            <w:sz w:val="12"/>
          </w:rPr>
          <w:t xml:space="preserve"> </w:t>
        </w:r>
        <w:r>
          <w:rPr>
            <w:color w:val="0080AC"/>
            <w:w w:val="115"/>
            <w:sz w:val="12"/>
          </w:rPr>
          <w:t>A</w:t>
        </w:r>
        <w:r>
          <w:rPr>
            <w:color w:val="0080AC"/>
            <w:spacing w:val="-6"/>
            <w:w w:val="115"/>
            <w:sz w:val="12"/>
          </w:rPr>
          <w:t xml:space="preserve"> </w:t>
        </w:r>
        <w:r>
          <w:rPr>
            <w:color w:val="0080AC"/>
            <w:w w:val="115"/>
            <w:sz w:val="12"/>
          </w:rPr>
          <w:t>Case</w:t>
        </w:r>
        <w:r>
          <w:rPr>
            <w:color w:val="0080AC"/>
            <w:spacing w:val="-6"/>
            <w:w w:val="115"/>
            <w:sz w:val="12"/>
          </w:rPr>
          <w:t xml:space="preserve"> </w:t>
        </w:r>
        <w:r>
          <w:rPr>
            <w:color w:val="0080AC"/>
            <w:w w:val="115"/>
            <w:sz w:val="12"/>
          </w:rPr>
          <w:t>Study</w:t>
        </w:r>
        <w:r>
          <w:rPr>
            <w:color w:val="0080AC"/>
            <w:spacing w:val="-7"/>
            <w:w w:val="115"/>
            <w:sz w:val="12"/>
          </w:rPr>
          <w:t xml:space="preserve"> </w:t>
        </w:r>
        <w:r>
          <w:rPr>
            <w:color w:val="0080AC"/>
            <w:w w:val="115"/>
            <w:sz w:val="12"/>
          </w:rPr>
          <w:t>of</w:t>
        </w:r>
        <w:r>
          <w:rPr>
            <w:color w:val="0080AC"/>
            <w:spacing w:val="-7"/>
            <w:w w:val="115"/>
            <w:sz w:val="12"/>
          </w:rPr>
          <w:t xml:space="preserve"> </w:t>
        </w:r>
        <w:r>
          <w:rPr>
            <w:color w:val="0080AC"/>
            <w:w w:val="115"/>
            <w:sz w:val="12"/>
          </w:rPr>
          <w:t>MIL-HDBK-516C,</w:t>
        </w:r>
        <w:r>
          <w:rPr>
            <w:color w:val="0080AC"/>
            <w:spacing w:val="-7"/>
            <w:w w:val="115"/>
            <w:sz w:val="12"/>
          </w:rPr>
          <w:t xml:space="preserve"> </w:t>
        </w:r>
        <w:r>
          <w:rPr>
            <w:color w:val="0080AC"/>
            <w:w w:val="115"/>
            <w:sz w:val="12"/>
          </w:rPr>
          <w:t>Virginia</w:t>
        </w:r>
        <w:r>
          <w:rPr>
            <w:color w:val="0080AC"/>
            <w:spacing w:val="-6"/>
            <w:w w:val="115"/>
            <w:sz w:val="12"/>
          </w:rPr>
          <w:t xml:space="preserve"> </w:t>
        </w:r>
        <w:r>
          <w:rPr>
            <w:color w:val="0080AC"/>
            <w:w w:val="115"/>
            <w:sz w:val="12"/>
          </w:rPr>
          <w:t>Tech,</w:t>
        </w:r>
        <w:r>
          <w:rPr>
            <w:color w:val="0080AC"/>
            <w:spacing w:val="-6"/>
            <w:w w:val="115"/>
            <w:sz w:val="12"/>
          </w:rPr>
          <w:t xml:space="preserve"> </w:t>
        </w:r>
        <w:r>
          <w:rPr>
            <w:color w:val="0080AC"/>
            <w:spacing w:val="-2"/>
            <w:w w:val="115"/>
            <w:sz w:val="12"/>
          </w:rPr>
          <w:t>2020</w:t>
        </w:r>
      </w:hyperlink>
      <w:r>
        <w:rPr>
          <w:color w:val="0080AC"/>
          <w:spacing w:val="-2"/>
          <w:w w:val="115"/>
          <w:sz w:val="12"/>
        </w:rPr>
        <w:t>.</w:t>
      </w:r>
    </w:p>
    <w:bookmarkStart w:id="40" w:name="_bookmark50"/>
    <w:bookmarkEnd w:id="40"/>
    <w:p w14:paraId="56EEE98D"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8" w:lineRule="auto"/>
        <w:ind w:left="470" w:right="52" w:hanging="322"/>
        <w:contextualSpacing w:val="0"/>
        <w:jc w:val="left"/>
        <w:rPr>
          <w:sz w:val="12"/>
        </w:rPr>
      </w:pPr>
      <w:r>
        <w:fldChar w:fldCharType="begin"/>
      </w:r>
      <w:r>
        <w:instrText>HYPERLINK "http://refhub.elsevier.com/S2667-2413(22)00025-8/sbref0036" \h</w:instrText>
      </w:r>
      <w:r>
        <w:fldChar w:fldCharType="separate"/>
      </w:r>
      <w:r>
        <w:rPr>
          <w:color w:val="0080AC"/>
          <w:w w:val="115"/>
          <w:sz w:val="12"/>
        </w:rPr>
        <w:t xml:space="preserve">Jithin Jagannath, Anu Jagannath, Sean Furman, Tyler Gwin, Deep Learning and Reinforcement Learning </w:t>
      </w:r>
      <w:proofErr w:type="gramStart"/>
      <w:r>
        <w:rPr>
          <w:color w:val="0080AC"/>
          <w:w w:val="115"/>
          <w:sz w:val="12"/>
        </w:rPr>
        <w:t>For</w:t>
      </w:r>
      <w:proofErr w:type="gramEnd"/>
      <w:r>
        <w:rPr>
          <w:color w:val="0080AC"/>
          <w:w w:val="115"/>
          <w:sz w:val="12"/>
        </w:rPr>
        <w:t xml:space="preserve"> Autonomous Unmanned Aerial Systems: Roadmap</w:t>
      </w:r>
      <w:r>
        <w:rPr>
          <w:color w:val="0080AC"/>
          <w:spacing w:val="40"/>
          <w:w w:val="115"/>
          <w:sz w:val="12"/>
        </w:rPr>
        <w:t xml:space="preserve"> </w:t>
      </w:r>
      <w:r>
        <w:rPr>
          <w:color w:val="0080AC"/>
          <w:w w:val="115"/>
          <w:sz w:val="12"/>
        </w:rPr>
        <w:t xml:space="preserve">for Theory to Deployment, </w:t>
      </w:r>
      <w:proofErr w:type="spellStart"/>
      <w:r>
        <w:rPr>
          <w:color w:val="0080AC"/>
          <w:w w:val="115"/>
          <w:sz w:val="12"/>
        </w:rPr>
        <w:t>arXiv</w:t>
      </w:r>
      <w:proofErr w:type="spellEnd"/>
      <w:r>
        <w:rPr>
          <w:color w:val="0080AC"/>
          <w:w w:val="115"/>
          <w:sz w:val="12"/>
        </w:rPr>
        <w:t xml:space="preserve"> preprint, 2020.</w:t>
      </w:r>
      <w:r>
        <w:fldChar w:fldCharType="end"/>
      </w:r>
    </w:p>
    <w:bookmarkStart w:id="41" w:name="_bookmark51"/>
    <w:bookmarkEnd w:id="41"/>
    <w:p w14:paraId="2682AEAD"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r>
        <w:fldChar w:fldCharType="begin"/>
      </w:r>
      <w:r>
        <w:instrText>HYPERLINK "http://refhub.elsevier.com/S2667-2413(22)00025-8/sbref0037" \h</w:instrText>
      </w:r>
      <w:r>
        <w:fldChar w:fldCharType="separate"/>
      </w:r>
      <w:r>
        <w:rPr>
          <w:color w:val="0080AC"/>
          <w:w w:val="115"/>
          <w:sz w:val="12"/>
        </w:rPr>
        <w:t>Mustafa</w:t>
      </w:r>
      <w:r>
        <w:rPr>
          <w:color w:val="0080AC"/>
          <w:spacing w:val="12"/>
          <w:w w:val="115"/>
          <w:sz w:val="12"/>
        </w:rPr>
        <w:t xml:space="preserve"> </w:t>
      </w:r>
      <w:r>
        <w:rPr>
          <w:color w:val="0080AC"/>
          <w:w w:val="115"/>
          <w:sz w:val="12"/>
        </w:rPr>
        <w:t>Demir,</w:t>
      </w:r>
      <w:r>
        <w:rPr>
          <w:color w:val="0080AC"/>
          <w:spacing w:val="12"/>
          <w:w w:val="115"/>
          <w:sz w:val="12"/>
        </w:rPr>
        <w:t xml:space="preserve"> </w:t>
      </w:r>
      <w:r>
        <w:rPr>
          <w:color w:val="0080AC"/>
          <w:w w:val="115"/>
          <w:sz w:val="12"/>
        </w:rPr>
        <w:t>Nathan</w:t>
      </w:r>
      <w:r>
        <w:rPr>
          <w:color w:val="0080AC"/>
          <w:spacing w:val="12"/>
          <w:w w:val="115"/>
          <w:sz w:val="12"/>
        </w:rPr>
        <w:t xml:space="preserve"> </w:t>
      </w:r>
      <w:r>
        <w:rPr>
          <w:color w:val="0080AC"/>
          <w:w w:val="115"/>
          <w:sz w:val="12"/>
        </w:rPr>
        <w:t>J.</w:t>
      </w:r>
      <w:r>
        <w:rPr>
          <w:color w:val="0080AC"/>
          <w:spacing w:val="12"/>
          <w:w w:val="115"/>
          <w:sz w:val="12"/>
        </w:rPr>
        <w:t xml:space="preserve"> </w:t>
      </w:r>
      <w:r>
        <w:rPr>
          <w:color w:val="0080AC"/>
          <w:w w:val="115"/>
          <w:sz w:val="12"/>
        </w:rPr>
        <w:t>McNeese,</w:t>
      </w:r>
      <w:r>
        <w:rPr>
          <w:color w:val="0080AC"/>
          <w:spacing w:val="12"/>
          <w:w w:val="115"/>
          <w:sz w:val="12"/>
        </w:rPr>
        <w:t xml:space="preserve"> </w:t>
      </w:r>
      <w:r>
        <w:rPr>
          <w:color w:val="0080AC"/>
          <w:w w:val="115"/>
          <w:sz w:val="12"/>
        </w:rPr>
        <w:t>Nancy</w:t>
      </w:r>
      <w:r>
        <w:rPr>
          <w:color w:val="0080AC"/>
          <w:spacing w:val="12"/>
          <w:w w:val="115"/>
          <w:sz w:val="12"/>
        </w:rPr>
        <w:t xml:space="preserve"> </w:t>
      </w:r>
      <w:r>
        <w:rPr>
          <w:color w:val="0080AC"/>
          <w:w w:val="115"/>
          <w:sz w:val="12"/>
        </w:rPr>
        <w:t>J.</w:t>
      </w:r>
      <w:r>
        <w:rPr>
          <w:color w:val="0080AC"/>
          <w:spacing w:val="12"/>
          <w:w w:val="115"/>
          <w:sz w:val="12"/>
        </w:rPr>
        <w:t xml:space="preserve"> </w:t>
      </w:r>
      <w:r>
        <w:rPr>
          <w:color w:val="0080AC"/>
          <w:w w:val="115"/>
          <w:sz w:val="12"/>
        </w:rPr>
        <w:t>Cooke,</w:t>
      </w:r>
      <w:r>
        <w:rPr>
          <w:color w:val="0080AC"/>
          <w:spacing w:val="12"/>
          <w:w w:val="115"/>
          <w:sz w:val="12"/>
        </w:rPr>
        <w:t xml:space="preserve"> </w:t>
      </w:r>
      <w:r>
        <w:rPr>
          <w:color w:val="0080AC"/>
          <w:w w:val="115"/>
          <w:sz w:val="12"/>
        </w:rPr>
        <w:t>Team</w:t>
      </w:r>
      <w:r>
        <w:rPr>
          <w:color w:val="0080AC"/>
          <w:spacing w:val="13"/>
          <w:w w:val="115"/>
          <w:sz w:val="12"/>
        </w:rPr>
        <w:t xml:space="preserve"> </w:t>
      </w:r>
      <w:r>
        <w:rPr>
          <w:color w:val="0080AC"/>
          <w:w w:val="115"/>
          <w:sz w:val="12"/>
        </w:rPr>
        <w:t>communication</w:t>
      </w:r>
      <w:r>
        <w:rPr>
          <w:color w:val="0080AC"/>
          <w:spacing w:val="12"/>
          <w:w w:val="115"/>
          <w:sz w:val="12"/>
        </w:rPr>
        <w:t xml:space="preserve"> </w:t>
      </w:r>
      <w:proofErr w:type="spellStart"/>
      <w:r>
        <w:rPr>
          <w:color w:val="0080AC"/>
          <w:w w:val="115"/>
          <w:sz w:val="12"/>
        </w:rPr>
        <w:t>behaviors</w:t>
      </w:r>
      <w:proofErr w:type="spellEnd"/>
      <w:r>
        <w:rPr>
          <w:color w:val="0080AC"/>
          <w:spacing w:val="12"/>
          <w:w w:val="115"/>
          <w:sz w:val="12"/>
        </w:rPr>
        <w:t xml:space="preserve"> </w:t>
      </w:r>
      <w:r>
        <w:rPr>
          <w:color w:val="0080AC"/>
          <w:w w:val="115"/>
          <w:sz w:val="12"/>
        </w:rPr>
        <w:t>of</w:t>
      </w:r>
      <w:r>
        <w:rPr>
          <w:color w:val="0080AC"/>
          <w:spacing w:val="12"/>
          <w:w w:val="115"/>
          <w:sz w:val="12"/>
        </w:rPr>
        <w:t xml:space="preserve"> </w:t>
      </w:r>
      <w:r>
        <w:rPr>
          <w:color w:val="0080AC"/>
          <w:w w:val="115"/>
          <w:sz w:val="12"/>
        </w:rPr>
        <w:t>the</w:t>
      </w:r>
      <w:r>
        <w:rPr>
          <w:color w:val="0080AC"/>
          <w:spacing w:val="12"/>
          <w:w w:val="115"/>
          <w:sz w:val="12"/>
        </w:rPr>
        <w:t xml:space="preserve"> </w:t>
      </w:r>
      <w:r>
        <w:rPr>
          <w:color w:val="0080AC"/>
          <w:w w:val="115"/>
          <w:sz w:val="12"/>
        </w:rPr>
        <w:t>human-automation</w:t>
      </w:r>
      <w:r>
        <w:rPr>
          <w:color w:val="0080AC"/>
          <w:spacing w:val="12"/>
          <w:w w:val="115"/>
          <w:sz w:val="12"/>
        </w:rPr>
        <w:t xml:space="preserve"> </w:t>
      </w:r>
      <w:r>
        <w:rPr>
          <w:color w:val="0080AC"/>
          <w:w w:val="115"/>
          <w:sz w:val="12"/>
        </w:rPr>
        <w:t>teaming,</w:t>
      </w:r>
      <w:r>
        <w:rPr>
          <w:color w:val="0080AC"/>
          <w:spacing w:val="12"/>
          <w:w w:val="115"/>
          <w:sz w:val="12"/>
        </w:rPr>
        <w:t xml:space="preserve"> </w:t>
      </w:r>
      <w:r>
        <w:rPr>
          <w:color w:val="0080AC"/>
          <w:w w:val="115"/>
          <w:sz w:val="12"/>
        </w:rPr>
        <w:t>in:</w:t>
      </w:r>
      <w:r>
        <w:rPr>
          <w:color w:val="0080AC"/>
          <w:spacing w:val="12"/>
          <w:w w:val="115"/>
          <w:sz w:val="12"/>
        </w:rPr>
        <w:t xml:space="preserve"> </w:t>
      </w:r>
      <w:r>
        <w:rPr>
          <w:color w:val="0080AC"/>
          <w:w w:val="115"/>
          <w:sz w:val="12"/>
        </w:rPr>
        <w:t>2016</w:t>
      </w:r>
      <w:r>
        <w:rPr>
          <w:color w:val="0080AC"/>
          <w:spacing w:val="12"/>
          <w:w w:val="115"/>
          <w:sz w:val="12"/>
        </w:rPr>
        <w:t xml:space="preserve"> </w:t>
      </w:r>
      <w:r>
        <w:rPr>
          <w:color w:val="0080AC"/>
          <w:w w:val="115"/>
          <w:sz w:val="12"/>
        </w:rPr>
        <w:t>IEEE</w:t>
      </w:r>
      <w:r>
        <w:rPr>
          <w:color w:val="0080AC"/>
          <w:spacing w:val="12"/>
          <w:w w:val="115"/>
          <w:sz w:val="12"/>
        </w:rPr>
        <w:t xml:space="preserve"> </w:t>
      </w:r>
      <w:r>
        <w:rPr>
          <w:color w:val="0080AC"/>
          <w:w w:val="115"/>
          <w:sz w:val="12"/>
        </w:rPr>
        <w:t>International</w:t>
      </w:r>
      <w:r>
        <w:rPr>
          <w:color w:val="0080AC"/>
          <w:spacing w:val="13"/>
          <w:w w:val="115"/>
          <w:sz w:val="12"/>
        </w:rPr>
        <w:t xml:space="preserve"> </w:t>
      </w:r>
      <w:r>
        <w:rPr>
          <w:color w:val="0080AC"/>
          <w:spacing w:val="-2"/>
          <w:w w:val="115"/>
          <w:sz w:val="12"/>
        </w:rPr>
        <w:t>Multi-</w:t>
      </w:r>
      <w:r>
        <w:fldChar w:fldCharType="end"/>
      </w:r>
    </w:p>
    <w:p w14:paraId="7E73DE43" w14:textId="77777777" w:rsidR="00F21C39" w:rsidRDefault="00F21C39" w:rsidP="00F21C39">
      <w:pPr>
        <w:spacing w:before="21"/>
        <w:ind w:left="470"/>
        <w:rPr>
          <w:sz w:val="12"/>
        </w:rPr>
      </w:pPr>
      <w:hyperlink r:id="rId20">
        <w:r>
          <w:rPr>
            <w:color w:val="0080AC"/>
            <w:w w:val="115"/>
            <w:sz w:val="12"/>
          </w:rPr>
          <w:t>-Disciplinary</w:t>
        </w:r>
        <w:r>
          <w:rPr>
            <w:color w:val="0080AC"/>
            <w:spacing w:val="-5"/>
            <w:w w:val="115"/>
            <w:sz w:val="12"/>
          </w:rPr>
          <w:t xml:space="preserve"> </w:t>
        </w:r>
        <w:r>
          <w:rPr>
            <w:color w:val="0080AC"/>
            <w:w w:val="115"/>
            <w:sz w:val="12"/>
          </w:rPr>
          <w:t>Conference</w:t>
        </w:r>
        <w:r>
          <w:rPr>
            <w:color w:val="0080AC"/>
            <w:spacing w:val="-4"/>
            <w:w w:val="115"/>
            <w:sz w:val="12"/>
          </w:rPr>
          <w:t xml:space="preserve"> </w:t>
        </w:r>
        <w:r>
          <w:rPr>
            <w:color w:val="0080AC"/>
            <w:w w:val="115"/>
            <w:sz w:val="12"/>
          </w:rPr>
          <w:t>on</w:t>
        </w:r>
        <w:r>
          <w:rPr>
            <w:color w:val="0080AC"/>
            <w:spacing w:val="-3"/>
            <w:w w:val="115"/>
            <w:sz w:val="12"/>
          </w:rPr>
          <w:t xml:space="preserve"> </w:t>
        </w:r>
        <w:r>
          <w:rPr>
            <w:color w:val="0080AC"/>
            <w:w w:val="115"/>
            <w:sz w:val="12"/>
          </w:rPr>
          <w:t>Cognitive</w:t>
        </w:r>
        <w:r>
          <w:rPr>
            <w:color w:val="0080AC"/>
            <w:spacing w:val="-5"/>
            <w:w w:val="115"/>
            <w:sz w:val="12"/>
          </w:rPr>
          <w:t xml:space="preserve"> </w:t>
        </w:r>
        <w:r>
          <w:rPr>
            <w:color w:val="0080AC"/>
            <w:w w:val="115"/>
            <w:sz w:val="12"/>
          </w:rPr>
          <w:t>Methods</w:t>
        </w:r>
        <w:r>
          <w:rPr>
            <w:color w:val="0080AC"/>
            <w:spacing w:val="-4"/>
            <w:w w:val="115"/>
            <w:sz w:val="12"/>
          </w:rPr>
          <w:t xml:space="preserve"> </w:t>
        </w:r>
        <w:r>
          <w:rPr>
            <w:color w:val="0080AC"/>
            <w:w w:val="115"/>
            <w:sz w:val="12"/>
          </w:rPr>
          <w:t>in</w:t>
        </w:r>
        <w:r>
          <w:rPr>
            <w:color w:val="0080AC"/>
            <w:spacing w:val="-5"/>
            <w:w w:val="115"/>
            <w:sz w:val="12"/>
          </w:rPr>
          <w:t xml:space="preserve"> </w:t>
        </w:r>
        <w:r>
          <w:rPr>
            <w:color w:val="0080AC"/>
            <w:w w:val="115"/>
            <w:sz w:val="12"/>
          </w:rPr>
          <w:t>Situation</w:t>
        </w:r>
        <w:r>
          <w:rPr>
            <w:color w:val="0080AC"/>
            <w:spacing w:val="-5"/>
            <w:w w:val="115"/>
            <w:sz w:val="12"/>
          </w:rPr>
          <w:t xml:space="preserve"> </w:t>
        </w:r>
        <w:r>
          <w:rPr>
            <w:color w:val="0080AC"/>
            <w:w w:val="115"/>
            <w:sz w:val="12"/>
          </w:rPr>
          <w:t>Awareness</w:t>
        </w:r>
        <w:r>
          <w:rPr>
            <w:color w:val="0080AC"/>
            <w:spacing w:val="-3"/>
            <w:w w:val="115"/>
            <w:sz w:val="12"/>
          </w:rPr>
          <w:t xml:space="preserve"> </w:t>
        </w:r>
        <w:r>
          <w:rPr>
            <w:color w:val="0080AC"/>
            <w:w w:val="115"/>
            <w:sz w:val="12"/>
          </w:rPr>
          <w:t>and</w:t>
        </w:r>
        <w:r>
          <w:rPr>
            <w:color w:val="0080AC"/>
            <w:spacing w:val="-5"/>
            <w:w w:val="115"/>
            <w:sz w:val="12"/>
          </w:rPr>
          <w:t xml:space="preserve"> </w:t>
        </w:r>
        <w:r>
          <w:rPr>
            <w:color w:val="0080AC"/>
            <w:w w:val="115"/>
            <w:sz w:val="12"/>
          </w:rPr>
          <w:t>Decision</w:t>
        </w:r>
        <w:r>
          <w:rPr>
            <w:color w:val="0080AC"/>
            <w:spacing w:val="-4"/>
            <w:w w:val="115"/>
            <w:sz w:val="12"/>
          </w:rPr>
          <w:t xml:space="preserve"> </w:t>
        </w:r>
        <w:r>
          <w:rPr>
            <w:color w:val="0080AC"/>
            <w:w w:val="115"/>
            <w:sz w:val="12"/>
          </w:rPr>
          <w:t>Support</w:t>
        </w:r>
        <w:r>
          <w:rPr>
            <w:color w:val="0080AC"/>
            <w:spacing w:val="-5"/>
            <w:w w:val="115"/>
            <w:sz w:val="12"/>
          </w:rPr>
          <w:t xml:space="preserve"> </w:t>
        </w:r>
        <w:r>
          <w:rPr>
            <w:color w:val="0080AC"/>
            <w:w w:val="115"/>
            <w:sz w:val="12"/>
          </w:rPr>
          <w:t>(</w:t>
        </w:r>
        <w:proofErr w:type="spellStart"/>
        <w:r>
          <w:rPr>
            <w:color w:val="0080AC"/>
            <w:w w:val="115"/>
            <w:sz w:val="12"/>
          </w:rPr>
          <w:t>CogSIMA</w:t>
        </w:r>
        <w:proofErr w:type="spellEnd"/>
        <w:r>
          <w:rPr>
            <w:color w:val="0080AC"/>
            <w:w w:val="115"/>
            <w:sz w:val="12"/>
          </w:rPr>
          <w:t>),</w:t>
        </w:r>
        <w:r>
          <w:rPr>
            <w:color w:val="0080AC"/>
            <w:spacing w:val="-4"/>
            <w:w w:val="115"/>
            <w:sz w:val="12"/>
          </w:rPr>
          <w:t xml:space="preserve"> </w:t>
        </w:r>
        <w:r>
          <w:rPr>
            <w:color w:val="0080AC"/>
            <w:w w:val="115"/>
            <w:sz w:val="12"/>
          </w:rPr>
          <w:t>IEEE,</w:t>
        </w:r>
        <w:r>
          <w:rPr>
            <w:color w:val="0080AC"/>
            <w:spacing w:val="-5"/>
            <w:w w:val="115"/>
            <w:sz w:val="12"/>
          </w:rPr>
          <w:t xml:space="preserve"> </w:t>
        </w:r>
        <w:r>
          <w:rPr>
            <w:color w:val="0080AC"/>
            <w:w w:val="115"/>
            <w:sz w:val="12"/>
          </w:rPr>
          <w:t>2016,</w:t>
        </w:r>
        <w:r>
          <w:rPr>
            <w:color w:val="0080AC"/>
            <w:spacing w:val="-4"/>
            <w:w w:val="115"/>
            <w:sz w:val="12"/>
          </w:rPr>
          <w:t xml:space="preserve"> </w:t>
        </w:r>
        <w:r>
          <w:rPr>
            <w:color w:val="0080AC"/>
            <w:w w:val="115"/>
            <w:sz w:val="12"/>
          </w:rPr>
          <w:t>pp.</w:t>
        </w:r>
        <w:r>
          <w:rPr>
            <w:color w:val="0080AC"/>
            <w:spacing w:val="-5"/>
            <w:w w:val="115"/>
            <w:sz w:val="12"/>
          </w:rPr>
          <w:t xml:space="preserve"> </w:t>
        </w:r>
        <w:r>
          <w:rPr>
            <w:color w:val="0080AC"/>
            <w:spacing w:val="-2"/>
            <w:w w:val="115"/>
            <w:sz w:val="12"/>
          </w:rPr>
          <w:t>28–34.</w:t>
        </w:r>
      </w:hyperlink>
    </w:p>
    <w:bookmarkStart w:id="42" w:name="_bookmark52"/>
    <w:bookmarkEnd w:id="42"/>
    <w:p w14:paraId="3E22B21E" w14:textId="77777777" w:rsidR="00F21C39" w:rsidRDefault="00F21C39" w:rsidP="00F21C39">
      <w:pPr>
        <w:pStyle w:val="ListParagraph"/>
        <w:widowControl w:val="0"/>
        <w:numPr>
          <w:ilvl w:val="0"/>
          <w:numId w:val="7"/>
        </w:numPr>
        <w:tabs>
          <w:tab w:val="left" w:pos="468"/>
          <w:tab w:val="left" w:pos="470"/>
        </w:tabs>
        <w:autoSpaceDE w:val="0"/>
        <w:autoSpaceDN w:val="0"/>
        <w:spacing w:before="22" w:after="0" w:line="276" w:lineRule="auto"/>
        <w:ind w:left="470" w:right="50" w:hanging="322"/>
        <w:contextualSpacing w:val="0"/>
        <w:jc w:val="left"/>
        <w:rPr>
          <w:sz w:val="12"/>
        </w:rPr>
      </w:pPr>
      <w:r>
        <w:fldChar w:fldCharType="begin"/>
      </w:r>
      <w:r>
        <w:instrText>HYPERLINK "http://refhub.elsevier.com/S2667-2413(22)00025-8/sbref0038" \h</w:instrText>
      </w:r>
      <w:r>
        <w:fldChar w:fldCharType="separate"/>
      </w:r>
      <w:r>
        <w:rPr>
          <w:color w:val="0080AC"/>
          <w:w w:val="115"/>
          <w:sz w:val="12"/>
        </w:rPr>
        <w:t>M.</w:t>
      </w:r>
      <w:r>
        <w:rPr>
          <w:color w:val="0080AC"/>
          <w:spacing w:val="-4"/>
          <w:w w:val="115"/>
          <w:sz w:val="12"/>
        </w:rPr>
        <w:t xml:space="preserve"> </w:t>
      </w:r>
      <w:r>
        <w:rPr>
          <w:color w:val="0080AC"/>
          <w:w w:val="115"/>
          <w:sz w:val="12"/>
        </w:rPr>
        <w:t>Grasso,</w:t>
      </w:r>
      <w:r>
        <w:rPr>
          <w:color w:val="0080AC"/>
          <w:spacing w:val="-4"/>
          <w:w w:val="115"/>
          <w:sz w:val="12"/>
        </w:rPr>
        <w:t xml:space="preserve"> </w:t>
      </w:r>
      <w:r>
        <w:rPr>
          <w:color w:val="0080AC"/>
          <w:w w:val="115"/>
          <w:sz w:val="12"/>
        </w:rPr>
        <w:t>A.</w:t>
      </w:r>
      <w:r>
        <w:rPr>
          <w:color w:val="0080AC"/>
          <w:spacing w:val="-3"/>
          <w:w w:val="115"/>
          <w:sz w:val="12"/>
        </w:rPr>
        <w:t xml:space="preserve"> </w:t>
      </w:r>
      <w:r>
        <w:rPr>
          <w:color w:val="0080AC"/>
          <w:w w:val="115"/>
          <w:sz w:val="12"/>
        </w:rPr>
        <w:t>Renga,</w:t>
      </w:r>
      <w:r>
        <w:rPr>
          <w:color w:val="0080AC"/>
          <w:spacing w:val="-4"/>
          <w:w w:val="115"/>
          <w:sz w:val="12"/>
        </w:rPr>
        <w:t xml:space="preserve"> </w:t>
      </w:r>
      <w:r>
        <w:rPr>
          <w:color w:val="0080AC"/>
          <w:w w:val="115"/>
          <w:sz w:val="12"/>
        </w:rPr>
        <w:t>G.</w:t>
      </w:r>
      <w:r>
        <w:rPr>
          <w:color w:val="0080AC"/>
          <w:spacing w:val="-4"/>
          <w:w w:val="115"/>
          <w:sz w:val="12"/>
        </w:rPr>
        <w:t xml:space="preserve"> </w:t>
      </w:r>
      <w:r>
        <w:rPr>
          <w:color w:val="0080AC"/>
          <w:w w:val="115"/>
          <w:sz w:val="12"/>
        </w:rPr>
        <w:t>Fasano,</w:t>
      </w:r>
      <w:r>
        <w:rPr>
          <w:color w:val="0080AC"/>
          <w:spacing w:val="-4"/>
          <w:w w:val="115"/>
          <w:sz w:val="12"/>
        </w:rPr>
        <w:t xml:space="preserve"> </w:t>
      </w:r>
      <w:r>
        <w:rPr>
          <w:color w:val="0080AC"/>
          <w:w w:val="115"/>
          <w:sz w:val="12"/>
        </w:rPr>
        <w:t>M.D.</w:t>
      </w:r>
      <w:r>
        <w:rPr>
          <w:color w:val="0080AC"/>
          <w:spacing w:val="-4"/>
          <w:w w:val="115"/>
          <w:sz w:val="12"/>
        </w:rPr>
        <w:t xml:space="preserve"> </w:t>
      </w:r>
      <w:r>
        <w:rPr>
          <w:color w:val="0080AC"/>
          <w:w w:val="115"/>
          <w:sz w:val="12"/>
        </w:rPr>
        <w:t>Graziano,</w:t>
      </w:r>
      <w:r>
        <w:rPr>
          <w:color w:val="0080AC"/>
          <w:spacing w:val="-4"/>
          <w:w w:val="115"/>
          <w:sz w:val="12"/>
        </w:rPr>
        <w:t xml:space="preserve"> </w:t>
      </w:r>
      <w:r>
        <w:rPr>
          <w:color w:val="0080AC"/>
          <w:w w:val="115"/>
          <w:sz w:val="12"/>
        </w:rPr>
        <w:t>M.</w:t>
      </w:r>
      <w:r>
        <w:rPr>
          <w:color w:val="0080AC"/>
          <w:spacing w:val="-4"/>
          <w:w w:val="115"/>
          <w:sz w:val="12"/>
        </w:rPr>
        <w:t xml:space="preserve"> </w:t>
      </w:r>
      <w:r>
        <w:rPr>
          <w:color w:val="0080AC"/>
          <w:w w:val="115"/>
          <w:sz w:val="12"/>
        </w:rPr>
        <w:t>Grassi,</w:t>
      </w:r>
      <w:r>
        <w:rPr>
          <w:color w:val="0080AC"/>
          <w:spacing w:val="-4"/>
          <w:w w:val="115"/>
          <w:sz w:val="12"/>
        </w:rPr>
        <w:t xml:space="preserve"> </w:t>
      </w:r>
      <w:r>
        <w:rPr>
          <w:color w:val="0080AC"/>
          <w:w w:val="115"/>
          <w:sz w:val="12"/>
        </w:rPr>
        <w:t>A.</w:t>
      </w:r>
      <w:r>
        <w:rPr>
          <w:color w:val="0080AC"/>
          <w:spacing w:val="-4"/>
          <w:w w:val="115"/>
          <w:sz w:val="12"/>
        </w:rPr>
        <w:t xml:space="preserve"> </w:t>
      </w:r>
      <w:r>
        <w:rPr>
          <w:color w:val="0080AC"/>
          <w:w w:val="115"/>
          <w:sz w:val="12"/>
        </w:rPr>
        <w:t>Moccia,</w:t>
      </w:r>
      <w:r>
        <w:rPr>
          <w:color w:val="0080AC"/>
          <w:spacing w:val="-4"/>
          <w:w w:val="115"/>
          <w:sz w:val="12"/>
        </w:rPr>
        <w:t xml:space="preserve"> </w:t>
      </w:r>
      <w:r>
        <w:rPr>
          <w:color w:val="0080AC"/>
          <w:w w:val="115"/>
          <w:sz w:val="12"/>
        </w:rPr>
        <w:t>Design</w:t>
      </w:r>
      <w:r>
        <w:rPr>
          <w:color w:val="0080AC"/>
          <w:spacing w:val="-4"/>
          <w:w w:val="115"/>
          <w:sz w:val="12"/>
        </w:rPr>
        <w:t xml:space="preserve"> </w:t>
      </w:r>
      <w:r>
        <w:rPr>
          <w:color w:val="0080AC"/>
          <w:w w:val="115"/>
          <w:sz w:val="12"/>
        </w:rPr>
        <w:t>of</w:t>
      </w:r>
      <w:r>
        <w:rPr>
          <w:color w:val="0080AC"/>
          <w:spacing w:val="-4"/>
          <w:w w:val="115"/>
          <w:sz w:val="12"/>
        </w:rPr>
        <w:t xml:space="preserve"> </w:t>
      </w:r>
      <w:r>
        <w:rPr>
          <w:color w:val="0080AC"/>
          <w:w w:val="115"/>
          <w:sz w:val="12"/>
        </w:rPr>
        <w:t>an</w:t>
      </w:r>
      <w:r>
        <w:rPr>
          <w:color w:val="0080AC"/>
          <w:spacing w:val="-4"/>
          <w:w w:val="115"/>
          <w:sz w:val="12"/>
        </w:rPr>
        <w:t xml:space="preserve"> </w:t>
      </w:r>
      <w:r>
        <w:rPr>
          <w:color w:val="0080AC"/>
          <w:w w:val="115"/>
          <w:sz w:val="12"/>
        </w:rPr>
        <w:t>end-to-end</w:t>
      </w:r>
      <w:r>
        <w:rPr>
          <w:color w:val="0080AC"/>
          <w:spacing w:val="-4"/>
          <w:w w:val="115"/>
          <w:sz w:val="12"/>
        </w:rPr>
        <w:t xml:space="preserve"> </w:t>
      </w:r>
      <w:r>
        <w:rPr>
          <w:color w:val="0080AC"/>
          <w:w w:val="115"/>
          <w:sz w:val="12"/>
        </w:rPr>
        <w:t>demonstration</w:t>
      </w:r>
      <w:r>
        <w:rPr>
          <w:color w:val="0080AC"/>
          <w:spacing w:val="-4"/>
          <w:w w:val="115"/>
          <w:sz w:val="12"/>
        </w:rPr>
        <w:t xml:space="preserve"> </w:t>
      </w:r>
      <w:r>
        <w:rPr>
          <w:color w:val="0080AC"/>
          <w:w w:val="115"/>
          <w:sz w:val="12"/>
        </w:rPr>
        <w:t>mission</w:t>
      </w:r>
      <w:r>
        <w:rPr>
          <w:color w:val="0080AC"/>
          <w:spacing w:val="-4"/>
          <w:w w:val="115"/>
          <w:sz w:val="12"/>
        </w:rPr>
        <w:t xml:space="preserve"> </w:t>
      </w:r>
      <w:r>
        <w:rPr>
          <w:color w:val="0080AC"/>
          <w:w w:val="115"/>
          <w:sz w:val="12"/>
        </w:rPr>
        <w:t>of</w:t>
      </w:r>
      <w:r>
        <w:rPr>
          <w:color w:val="0080AC"/>
          <w:spacing w:val="-4"/>
          <w:w w:val="115"/>
          <w:sz w:val="12"/>
        </w:rPr>
        <w:t xml:space="preserve"> </w:t>
      </w:r>
      <w:r>
        <w:rPr>
          <w:color w:val="0080AC"/>
          <w:w w:val="115"/>
          <w:sz w:val="12"/>
        </w:rPr>
        <w:t>a</w:t>
      </w:r>
      <w:r>
        <w:rPr>
          <w:color w:val="0080AC"/>
          <w:spacing w:val="-4"/>
          <w:w w:val="115"/>
          <w:sz w:val="12"/>
        </w:rPr>
        <w:t xml:space="preserve"> </w:t>
      </w:r>
      <w:r>
        <w:rPr>
          <w:color w:val="0080AC"/>
          <w:w w:val="115"/>
          <w:sz w:val="12"/>
        </w:rPr>
        <w:t>Formation-Flying</w:t>
      </w:r>
      <w:r>
        <w:rPr>
          <w:color w:val="0080AC"/>
          <w:spacing w:val="-4"/>
          <w:w w:val="115"/>
          <w:sz w:val="12"/>
        </w:rPr>
        <w:t xml:space="preserve"> </w:t>
      </w:r>
      <w:r>
        <w:rPr>
          <w:color w:val="0080AC"/>
          <w:w w:val="115"/>
          <w:sz w:val="12"/>
        </w:rPr>
        <w:t>Synthetic</w:t>
      </w:r>
      <w:r>
        <w:rPr>
          <w:color w:val="0080AC"/>
          <w:spacing w:val="-4"/>
          <w:w w:val="115"/>
          <w:sz w:val="12"/>
        </w:rPr>
        <w:t xml:space="preserve"> </w:t>
      </w:r>
      <w:r>
        <w:rPr>
          <w:color w:val="0080AC"/>
          <w:w w:val="115"/>
          <w:sz w:val="12"/>
        </w:rPr>
        <w:t>Aperture</w:t>
      </w:r>
      <w:r>
        <w:rPr>
          <w:color w:val="0080AC"/>
          <w:spacing w:val="40"/>
          <w:w w:val="115"/>
          <w:sz w:val="12"/>
        </w:rPr>
        <w:t xml:space="preserve"> </w:t>
      </w:r>
      <w:r>
        <w:rPr>
          <w:color w:val="0080AC"/>
          <w:w w:val="115"/>
          <w:sz w:val="12"/>
        </w:rPr>
        <w:t>Radar (FF-SAR) based on microsatellites, Adv. Space Res. (2020).</w:t>
      </w:r>
      <w:r>
        <w:fldChar w:fldCharType="end"/>
      </w:r>
    </w:p>
    <w:bookmarkStart w:id="43" w:name="_bookmark53"/>
    <w:bookmarkEnd w:id="43"/>
    <w:p w14:paraId="5417F374"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6" w:lineRule="auto"/>
        <w:ind w:left="470" w:right="51" w:hanging="322"/>
        <w:contextualSpacing w:val="0"/>
        <w:jc w:val="left"/>
        <w:rPr>
          <w:sz w:val="12"/>
        </w:rPr>
      </w:pPr>
      <w:r>
        <w:fldChar w:fldCharType="begin"/>
      </w:r>
      <w:r>
        <w:instrText>HYPERLINK "http://refhub.elsevier.com/S2667-2413(22)00025-8/sbref0039" \h</w:instrText>
      </w:r>
      <w:r>
        <w:fldChar w:fldCharType="separate"/>
      </w:r>
      <w:r>
        <w:rPr>
          <w:color w:val="0080AC"/>
          <w:w w:val="115"/>
          <w:sz w:val="12"/>
        </w:rPr>
        <w:t>Torsten</w:t>
      </w:r>
      <w:r>
        <w:rPr>
          <w:color w:val="0080AC"/>
          <w:spacing w:val="12"/>
          <w:w w:val="115"/>
          <w:sz w:val="12"/>
        </w:rPr>
        <w:t xml:space="preserve"> </w:t>
      </w:r>
      <w:r>
        <w:rPr>
          <w:color w:val="0080AC"/>
          <w:w w:val="115"/>
          <w:sz w:val="12"/>
        </w:rPr>
        <w:t>Mack,</w:t>
      </w:r>
      <w:r>
        <w:rPr>
          <w:color w:val="0080AC"/>
          <w:spacing w:val="11"/>
          <w:w w:val="115"/>
          <w:sz w:val="12"/>
        </w:rPr>
        <w:t xml:space="preserve"> </w:t>
      </w:r>
      <w:r>
        <w:rPr>
          <w:color w:val="0080AC"/>
          <w:w w:val="115"/>
          <w:sz w:val="12"/>
        </w:rPr>
        <w:t>Peter</w:t>
      </w:r>
      <w:r>
        <w:rPr>
          <w:color w:val="0080AC"/>
          <w:spacing w:val="12"/>
          <w:w w:val="115"/>
          <w:sz w:val="12"/>
        </w:rPr>
        <w:t xml:space="preserve"> </w:t>
      </w:r>
      <w:r>
        <w:rPr>
          <w:color w:val="0080AC"/>
          <w:w w:val="115"/>
          <w:sz w:val="12"/>
        </w:rPr>
        <w:t>Kunz,</w:t>
      </w:r>
      <w:r>
        <w:rPr>
          <w:color w:val="0080AC"/>
          <w:spacing w:val="11"/>
          <w:w w:val="115"/>
          <w:sz w:val="12"/>
        </w:rPr>
        <w:t xml:space="preserve"> </w:t>
      </w:r>
      <w:r>
        <w:rPr>
          <w:color w:val="0080AC"/>
          <w:w w:val="115"/>
          <w:sz w:val="12"/>
        </w:rPr>
        <w:t>Mechanically</w:t>
      </w:r>
      <w:r>
        <w:rPr>
          <w:color w:val="0080AC"/>
          <w:spacing w:val="11"/>
          <w:w w:val="115"/>
          <w:sz w:val="12"/>
        </w:rPr>
        <w:t xml:space="preserve"> </w:t>
      </w:r>
      <w:r>
        <w:rPr>
          <w:color w:val="0080AC"/>
          <w:w w:val="115"/>
          <w:sz w:val="12"/>
        </w:rPr>
        <w:t>Steered</w:t>
      </w:r>
      <w:r>
        <w:rPr>
          <w:color w:val="0080AC"/>
          <w:spacing w:val="12"/>
          <w:w w:val="115"/>
          <w:sz w:val="12"/>
        </w:rPr>
        <w:t xml:space="preserve"> </w:t>
      </w:r>
      <w:r>
        <w:rPr>
          <w:color w:val="0080AC"/>
          <w:w w:val="115"/>
          <w:sz w:val="12"/>
        </w:rPr>
        <w:t>and</w:t>
      </w:r>
      <w:r>
        <w:rPr>
          <w:color w:val="0080AC"/>
          <w:spacing w:val="11"/>
          <w:w w:val="115"/>
          <w:sz w:val="12"/>
        </w:rPr>
        <w:t xml:space="preserve"> </w:t>
      </w:r>
      <w:r>
        <w:rPr>
          <w:color w:val="0080AC"/>
          <w:w w:val="115"/>
          <w:sz w:val="12"/>
        </w:rPr>
        <w:t>Horizontally</w:t>
      </w:r>
      <w:r>
        <w:rPr>
          <w:color w:val="0080AC"/>
          <w:spacing w:val="11"/>
          <w:w w:val="115"/>
          <w:sz w:val="12"/>
        </w:rPr>
        <w:t xml:space="preserve"> </w:t>
      </w:r>
      <w:r>
        <w:rPr>
          <w:color w:val="0080AC"/>
          <w:w w:val="115"/>
          <w:sz w:val="12"/>
        </w:rPr>
        <w:t>Polarized</w:t>
      </w:r>
      <w:r>
        <w:rPr>
          <w:color w:val="0080AC"/>
          <w:spacing w:val="12"/>
          <w:w w:val="115"/>
          <w:sz w:val="12"/>
        </w:rPr>
        <w:t xml:space="preserve"> </w:t>
      </w:r>
      <w:r>
        <w:rPr>
          <w:color w:val="0080AC"/>
          <w:w w:val="115"/>
          <w:sz w:val="12"/>
        </w:rPr>
        <w:t>Antenna</w:t>
      </w:r>
      <w:r>
        <w:rPr>
          <w:color w:val="0080AC"/>
          <w:spacing w:val="11"/>
          <w:w w:val="115"/>
          <w:sz w:val="12"/>
        </w:rPr>
        <w:t xml:space="preserve"> </w:t>
      </w:r>
      <w:proofErr w:type="gramStart"/>
      <w:r>
        <w:rPr>
          <w:color w:val="0080AC"/>
          <w:w w:val="115"/>
          <w:sz w:val="12"/>
        </w:rPr>
        <w:t>For</w:t>
      </w:r>
      <w:proofErr w:type="gramEnd"/>
      <w:r>
        <w:rPr>
          <w:color w:val="0080AC"/>
          <w:spacing w:val="12"/>
          <w:w w:val="115"/>
          <w:sz w:val="12"/>
        </w:rPr>
        <w:t xml:space="preserve"> </w:t>
      </w:r>
      <w:r>
        <w:rPr>
          <w:color w:val="0080AC"/>
          <w:w w:val="115"/>
          <w:sz w:val="12"/>
        </w:rPr>
        <w:t>Aerial</w:t>
      </w:r>
      <w:r>
        <w:rPr>
          <w:color w:val="0080AC"/>
          <w:spacing w:val="12"/>
          <w:w w:val="115"/>
          <w:sz w:val="12"/>
        </w:rPr>
        <w:t xml:space="preserve"> </w:t>
      </w:r>
      <w:r>
        <w:rPr>
          <w:color w:val="0080AC"/>
          <w:w w:val="115"/>
          <w:sz w:val="12"/>
        </w:rPr>
        <w:t>vehicles,</w:t>
      </w:r>
      <w:r>
        <w:rPr>
          <w:color w:val="0080AC"/>
          <w:spacing w:val="11"/>
          <w:w w:val="115"/>
          <w:sz w:val="12"/>
        </w:rPr>
        <w:t xml:space="preserve"> </w:t>
      </w:r>
      <w:r>
        <w:rPr>
          <w:color w:val="0080AC"/>
          <w:w w:val="115"/>
          <w:sz w:val="12"/>
        </w:rPr>
        <w:t>and</w:t>
      </w:r>
      <w:r>
        <w:rPr>
          <w:color w:val="0080AC"/>
          <w:spacing w:val="12"/>
          <w:w w:val="115"/>
          <w:sz w:val="12"/>
        </w:rPr>
        <w:t xml:space="preserve"> </w:t>
      </w:r>
      <w:r>
        <w:rPr>
          <w:color w:val="0080AC"/>
          <w:w w:val="115"/>
          <w:sz w:val="12"/>
        </w:rPr>
        <w:t>Associated</w:t>
      </w:r>
      <w:r>
        <w:rPr>
          <w:color w:val="0080AC"/>
          <w:spacing w:val="12"/>
          <w:w w:val="115"/>
          <w:sz w:val="12"/>
        </w:rPr>
        <w:t xml:space="preserve"> </w:t>
      </w:r>
      <w:r>
        <w:rPr>
          <w:color w:val="0080AC"/>
          <w:w w:val="115"/>
          <w:sz w:val="12"/>
        </w:rPr>
        <w:t>Systems</w:t>
      </w:r>
      <w:r>
        <w:rPr>
          <w:color w:val="0080AC"/>
          <w:spacing w:val="11"/>
          <w:w w:val="115"/>
          <w:sz w:val="12"/>
        </w:rPr>
        <w:t xml:space="preserve"> </w:t>
      </w:r>
      <w:r>
        <w:rPr>
          <w:color w:val="0080AC"/>
          <w:w w:val="115"/>
          <w:sz w:val="12"/>
        </w:rPr>
        <w:t>and</w:t>
      </w:r>
      <w:r>
        <w:rPr>
          <w:color w:val="0080AC"/>
          <w:spacing w:val="12"/>
          <w:w w:val="115"/>
          <w:sz w:val="12"/>
        </w:rPr>
        <w:t xml:space="preserve"> </w:t>
      </w:r>
      <w:r>
        <w:rPr>
          <w:color w:val="0080AC"/>
          <w:w w:val="115"/>
          <w:sz w:val="12"/>
        </w:rPr>
        <w:t>Methods,</w:t>
      </w:r>
      <w:r>
        <w:rPr>
          <w:color w:val="0080AC"/>
          <w:spacing w:val="11"/>
          <w:w w:val="115"/>
          <w:sz w:val="12"/>
        </w:rPr>
        <w:t xml:space="preserve"> </w:t>
      </w:r>
      <w:r>
        <w:rPr>
          <w:color w:val="0080AC"/>
          <w:w w:val="115"/>
          <w:sz w:val="12"/>
        </w:rPr>
        <w:t>U.S.</w:t>
      </w:r>
      <w:r>
        <w:rPr>
          <w:color w:val="0080AC"/>
          <w:spacing w:val="12"/>
          <w:w w:val="115"/>
          <w:sz w:val="12"/>
        </w:rPr>
        <w:t xml:space="preserve"> </w:t>
      </w:r>
      <w:r>
        <w:rPr>
          <w:color w:val="0080AC"/>
          <w:w w:val="115"/>
          <w:sz w:val="12"/>
        </w:rPr>
        <w:t>Patent</w:t>
      </w:r>
      <w:r>
        <w:rPr>
          <w:color w:val="0080AC"/>
          <w:spacing w:val="40"/>
          <w:w w:val="115"/>
          <w:sz w:val="12"/>
        </w:rPr>
        <w:t xml:space="preserve"> </w:t>
      </w:r>
      <w:r>
        <w:rPr>
          <w:color w:val="0080AC"/>
          <w:w w:val="115"/>
          <w:sz w:val="12"/>
        </w:rPr>
        <w:t>Application, 2020 16/859filed September 17.</w:t>
      </w:r>
      <w:r>
        <w:fldChar w:fldCharType="end"/>
      </w:r>
    </w:p>
    <w:p w14:paraId="35E378B7" w14:textId="77777777" w:rsidR="00F21C39" w:rsidRDefault="00F21C39" w:rsidP="00F21C39">
      <w:pPr>
        <w:pStyle w:val="ListParagraph"/>
        <w:spacing w:line="276" w:lineRule="auto"/>
        <w:rPr>
          <w:sz w:val="12"/>
        </w:rPr>
        <w:sectPr w:rsidR="00F21C39" w:rsidSect="00F21C39">
          <w:pgSz w:w="10890" w:h="14860"/>
          <w:pgMar w:top="820" w:right="708" w:bottom="740" w:left="708" w:header="629" w:footer="545" w:gutter="0"/>
          <w:cols w:space="720"/>
        </w:sectPr>
      </w:pPr>
    </w:p>
    <w:p w14:paraId="729ADA92" w14:textId="77777777" w:rsidR="00F21C39" w:rsidRDefault="00F21C39" w:rsidP="00F21C39">
      <w:pPr>
        <w:pStyle w:val="BodyText"/>
        <w:rPr>
          <w:sz w:val="12"/>
        </w:rPr>
      </w:pPr>
    </w:p>
    <w:p w14:paraId="39C007EE" w14:textId="77777777" w:rsidR="00F21C39" w:rsidRDefault="00F21C39" w:rsidP="00F21C39">
      <w:pPr>
        <w:pStyle w:val="BodyText"/>
        <w:spacing w:before="22"/>
        <w:rPr>
          <w:sz w:val="12"/>
        </w:rPr>
      </w:pPr>
    </w:p>
    <w:bookmarkStart w:id="44" w:name="_bookmark54"/>
    <w:bookmarkEnd w:id="44"/>
    <w:p w14:paraId="16FCF6BA" w14:textId="77777777" w:rsidR="00F21C39" w:rsidRDefault="00F21C39" w:rsidP="00F21C39">
      <w:pPr>
        <w:pStyle w:val="ListParagraph"/>
        <w:widowControl w:val="0"/>
        <w:numPr>
          <w:ilvl w:val="0"/>
          <w:numId w:val="7"/>
        </w:numPr>
        <w:tabs>
          <w:tab w:val="left" w:pos="469"/>
        </w:tabs>
        <w:autoSpaceDE w:val="0"/>
        <w:autoSpaceDN w:val="0"/>
        <w:spacing w:after="0" w:line="240" w:lineRule="auto"/>
        <w:ind w:left="469" w:hanging="320"/>
        <w:contextualSpacing w:val="0"/>
        <w:jc w:val="left"/>
        <w:rPr>
          <w:sz w:val="12"/>
        </w:rPr>
      </w:pPr>
      <w:r>
        <w:fldChar w:fldCharType="begin"/>
      </w:r>
      <w:r>
        <w:instrText>HYPERLINK "http://refhub.elsevier.com/S2667-2413(22)00025-8/sbref0040" \h</w:instrText>
      </w:r>
      <w:r>
        <w:fldChar w:fldCharType="separate"/>
      </w:r>
      <w:r>
        <w:rPr>
          <w:color w:val="0080AC"/>
          <w:w w:val="115"/>
          <w:sz w:val="12"/>
        </w:rPr>
        <w:t>Huang Yao,</w:t>
      </w:r>
      <w:r>
        <w:rPr>
          <w:color w:val="0080AC"/>
          <w:spacing w:val="2"/>
          <w:w w:val="115"/>
          <w:sz w:val="12"/>
        </w:rPr>
        <w:t xml:space="preserve"> </w:t>
      </w:r>
      <w:proofErr w:type="spellStart"/>
      <w:r>
        <w:rPr>
          <w:color w:val="0080AC"/>
          <w:w w:val="115"/>
          <w:sz w:val="12"/>
        </w:rPr>
        <w:t>Rongjun</w:t>
      </w:r>
      <w:proofErr w:type="spellEnd"/>
      <w:r>
        <w:rPr>
          <w:color w:val="0080AC"/>
          <w:spacing w:val="1"/>
          <w:w w:val="115"/>
          <w:sz w:val="12"/>
        </w:rPr>
        <w:t xml:space="preserve"> </w:t>
      </w:r>
      <w:r>
        <w:rPr>
          <w:color w:val="0080AC"/>
          <w:w w:val="115"/>
          <w:sz w:val="12"/>
        </w:rPr>
        <w:t>Qin, Xiaoyu</w:t>
      </w:r>
      <w:r>
        <w:rPr>
          <w:color w:val="0080AC"/>
          <w:spacing w:val="1"/>
          <w:w w:val="115"/>
          <w:sz w:val="12"/>
        </w:rPr>
        <w:t xml:space="preserve"> </w:t>
      </w:r>
      <w:r>
        <w:rPr>
          <w:color w:val="0080AC"/>
          <w:w w:val="115"/>
          <w:sz w:val="12"/>
        </w:rPr>
        <w:t>Chen,</w:t>
      </w:r>
      <w:r>
        <w:rPr>
          <w:color w:val="0080AC"/>
          <w:spacing w:val="1"/>
          <w:w w:val="115"/>
          <w:sz w:val="12"/>
        </w:rPr>
        <w:t xml:space="preserve"> </w:t>
      </w:r>
      <w:r>
        <w:rPr>
          <w:color w:val="0080AC"/>
          <w:w w:val="115"/>
          <w:sz w:val="12"/>
        </w:rPr>
        <w:t>Unmanned</w:t>
      </w:r>
      <w:r>
        <w:rPr>
          <w:color w:val="0080AC"/>
          <w:spacing w:val="1"/>
          <w:w w:val="115"/>
          <w:sz w:val="12"/>
        </w:rPr>
        <w:t xml:space="preserve"> </w:t>
      </w:r>
      <w:r>
        <w:rPr>
          <w:color w:val="0080AC"/>
          <w:w w:val="115"/>
          <w:sz w:val="12"/>
        </w:rPr>
        <w:t>aerial</w:t>
      </w:r>
      <w:r>
        <w:rPr>
          <w:color w:val="0080AC"/>
          <w:spacing w:val="1"/>
          <w:w w:val="115"/>
          <w:sz w:val="12"/>
        </w:rPr>
        <w:t xml:space="preserve"> </w:t>
      </w:r>
      <w:r>
        <w:rPr>
          <w:color w:val="0080AC"/>
          <w:w w:val="115"/>
          <w:sz w:val="12"/>
        </w:rPr>
        <w:t>vehicle</w:t>
      </w:r>
      <w:r>
        <w:rPr>
          <w:color w:val="0080AC"/>
          <w:spacing w:val="2"/>
          <w:w w:val="115"/>
          <w:sz w:val="12"/>
        </w:rPr>
        <w:t xml:space="preserve"> </w:t>
      </w:r>
      <w:r>
        <w:rPr>
          <w:color w:val="0080AC"/>
          <w:w w:val="115"/>
          <w:sz w:val="12"/>
        </w:rPr>
        <w:t>for</w:t>
      </w:r>
      <w:r>
        <w:rPr>
          <w:color w:val="0080AC"/>
          <w:spacing w:val="2"/>
          <w:w w:val="115"/>
          <w:sz w:val="12"/>
        </w:rPr>
        <w:t xml:space="preserve"> </w:t>
      </w:r>
      <w:r>
        <w:rPr>
          <w:color w:val="0080AC"/>
          <w:w w:val="115"/>
          <w:sz w:val="12"/>
        </w:rPr>
        <w:t>remote</w:t>
      </w:r>
      <w:r>
        <w:rPr>
          <w:color w:val="0080AC"/>
          <w:spacing w:val="1"/>
          <w:w w:val="115"/>
          <w:sz w:val="12"/>
        </w:rPr>
        <w:t xml:space="preserve"> </w:t>
      </w:r>
      <w:r>
        <w:rPr>
          <w:color w:val="0080AC"/>
          <w:w w:val="115"/>
          <w:sz w:val="12"/>
        </w:rPr>
        <w:t>sensing</w:t>
      </w:r>
      <w:r>
        <w:rPr>
          <w:color w:val="0080AC"/>
          <w:spacing w:val="1"/>
          <w:w w:val="115"/>
          <w:sz w:val="12"/>
        </w:rPr>
        <w:t xml:space="preserve"> </w:t>
      </w:r>
      <w:r>
        <w:rPr>
          <w:color w:val="0080AC"/>
          <w:w w:val="115"/>
          <w:sz w:val="12"/>
        </w:rPr>
        <w:t>applications—A</w:t>
      </w:r>
      <w:r>
        <w:rPr>
          <w:color w:val="0080AC"/>
          <w:spacing w:val="2"/>
          <w:w w:val="115"/>
          <w:sz w:val="12"/>
        </w:rPr>
        <w:t xml:space="preserve"> </w:t>
      </w:r>
      <w:r>
        <w:rPr>
          <w:color w:val="0080AC"/>
          <w:w w:val="115"/>
          <w:sz w:val="12"/>
        </w:rPr>
        <w:t>review, Remote</w:t>
      </w:r>
      <w:r>
        <w:rPr>
          <w:color w:val="0080AC"/>
          <w:spacing w:val="2"/>
          <w:w w:val="115"/>
          <w:sz w:val="12"/>
        </w:rPr>
        <w:t xml:space="preserve"> </w:t>
      </w:r>
      <w:r>
        <w:rPr>
          <w:color w:val="0080AC"/>
          <w:w w:val="115"/>
          <w:sz w:val="12"/>
        </w:rPr>
        <w:t>Sens.</w:t>
      </w:r>
      <w:r>
        <w:rPr>
          <w:color w:val="0080AC"/>
          <w:spacing w:val="1"/>
          <w:w w:val="115"/>
          <w:sz w:val="12"/>
        </w:rPr>
        <w:t xml:space="preserve"> </w:t>
      </w:r>
      <w:r>
        <w:rPr>
          <w:color w:val="0080AC"/>
          <w:w w:val="115"/>
          <w:sz w:val="12"/>
        </w:rPr>
        <w:t>11</w:t>
      </w:r>
      <w:r>
        <w:rPr>
          <w:color w:val="0080AC"/>
          <w:spacing w:val="1"/>
          <w:w w:val="115"/>
          <w:sz w:val="12"/>
        </w:rPr>
        <w:t xml:space="preserve"> </w:t>
      </w:r>
      <w:r>
        <w:rPr>
          <w:color w:val="0080AC"/>
          <w:w w:val="115"/>
          <w:sz w:val="12"/>
        </w:rPr>
        <w:t>(12) (2019)</w:t>
      </w:r>
      <w:r>
        <w:rPr>
          <w:color w:val="0080AC"/>
          <w:spacing w:val="1"/>
          <w:w w:val="115"/>
          <w:sz w:val="12"/>
        </w:rPr>
        <w:t xml:space="preserve"> </w:t>
      </w:r>
      <w:r>
        <w:rPr>
          <w:color w:val="0080AC"/>
          <w:spacing w:val="-2"/>
          <w:w w:val="115"/>
          <w:sz w:val="12"/>
        </w:rPr>
        <w:t>1443</w:t>
      </w:r>
      <w:r>
        <w:fldChar w:fldCharType="end"/>
      </w:r>
      <w:r>
        <w:rPr>
          <w:color w:val="0080AC"/>
          <w:spacing w:val="-2"/>
          <w:w w:val="115"/>
          <w:sz w:val="12"/>
        </w:rPr>
        <w:t>.</w:t>
      </w:r>
    </w:p>
    <w:bookmarkStart w:id="45" w:name="_bookmark55"/>
    <w:bookmarkEnd w:id="45"/>
    <w:p w14:paraId="0191F911"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8" w:lineRule="auto"/>
        <w:ind w:left="470" w:right="52" w:hanging="322"/>
        <w:contextualSpacing w:val="0"/>
        <w:jc w:val="left"/>
        <w:rPr>
          <w:sz w:val="12"/>
        </w:rPr>
      </w:pPr>
      <w:r>
        <w:fldChar w:fldCharType="begin"/>
      </w:r>
      <w:r>
        <w:instrText>HYPERLINK "http://refhub.elsevier.com/S2667-2413(22)00025-8/sbref0041" \h</w:instrText>
      </w:r>
      <w:r>
        <w:fldChar w:fldCharType="separate"/>
      </w:r>
      <w:proofErr w:type="spellStart"/>
      <w:r>
        <w:rPr>
          <w:color w:val="0080AC"/>
          <w:w w:val="115"/>
          <w:sz w:val="12"/>
        </w:rPr>
        <w:t>Mochamad</w:t>
      </w:r>
      <w:proofErr w:type="spellEnd"/>
      <w:r>
        <w:rPr>
          <w:color w:val="0080AC"/>
          <w:spacing w:val="-4"/>
          <w:w w:val="115"/>
          <w:sz w:val="12"/>
        </w:rPr>
        <w:t xml:space="preserve"> </w:t>
      </w:r>
      <w:proofErr w:type="spellStart"/>
      <w:r>
        <w:rPr>
          <w:color w:val="0080AC"/>
          <w:w w:val="115"/>
          <w:sz w:val="12"/>
        </w:rPr>
        <w:t>Mobed</w:t>
      </w:r>
      <w:proofErr w:type="spellEnd"/>
      <w:r>
        <w:rPr>
          <w:color w:val="0080AC"/>
          <w:spacing w:val="-4"/>
          <w:w w:val="115"/>
          <w:sz w:val="12"/>
        </w:rPr>
        <w:t xml:space="preserve"> </w:t>
      </w:r>
      <w:r>
        <w:rPr>
          <w:color w:val="0080AC"/>
          <w:w w:val="115"/>
          <w:sz w:val="12"/>
        </w:rPr>
        <w:t>Bachtiar,</w:t>
      </w:r>
      <w:r>
        <w:rPr>
          <w:color w:val="0080AC"/>
          <w:spacing w:val="-4"/>
          <w:w w:val="115"/>
          <w:sz w:val="12"/>
        </w:rPr>
        <w:t xml:space="preserve"> </w:t>
      </w:r>
      <w:r>
        <w:rPr>
          <w:color w:val="0080AC"/>
          <w:w w:val="115"/>
          <w:sz w:val="12"/>
        </w:rPr>
        <w:t>Fernando</w:t>
      </w:r>
      <w:r>
        <w:rPr>
          <w:color w:val="0080AC"/>
          <w:spacing w:val="-4"/>
          <w:w w:val="115"/>
          <w:sz w:val="12"/>
        </w:rPr>
        <w:t xml:space="preserve"> </w:t>
      </w:r>
      <w:r>
        <w:rPr>
          <w:color w:val="0080AC"/>
          <w:w w:val="115"/>
          <w:sz w:val="12"/>
        </w:rPr>
        <w:t>Ardilla,</w:t>
      </w:r>
      <w:r>
        <w:rPr>
          <w:color w:val="0080AC"/>
          <w:spacing w:val="-4"/>
          <w:w w:val="115"/>
          <w:sz w:val="12"/>
        </w:rPr>
        <w:t xml:space="preserve"> </w:t>
      </w:r>
      <w:r>
        <w:rPr>
          <w:color w:val="0080AC"/>
          <w:w w:val="115"/>
          <w:sz w:val="12"/>
        </w:rPr>
        <w:t>Abdi</w:t>
      </w:r>
      <w:r>
        <w:rPr>
          <w:color w:val="0080AC"/>
          <w:spacing w:val="-4"/>
          <w:w w:val="115"/>
          <w:sz w:val="12"/>
        </w:rPr>
        <w:t xml:space="preserve"> </w:t>
      </w:r>
      <w:proofErr w:type="spellStart"/>
      <w:r>
        <w:rPr>
          <w:color w:val="0080AC"/>
          <w:w w:val="115"/>
          <w:sz w:val="12"/>
        </w:rPr>
        <w:t>Alghifara</w:t>
      </w:r>
      <w:proofErr w:type="spellEnd"/>
      <w:r>
        <w:rPr>
          <w:color w:val="0080AC"/>
          <w:spacing w:val="-4"/>
          <w:w w:val="115"/>
          <w:sz w:val="12"/>
        </w:rPr>
        <w:t xml:space="preserve"> </w:t>
      </w:r>
      <w:proofErr w:type="spellStart"/>
      <w:r>
        <w:rPr>
          <w:color w:val="0080AC"/>
          <w:w w:val="115"/>
          <w:sz w:val="12"/>
        </w:rPr>
        <w:t>Felinanda</w:t>
      </w:r>
      <w:proofErr w:type="spellEnd"/>
      <w:r>
        <w:rPr>
          <w:color w:val="0080AC"/>
          <w:w w:val="115"/>
          <w:sz w:val="12"/>
        </w:rPr>
        <w:t>,</w:t>
      </w:r>
      <w:r>
        <w:rPr>
          <w:color w:val="0080AC"/>
          <w:spacing w:val="-4"/>
          <w:w w:val="115"/>
          <w:sz w:val="12"/>
        </w:rPr>
        <w:t xml:space="preserve"> </w:t>
      </w:r>
      <w:r>
        <w:rPr>
          <w:color w:val="0080AC"/>
          <w:w w:val="115"/>
          <w:sz w:val="12"/>
        </w:rPr>
        <w:t>Android</w:t>
      </w:r>
      <w:r>
        <w:rPr>
          <w:color w:val="0080AC"/>
          <w:spacing w:val="-4"/>
          <w:w w:val="115"/>
          <w:sz w:val="12"/>
        </w:rPr>
        <w:t xml:space="preserve"> </w:t>
      </w:r>
      <w:r>
        <w:rPr>
          <w:color w:val="0080AC"/>
          <w:w w:val="115"/>
          <w:sz w:val="12"/>
        </w:rPr>
        <w:t>Application</w:t>
      </w:r>
      <w:r>
        <w:rPr>
          <w:color w:val="0080AC"/>
          <w:spacing w:val="-4"/>
          <w:w w:val="115"/>
          <w:sz w:val="12"/>
        </w:rPr>
        <w:t xml:space="preserve"> </w:t>
      </w:r>
      <w:r>
        <w:rPr>
          <w:color w:val="0080AC"/>
          <w:w w:val="115"/>
          <w:sz w:val="12"/>
        </w:rPr>
        <w:t>Design</w:t>
      </w:r>
      <w:r>
        <w:rPr>
          <w:color w:val="0080AC"/>
          <w:spacing w:val="-4"/>
          <w:w w:val="115"/>
          <w:sz w:val="12"/>
        </w:rPr>
        <w:t xml:space="preserve"> </w:t>
      </w:r>
      <w:r>
        <w:rPr>
          <w:color w:val="0080AC"/>
          <w:w w:val="115"/>
          <w:sz w:val="12"/>
        </w:rPr>
        <w:t>as</w:t>
      </w:r>
      <w:r>
        <w:rPr>
          <w:color w:val="0080AC"/>
          <w:spacing w:val="-4"/>
          <w:w w:val="115"/>
          <w:sz w:val="12"/>
        </w:rPr>
        <w:t xml:space="preserve"> </w:t>
      </w:r>
      <w:r>
        <w:rPr>
          <w:color w:val="0080AC"/>
          <w:w w:val="115"/>
          <w:sz w:val="12"/>
        </w:rPr>
        <w:t>Ground</w:t>
      </w:r>
      <w:r>
        <w:rPr>
          <w:color w:val="0080AC"/>
          <w:spacing w:val="-4"/>
          <w:w w:val="115"/>
          <w:sz w:val="12"/>
        </w:rPr>
        <w:t xml:space="preserve"> </w:t>
      </w:r>
      <w:r>
        <w:rPr>
          <w:color w:val="0080AC"/>
          <w:w w:val="115"/>
          <w:sz w:val="12"/>
        </w:rPr>
        <w:t>Control</w:t>
      </w:r>
      <w:r>
        <w:rPr>
          <w:color w:val="0080AC"/>
          <w:spacing w:val="-4"/>
          <w:w w:val="115"/>
          <w:sz w:val="12"/>
        </w:rPr>
        <w:t xml:space="preserve"> </w:t>
      </w:r>
      <w:r>
        <w:rPr>
          <w:color w:val="0080AC"/>
          <w:w w:val="115"/>
          <w:sz w:val="12"/>
        </w:rPr>
        <w:t>Station</w:t>
      </w:r>
      <w:r>
        <w:rPr>
          <w:color w:val="0080AC"/>
          <w:spacing w:val="-4"/>
          <w:w w:val="115"/>
          <w:sz w:val="12"/>
        </w:rPr>
        <w:t xml:space="preserve"> </w:t>
      </w:r>
      <w:r>
        <w:rPr>
          <w:color w:val="0080AC"/>
          <w:w w:val="115"/>
          <w:sz w:val="12"/>
        </w:rPr>
        <w:t>(GCS)</w:t>
      </w:r>
      <w:r>
        <w:rPr>
          <w:color w:val="0080AC"/>
          <w:spacing w:val="-4"/>
          <w:w w:val="115"/>
          <w:sz w:val="12"/>
        </w:rPr>
        <w:t xml:space="preserve"> </w:t>
      </w:r>
      <w:r>
        <w:rPr>
          <w:color w:val="0080AC"/>
          <w:w w:val="115"/>
          <w:sz w:val="12"/>
        </w:rPr>
        <w:t>and</w:t>
      </w:r>
      <w:r>
        <w:rPr>
          <w:color w:val="0080AC"/>
          <w:spacing w:val="-4"/>
          <w:w w:val="115"/>
          <w:sz w:val="12"/>
        </w:rPr>
        <w:t xml:space="preserve"> </w:t>
      </w:r>
      <w:r>
        <w:rPr>
          <w:color w:val="0080AC"/>
          <w:w w:val="115"/>
          <w:sz w:val="12"/>
        </w:rPr>
        <w:t>waypoint</w:t>
      </w:r>
      <w:r>
        <w:rPr>
          <w:color w:val="0080AC"/>
          <w:spacing w:val="-4"/>
          <w:w w:val="115"/>
          <w:sz w:val="12"/>
        </w:rPr>
        <w:t xml:space="preserve"> </w:t>
      </w:r>
      <w:r>
        <w:rPr>
          <w:color w:val="0080AC"/>
          <w:w w:val="115"/>
          <w:sz w:val="12"/>
        </w:rPr>
        <w:t>navigation</w:t>
      </w:r>
      <w:r>
        <w:rPr>
          <w:color w:val="0080AC"/>
          <w:spacing w:val="40"/>
          <w:w w:val="115"/>
          <w:sz w:val="12"/>
        </w:rPr>
        <w:t xml:space="preserve"> </w:t>
      </w:r>
      <w:r>
        <w:rPr>
          <w:color w:val="0080AC"/>
          <w:w w:val="115"/>
          <w:sz w:val="12"/>
        </w:rPr>
        <w:t>in Unmanned Aerial Vehicle (UAV), in: 2019 International Electronics Symposium (IES), IEEE, 2019, pp. 299–306.</w:t>
      </w:r>
      <w:r>
        <w:fldChar w:fldCharType="end"/>
      </w:r>
    </w:p>
    <w:bookmarkStart w:id="46" w:name="_bookmark56"/>
    <w:bookmarkEnd w:id="46"/>
    <w:p w14:paraId="580CBD31"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49" w:hanging="322"/>
        <w:contextualSpacing w:val="0"/>
        <w:jc w:val="left"/>
        <w:rPr>
          <w:sz w:val="12"/>
        </w:rPr>
      </w:pPr>
      <w:r>
        <w:fldChar w:fldCharType="begin"/>
      </w:r>
      <w:r>
        <w:instrText>HYPERLINK "http://refhub.elsevier.com/S2667-2413(22)00025-8/sbref0042" \h</w:instrText>
      </w:r>
      <w:r>
        <w:fldChar w:fldCharType="separate"/>
      </w:r>
      <w:r>
        <w:rPr>
          <w:color w:val="0080AC"/>
          <w:w w:val="115"/>
          <w:sz w:val="12"/>
        </w:rPr>
        <w:t>Shuo</w:t>
      </w:r>
      <w:r>
        <w:rPr>
          <w:color w:val="0080AC"/>
          <w:spacing w:val="15"/>
          <w:w w:val="115"/>
          <w:sz w:val="12"/>
        </w:rPr>
        <w:t xml:space="preserve"> </w:t>
      </w:r>
      <w:r>
        <w:rPr>
          <w:color w:val="0080AC"/>
          <w:w w:val="115"/>
          <w:sz w:val="12"/>
        </w:rPr>
        <w:t>Wan,</w:t>
      </w:r>
      <w:r>
        <w:rPr>
          <w:color w:val="0080AC"/>
          <w:spacing w:val="14"/>
          <w:w w:val="115"/>
          <w:sz w:val="12"/>
        </w:rPr>
        <w:t xml:space="preserve"> </w:t>
      </w:r>
      <w:proofErr w:type="spellStart"/>
      <w:r>
        <w:rPr>
          <w:color w:val="0080AC"/>
          <w:w w:val="115"/>
          <w:sz w:val="12"/>
        </w:rPr>
        <w:t>Jiaxun</w:t>
      </w:r>
      <w:proofErr w:type="spellEnd"/>
      <w:r>
        <w:rPr>
          <w:color w:val="0080AC"/>
          <w:spacing w:val="14"/>
          <w:w w:val="115"/>
          <w:sz w:val="12"/>
        </w:rPr>
        <w:t xml:space="preserve"> </w:t>
      </w:r>
      <w:r>
        <w:rPr>
          <w:color w:val="0080AC"/>
          <w:w w:val="115"/>
          <w:sz w:val="12"/>
        </w:rPr>
        <w:t>Lu,</w:t>
      </w:r>
      <w:r>
        <w:rPr>
          <w:color w:val="0080AC"/>
          <w:spacing w:val="15"/>
          <w:w w:val="115"/>
          <w:sz w:val="12"/>
        </w:rPr>
        <w:t xml:space="preserve"> </w:t>
      </w:r>
      <w:proofErr w:type="spellStart"/>
      <w:r>
        <w:rPr>
          <w:color w:val="0080AC"/>
          <w:w w:val="115"/>
          <w:sz w:val="12"/>
        </w:rPr>
        <w:t>Pingyi</w:t>
      </w:r>
      <w:proofErr w:type="spellEnd"/>
      <w:r>
        <w:rPr>
          <w:color w:val="0080AC"/>
          <w:spacing w:val="15"/>
          <w:w w:val="115"/>
          <w:sz w:val="12"/>
        </w:rPr>
        <w:t xml:space="preserve"> </w:t>
      </w:r>
      <w:r>
        <w:rPr>
          <w:color w:val="0080AC"/>
          <w:w w:val="115"/>
          <w:sz w:val="12"/>
        </w:rPr>
        <w:t>Fan,</w:t>
      </w:r>
      <w:r>
        <w:rPr>
          <w:color w:val="0080AC"/>
          <w:spacing w:val="14"/>
          <w:w w:val="115"/>
          <w:sz w:val="12"/>
        </w:rPr>
        <w:t xml:space="preserve"> </w:t>
      </w:r>
      <w:r>
        <w:rPr>
          <w:color w:val="0080AC"/>
          <w:w w:val="115"/>
          <w:sz w:val="12"/>
        </w:rPr>
        <w:t>Khaled</w:t>
      </w:r>
      <w:r>
        <w:rPr>
          <w:color w:val="0080AC"/>
          <w:spacing w:val="15"/>
          <w:w w:val="115"/>
          <w:sz w:val="12"/>
        </w:rPr>
        <w:t xml:space="preserve"> </w:t>
      </w:r>
      <w:r>
        <w:rPr>
          <w:color w:val="0080AC"/>
          <w:w w:val="115"/>
          <w:sz w:val="12"/>
        </w:rPr>
        <w:t>B.</w:t>
      </w:r>
      <w:r>
        <w:rPr>
          <w:color w:val="0080AC"/>
          <w:spacing w:val="14"/>
          <w:w w:val="115"/>
          <w:sz w:val="12"/>
        </w:rPr>
        <w:t xml:space="preserve"> </w:t>
      </w:r>
      <w:proofErr w:type="spellStart"/>
      <w:r>
        <w:rPr>
          <w:color w:val="0080AC"/>
          <w:w w:val="115"/>
          <w:sz w:val="12"/>
        </w:rPr>
        <w:t>Letaief</w:t>
      </w:r>
      <w:proofErr w:type="spellEnd"/>
      <w:r>
        <w:rPr>
          <w:color w:val="0080AC"/>
          <w:w w:val="115"/>
          <w:sz w:val="12"/>
        </w:rPr>
        <w:t>,</w:t>
      </w:r>
      <w:r>
        <w:rPr>
          <w:color w:val="0080AC"/>
          <w:spacing w:val="15"/>
          <w:w w:val="115"/>
          <w:sz w:val="12"/>
        </w:rPr>
        <w:t xml:space="preserve"> </w:t>
      </w:r>
      <w:r>
        <w:rPr>
          <w:color w:val="0080AC"/>
          <w:w w:val="115"/>
          <w:sz w:val="12"/>
        </w:rPr>
        <w:t>Towards</w:t>
      </w:r>
      <w:r>
        <w:rPr>
          <w:color w:val="0080AC"/>
          <w:spacing w:val="15"/>
          <w:w w:val="115"/>
          <w:sz w:val="12"/>
        </w:rPr>
        <w:t xml:space="preserve"> </w:t>
      </w:r>
      <w:r>
        <w:rPr>
          <w:color w:val="0080AC"/>
          <w:w w:val="115"/>
          <w:sz w:val="12"/>
        </w:rPr>
        <w:t>big</w:t>
      </w:r>
      <w:r>
        <w:rPr>
          <w:color w:val="0080AC"/>
          <w:spacing w:val="14"/>
          <w:w w:val="115"/>
          <w:sz w:val="12"/>
        </w:rPr>
        <w:t xml:space="preserve"> </w:t>
      </w:r>
      <w:r>
        <w:rPr>
          <w:color w:val="0080AC"/>
          <w:w w:val="115"/>
          <w:sz w:val="12"/>
        </w:rPr>
        <w:t>data</w:t>
      </w:r>
      <w:r>
        <w:rPr>
          <w:color w:val="0080AC"/>
          <w:spacing w:val="14"/>
          <w:w w:val="115"/>
          <w:sz w:val="12"/>
        </w:rPr>
        <w:t xml:space="preserve"> </w:t>
      </w:r>
      <w:r>
        <w:rPr>
          <w:color w:val="0080AC"/>
          <w:w w:val="115"/>
          <w:sz w:val="12"/>
        </w:rPr>
        <w:t>processing</w:t>
      </w:r>
      <w:r>
        <w:rPr>
          <w:color w:val="0080AC"/>
          <w:spacing w:val="14"/>
          <w:w w:val="115"/>
          <w:sz w:val="12"/>
        </w:rPr>
        <w:t xml:space="preserve"> </w:t>
      </w:r>
      <w:r>
        <w:rPr>
          <w:color w:val="0080AC"/>
          <w:w w:val="115"/>
          <w:sz w:val="12"/>
        </w:rPr>
        <w:t>in</w:t>
      </w:r>
      <w:r>
        <w:rPr>
          <w:color w:val="0080AC"/>
          <w:spacing w:val="15"/>
          <w:w w:val="115"/>
          <w:sz w:val="12"/>
        </w:rPr>
        <w:t xml:space="preserve"> </w:t>
      </w:r>
      <w:proofErr w:type="spellStart"/>
      <w:r>
        <w:rPr>
          <w:color w:val="0080AC"/>
          <w:w w:val="115"/>
          <w:sz w:val="12"/>
        </w:rPr>
        <w:t>iot</w:t>
      </w:r>
      <w:proofErr w:type="spellEnd"/>
      <w:r>
        <w:rPr>
          <w:color w:val="0080AC"/>
          <w:w w:val="115"/>
          <w:sz w:val="12"/>
        </w:rPr>
        <w:t>:</w:t>
      </w:r>
      <w:r>
        <w:rPr>
          <w:color w:val="0080AC"/>
          <w:spacing w:val="14"/>
          <w:w w:val="115"/>
          <w:sz w:val="12"/>
        </w:rPr>
        <w:t xml:space="preserve"> </w:t>
      </w:r>
      <w:r>
        <w:rPr>
          <w:color w:val="0080AC"/>
          <w:w w:val="115"/>
          <w:sz w:val="12"/>
        </w:rPr>
        <w:t>path</w:t>
      </w:r>
      <w:r>
        <w:rPr>
          <w:color w:val="0080AC"/>
          <w:spacing w:val="15"/>
          <w:w w:val="115"/>
          <w:sz w:val="12"/>
        </w:rPr>
        <w:t xml:space="preserve"> </w:t>
      </w:r>
      <w:r>
        <w:rPr>
          <w:color w:val="0080AC"/>
          <w:w w:val="115"/>
          <w:sz w:val="12"/>
        </w:rPr>
        <w:t>planning</w:t>
      </w:r>
      <w:r>
        <w:rPr>
          <w:color w:val="0080AC"/>
          <w:spacing w:val="14"/>
          <w:w w:val="115"/>
          <w:sz w:val="12"/>
        </w:rPr>
        <w:t xml:space="preserve"> </w:t>
      </w:r>
      <w:r>
        <w:rPr>
          <w:color w:val="0080AC"/>
          <w:w w:val="115"/>
          <w:sz w:val="12"/>
        </w:rPr>
        <w:t>and</w:t>
      </w:r>
      <w:r>
        <w:rPr>
          <w:color w:val="0080AC"/>
          <w:spacing w:val="15"/>
          <w:w w:val="115"/>
          <w:sz w:val="12"/>
        </w:rPr>
        <w:t xml:space="preserve"> </w:t>
      </w:r>
      <w:r>
        <w:rPr>
          <w:color w:val="0080AC"/>
          <w:w w:val="115"/>
          <w:sz w:val="12"/>
        </w:rPr>
        <w:t>resource</w:t>
      </w:r>
      <w:r>
        <w:rPr>
          <w:color w:val="0080AC"/>
          <w:spacing w:val="15"/>
          <w:w w:val="115"/>
          <w:sz w:val="12"/>
        </w:rPr>
        <w:t xml:space="preserve"> </w:t>
      </w:r>
      <w:r>
        <w:rPr>
          <w:color w:val="0080AC"/>
          <w:w w:val="115"/>
          <w:sz w:val="12"/>
        </w:rPr>
        <w:t>management</w:t>
      </w:r>
      <w:r>
        <w:rPr>
          <w:color w:val="0080AC"/>
          <w:spacing w:val="15"/>
          <w:w w:val="115"/>
          <w:sz w:val="12"/>
        </w:rPr>
        <w:t xml:space="preserve"> </w:t>
      </w:r>
      <w:r>
        <w:rPr>
          <w:color w:val="0080AC"/>
          <w:w w:val="115"/>
          <w:sz w:val="12"/>
        </w:rPr>
        <w:t>of</w:t>
      </w:r>
      <w:r>
        <w:rPr>
          <w:color w:val="0080AC"/>
          <w:spacing w:val="15"/>
          <w:w w:val="115"/>
          <w:sz w:val="12"/>
        </w:rPr>
        <w:t xml:space="preserve"> </w:t>
      </w:r>
      <w:r>
        <w:rPr>
          <w:color w:val="0080AC"/>
          <w:w w:val="115"/>
          <w:sz w:val="12"/>
        </w:rPr>
        <w:t>UAV</w:t>
      </w:r>
      <w:r>
        <w:rPr>
          <w:color w:val="0080AC"/>
          <w:spacing w:val="15"/>
          <w:w w:val="115"/>
          <w:sz w:val="12"/>
        </w:rPr>
        <w:t xml:space="preserve"> </w:t>
      </w:r>
      <w:r>
        <w:rPr>
          <w:color w:val="0080AC"/>
          <w:w w:val="115"/>
          <w:sz w:val="12"/>
        </w:rPr>
        <w:t>base</w:t>
      </w:r>
      <w:r>
        <w:rPr>
          <w:color w:val="0080AC"/>
          <w:spacing w:val="15"/>
          <w:w w:val="115"/>
          <w:sz w:val="12"/>
        </w:rPr>
        <w:t xml:space="preserve"> </w:t>
      </w:r>
      <w:r>
        <w:rPr>
          <w:color w:val="0080AC"/>
          <w:w w:val="115"/>
          <w:sz w:val="12"/>
        </w:rPr>
        <w:t>stations</w:t>
      </w:r>
      <w:r>
        <w:rPr>
          <w:color w:val="0080AC"/>
          <w:spacing w:val="14"/>
          <w:w w:val="115"/>
          <w:sz w:val="12"/>
        </w:rPr>
        <w:t xml:space="preserve"> </w:t>
      </w:r>
      <w:r>
        <w:rPr>
          <w:color w:val="0080AC"/>
          <w:w w:val="115"/>
          <w:sz w:val="12"/>
        </w:rPr>
        <w:t>in</w:t>
      </w:r>
      <w:r>
        <w:rPr>
          <w:color w:val="0080AC"/>
          <w:spacing w:val="40"/>
          <w:w w:val="115"/>
          <w:sz w:val="12"/>
        </w:rPr>
        <w:t xml:space="preserve"> </w:t>
      </w:r>
      <w:r>
        <w:rPr>
          <w:color w:val="0080AC"/>
          <w:w w:val="115"/>
          <w:sz w:val="12"/>
        </w:rPr>
        <w:t>mobile-edge computing system, IEEE Internet Things J. (2019).</w:t>
      </w:r>
      <w:r>
        <w:fldChar w:fldCharType="end"/>
      </w:r>
    </w:p>
    <w:bookmarkStart w:id="47" w:name="_bookmark57"/>
    <w:bookmarkEnd w:id="47"/>
    <w:p w14:paraId="7BC2ED98"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"http://refhub.elsevier.com/S2667-2413(22)00025-8/sbref0043" \h</w:instrText>
      </w:r>
      <w:r>
        <w:fldChar w:fldCharType="separate"/>
      </w:r>
      <w:r>
        <w:rPr>
          <w:color w:val="0080AC"/>
          <w:w w:val="115"/>
          <w:sz w:val="12"/>
        </w:rPr>
        <w:t>Norbert</w:t>
      </w:r>
      <w:r>
        <w:rPr>
          <w:color w:val="0080AC"/>
          <w:spacing w:val="15"/>
          <w:w w:val="115"/>
          <w:sz w:val="12"/>
        </w:rPr>
        <w:t xml:space="preserve"> </w:t>
      </w:r>
      <w:r>
        <w:rPr>
          <w:color w:val="0080AC"/>
          <w:w w:val="115"/>
          <w:sz w:val="12"/>
        </w:rPr>
        <w:t>Haala,</w:t>
      </w:r>
      <w:r>
        <w:rPr>
          <w:color w:val="0080AC"/>
          <w:spacing w:val="15"/>
          <w:w w:val="115"/>
          <w:sz w:val="12"/>
        </w:rPr>
        <w:t xml:space="preserve"> </w:t>
      </w:r>
      <w:r>
        <w:rPr>
          <w:color w:val="0080AC"/>
          <w:w w:val="115"/>
          <w:sz w:val="12"/>
        </w:rPr>
        <w:t>Michael</w:t>
      </w:r>
      <w:r>
        <w:rPr>
          <w:color w:val="0080AC"/>
          <w:spacing w:val="15"/>
          <w:w w:val="115"/>
          <w:sz w:val="12"/>
        </w:rPr>
        <w:t xml:space="preserve"> </w:t>
      </w:r>
      <w:r>
        <w:rPr>
          <w:color w:val="0080AC"/>
          <w:w w:val="115"/>
          <w:sz w:val="12"/>
        </w:rPr>
        <w:t>Cramer,</w:t>
      </w:r>
      <w:r>
        <w:rPr>
          <w:color w:val="0080AC"/>
          <w:spacing w:val="15"/>
          <w:w w:val="115"/>
          <w:sz w:val="12"/>
        </w:rPr>
        <w:t xml:space="preserve"> </w:t>
      </w:r>
      <w:r>
        <w:rPr>
          <w:color w:val="0080AC"/>
          <w:w w:val="115"/>
          <w:sz w:val="12"/>
        </w:rPr>
        <w:t>Florian</w:t>
      </w:r>
      <w:r>
        <w:rPr>
          <w:color w:val="0080AC"/>
          <w:spacing w:val="16"/>
          <w:w w:val="115"/>
          <w:sz w:val="12"/>
        </w:rPr>
        <w:t xml:space="preserve"> </w:t>
      </w:r>
      <w:r>
        <w:rPr>
          <w:color w:val="0080AC"/>
          <w:w w:val="115"/>
          <w:sz w:val="12"/>
        </w:rPr>
        <w:t>Weimer,</w:t>
      </w:r>
      <w:r>
        <w:rPr>
          <w:color w:val="0080AC"/>
          <w:spacing w:val="15"/>
          <w:w w:val="115"/>
          <w:sz w:val="12"/>
        </w:rPr>
        <w:t xml:space="preserve"> </w:t>
      </w:r>
      <w:r>
        <w:rPr>
          <w:color w:val="0080AC"/>
          <w:w w:val="115"/>
          <w:sz w:val="12"/>
        </w:rPr>
        <w:t>Martin</w:t>
      </w:r>
      <w:r>
        <w:rPr>
          <w:color w:val="0080AC"/>
          <w:spacing w:val="15"/>
          <w:w w:val="115"/>
          <w:sz w:val="12"/>
        </w:rPr>
        <w:t xml:space="preserve"> </w:t>
      </w:r>
      <w:proofErr w:type="spellStart"/>
      <w:r>
        <w:rPr>
          <w:color w:val="0080AC"/>
          <w:w w:val="115"/>
          <w:sz w:val="12"/>
        </w:rPr>
        <w:t>Trittler</w:t>
      </w:r>
      <w:proofErr w:type="spellEnd"/>
      <w:r>
        <w:rPr>
          <w:color w:val="0080AC"/>
          <w:w w:val="115"/>
          <w:sz w:val="12"/>
        </w:rPr>
        <w:t>,</w:t>
      </w:r>
      <w:r>
        <w:rPr>
          <w:color w:val="0080AC"/>
          <w:spacing w:val="15"/>
          <w:w w:val="115"/>
          <w:sz w:val="12"/>
        </w:rPr>
        <w:t xml:space="preserve"> </w:t>
      </w:r>
      <w:r>
        <w:rPr>
          <w:color w:val="0080AC"/>
          <w:w w:val="115"/>
          <w:sz w:val="12"/>
        </w:rPr>
        <w:t>Performance</w:t>
      </w:r>
      <w:r>
        <w:rPr>
          <w:color w:val="0080AC"/>
          <w:spacing w:val="16"/>
          <w:w w:val="115"/>
          <w:sz w:val="12"/>
        </w:rPr>
        <w:t xml:space="preserve"> </w:t>
      </w:r>
      <w:r>
        <w:rPr>
          <w:color w:val="0080AC"/>
          <w:w w:val="115"/>
          <w:sz w:val="12"/>
        </w:rPr>
        <w:t>test</w:t>
      </w:r>
      <w:r>
        <w:rPr>
          <w:color w:val="0080AC"/>
          <w:spacing w:val="15"/>
          <w:w w:val="115"/>
          <w:sz w:val="12"/>
        </w:rPr>
        <w:t xml:space="preserve"> </w:t>
      </w:r>
      <w:r>
        <w:rPr>
          <w:color w:val="0080AC"/>
          <w:w w:val="115"/>
          <w:sz w:val="12"/>
        </w:rPr>
        <w:t>on</w:t>
      </w:r>
      <w:r>
        <w:rPr>
          <w:color w:val="0080AC"/>
          <w:spacing w:val="15"/>
          <w:w w:val="115"/>
          <w:sz w:val="12"/>
        </w:rPr>
        <w:t xml:space="preserve"> </w:t>
      </w:r>
      <w:r>
        <w:rPr>
          <w:color w:val="0080AC"/>
          <w:w w:val="115"/>
          <w:sz w:val="12"/>
        </w:rPr>
        <w:t>UAV-based</w:t>
      </w:r>
      <w:r>
        <w:rPr>
          <w:color w:val="0080AC"/>
          <w:spacing w:val="15"/>
          <w:w w:val="115"/>
          <w:sz w:val="12"/>
        </w:rPr>
        <w:t xml:space="preserve"> </w:t>
      </w:r>
      <w:r>
        <w:rPr>
          <w:color w:val="0080AC"/>
          <w:w w:val="115"/>
          <w:sz w:val="12"/>
        </w:rPr>
        <w:t>photogrammetric</w:t>
      </w:r>
      <w:r>
        <w:rPr>
          <w:color w:val="0080AC"/>
          <w:spacing w:val="15"/>
          <w:w w:val="115"/>
          <w:sz w:val="12"/>
        </w:rPr>
        <w:t xml:space="preserve"> </w:t>
      </w:r>
      <w:r>
        <w:rPr>
          <w:color w:val="0080AC"/>
          <w:w w:val="115"/>
          <w:sz w:val="12"/>
        </w:rPr>
        <w:t>data</w:t>
      </w:r>
      <w:r>
        <w:rPr>
          <w:color w:val="0080AC"/>
          <w:spacing w:val="15"/>
          <w:w w:val="115"/>
          <w:sz w:val="12"/>
        </w:rPr>
        <w:t xml:space="preserve"> </w:t>
      </w:r>
      <w:r>
        <w:rPr>
          <w:color w:val="0080AC"/>
          <w:w w:val="115"/>
          <w:sz w:val="12"/>
        </w:rPr>
        <w:t>collection,</w:t>
      </w:r>
      <w:r>
        <w:rPr>
          <w:color w:val="0080AC"/>
          <w:spacing w:val="15"/>
          <w:w w:val="115"/>
          <w:sz w:val="12"/>
        </w:rPr>
        <w:t xml:space="preserve"> </w:t>
      </w:r>
      <w:r>
        <w:rPr>
          <w:color w:val="0080AC"/>
          <w:w w:val="115"/>
          <w:sz w:val="12"/>
        </w:rPr>
        <w:t>Int.</w:t>
      </w:r>
      <w:r>
        <w:rPr>
          <w:color w:val="0080AC"/>
          <w:spacing w:val="15"/>
          <w:w w:val="115"/>
          <w:sz w:val="12"/>
        </w:rPr>
        <w:t xml:space="preserve"> </w:t>
      </w:r>
      <w:r>
        <w:rPr>
          <w:color w:val="0080AC"/>
          <w:w w:val="115"/>
          <w:sz w:val="12"/>
        </w:rPr>
        <w:t>Arch.</w:t>
      </w:r>
      <w:r>
        <w:rPr>
          <w:color w:val="0080AC"/>
          <w:spacing w:val="15"/>
          <w:w w:val="115"/>
          <w:sz w:val="12"/>
        </w:rPr>
        <w:t xml:space="preserve"> </w:t>
      </w:r>
      <w:proofErr w:type="spellStart"/>
      <w:r>
        <w:rPr>
          <w:color w:val="0080AC"/>
          <w:w w:val="115"/>
          <w:sz w:val="12"/>
        </w:rPr>
        <w:t>Photogramm</w:t>
      </w:r>
      <w:proofErr w:type="spellEnd"/>
      <w:r>
        <w:rPr>
          <w:color w:val="0080AC"/>
          <w:w w:val="115"/>
          <w:sz w:val="12"/>
        </w:rPr>
        <w:t>.</w:t>
      </w:r>
      <w:r>
        <w:rPr>
          <w:color w:val="0080AC"/>
          <w:spacing w:val="40"/>
          <w:w w:val="115"/>
          <w:sz w:val="12"/>
        </w:rPr>
        <w:t xml:space="preserve"> </w:t>
      </w:r>
      <w:r>
        <w:rPr>
          <w:color w:val="0080AC"/>
          <w:w w:val="115"/>
          <w:sz w:val="12"/>
        </w:rPr>
        <w:t>Remote Sens. Spat. Inf. Sci. 38 (6) (2011).</w:t>
      </w:r>
      <w:r>
        <w:fldChar w:fldCharType="end"/>
      </w:r>
    </w:p>
    <w:bookmarkStart w:id="48" w:name="_bookmark58"/>
    <w:bookmarkEnd w:id="48"/>
    <w:p w14:paraId="0021E200"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2" w:hanging="322"/>
        <w:contextualSpacing w:val="0"/>
        <w:jc w:val="left"/>
        <w:rPr>
          <w:sz w:val="12"/>
        </w:rPr>
      </w:pPr>
      <w:r>
        <w:fldChar w:fldCharType="begin"/>
      </w:r>
      <w:r>
        <w:instrText>HYPERLINK "http://refhub.elsevier.com/S2667-2413(22)00025-8/sbref0044" \h</w:instrText>
      </w:r>
      <w:r>
        <w:fldChar w:fldCharType="separate"/>
      </w:r>
      <w:r>
        <w:rPr>
          <w:color w:val="0080AC"/>
          <w:w w:val="115"/>
          <w:sz w:val="12"/>
        </w:rPr>
        <w:t>Muhammad</w:t>
      </w:r>
      <w:r>
        <w:rPr>
          <w:color w:val="0080AC"/>
          <w:spacing w:val="-5"/>
          <w:w w:val="115"/>
          <w:sz w:val="12"/>
        </w:rPr>
        <w:t xml:space="preserve"> </w:t>
      </w:r>
      <w:r>
        <w:rPr>
          <w:color w:val="0080AC"/>
          <w:w w:val="115"/>
          <w:sz w:val="12"/>
        </w:rPr>
        <w:t>Naveed,</w:t>
      </w:r>
      <w:r>
        <w:rPr>
          <w:color w:val="0080AC"/>
          <w:spacing w:val="-5"/>
          <w:w w:val="115"/>
          <w:sz w:val="12"/>
        </w:rPr>
        <w:t xml:space="preserve"> </w:t>
      </w:r>
      <w:r>
        <w:rPr>
          <w:color w:val="0080AC"/>
          <w:w w:val="115"/>
          <w:sz w:val="12"/>
        </w:rPr>
        <w:t>Sameer</w:t>
      </w:r>
      <w:r>
        <w:rPr>
          <w:color w:val="0080AC"/>
          <w:spacing w:val="-5"/>
          <w:w w:val="115"/>
          <w:sz w:val="12"/>
        </w:rPr>
        <w:t xml:space="preserve"> </w:t>
      </w:r>
      <w:r>
        <w:rPr>
          <w:color w:val="0080AC"/>
          <w:w w:val="115"/>
          <w:sz w:val="12"/>
        </w:rPr>
        <w:t>Qazi,</w:t>
      </w:r>
      <w:r>
        <w:rPr>
          <w:color w:val="0080AC"/>
          <w:spacing w:val="-5"/>
          <w:w w:val="115"/>
          <w:sz w:val="12"/>
        </w:rPr>
        <w:t xml:space="preserve"> </w:t>
      </w:r>
      <w:proofErr w:type="spellStart"/>
      <w:r>
        <w:rPr>
          <w:color w:val="0080AC"/>
          <w:w w:val="115"/>
          <w:sz w:val="12"/>
        </w:rPr>
        <w:t>QoE</w:t>
      </w:r>
      <w:proofErr w:type="spellEnd"/>
      <w:r>
        <w:rPr>
          <w:color w:val="0080AC"/>
          <w:spacing w:val="-5"/>
          <w:w w:val="115"/>
          <w:sz w:val="12"/>
        </w:rPr>
        <w:t xml:space="preserve"> </w:t>
      </w:r>
      <w:r>
        <w:rPr>
          <w:color w:val="0080AC"/>
          <w:w w:val="115"/>
          <w:sz w:val="12"/>
        </w:rPr>
        <w:t>analysis</w:t>
      </w:r>
      <w:r>
        <w:rPr>
          <w:color w:val="0080AC"/>
          <w:spacing w:val="-5"/>
          <w:w w:val="115"/>
          <w:sz w:val="12"/>
        </w:rPr>
        <w:t xml:space="preserve"> </w:t>
      </w:r>
      <w:r>
        <w:rPr>
          <w:color w:val="0080AC"/>
          <w:w w:val="115"/>
          <w:sz w:val="12"/>
        </w:rPr>
        <w:t>of</w:t>
      </w:r>
      <w:r>
        <w:rPr>
          <w:color w:val="0080AC"/>
          <w:spacing w:val="-5"/>
          <w:w w:val="115"/>
          <w:sz w:val="12"/>
        </w:rPr>
        <w:t xml:space="preserve"> </w:t>
      </w:r>
      <w:r>
        <w:rPr>
          <w:color w:val="0080AC"/>
          <w:w w:val="115"/>
          <w:sz w:val="12"/>
        </w:rPr>
        <w:t>real-time</w:t>
      </w:r>
      <w:r>
        <w:rPr>
          <w:color w:val="0080AC"/>
          <w:spacing w:val="-4"/>
          <w:w w:val="115"/>
          <w:sz w:val="12"/>
        </w:rPr>
        <w:t xml:space="preserve"> </w:t>
      </w:r>
      <w:r>
        <w:rPr>
          <w:color w:val="0080AC"/>
          <w:w w:val="115"/>
          <w:sz w:val="12"/>
        </w:rPr>
        <w:t>video</w:t>
      </w:r>
      <w:r>
        <w:rPr>
          <w:color w:val="0080AC"/>
          <w:spacing w:val="-5"/>
          <w:w w:val="115"/>
          <w:sz w:val="12"/>
        </w:rPr>
        <w:t xml:space="preserve"> </w:t>
      </w:r>
      <w:r>
        <w:rPr>
          <w:color w:val="0080AC"/>
          <w:w w:val="115"/>
          <w:sz w:val="12"/>
        </w:rPr>
        <w:t>streaming</w:t>
      </w:r>
      <w:r>
        <w:rPr>
          <w:color w:val="0080AC"/>
          <w:spacing w:val="-5"/>
          <w:w w:val="115"/>
          <w:sz w:val="12"/>
        </w:rPr>
        <w:t xml:space="preserve"> </w:t>
      </w:r>
      <w:r>
        <w:rPr>
          <w:color w:val="0080AC"/>
          <w:w w:val="115"/>
          <w:sz w:val="12"/>
        </w:rPr>
        <w:t>over</w:t>
      </w:r>
      <w:r>
        <w:rPr>
          <w:color w:val="0080AC"/>
          <w:spacing w:val="-5"/>
          <w:w w:val="115"/>
          <w:sz w:val="12"/>
        </w:rPr>
        <w:t xml:space="preserve"> </w:t>
      </w:r>
      <w:r>
        <w:rPr>
          <w:color w:val="0080AC"/>
          <w:w w:val="115"/>
          <w:sz w:val="12"/>
        </w:rPr>
        <w:t>4G-LTE</w:t>
      </w:r>
      <w:r>
        <w:rPr>
          <w:color w:val="0080AC"/>
          <w:spacing w:val="-5"/>
          <w:w w:val="115"/>
          <w:sz w:val="12"/>
        </w:rPr>
        <w:t xml:space="preserve"> </w:t>
      </w:r>
      <w:r>
        <w:rPr>
          <w:color w:val="0080AC"/>
          <w:w w:val="115"/>
          <w:sz w:val="12"/>
        </w:rPr>
        <w:t>for</w:t>
      </w:r>
      <w:r>
        <w:rPr>
          <w:color w:val="0080AC"/>
          <w:spacing w:val="-5"/>
          <w:w w:val="115"/>
          <w:sz w:val="12"/>
        </w:rPr>
        <w:t xml:space="preserve"> </w:t>
      </w:r>
      <w:r>
        <w:rPr>
          <w:color w:val="0080AC"/>
          <w:w w:val="115"/>
          <w:sz w:val="12"/>
        </w:rPr>
        <w:t>UAV-based</w:t>
      </w:r>
      <w:r>
        <w:rPr>
          <w:color w:val="0080AC"/>
          <w:spacing w:val="-5"/>
          <w:w w:val="115"/>
          <w:sz w:val="12"/>
        </w:rPr>
        <w:t xml:space="preserve"> </w:t>
      </w:r>
      <w:r>
        <w:rPr>
          <w:color w:val="0080AC"/>
          <w:w w:val="115"/>
          <w:sz w:val="12"/>
        </w:rPr>
        <w:t>surveillance</w:t>
      </w:r>
      <w:r>
        <w:rPr>
          <w:color w:val="0080AC"/>
          <w:spacing w:val="-5"/>
          <w:w w:val="115"/>
          <w:sz w:val="12"/>
        </w:rPr>
        <w:t xml:space="preserve"> </w:t>
      </w:r>
      <w:r>
        <w:rPr>
          <w:color w:val="0080AC"/>
          <w:w w:val="115"/>
          <w:sz w:val="12"/>
        </w:rPr>
        <w:t>applications,</w:t>
      </w:r>
      <w:r>
        <w:rPr>
          <w:color w:val="0080AC"/>
          <w:spacing w:val="-5"/>
          <w:w w:val="115"/>
          <w:sz w:val="12"/>
        </w:rPr>
        <w:t xml:space="preserve"> </w:t>
      </w:r>
      <w:r>
        <w:rPr>
          <w:color w:val="0080AC"/>
          <w:w w:val="115"/>
          <w:sz w:val="12"/>
        </w:rPr>
        <w:t>in:</w:t>
      </w:r>
      <w:r>
        <w:rPr>
          <w:color w:val="0080AC"/>
          <w:spacing w:val="-5"/>
          <w:w w:val="115"/>
          <w:sz w:val="12"/>
        </w:rPr>
        <w:t xml:space="preserve"> </w:t>
      </w:r>
      <w:r>
        <w:rPr>
          <w:color w:val="0080AC"/>
          <w:w w:val="115"/>
          <w:sz w:val="12"/>
        </w:rPr>
        <w:t>International</w:t>
      </w:r>
      <w:r>
        <w:rPr>
          <w:color w:val="0080AC"/>
          <w:spacing w:val="-5"/>
          <w:w w:val="115"/>
          <w:sz w:val="12"/>
        </w:rPr>
        <w:t xml:space="preserve"> </w:t>
      </w:r>
      <w:r>
        <w:rPr>
          <w:color w:val="0080AC"/>
          <w:w w:val="115"/>
          <w:sz w:val="12"/>
        </w:rPr>
        <w:t>Conference</w:t>
      </w:r>
      <w:r>
        <w:rPr>
          <w:color w:val="0080AC"/>
          <w:spacing w:val="40"/>
          <w:w w:val="115"/>
          <w:sz w:val="12"/>
        </w:rPr>
        <w:t xml:space="preserve"> </w:t>
      </w:r>
      <w:r>
        <w:rPr>
          <w:color w:val="0080AC"/>
          <w:w w:val="115"/>
          <w:sz w:val="12"/>
        </w:rPr>
        <w:t>on Intelligent Technologies and Applications, Singapore, Springer, 2019, pp. 443–458.</w:t>
      </w:r>
      <w:r>
        <w:fldChar w:fldCharType="end"/>
      </w:r>
    </w:p>
    <w:bookmarkStart w:id="49" w:name="_bookmark59"/>
    <w:bookmarkEnd w:id="49"/>
    <w:p w14:paraId="2EE7BE31" w14:textId="77777777" w:rsidR="00F21C39" w:rsidRDefault="00F21C39" w:rsidP="00F21C39">
      <w:pPr>
        <w:pStyle w:val="ListParagraph"/>
        <w:widowControl w:val="0"/>
        <w:numPr>
          <w:ilvl w:val="0"/>
          <w:numId w:val="7"/>
        </w:numPr>
        <w:tabs>
          <w:tab w:val="left" w:pos="469"/>
        </w:tabs>
        <w:autoSpaceDE w:val="0"/>
        <w:autoSpaceDN w:val="0"/>
        <w:spacing w:after="0" w:line="240" w:lineRule="auto"/>
        <w:ind w:left="469" w:hanging="320"/>
        <w:contextualSpacing w:val="0"/>
        <w:jc w:val="left"/>
        <w:rPr>
          <w:sz w:val="12"/>
        </w:rPr>
      </w:pPr>
      <w:r>
        <w:fldChar w:fldCharType="begin"/>
      </w:r>
      <w:r>
        <w:instrText>HYPERLINK "http://refhub.elsevier.com/S2667-2413(22)00025-8/sbref0045" \h</w:instrText>
      </w:r>
      <w:r>
        <w:fldChar w:fldCharType="separate"/>
      </w:r>
      <w:r>
        <w:rPr>
          <w:color w:val="0080AC"/>
          <w:w w:val="115"/>
          <w:sz w:val="12"/>
        </w:rPr>
        <w:t>M.</w:t>
      </w:r>
      <w:r>
        <w:rPr>
          <w:color w:val="0080AC"/>
          <w:spacing w:val="-5"/>
          <w:w w:val="115"/>
          <w:sz w:val="12"/>
        </w:rPr>
        <w:t xml:space="preserve"> </w:t>
      </w:r>
      <w:r>
        <w:rPr>
          <w:color w:val="0080AC"/>
          <w:w w:val="115"/>
          <w:sz w:val="12"/>
        </w:rPr>
        <w:t>Raja,</w:t>
      </w:r>
      <w:r>
        <w:rPr>
          <w:color w:val="0080AC"/>
          <w:spacing w:val="-5"/>
          <w:w w:val="115"/>
          <w:sz w:val="12"/>
        </w:rPr>
        <w:t xml:space="preserve"> </w:t>
      </w:r>
      <w:r>
        <w:rPr>
          <w:color w:val="0080AC"/>
          <w:w w:val="115"/>
          <w:sz w:val="12"/>
        </w:rPr>
        <w:t>Gaurav</w:t>
      </w:r>
      <w:r>
        <w:rPr>
          <w:color w:val="0080AC"/>
          <w:spacing w:val="-5"/>
          <w:w w:val="115"/>
          <w:sz w:val="12"/>
        </w:rPr>
        <w:t xml:space="preserve"> </w:t>
      </w:r>
      <w:r>
        <w:rPr>
          <w:color w:val="0080AC"/>
          <w:w w:val="115"/>
          <w:sz w:val="12"/>
        </w:rPr>
        <w:t>Asthana,</w:t>
      </w:r>
      <w:r>
        <w:rPr>
          <w:color w:val="0080AC"/>
          <w:spacing w:val="-5"/>
          <w:w w:val="115"/>
          <w:sz w:val="12"/>
        </w:rPr>
        <w:t xml:space="preserve"> </w:t>
      </w:r>
      <w:r>
        <w:rPr>
          <w:color w:val="0080AC"/>
          <w:w w:val="115"/>
          <w:sz w:val="12"/>
        </w:rPr>
        <w:t>Ajay</w:t>
      </w:r>
      <w:r>
        <w:rPr>
          <w:color w:val="0080AC"/>
          <w:spacing w:val="-5"/>
          <w:w w:val="115"/>
          <w:sz w:val="12"/>
        </w:rPr>
        <w:t xml:space="preserve"> </w:t>
      </w:r>
      <w:r>
        <w:rPr>
          <w:color w:val="0080AC"/>
          <w:w w:val="115"/>
          <w:sz w:val="12"/>
        </w:rPr>
        <w:t>Singh,</w:t>
      </w:r>
      <w:r>
        <w:rPr>
          <w:color w:val="0080AC"/>
          <w:spacing w:val="-5"/>
          <w:w w:val="115"/>
          <w:sz w:val="12"/>
        </w:rPr>
        <w:t xml:space="preserve"> </w:t>
      </w:r>
      <w:r>
        <w:rPr>
          <w:color w:val="0080AC"/>
          <w:w w:val="115"/>
          <w:sz w:val="12"/>
        </w:rPr>
        <w:t>Ashna</w:t>
      </w:r>
      <w:r>
        <w:rPr>
          <w:color w:val="0080AC"/>
          <w:spacing w:val="-5"/>
          <w:w w:val="115"/>
          <w:sz w:val="12"/>
        </w:rPr>
        <w:t xml:space="preserve"> </w:t>
      </w:r>
      <w:r>
        <w:rPr>
          <w:color w:val="0080AC"/>
          <w:w w:val="115"/>
          <w:sz w:val="12"/>
        </w:rPr>
        <w:t>Singhal,</w:t>
      </w:r>
      <w:r>
        <w:rPr>
          <w:color w:val="0080AC"/>
          <w:spacing w:val="-5"/>
          <w:w w:val="115"/>
          <w:sz w:val="12"/>
        </w:rPr>
        <w:t xml:space="preserve"> </w:t>
      </w:r>
      <w:r>
        <w:rPr>
          <w:color w:val="0080AC"/>
          <w:w w:val="115"/>
          <w:sz w:val="12"/>
        </w:rPr>
        <w:t>Pallavi</w:t>
      </w:r>
      <w:r>
        <w:rPr>
          <w:color w:val="0080AC"/>
          <w:spacing w:val="-5"/>
          <w:w w:val="115"/>
          <w:sz w:val="12"/>
        </w:rPr>
        <w:t xml:space="preserve"> </w:t>
      </w:r>
      <w:r>
        <w:rPr>
          <w:color w:val="0080AC"/>
          <w:w w:val="115"/>
          <w:sz w:val="12"/>
        </w:rPr>
        <w:t>Lakra,</w:t>
      </w:r>
      <w:r>
        <w:rPr>
          <w:color w:val="0080AC"/>
          <w:spacing w:val="-5"/>
          <w:w w:val="115"/>
          <w:sz w:val="12"/>
        </w:rPr>
        <w:t xml:space="preserve"> </w:t>
      </w:r>
      <w:r>
        <w:rPr>
          <w:color w:val="0080AC"/>
          <w:w w:val="115"/>
          <w:sz w:val="12"/>
        </w:rPr>
        <w:t>Design</w:t>
      </w:r>
      <w:r>
        <w:rPr>
          <w:color w:val="0080AC"/>
          <w:spacing w:val="-5"/>
          <w:w w:val="115"/>
          <w:sz w:val="12"/>
        </w:rPr>
        <w:t xml:space="preserve"> </w:t>
      </w:r>
      <w:r>
        <w:rPr>
          <w:color w:val="0080AC"/>
          <w:w w:val="115"/>
          <w:sz w:val="12"/>
        </w:rPr>
        <w:t>of</w:t>
      </w:r>
      <w:r>
        <w:rPr>
          <w:color w:val="0080AC"/>
          <w:spacing w:val="-5"/>
          <w:w w:val="115"/>
          <w:sz w:val="12"/>
        </w:rPr>
        <w:t xml:space="preserve"> </w:t>
      </w:r>
      <w:r>
        <w:rPr>
          <w:color w:val="0080AC"/>
          <w:w w:val="115"/>
          <w:sz w:val="12"/>
        </w:rPr>
        <w:t>accurate</w:t>
      </w:r>
      <w:r>
        <w:rPr>
          <w:color w:val="0080AC"/>
          <w:spacing w:val="-5"/>
          <w:w w:val="115"/>
          <w:sz w:val="12"/>
        </w:rPr>
        <w:t xml:space="preserve"> </w:t>
      </w:r>
      <w:r>
        <w:rPr>
          <w:color w:val="0080AC"/>
          <w:w w:val="115"/>
          <w:sz w:val="12"/>
        </w:rPr>
        <w:t>navigation</w:t>
      </w:r>
      <w:r>
        <w:rPr>
          <w:color w:val="0080AC"/>
          <w:spacing w:val="-5"/>
          <w:w w:val="115"/>
          <w:sz w:val="12"/>
        </w:rPr>
        <w:t xml:space="preserve"> </w:t>
      </w:r>
      <w:r>
        <w:rPr>
          <w:color w:val="0080AC"/>
          <w:w w:val="115"/>
          <w:sz w:val="12"/>
        </w:rPr>
        <w:t>system</w:t>
      </w:r>
      <w:r>
        <w:rPr>
          <w:color w:val="0080AC"/>
          <w:spacing w:val="-5"/>
          <w:w w:val="115"/>
          <w:sz w:val="12"/>
        </w:rPr>
        <w:t xml:space="preserve"> </w:t>
      </w:r>
      <w:r>
        <w:rPr>
          <w:color w:val="0080AC"/>
          <w:w w:val="115"/>
          <w:sz w:val="12"/>
        </w:rPr>
        <w:t>by</w:t>
      </w:r>
      <w:r>
        <w:rPr>
          <w:color w:val="0080AC"/>
          <w:spacing w:val="-5"/>
          <w:w w:val="115"/>
          <w:sz w:val="12"/>
        </w:rPr>
        <w:t xml:space="preserve"> </w:t>
      </w:r>
      <w:r>
        <w:rPr>
          <w:color w:val="0080AC"/>
          <w:w w:val="115"/>
          <w:sz w:val="12"/>
        </w:rPr>
        <w:t>integrating</w:t>
      </w:r>
      <w:r>
        <w:rPr>
          <w:color w:val="0080AC"/>
          <w:spacing w:val="-5"/>
          <w:w w:val="115"/>
          <w:sz w:val="12"/>
        </w:rPr>
        <w:t xml:space="preserve"> </w:t>
      </w:r>
      <w:r>
        <w:rPr>
          <w:color w:val="0080AC"/>
          <w:w w:val="115"/>
          <w:sz w:val="12"/>
        </w:rPr>
        <w:t>INS</w:t>
      </w:r>
      <w:r>
        <w:rPr>
          <w:color w:val="0080AC"/>
          <w:spacing w:val="-5"/>
          <w:w w:val="115"/>
          <w:sz w:val="12"/>
        </w:rPr>
        <w:t xml:space="preserve"> </w:t>
      </w:r>
      <w:r>
        <w:rPr>
          <w:color w:val="0080AC"/>
          <w:w w:val="115"/>
          <w:sz w:val="12"/>
        </w:rPr>
        <w:t>and</w:t>
      </w:r>
      <w:r>
        <w:rPr>
          <w:color w:val="0080AC"/>
          <w:spacing w:val="-5"/>
          <w:w w:val="115"/>
          <w:sz w:val="12"/>
        </w:rPr>
        <w:t xml:space="preserve"> </w:t>
      </w:r>
      <w:r>
        <w:rPr>
          <w:color w:val="0080AC"/>
          <w:w w:val="115"/>
          <w:sz w:val="12"/>
        </w:rPr>
        <w:t>GPS</w:t>
      </w:r>
      <w:r>
        <w:rPr>
          <w:color w:val="0080AC"/>
          <w:spacing w:val="-5"/>
          <w:w w:val="115"/>
          <w:sz w:val="12"/>
        </w:rPr>
        <w:t xml:space="preserve"> </w:t>
      </w:r>
      <w:r>
        <w:rPr>
          <w:color w:val="0080AC"/>
          <w:w w:val="115"/>
          <w:sz w:val="12"/>
        </w:rPr>
        <w:t>modules,</w:t>
      </w:r>
      <w:r>
        <w:rPr>
          <w:color w:val="0080AC"/>
          <w:spacing w:val="-5"/>
          <w:w w:val="115"/>
          <w:sz w:val="12"/>
        </w:rPr>
        <w:t xml:space="preserve"> </w:t>
      </w:r>
      <w:r>
        <w:rPr>
          <w:color w:val="0080AC"/>
          <w:w w:val="115"/>
          <w:sz w:val="12"/>
        </w:rPr>
        <w:t>INCAS</w:t>
      </w:r>
      <w:r>
        <w:rPr>
          <w:color w:val="0080AC"/>
          <w:spacing w:val="-5"/>
          <w:w w:val="115"/>
          <w:sz w:val="12"/>
        </w:rPr>
        <w:t xml:space="preserve"> </w:t>
      </w:r>
      <w:r>
        <w:rPr>
          <w:color w:val="0080AC"/>
          <w:w w:val="115"/>
          <w:sz w:val="12"/>
        </w:rPr>
        <w:t>Bull.</w:t>
      </w:r>
      <w:r>
        <w:rPr>
          <w:color w:val="0080AC"/>
          <w:spacing w:val="-4"/>
          <w:w w:val="115"/>
          <w:sz w:val="12"/>
        </w:rPr>
        <w:t xml:space="preserve"> </w:t>
      </w:r>
      <w:r>
        <w:rPr>
          <w:color w:val="0080AC"/>
          <w:spacing w:val="-5"/>
          <w:w w:val="115"/>
          <w:sz w:val="12"/>
        </w:rPr>
        <w:t>11</w:t>
      </w:r>
      <w:r>
        <w:fldChar w:fldCharType="end"/>
      </w:r>
    </w:p>
    <w:p w14:paraId="0B782D61" w14:textId="77777777" w:rsidR="00F21C39" w:rsidRDefault="00F21C39" w:rsidP="00F21C39">
      <w:pPr>
        <w:spacing w:before="19"/>
        <w:ind w:left="470"/>
        <w:rPr>
          <w:sz w:val="12"/>
        </w:rPr>
      </w:pPr>
      <w:hyperlink r:id="rId21">
        <w:r>
          <w:rPr>
            <w:color w:val="0080AC"/>
            <w:w w:val="120"/>
            <w:sz w:val="12"/>
          </w:rPr>
          <w:t>(4)</w:t>
        </w:r>
        <w:r>
          <w:rPr>
            <w:color w:val="0080AC"/>
            <w:spacing w:val="-1"/>
            <w:w w:val="120"/>
            <w:sz w:val="12"/>
          </w:rPr>
          <w:t xml:space="preserve"> </w:t>
        </w:r>
        <w:r>
          <w:rPr>
            <w:color w:val="0080AC"/>
            <w:w w:val="120"/>
            <w:sz w:val="12"/>
          </w:rPr>
          <w:t>(2019)</w:t>
        </w:r>
        <w:r>
          <w:rPr>
            <w:color w:val="0080AC"/>
            <w:spacing w:val="-1"/>
            <w:w w:val="120"/>
            <w:sz w:val="12"/>
          </w:rPr>
          <w:t xml:space="preserve"> </w:t>
        </w:r>
        <w:r>
          <w:rPr>
            <w:color w:val="0080AC"/>
            <w:spacing w:val="-2"/>
            <w:w w:val="120"/>
            <w:sz w:val="12"/>
          </w:rPr>
          <w:t>139–154.</w:t>
        </w:r>
      </w:hyperlink>
    </w:p>
    <w:bookmarkStart w:id="50" w:name="_bookmark60"/>
    <w:bookmarkEnd w:id="50"/>
    <w:p w14:paraId="1C71A05B" w14:textId="77777777" w:rsidR="00F21C39" w:rsidRDefault="00F21C39" w:rsidP="00F21C39">
      <w:pPr>
        <w:pStyle w:val="ListParagraph"/>
        <w:widowControl w:val="0"/>
        <w:numPr>
          <w:ilvl w:val="0"/>
          <w:numId w:val="7"/>
        </w:numPr>
        <w:tabs>
          <w:tab w:val="left" w:pos="468"/>
          <w:tab w:val="left" w:pos="470"/>
        </w:tabs>
        <w:autoSpaceDE w:val="0"/>
        <w:autoSpaceDN w:val="0"/>
        <w:spacing w:before="22" w:after="0" w:line="276" w:lineRule="auto"/>
        <w:ind w:left="470" w:right="50" w:hanging="322"/>
        <w:contextualSpacing w:val="0"/>
        <w:jc w:val="left"/>
        <w:rPr>
          <w:sz w:val="12"/>
        </w:rPr>
      </w:pPr>
      <w:r>
        <w:fldChar w:fldCharType="begin"/>
      </w:r>
      <w:r>
        <w:instrText>HYPERLINK "http://refhub.elsevier.com/S2667-2413(22)00025-8/sbref0046" \h</w:instrText>
      </w:r>
      <w:r>
        <w:fldChar w:fldCharType="separate"/>
      </w:r>
      <w:r>
        <w:rPr>
          <w:color w:val="0080AC"/>
          <w:w w:val="115"/>
          <w:sz w:val="12"/>
        </w:rPr>
        <w:t>Víctor González-Jaramillo, Andreas Fries, Jörg Bendix, AGB estimation in a tropical mountain forest (TMF) by means of RGB and multispectral images using</w:t>
      </w:r>
      <w:r>
        <w:rPr>
          <w:color w:val="0080AC"/>
          <w:spacing w:val="40"/>
          <w:w w:val="115"/>
          <w:sz w:val="12"/>
        </w:rPr>
        <w:t xml:space="preserve"> </w:t>
      </w:r>
      <w:r>
        <w:rPr>
          <w:color w:val="0080AC"/>
          <w:w w:val="115"/>
          <w:sz w:val="12"/>
        </w:rPr>
        <w:t>an unmanned aerial vehicle (UAV), Remote Sens. 11 (12) (2019) 1413.</w:t>
      </w:r>
      <w:r>
        <w:fldChar w:fldCharType="end"/>
      </w:r>
    </w:p>
    <w:bookmarkStart w:id="51" w:name="_bookmark61"/>
    <w:bookmarkEnd w:id="51"/>
    <w:p w14:paraId="4E218CCA"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6" w:lineRule="auto"/>
        <w:ind w:left="470" w:right="53" w:hanging="322"/>
        <w:contextualSpacing w:val="0"/>
        <w:jc w:val="left"/>
        <w:rPr>
          <w:sz w:val="12"/>
        </w:rPr>
      </w:pPr>
      <w:r>
        <w:fldChar w:fldCharType="begin"/>
      </w:r>
      <w:r>
        <w:instrText>HYPERLINK "http://refhub.elsevier.com/S2667-2413(22)00025-8/sbref0047" \h</w:instrText>
      </w:r>
      <w:r>
        <w:fldChar w:fldCharType="separate"/>
      </w:r>
      <w:r>
        <w:rPr>
          <w:color w:val="0080AC"/>
          <w:w w:val="115"/>
          <w:sz w:val="12"/>
        </w:rPr>
        <w:t xml:space="preserve">Eleftherios </w:t>
      </w:r>
      <w:proofErr w:type="spellStart"/>
      <w:r>
        <w:rPr>
          <w:color w:val="0080AC"/>
          <w:w w:val="115"/>
          <w:sz w:val="12"/>
        </w:rPr>
        <w:t>Lygouras</w:t>
      </w:r>
      <w:proofErr w:type="spellEnd"/>
      <w:r>
        <w:rPr>
          <w:color w:val="0080AC"/>
          <w:w w:val="115"/>
          <w:sz w:val="12"/>
        </w:rPr>
        <w:t xml:space="preserve">, Antonios </w:t>
      </w:r>
      <w:proofErr w:type="spellStart"/>
      <w:r>
        <w:rPr>
          <w:color w:val="0080AC"/>
          <w:w w:val="115"/>
          <w:sz w:val="12"/>
        </w:rPr>
        <w:t>Gasteratos</w:t>
      </w:r>
      <w:proofErr w:type="spellEnd"/>
      <w:r>
        <w:rPr>
          <w:color w:val="0080AC"/>
          <w:w w:val="115"/>
          <w:sz w:val="12"/>
        </w:rPr>
        <w:t xml:space="preserve">, Konstantinos </w:t>
      </w:r>
      <w:proofErr w:type="spellStart"/>
      <w:r>
        <w:rPr>
          <w:color w:val="0080AC"/>
          <w:w w:val="115"/>
          <w:sz w:val="12"/>
        </w:rPr>
        <w:t>tarchanidis</w:t>
      </w:r>
      <w:proofErr w:type="spellEnd"/>
      <w:r>
        <w:rPr>
          <w:color w:val="0080AC"/>
          <w:w w:val="115"/>
          <w:sz w:val="12"/>
        </w:rPr>
        <w:t xml:space="preserve">, and </w:t>
      </w:r>
      <w:proofErr w:type="spellStart"/>
      <w:r>
        <w:rPr>
          <w:color w:val="0080AC"/>
          <w:w w:val="115"/>
          <w:sz w:val="12"/>
        </w:rPr>
        <w:t>athanasios</w:t>
      </w:r>
      <w:proofErr w:type="spellEnd"/>
      <w:r>
        <w:rPr>
          <w:color w:val="0080AC"/>
          <w:w w:val="115"/>
          <w:sz w:val="12"/>
        </w:rPr>
        <w:t xml:space="preserve"> </w:t>
      </w:r>
      <w:proofErr w:type="spellStart"/>
      <w:r>
        <w:rPr>
          <w:color w:val="0080AC"/>
          <w:w w:val="115"/>
          <w:sz w:val="12"/>
        </w:rPr>
        <w:t>mitropoulos</w:t>
      </w:r>
      <w:proofErr w:type="spellEnd"/>
      <w:r>
        <w:rPr>
          <w:color w:val="0080AC"/>
          <w:w w:val="115"/>
          <w:sz w:val="12"/>
        </w:rPr>
        <w:t>. "ROLFER: a fully autonomous aerial rescue support system,</w:t>
      </w:r>
      <w:r>
        <w:rPr>
          <w:color w:val="0080AC"/>
          <w:spacing w:val="40"/>
          <w:w w:val="115"/>
          <w:sz w:val="12"/>
        </w:rPr>
        <w:t xml:space="preserve"> </w:t>
      </w:r>
      <w:r>
        <w:rPr>
          <w:color w:val="0080AC"/>
          <w:w w:val="115"/>
          <w:sz w:val="12"/>
        </w:rPr>
        <w:t xml:space="preserve">Microprocess. </w:t>
      </w:r>
      <w:proofErr w:type="spellStart"/>
      <w:r>
        <w:rPr>
          <w:color w:val="0080AC"/>
          <w:w w:val="115"/>
          <w:sz w:val="12"/>
        </w:rPr>
        <w:t>Microsyst</w:t>
      </w:r>
      <w:proofErr w:type="spellEnd"/>
      <w:r>
        <w:rPr>
          <w:color w:val="0080AC"/>
          <w:w w:val="115"/>
          <w:sz w:val="12"/>
        </w:rPr>
        <w:t>. 61 (2018) 32–42.</w:t>
      </w:r>
      <w:r>
        <w:fldChar w:fldCharType="end"/>
      </w:r>
    </w:p>
    <w:bookmarkStart w:id="52" w:name="_bookmark62"/>
    <w:bookmarkEnd w:id="52"/>
    <w:p w14:paraId="7822F107"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8" w:lineRule="auto"/>
        <w:ind w:left="470" w:right="52" w:hanging="322"/>
        <w:contextualSpacing w:val="0"/>
        <w:jc w:val="left"/>
        <w:rPr>
          <w:sz w:val="12"/>
        </w:rPr>
      </w:pPr>
      <w:r>
        <w:fldChar w:fldCharType="begin"/>
      </w:r>
      <w:r>
        <w:instrText>HYPERLINK "http://refhub.elsevier.com/S2667-2413(22)00025-8/sbref0048" \h</w:instrText>
      </w:r>
      <w:r>
        <w:fldChar w:fldCharType="separate"/>
      </w:r>
      <w:r>
        <w:rPr>
          <w:color w:val="0080AC"/>
          <w:w w:val="115"/>
          <w:sz w:val="12"/>
        </w:rPr>
        <w:t xml:space="preserve">Klaus Schneider-Zapp, Manuel Cubero-Castan, Dai Shi, Christoph </w:t>
      </w:r>
      <w:proofErr w:type="spellStart"/>
      <w:r>
        <w:rPr>
          <w:color w:val="0080AC"/>
          <w:w w:val="115"/>
          <w:sz w:val="12"/>
        </w:rPr>
        <w:t>Strecha</w:t>
      </w:r>
      <w:proofErr w:type="spellEnd"/>
      <w:r>
        <w:rPr>
          <w:color w:val="0080AC"/>
          <w:w w:val="115"/>
          <w:sz w:val="12"/>
        </w:rPr>
        <w:t xml:space="preserve">, A new method to determine multi-angular reflectance factor from lightweight </w:t>
      </w:r>
      <w:proofErr w:type="spellStart"/>
      <w:r>
        <w:rPr>
          <w:color w:val="0080AC"/>
          <w:w w:val="115"/>
          <w:sz w:val="12"/>
        </w:rPr>
        <w:t>mul</w:t>
      </w:r>
      <w:proofErr w:type="spellEnd"/>
      <w:r>
        <w:rPr>
          <w:color w:val="0080AC"/>
          <w:w w:val="115"/>
          <w:sz w:val="12"/>
        </w:rPr>
        <w:t>-</w:t>
      </w:r>
      <w:r>
        <w:rPr>
          <w:color w:val="0080AC"/>
          <w:spacing w:val="40"/>
          <w:w w:val="115"/>
          <w:sz w:val="12"/>
        </w:rPr>
        <w:t xml:space="preserve"> </w:t>
      </w:r>
      <w:proofErr w:type="spellStart"/>
      <w:r>
        <w:rPr>
          <w:color w:val="0080AC"/>
          <w:w w:val="115"/>
          <w:sz w:val="12"/>
        </w:rPr>
        <w:t>tispectral</w:t>
      </w:r>
      <w:proofErr w:type="spellEnd"/>
      <w:r>
        <w:rPr>
          <w:color w:val="0080AC"/>
          <w:w w:val="115"/>
          <w:sz w:val="12"/>
        </w:rPr>
        <w:t xml:space="preserve"> cameras with sky sensor in a target-less workflow applicable to UAV, Remote Sens. Environ. 229 (2019) 60–68.</w:t>
      </w:r>
      <w:r>
        <w:fldChar w:fldCharType="end"/>
      </w:r>
    </w:p>
    <w:bookmarkStart w:id="53" w:name="_bookmark63"/>
    <w:bookmarkEnd w:id="53"/>
    <w:p w14:paraId="6F859CF7"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"http://refhub.elsevier.com/S2667-2413(22)00025-8/sbref0049" \h</w:instrText>
      </w:r>
      <w:r>
        <w:fldChar w:fldCharType="separate"/>
      </w:r>
      <w:r>
        <w:rPr>
          <w:color w:val="0080AC"/>
          <w:w w:val="120"/>
          <w:sz w:val="12"/>
        </w:rPr>
        <w:t>Matthew</w:t>
      </w:r>
      <w:r>
        <w:rPr>
          <w:color w:val="0080AC"/>
          <w:spacing w:val="-9"/>
          <w:w w:val="120"/>
          <w:sz w:val="12"/>
        </w:rPr>
        <w:t xml:space="preserve"> </w:t>
      </w:r>
      <w:proofErr w:type="spellStart"/>
      <w:r>
        <w:rPr>
          <w:color w:val="0080AC"/>
          <w:w w:val="120"/>
          <w:sz w:val="12"/>
        </w:rPr>
        <w:t>Wallhead</w:t>
      </w:r>
      <w:proofErr w:type="spellEnd"/>
      <w:r>
        <w:rPr>
          <w:color w:val="0080AC"/>
          <w:w w:val="120"/>
          <w:sz w:val="12"/>
        </w:rPr>
        <w:t>,</w:t>
      </w:r>
      <w:r>
        <w:rPr>
          <w:color w:val="0080AC"/>
          <w:spacing w:val="-8"/>
          <w:w w:val="120"/>
          <w:sz w:val="12"/>
        </w:rPr>
        <w:t xml:space="preserve"> </w:t>
      </w:r>
      <w:r>
        <w:rPr>
          <w:color w:val="0080AC"/>
          <w:w w:val="120"/>
          <w:sz w:val="12"/>
        </w:rPr>
        <w:t>Heping</w:t>
      </w:r>
      <w:r>
        <w:rPr>
          <w:color w:val="0080AC"/>
          <w:spacing w:val="-9"/>
          <w:w w:val="120"/>
          <w:sz w:val="12"/>
        </w:rPr>
        <w:t xml:space="preserve"> </w:t>
      </w:r>
      <w:r>
        <w:rPr>
          <w:color w:val="0080AC"/>
          <w:w w:val="120"/>
          <w:sz w:val="12"/>
        </w:rPr>
        <w:t>Zhu,</w:t>
      </w:r>
      <w:r>
        <w:rPr>
          <w:color w:val="0080AC"/>
          <w:spacing w:val="-9"/>
          <w:w w:val="120"/>
          <w:sz w:val="12"/>
        </w:rPr>
        <w:t xml:space="preserve"> </w:t>
      </w:r>
      <w:r>
        <w:rPr>
          <w:color w:val="0080AC"/>
          <w:w w:val="120"/>
          <w:sz w:val="12"/>
        </w:rPr>
        <w:t>John</w:t>
      </w:r>
      <w:r>
        <w:rPr>
          <w:color w:val="0080AC"/>
          <w:spacing w:val="-8"/>
          <w:w w:val="120"/>
          <w:sz w:val="12"/>
        </w:rPr>
        <w:t xml:space="preserve"> </w:t>
      </w:r>
      <w:r>
        <w:rPr>
          <w:color w:val="0080AC"/>
          <w:w w:val="120"/>
          <w:sz w:val="12"/>
        </w:rPr>
        <w:t>Sulik,</w:t>
      </w:r>
      <w:r>
        <w:rPr>
          <w:color w:val="0080AC"/>
          <w:spacing w:val="-9"/>
          <w:w w:val="120"/>
          <w:sz w:val="12"/>
        </w:rPr>
        <w:t xml:space="preserve"> </w:t>
      </w:r>
      <w:r>
        <w:rPr>
          <w:color w:val="0080AC"/>
          <w:w w:val="120"/>
          <w:sz w:val="12"/>
        </w:rPr>
        <w:t>William</w:t>
      </w:r>
      <w:r>
        <w:rPr>
          <w:color w:val="0080AC"/>
          <w:spacing w:val="-8"/>
          <w:w w:val="120"/>
          <w:sz w:val="12"/>
        </w:rPr>
        <w:t xml:space="preserve"> </w:t>
      </w:r>
      <w:r>
        <w:rPr>
          <w:color w:val="0080AC"/>
          <w:w w:val="120"/>
          <w:sz w:val="12"/>
        </w:rPr>
        <w:t>Stump,</w:t>
      </w:r>
      <w:r>
        <w:rPr>
          <w:color w:val="0080AC"/>
          <w:spacing w:val="-9"/>
          <w:w w:val="120"/>
          <w:sz w:val="12"/>
        </w:rPr>
        <w:t xml:space="preserve"> </w:t>
      </w:r>
      <w:r>
        <w:rPr>
          <w:color w:val="0080AC"/>
          <w:w w:val="120"/>
          <w:sz w:val="12"/>
        </w:rPr>
        <w:t>A</w:t>
      </w:r>
      <w:r>
        <w:rPr>
          <w:color w:val="0080AC"/>
          <w:spacing w:val="-8"/>
          <w:w w:val="120"/>
          <w:sz w:val="12"/>
        </w:rPr>
        <w:t xml:space="preserve"> </w:t>
      </w:r>
      <w:r>
        <w:rPr>
          <w:color w:val="0080AC"/>
          <w:w w:val="120"/>
          <w:sz w:val="12"/>
        </w:rPr>
        <w:t>workflow</w:t>
      </w:r>
      <w:r>
        <w:rPr>
          <w:color w:val="0080AC"/>
          <w:spacing w:val="-9"/>
          <w:w w:val="120"/>
          <w:sz w:val="12"/>
        </w:rPr>
        <w:t xml:space="preserve"> </w:t>
      </w:r>
      <w:r>
        <w:rPr>
          <w:color w:val="0080AC"/>
          <w:w w:val="120"/>
          <w:sz w:val="12"/>
        </w:rPr>
        <w:t>for</w:t>
      </w:r>
      <w:r>
        <w:rPr>
          <w:color w:val="0080AC"/>
          <w:spacing w:val="-8"/>
          <w:w w:val="120"/>
          <w:sz w:val="12"/>
        </w:rPr>
        <w:t xml:space="preserve"> </w:t>
      </w:r>
      <w:r>
        <w:rPr>
          <w:color w:val="0080AC"/>
          <w:w w:val="120"/>
          <w:sz w:val="12"/>
        </w:rPr>
        <w:t>extracting</w:t>
      </w:r>
      <w:r>
        <w:rPr>
          <w:color w:val="0080AC"/>
          <w:spacing w:val="-9"/>
          <w:w w:val="120"/>
          <w:sz w:val="12"/>
        </w:rPr>
        <w:t xml:space="preserve"> </w:t>
      </w:r>
      <w:r>
        <w:rPr>
          <w:color w:val="0080AC"/>
          <w:w w:val="120"/>
          <w:sz w:val="12"/>
        </w:rPr>
        <w:t>plot-level</w:t>
      </w:r>
      <w:r>
        <w:rPr>
          <w:color w:val="0080AC"/>
          <w:spacing w:val="-9"/>
          <w:w w:val="120"/>
          <w:sz w:val="12"/>
        </w:rPr>
        <w:t xml:space="preserve"> </w:t>
      </w:r>
      <w:r>
        <w:rPr>
          <w:color w:val="0080AC"/>
          <w:w w:val="120"/>
          <w:sz w:val="12"/>
        </w:rPr>
        <w:t>biophysical</w:t>
      </w:r>
      <w:r>
        <w:rPr>
          <w:color w:val="0080AC"/>
          <w:spacing w:val="-8"/>
          <w:w w:val="120"/>
          <w:sz w:val="12"/>
        </w:rPr>
        <w:t xml:space="preserve"> </w:t>
      </w:r>
      <w:r>
        <w:rPr>
          <w:color w:val="0080AC"/>
          <w:w w:val="120"/>
          <w:sz w:val="12"/>
        </w:rPr>
        <w:t>indicators</w:t>
      </w:r>
      <w:r>
        <w:rPr>
          <w:color w:val="0080AC"/>
          <w:spacing w:val="-9"/>
          <w:w w:val="120"/>
          <w:sz w:val="12"/>
        </w:rPr>
        <w:t xml:space="preserve"> </w:t>
      </w:r>
      <w:r>
        <w:rPr>
          <w:color w:val="0080AC"/>
          <w:w w:val="120"/>
          <w:sz w:val="12"/>
        </w:rPr>
        <w:t>from</w:t>
      </w:r>
      <w:r>
        <w:rPr>
          <w:color w:val="0080AC"/>
          <w:spacing w:val="-9"/>
          <w:w w:val="120"/>
          <w:sz w:val="12"/>
        </w:rPr>
        <w:t xml:space="preserve"> </w:t>
      </w:r>
      <w:r>
        <w:rPr>
          <w:color w:val="0080AC"/>
          <w:w w:val="120"/>
          <w:sz w:val="12"/>
        </w:rPr>
        <w:t>aerially</w:t>
      </w:r>
      <w:r>
        <w:rPr>
          <w:color w:val="0080AC"/>
          <w:spacing w:val="-8"/>
          <w:w w:val="120"/>
          <w:sz w:val="12"/>
        </w:rPr>
        <w:t xml:space="preserve"> </w:t>
      </w:r>
      <w:r>
        <w:rPr>
          <w:color w:val="0080AC"/>
          <w:w w:val="120"/>
          <w:sz w:val="12"/>
        </w:rPr>
        <w:t>acquired</w:t>
      </w:r>
      <w:r>
        <w:rPr>
          <w:color w:val="0080AC"/>
          <w:spacing w:val="-9"/>
          <w:w w:val="120"/>
          <w:sz w:val="12"/>
        </w:rPr>
        <w:t xml:space="preserve"> </w:t>
      </w:r>
      <w:r>
        <w:rPr>
          <w:color w:val="0080AC"/>
          <w:w w:val="120"/>
          <w:sz w:val="12"/>
        </w:rPr>
        <w:t>multispectral</w:t>
      </w:r>
      <w:r>
        <w:rPr>
          <w:color w:val="0080AC"/>
          <w:spacing w:val="40"/>
          <w:w w:val="120"/>
          <w:sz w:val="12"/>
        </w:rPr>
        <w:t xml:space="preserve"> </w:t>
      </w:r>
      <w:r>
        <w:rPr>
          <w:color w:val="0080AC"/>
          <w:w w:val="120"/>
          <w:sz w:val="12"/>
        </w:rPr>
        <w:t>imagery, Plant Health Prog. 18 (2) (2017) 95–96.</w:t>
      </w:r>
      <w:r>
        <w:fldChar w:fldCharType="end"/>
      </w:r>
    </w:p>
    <w:bookmarkStart w:id="54" w:name="_bookmark64"/>
    <w:bookmarkEnd w:id="54"/>
    <w:p w14:paraId="73E3A0A5"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49" w:hanging="322"/>
        <w:contextualSpacing w:val="0"/>
        <w:jc w:val="left"/>
        <w:rPr>
          <w:sz w:val="12"/>
        </w:rPr>
      </w:pPr>
      <w:r>
        <w:fldChar w:fldCharType="begin"/>
      </w:r>
      <w:r>
        <w:instrText>HYPERLINK "http://refhub.elsevier.com/S2667-2413(22)00025-8/sbref0050" \h</w:instrText>
      </w:r>
      <w:r>
        <w:fldChar w:fldCharType="separate"/>
      </w:r>
      <w:r>
        <w:rPr>
          <w:color w:val="0080AC"/>
          <w:w w:val="115"/>
          <w:sz w:val="12"/>
        </w:rPr>
        <w:t xml:space="preserve">Tingting Chen, </w:t>
      </w:r>
      <w:proofErr w:type="spellStart"/>
      <w:r>
        <w:rPr>
          <w:color w:val="0080AC"/>
          <w:w w:val="115"/>
          <w:sz w:val="12"/>
        </w:rPr>
        <w:t>Weiguang</w:t>
      </w:r>
      <w:proofErr w:type="spellEnd"/>
      <w:r>
        <w:rPr>
          <w:color w:val="0080AC"/>
          <w:w w:val="115"/>
          <w:sz w:val="12"/>
        </w:rPr>
        <w:t xml:space="preserve"> Yang, </w:t>
      </w:r>
      <w:proofErr w:type="spellStart"/>
      <w:r>
        <w:rPr>
          <w:color w:val="0080AC"/>
          <w:w w:val="115"/>
          <w:sz w:val="12"/>
        </w:rPr>
        <w:t>Huajian</w:t>
      </w:r>
      <w:proofErr w:type="spellEnd"/>
      <w:r>
        <w:rPr>
          <w:color w:val="0080AC"/>
          <w:w w:val="115"/>
          <w:sz w:val="12"/>
        </w:rPr>
        <w:t xml:space="preserve"> Zhang, </w:t>
      </w:r>
      <w:proofErr w:type="spellStart"/>
      <w:r>
        <w:rPr>
          <w:color w:val="0080AC"/>
          <w:w w:val="115"/>
          <w:sz w:val="12"/>
        </w:rPr>
        <w:t>Bingyu</w:t>
      </w:r>
      <w:proofErr w:type="spellEnd"/>
      <w:r>
        <w:rPr>
          <w:color w:val="0080AC"/>
          <w:w w:val="115"/>
          <w:sz w:val="12"/>
        </w:rPr>
        <w:t xml:space="preserve"> Zhu, </w:t>
      </w:r>
      <w:proofErr w:type="spellStart"/>
      <w:r>
        <w:rPr>
          <w:color w:val="0080AC"/>
          <w:w w:val="115"/>
          <w:sz w:val="12"/>
        </w:rPr>
        <w:t>Ruier</w:t>
      </w:r>
      <w:proofErr w:type="spellEnd"/>
      <w:r>
        <w:rPr>
          <w:color w:val="0080AC"/>
          <w:w w:val="115"/>
          <w:sz w:val="12"/>
        </w:rPr>
        <w:t xml:space="preserve"> Zeng, Xinyue Wang, </w:t>
      </w:r>
      <w:proofErr w:type="spellStart"/>
      <w:r>
        <w:rPr>
          <w:color w:val="0080AC"/>
          <w:w w:val="115"/>
          <w:sz w:val="12"/>
        </w:rPr>
        <w:t>Shuaibin</w:t>
      </w:r>
      <w:proofErr w:type="spellEnd"/>
      <w:r>
        <w:rPr>
          <w:color w:val="0080AC"/>
          <w:w w:val="115"/>
          <w:sz w:val="12"/>
        </w:rPr>
        <w:t xml:space="preserve"> Wang, et al., Early detection of bacterial wilt in peanut plants</w:t>
      </w:r>
      <w:r>
        <w:rPr>
          <w:color w:val="0080AC"/>
          <w:spacing w:val="40"/>
          <w:w w:val="115"/>
          <w:sz w:val="12"/>
        </w:rPr>
        <w:t xml:space="preserve"> </w:t>
      </w:r>
      <w:bookmarkStart w:id="55" w:name="_bookmark65"/>
      <w:bookmarkEnd w:id="55"/>
      <w:r>
        <w:rPr>
          <w:color w:val="0080AC"/>
          <w:w w:val="115"/>
          <w:sz w:val="12"/>
        </w:rPr>
        <w:t>through</w:t>
      </w:r>
      <w:r>
        <w:rPr>
          <w:color w:val="0080AC"/>
          <w:spacing w:val="20"/>
          <w:w w:val="115"/>
          <w:sz w:val="12"/>
        </w:rPr>
        <w:t xml:space="preserve"> </w:t>
      </w:r>
      <w:r>
        <w:rPr>
          <w:color w:val="0080AC"/>
          <w:w w:val="115"/>
          <w:sz w:val="12"/>
        </w:rPr>
        <w:t>leaf-level</w:t>
      </w:r>
      <w:r>
        <w:rPr>
          <w:color w:val="0080AC"/>
          <w:spacing w:val="20"/>
          <w:w w:val="115"/>
          <w:sz w:val="12"/>
        </w:rPr>
        <w:t xml:space="preserve"> </w:t>
      </w:r>
      <w:r>
        <w:rPr>
          <w:color w:val="0080AC"/>
          <w:w w:val="115"/>
          <w:sz w:val="12"/>
        </w:rPr>
        <w:t>hyperspectral</w:t>
      </w:r>
      <w:r>
        <w:rPr>
          <w:color w:val="0080AC"/>
          <w:spacing w:val="18"/>
          <w:w w:val="115"/>
          <w:sz w:val="12"/>
        </w:rPr>
        <w:t xml:space="preserve"> </w:t>
      </w:r>
      <w:r>
        <w:rPr>
          <w:color w:val="0080AC"/>
          <w:w w:val="115"/>
          <w:sz w:val="12"/>
        </w:rPr>
        <w:t>and</w:t>
      </w:r>
      <w:r>
        <w:rPr>
          <w:color w:val="0080AC"/>
          <w:spacing w:val="18"/>
          <w:w w:val="115"/>
          <w:sz w:val="12"/>
        </w:rPr>
        <w:t xml:space="preserve"> </w:t>
      </w:r>
      <w:r>
        <w:rPr>
          <w:color w:val="0080AC"/>
          <w:w w:val="115"/>
          <w:sz w:val="12"/>
        </w:rPr>
        <w:t>unmanned</w:t>
      </w:r>
      <w:r>
        <w:rPr>
          <w:color w:val="0080AC"/>
          <w:spacing w:val="18"/>
          <w:w w:val="115"/>
          <w:sz w:val="12"/>
        </w:rPr>
        <w:t xml:space="preserve"> </w:t>
      </w:r>
      <w:r>
        <w:rPr>
          <w:color w:val="0080AC"/>
          <w:w w:val="115"/>
          <w:sz w:val="12"/>
        </w:rPr>
        <w:t>aerial</w:t>
      </w:r>
      <w:r>
        <w:rPr>
          <w:color w:val="0080AC"/>
          <w:spacing w:val="20"/>
          <w:w w:val="115"/>
          <w:sz w:val="12"/>
        </w:rPr>
        <w:t xml:space="preserve"> </w:t>
      </w:r>
      <w:r>
        <w:rPr>
          <w:color w:val="0080AC"/>
          <w:w w:val="115"/>
          <w:sz w:val="12"/>
        </w:rPr>
        <w:t>vehicle</w:t>
      </w:r>
      <w:r>
        <w:rPr>
          <w:color w:val="0080AC"/>
          <w:spacing w:val="20"/>
          <w:w w:val="115"/>
          <w:sz w:val="12"/>
        </w:rPr>
        <w:t xml:space="preserve"> </w:t>
      </w:r>
      <w:r>
        <w:rPr>
          <w:color w:val="0080AC"/>
          <w:w w:val="115"/>
          <w:sz w:val="12"/>
        </w:rPr>
        <w:t>data,</w:t>
      </w:r>
      <w:r>
        <w:rPr>
          <w:color w:val="0080AC"/>
          <w:spacing w:val="18"/>
          <w:w w:val="115"/>
          <w:sz w:val="12"/>
        </w:rPr>
        <w:t xml:space="preserve"> </w:t>
      </w:r>
      <w:proofErr w:type="spellStart"/>
      <w:r>
        <w:rPr>
          <w:color w:val="0080AC"/>
          <w:w w:val="115"/>
          <w:sz w:val="12"/>
        </w:rPr>
        <w:t>Comput</w:t>
      </w:r>
      <w:proofErr w:type="spellEnd"/>
      <w:r>
        <w:rPr>
          <w:color w:val="0080AC"/>
          <w:w w:val="115"/>
          <w:sz w:val="12"/>
        </w:rPr>
        <w:t>.</w:t>
      </w:r>
      <w:r>
        <w:rPr>
          <w:color w:val="0080AC"/>
          <w:spacing w:val="18"/>
          <w:w w:val="115"/>
          <w:sz w:val="12"/>
        </w:rPr>
        <w:t xml:space="preserve"> </w:t>
      </w:r>
      <w:r>
        <w:rPr>
          <w:color w:val="0080AC"/>
          <w:w w:val="115"/>
          <w:sz w:val="12"/>
        </w:rPr>
        <w:t>Electron.</w:t>
      </w:r>
      <w:r>
        <w:rPr>
          <w:color w:val="0080AC"/>
          <w:spacing w:val="18"/>
          <w:w w:val="115"/>
          <w:sz w:val="12"/>
        </w:rPr>
        <w:t xml:space="preserve"> </w:t>
      </w:r>
      <w:r>
        <w:rPr>
          <w:color w:val="0080AC"/>
          <w:w w:val="115"/>
          <w:sz w:val="12"/>
        </w:rPr>
        <w:t>Agric.</w:t>
      </w:r>
      <w:r>
        <w:rPr>
          <w:color w:val="0080AC"/>
          <w:spacing w:val="18"/>
          <w:w w:val="115"/>
          <w:sz w:val="12"/>
        </w:rPr>
        <w:t xml:space="preserve"> </w:t>
      </w:r>
      <w:r>
        <w:rPr>
          <w:color w:val="0080AC"/>
          <w:w w:val="115"/>
          <w:sz w:val="12"/>
        </w:rPr>
        <w:t>177</w:t>
      </w:r>
      <w:r>
        <w:rPr>
          <w:color w:val="0080AC"/>
          <w:spacing w:val="18"/>
          <w:w w:val="115"/>
          <w:sz w:val="12"/>
        </w:rPr>
        <w:t xml:space="preserve"> </w:t>
      </w:r>
      <w:r>
        <w:rPr>
          <w:color w:val="0080AC"/>
          <w:w w:val="115"/>
          <w:sz w:val="12"/>
        </w:rPr>
        <w:t>(2020)</w:t>
      </w:r>
      <w:r>
        <w:rPr>
          <w:color w:val="0080AC"/>
          <w:spacing w:val="18"/>
          <w:w w:val="115"/>
          <w:sz w:val="12"/>
        </w:rPr>
        <w:t xml:space="preserve"> </w:t>
      </w:r>
      <w:r>
        <w:rPr>
          <w:color w:val="0080AC"/>
          <w:w w:val="115"/>
          <w:sz w:val="12"/>
        </w:rPr>
        <w:t>105708.</w:t>
      </w:r>
      <w:r>
        <w:fldChar w:fldCharType="end"/>
      </w:r>
    </w:p>
    <w:p w14:paraId="7E96CFF3"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hyperlink r:id="rId22">
        <w:r>
          <w:rPr>
            <w:color w:val="0080AC"/>
            <w:w w:val="115"/>
            <w:sz w:val="12"/>
          </w:rPr>
          <w:t>Paolo</w:t>
        </w:r>
        <w:r>
          <w:rPr>
            <w:color w:val="0080AC"/>
            <w:spacing w:val="-2"/>
            <w:w w:val="115"/>
            <w:sz w:val="12"/>
          </w:rPr>
          <w:t xml:space="preserve"> </w:t>
        </w:r>
        <w:r>
          <w:rPr>
            <w:color w:val="0080AC"/>
            <w:w w:val="115"/>
            <w:sz w:val="12"/>
          </w:rPr>
          <w:t>Tarolli,</w:t>
        </w:r>
        <w:r>
          <w:rPr>
            <w:color w:val="0080AC"/>
            <w:spacing w:val="-2"/>
            <w:w w:val="115"/>
            <w:sz w:val="12"/>
          </w:rPr>
          <w:t xml:space="preserve"> </w:t>
        </w:r>
        <w:r>
          <w:rPr>
            <w:color w:val="0080AC"/>
            <w:w w:val="115"/>
            <w:sz w:val="12"/>
          </w:rPr>
          <w:t>Simon</w:t>
        </w:r>
        <w:r>
          <w:rPr>
            <w:color w:val="0080AC"/>
            <w:spacing w:val="-2"/>
            <w:w w:val="115"/>
            <w:sz w:val="12"/>
          </w:rPr>
          <w:t xml:space="preserve"> </w:t>
        </w:r>
        <w:r>
          <w:rPr>
            <w:color w:val="0080AC"/>
            <w:w w:val="115"/>
            <w:sz w:val="12"/>
          </w:rPr>
          <w:t>M.</w:t>
        </w:r>
        <w:r>
          <w:rPr>
            <w:color w:val="0080AC"/>
            <w:spacing w:val="-2"/>
            <w:w w:val="115"/>
            <w:sz w:val="12"/>
          </w:rPr>
          <w:t xml:space="preserve"> </w:t>
        </w:r>
        <w:r>
          <w:rPr>
            <w:color w:val="0080AC"/>
            <w:w w:val="115"/>
            <w:sz w:val="12"/>
          </w:rPr>
          <w:t>Mudd,</w:t>
        </w:r>
        <w:r>
          <w:rPr>
            <w:color w:val="0080AC"/>
            <w:spacing w:val="-3"/>
            <w:w w:val="115"/>
            <w:sz w:val="12"/>
          </w:rPr>
          <w:t xml:space="preserve"> </w:t>
        </w:r>
        <w:r>
          <w:rPr>
            <w:i/>
            <w:color w:val="0080AC"/>
            <w:w w:val="115"/>
            <w:sz w:val="12"/>
          </w:rPr>
          <w:t>R</w:t>
        </w:r>
        <w:r>
          <w:rPr>
            <w:color w:val="0080AC"/>
            <w:w w:val="115"/>
            <w:sz w:val="12"/>
          </w:rPr>
          <w:t>emote</w:t>
        </w:r>
        <w:r>
          <w:rPr>
            <w:color w:val="0080AC"/>
            <w:spacing w:val="-1"/>
            <w:w w:val="115"/>
            <w:sz w:val="12"/>
          </w:rPr>
          <w:t xml:space="preserve"> </w:t>
        </w:r>
        <w:r>
          <w:rPr>
            <w:color w:val="0080AC"/>
            <w:w w:val="115"/>
            <w:sz w:val="12"/>
          </w:rPr>
          <w:t>Sensing</w:t>
        </w:r>
        <w:r>
          <w:rPr>
            <w:color w:val="0080AC"/>
            <w:spacing w:val="-3"/>
            <w:w w:val="115"/>
            <w:sz w:val="12"/>
          </w:rPr>
          <w:t xml:space="preserve"> </w:t>
        </w:r>
        <w:r>
          <w:rPr>
            <w:color w:val="0080AC"/>
            <w:w w:val="115"/>
            <w:sz w:val="12"/>
          </w:rPr>
          <w:t>of</w:t>
        </w:r>
        <w:r>
          <w:rPr>
            <w:color w:val="0080AC"/>
            <w:spacing w:val="-2"/>
            <w:w w:val="115"/>
            <w:sz w:val="12"/>
          </w:rPr>
          <w:t xml:space="preserve"> </w:t>
        </w:r>
        <w:r>
          <w:rPr>
            <w:color w:val="0080AC"/>
            <w:w w:val="115"/>
            <w:sz w:val="12"/>
          </w:rPr>
          <w:t>Geomorphology.</w:t>
        </w:r>
        <w:r>
          <w:rPr>
            <w:color w:val="0080AC"/>
            <w:spacing w:val="-2"/>
            <w:w w:val="115"/>
            <w:sz w:val="12"/>
          </w:rPr>
          <w:t xml:space="preserve"> </w:t>
        </w:r>
        <w:r>
          <w:rPr>
            <w:color w:val="0080AC"/>
            <w:w w:val="115"/>
            <w:sz w:val="12"/>
          </w:rPr>
          <w:t>Vol.</w:t>
        </w:r>
        <w:r>
          <w:rPr>
            <w:color w:val="0080AC"/>
            <w:spacing w:val="-2"/>
            <w:w w:val="115"/>
            <w:sz w:val="12"/>
          </w:rPr>
          <w:t xml:space="preserve"> </w:t>
        </w:r>
        <w:r>
          <w:rPr>
            <w:color w:val="0080AC"/>
            <w:w w:val="115"/>
            <w:sz w:val="12"/>
          </w:rPr>
          <w:t>23,</w:t>
        </w:r>
        <w:r>
          <w:rPr>
            <w:color w:val="0080AC"/>
            <w:spacing w:val="-2"/>
            <w:w w:val="115"/>
            <w:sz w:val="12"/>
          </w:rPr>
          <w:t xml:space="preserve"> </w:t>
        </w:r>
        <w:r>
          <w:rPr>
            <w:color w:val="0080AC"/>
            <w:w w:val="115"/>
            <w:sz w:val="12"/>
          </w:rPr>
          <w:t>Elsevier,</w:t>
        </w:r>
        <w:r>
          <w:rPr>
            <w:color w:val="0080AC"/>
            <w:spacing w:val="-3"/>
            <w:w w:val="115"/>
            <w:sz w:val="12"/>
          </w:rPr>
          <w:t xml:space="preserve"> </w:t>
        </w:r>
        <w:r>
          <w:rPr>
            <w:color w:val="0080AC"/>
            <w:spacing w:val="-2"/>
            <w:w w:val="115"/>
            <w:sz w:val="12"/>
          </w:rPr>
          <w:t>2019</w:t>
        </w:r>
      </w:hyperlink>
      <w:r>
        <w:rPr>
          <w:color w:val="0080AC"/>
          <w:spacing w:val="-2"/>
          <w:w w:val="115"/>
          <w:sz w:val="12"/>
        </w:rPr>
        <w:t>.</w:t>
      </w:r>
    </w:p>
    <w:bookmarkStart w:id="56" w:name="_bookmark66"/>
    <w:bookmarkEnd w:id="56"/>
    <w:p w14:paraId="7AB4A0C6" w14:textId="77777777" w:rsidR="00F21C39" w:rsidRDefault="00F21C39" w:rsidP="00F21C39">
      <w:pPr>
        <w:pStyle w:val="ListParagraph"/>
        <w:widowControl w:val="0"/>
        <w:numPr>
          <w:ilvl w:val="0"/>
          <w:numId w:val="7"/>
        </w:numPr>
        <w:tabs>
          <w:tab w:val="left" w:pos="468"/>
          <w:tab w:val="left" w:pos="470"/>
        </w:tabs>
        <w:autoSpaceDE w:val="0"/>
        <w:autoSpaceDN w:val="0"/>
        <w:spacing w:before="19" w:after="0" w:line="278" w:lineRule="auto"/>
        <w:ind w:left="470" w:right="51" w:hanging="322"/>
        <w:contextualSpacing w:val="0"/>
        <w:jc w:val="left"/>
        <w:rPr>
          <w:sz w:val="12"/>
        </w:rPr>
      </w:pPr>
      <w:r>
        <w:fldChar w:fldCharType="begin"/>
      </w:r>
      <w:r>
        <w:instrText>HYPERLINK "http://refhub.elsevier.com/S2667-2413(22)00025-8/sbref0052" \h</w:instrText>
      </w:r>
      <w:r>
        <w:fldChar w:fldCharType="separate"/>
      </w:r>
      <w:r>
        <w:rPr>
          <w:color w:val="0080AC"/>
          <w:w w:val="115"/>
          <w:sz w:val="12"/>
        </w:rPr>
        <w:t xml:space="preserve">Pablo </w:t>
      </w:r>
      <w:proofErr w:type="spellStart"/>
      <w:r>
        <w:rPr>
          <w:color w:val="0080AC"/>
          <w:w w:val="115"/>
          <w:sz w:val="12"/>
        </w:rPr>
        <w:t>Horstrand</w:t>
      </w:r>
      <w:proofErr w:type="spellEnd"/>
      <w:r>
        <w:rPr>
          <w:color w:val="0080AC"/>
          <w:w w:val="115"/>
          <w:sz w:val="12"/>
        </w:rPr>
        <w:t xml:space="preserve">, Raúl Guerra, </w:t>
      </w:r>
      <w:proofErr w:type="spellStart"/>
      <w:r>
        <w:rPr>
          <w:color w:val="0080AC"/>
          <w:w w:val="115"/>
          <w:sz w:val="12"/>
        </w:rPr>
        <w:t>Aythami</w:t>
      </w:r>
      <w:proofErr w:type="spellEnd"/>
      <w:r>
        <w:rPr>
          <w:color w:val="0080AC"/>
          <w:w w:val="115"/>
          <w:sz w:val="12"/>
        </w:rPr>
        <w:t xml:space="preserve"> Rodríguez, María Díaz, Sebastián López, José </w:t>
      </w:r>
      <w:proofErr w:type="spellStart"/>
      <w:r>
        <w:rPr>
          <w:color w:val="0080AC"/>
          <w:w w:val="115"/>
          <w:sz w:val="12"/>
        </w:rPr>
        <w:t>Fco</w:t>
      </w:r>
      <w:proofErr w:type="spellEnd"/>
      <w:r>
        <w:rPr>
          <w:color w:val="0080AC"/>
          <w:w w:val="115"/>
          <w:sz w:val="12"/>
        </w:rPr>
        <w:t xml:space="preserve"> López, A UAV platform based on a hyperspectral sensor for image</w:t>
      </w:r>
      <w:r>
        <w:rPr>
          <w:color w:val="0080AC"/>
          <w:spacing w:val="40"/>
          <w:w w:val="115"/>
          <w:sz w:val="12"/>
        </w:rPr>
        <w:t xml:space="preserve"> </w:t>
      </w:r>
      <w:bookmarkStart w:id="57" w:name="_bookmark67"/>
      <w:bookmarkEnd w:id="57"/>
      <w:r>
        <w:rPr>
          <w:color w:val="0080AC"/>
          <w:w w:val="115"/>
          <w:sz w:val="12"/>
        </w:rPr>
        <w:t>capturing and on-board processing, IEEE Access 7 (2019) 66919–66938.</w:t>
      </w:r>
      <w:r>
        <w:fldChar w:fldCharType="end"/>
      </w:r>
    </w:p>
    <w:p w14:paraId="7E88C3BD"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hyperlink r:id="rId23">
        <w:r>
          <w:rPr>
            <w:color w:val="0080AC"/>
            <w:w w:val="115"/>
            <w:sz w:val="12"/>
          </w:rPr>
          <w:t>Chuanqi</w:t>
        </w:r>
        <w:r>
          <w:rPr>
            <w:color w:val="0080AC"/>
            <w:spacing w:val="1"/>
            <w:w w:val="115"/>
            <w:sz w:val="12"/>
          </w:rPr>
          <w:t xml:space="preserve"> </w:t>
        </w:r>
        <w:r>
          <w:rPr>
            <w:color w:val="0080AC"/>
            <w:w w:val="115"/>
            <w:sz w:val="12"/>
          </w:rPr>
          <w:t>Xie,</w:t>
        </w:r>
        <w:r>
          <w:rPr>
            <w:color w:val="0080AC"/>
            <w:spacing w:val="1"/>
            <w:w w:val="115"/>
            <w:sz w:val="12"/>
          </w:rPr>
          <w:t xml:space="preserve"> </w:t>
        </w:r>
        <w:r>
          <w:rPr>
            <w:color w:val="0080AC"/>
            <w:w w:val="115"/>
            <w:sz w:val="12"/>
          </w:rPr>
          <w:t>Ce</w:t>
        </w:r>
        <w:r>
          <w:rPr>
            <w:color w:val="0080AC"/>
            <w:spacing w:val="1"/>
            <w:w w:val="115"/>
            <w:sz w:val="12"/>
          </w:rPr>
          <w:t xml:space="preserve"> </w:t>
        </w:r>
        <w:r>
          <w:rPr>
            <w:color w:val="0080AC"/>
            <w:w w:val="115"/>
            <w:sz w:val="12"/>
          </w:rPr>
          <w:t>Yang,</w:t>
        </w:r>
        <w:r>
          <w:rPr>
            <w:color w:val="0080AC"/>
            <w:spacing w:val="1"/>
            <w:w w:val="115"/>
            <w:sz w:val="12"/>
          </w:rPr>
          <w:t xml:space="preserve"> </w:t>
        </w:r>
        <w:r>
          <w:rPr>
            <w:color w:val="0080AC"/>
            <w:w w:val="115"/>
            <w:sz w:val="12"/>
          </w:rPr>
          <w:t>A</w:t>
        </w:r>
        <w:r>
          <w:rPr>
            <w:color w:val="0080AC"/>
            <w:spacing w:val="1"/>
            <w:w w:val="115"/>
            <w:sz w:val="12"/>
          </w:rPr>
          <w:t xml:space="preserve"> </w:t>
        </w:r>
        <w:r>
          <w:rPr>
            <w:color w:val="0080AC"/>
            <w:w w:val="115"/>
            <w:sz w:val="12"/>
          </w:rPr>
          <w:t>review</w:t>
        </w:r>
        <w:r>
          <w:rPr>
            <w:color w:val="0080AC"/>
            <w:spacing w:val="2"/>
            <w:w w:val="115"/>
            <w:sz w:val="12"/>
          </w:rPr>
          <w:t xml:space="preserve"> </w:t>
        </w:r>
        <w:r>
          <w:rPr>
            <w:color w:val="0080AC"/>
            <w:w w:val="115"/>
            <w:sz w:val="12"/>
          </w:rPr>
          <w:t>on</w:t>
        </w:r>
        <w:r>
          <w:rPr>
            <w:color w:val="0080AC"/>
            <w:spacing w:val="2"/>
            <w:w w:val="115"/>
            <w:sz w:val="12"/>
          </w:rPr>
          <w:t xml:space="preserve"> </w:t>
        </w:r>
        <w:r>
          <w:rPr>
            <w:color w:val="0080AC"/>
            <w:w w:val="115"/>
            <w:sz w:val="12"/>
          </w:rPr>
          <w:t>plant</w:t>
        </w:r>
        <w:r>
          <w:rPr>
            <w:color w:val="0080AC"/>
            <w:spacing w:val="1"/>
            <w:w w:val="115"/>
            <w:sz w:val="12"/>
          </w:rPr>
          <w:t xml:space="preserve"> </w:t>
        </w:r>
        <w:r>
          <w:rPr>
            <w:color w:val="0080AC"/>
            <w:w w:val="115"/>
            <w:sz w:val="12"/>
          </w:rPr>
          <w:t>high-throughput</w:t>
        </w:r>
        <w:r>
          <w:rPr>
            <w:color w:val="0080AC"/>
            <w:spacing w:val="1"/>
            <w:w w:val="115"/>
            <w:sz w:val="12"/>
          </w:rPr>
          <w:t xml:space="preserve"> </w:t>
        </w:r>
        <w:r>
          <w:rPr>
            <w:color w:val="0080AC"/>
            <w:w w:val="115"/>
            <w:sz w:val="12"/>
          </w:rPr>
          <w:t>phenotyping traits</w:t>
        </w:r>
        <w:r>
          <w:rPr>
            <w:color w:val="0080AC"/>
            <w:spacing w:val="1"/>
            <w:w w:val="115"/>
            <w:sz w:val="12"/>
          </w:rPr>
          <w:t xml:space="preserve"> </w:t>
        </w:r>
        <w:r>
          <w:rPr>
            <w:color w:val="0080AC"/>
            <w:w w:val="115"/>
            <w:sz w:val="12"/>
          </w:rPr>
          <w:t>using</w:t>
        </w:r>
        <w:r>
          <w:rPr>
            <w:color w:val="0080AC"/>
            <w:spacing w:val="1"/>
            <w:w w:val="115"/>
            <w:sz w:val="12"/>
          </w:rPr>
          <w:t xml:space="preserve"> </w:t>
        </w:r>
        <w:r>
          <w:rPr>
            <w:color w:val="0080AC"/>
            <w:w w:val="115"/>
            <w:sz w:val="12"/>
          </w:rPr>
          <w:t>UAV-based</w:t>
        </w:r>
        <w:r>
          <w:rPr>
            <w:color w:val="0080AC"/>
            <w:spacing w:val="2"/>
            <w:w w:val="115"/>
            <w:sz w:val="12"/>
          </w:rPr>
          <w:t xml:space="preserve"> </w:t>
        </w:r>
        <w:r>
          <w:rPr>
            <w:color w:val="0080AC"/>
            <w:w w:val="115"/>
            <w:sz w:val="12"/>
          </w:rPr>
          <w:t>sensors,</w:t>
        </w:r>
        <w:r>
          <w:rPr>
            <w:color w:val="0080AC"/>
            <w:spacing w:val="1"/>
            <w:w w:val="115"/>
            <w:sz w:val="12"/>
          </w:rPr>
          <w:t xml:space="preserve"> </w:t>
        </w:r>
        <w:proofErr w:type="spellStart"/>
        <w:r>
          <w:rPr>
            <w:color w:val="0080AC"/>
            <w:w w:val="115"/>
            <w:sz w:val="12"/>
          </w:rPr>
          <w:t>Comput</w:t>
        </w:r>
        <w:proofErr w:type="spellEnd"/>
        <w:r>
          <w:rPr>
            <w:color w:val="0080AC"/>
            <w:w w:val="115"/>
            <w:sz w:val="12"/>
          </w:rPr>
          <w:t>.</w:t>
        </w:r>
        <w:r>
          <w:rPr>
            <w:color w:val="0080AC"/>
            <w:spacing w:val="1"/>
            <w:w w:val="115"/>
            <w:sz w:val="12"/>
          </w:rPr>
          <w:t xml:space="preserve"> </w:t>
        </w:r>
        <w:r>
          <w:rPr>
            <w:color w:val="0080AC"/>
            <w:w w:val="115"/>
            <w:sz w:val="12"/>
          </w:rPr>
          <w:t>Electron.</w:t>
        </w:r>
        <w:r>
          <w:rPr>
            <w:color w:val="0080AC"/>
            <w:spacing w:val="1"/>
            <w:w w:val="115"/>
            <w:sz w:val="12"/>
          </w:rPr>
          <w:t xml:space="preserve"> </w:t>
        </w:r>
        <w:r>
          <w:rPr>
            <w:color w:val="0080AC"/>
            <w:w w:val="115"/>
            <w:sz w:val="12"/>
          </w:rPr>
          <w:t>Agric.</w:t>
        </w:r>
        <w:r>
          <w:rPr>
            <w:color w:val="0080AC"/>
            <w:spacing w:val="1"/>
            <w:w w:val="115"/>
            <w:sz w:val="12"/>
          </w:rPr>
          <w:t xml:space="preserve"> </w:t>
        </w:r>
        <w:r>
          <w:rPr>
            <w:color w:val="0080AC"/>
            <w:w w:val="115"/>
            <w:sz w:val="12"/>
          </w:rPr>
          <w:t>178</w:t>
        </w:r>
        <w:r>
          <w:rPr>
            <w:color w:val="0080AC"/>
            <w:spacing w:val="1"/>
            <w:w w:val="115"/>
            <w:sz w:val="12"/>
          </w:rPr>
          <w:t xml:space="preserve"> </w:t>
        </w:r>
        <w:r>
          <w:rPr>
            <w:color w:val="0080AC"/>
            <w:w w:val="115"/>
            <w:sz w:val="12"/>
          </w:rPr>
          <w:t>(2020)</w:t>
        </w:r>
        <w:r>
          <w:rPr>
            <w:color w:val="0080AC"/>
            <w:spacing w:val="1"/>
            <w:w w:val="115"/>
            <w:sz w:val="12"/>
          </w:rPr>
          <w:t xml:space="preserve"> </w:t>
        </w:r>
        <w:r>
          <w:rPr>
            <w:color w:val="0080AC"/>
            <w:spacing w:val="-2"/>
            <w:w w:val="115"/>
            <w:sz w:val="12"/>
          </w:rPr>
          <w:t>105731</w:t>
        </w:r>
      </w:hyperlink>
      <w:r>
        <w:rPr>
          <w:color w:val="0080AC"/>
          <w:spacing w:val="-2"/>
          <w:w w:val="115"/>
          <w:sz w:val="12"/>
        </w:rPr>
        <w:t>.</w:t>
      </w:r>
    </w:p>
    <w:bookmarkStart w:id="58" w:name="_bookmark68"/>
    <w:bookmarkEnd w:id="58"/>
    <w:p w14:paraId="5FCA1495" w14:textId="77777777" w:rsidR="00F21C39" w:rsidRDefault="00F21C39" w:rsidP="00F21C39">
      <w:pPr>
        <w:pStyle w:val="ListParagraph"/>
        <w:widowControl w:val="0"/>
        <w:numPr>
          <w:ilvl w:val="0"/>
          <w:numId w:val="7"/>
        </w:numPr>
        <w:tabs>
          <w:tab w:val="left" w:pos="468"/>
          <w:tab w:val="left" w:pos="470"/>
        </w:tabs>
        <w:autoSpaceDE w:val="0"/>
        <w:autoSpaceDN w:val="0"/>
        <w:spacing w:before="22" w:after="0" w:line="276" w:lineRule="auto"/>
        <w:ind w:left="470" w:right="51" w:hanging="322"/>
        <w:contextualSpacing w:val="0"/>
        <w:jc w:val="left"/>
        <w:rPr>
          <w:sz w:val="12"/>
        </w:rPr>
      </w:pPr>
      <w:r>
        <w:fldChar w:fldCharType="begin"/>
      </w:r>
      <w:r>
        <w:instrText>HYPERLINK "http://refhub.elsevier.com/S2667-2413(22)00025-8/sbref0054" \h</w:instrText>
      </w:r>
      <w:r>
        <w:fldChar w:fldCharType="separate"/>
      </w:r>
      <w:r>
        <w:rPr>
          <w:color w:val="0080AC"/>
          <w:w w:val="115"/>
          <w:sz w:val="12"/>
        </w:rPr>
        <w:t>A.</w:t>
      </w:r>
      <w:proofErr w:type="gramStart"/>
      <w:r>
        <w:rPr>
          <w:color w:val="0080AC"/>
          <w:w w:val="115"/>
          <w:sz w:val="12"/>
        </w:rPr>
        <w:t>-.K.</w:t>
      </w:r>
      <w:proofErr w:type="gramEnd"/>
      <w:r>
        <w:rPr>
          <w:color w:val="0080AC"/>
          <w:w w:val="115"/>
          <w:sz w:val="12"/>
        </w:rPr>
        <w:t xml:space="preserve"> </w:t>
      </w:r>
      <w:proofErr w:type="spellStart"/>
      <w:r>
        <w:rPr>
          <w:color w:val="0080AC"/>
          <w:w w:val="115"/>
          <w:sz w:val="12"/>
        </w:rPr>
        <w:t>Mahlein</w:t>
      </w:r>
      <w:proofErr w:type="spellEnd"/>
      <w:r>
        <w:rPr>
          <w:color w:val="0080AC"/>
          <w:w w:val="115"/>
          <w:sz w:val="12"/>
        </w:rPr>
        <w:t xml:space="preserve">, Matheus T. Kuska, Jan </w:t>
      </w:r>
      <w:proofErr w:type="spellStart"/>
      <w:r>
        <w:rPr>
          <w:color w:val="0080AC"/>
          <w:w w:val="115"/>
          <w:sz w:val="12"/>
        </w:rPr>
        <w:t>Behmann</w:t>
      </w:r>
      <w:proofErr w:type="spellEnd"/>
      <w:r>
        <w:rPr>
          <w:color w:val="0080AC"/>
          <w:w w:val="115"/>
          <w:sz w:val="12"/>
        </w:rPr>
        <w:t>, Gerrit Polder, Achim Walter, Hyperspectral sensors and imaging technologies in phytopathology: state of the</w:t>
      </w:r>
      <w:r>
        <w:rPr>
          <w:color w:val="0080AC"/>
          <w:spacing w:val="40"/>
          <w:w w:val="115"/>
          <w:sz w:val="12"/>
        </w:rPr>
        <w:t xml:space="preserve"> </w:t>
      </w:r>
      <w:r>
        <w:rPr>
          <w:color w:val="0080AC"/>
          <w:w w:val="115"/>
          <w:sz w:val="12"/>
        </w:rPr>
        <w:t xml:space="preserve">art, Annu. Rev. </w:t>
      </w:r>
      <w:proofErr w:type="spellStart"/>
      <w:r>
        <w:rPr>
          <w:color w:val="0080AC"/>
          <w:w w:val="115"/>
          <w:sz w:val="12"/>
        </w:rPr>
        <w:t>Phytopathol</w:t>
      </w:r>
      <w:proofErr w:type="spellEnd"/>
      <w:r>
        <w:rPr>
          <w:color w:val="0080AC"/>
          <w:w w:val="115"/>
          <w:sz w:val="12"/>
        </w:rPr>
        <w:t>. 56 (2018) 535–558.</w:t>
      </w:r>
      <w:r>
        <w:fldChar w:fldCharType="end"/>
      </w:r>
    </w:p>
    <w:bookmarkStart w:id="59" w:name="_bookmark69"/>
    <w:bookmarkEnd w:id="59"/>
    <w:p w14:paraId="668479C2"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2" w:hanging="322"/>
        <w:contextualSpacing w:val="0"/>
        <w:jc w:val="left"/>
        <w:rPr>
          <w:sz w:val="12"/>
        </w:rPr>
      </w:pPr>
      <w:r>
        <w:fldChar w:fldCharType="begin"/>
      </w:r>
      <w:r>
        <w:instrText>HYPERLINK "http://refhub.elsevier.com/S2667-2413(22)00025-8/sbref0055" \h</w:instrText>
      </w:r>
      <w:r>
        <w:fldChar w:fldCharType="separate"/>
      </w:r>
      <w:r>
        <w:rPr>
          <w:color w:val="0080AC"/>
          <w:w w:val="115"/>
          <w:sz w:val="12"/>
        </w:rPr>
        <w:t xml:space="preserve">Hamed Gholizadeh, John A. Gamon, Christopher J. Helzer, Jeannine Cavender-Bares, Multi-temporal assessment of grassland </w:t>
      </w:r>
      <w:r>
        <w:rPr>
          <w:rFonts w:ascii="Cambria Math" w:eastAsia="Arial" w:hAnsi="Cambria Math" w:cs="Cambria Math"/>
          <w:i/>
          <w:color w:val="0080AC"/>
          <w:w w:val="115"/>
          <w:sz w:val="12"/>
        </w:rPr>
        <w:t>𝛼</w:t>
      </w:r>
      <w:r>
        <w:rPr>
          <w:color w:val="0080AC"/>
          <w:w w:val="115"/>
          <w:sz w:val="12"/>
        </w:rPr>
        <w:t xml:space="preserve">-and </w:t>
      </w:r>
      <w:r>
        <w:rPr>
          <w:rFonts w:ascii="Cambria Math" w:eastAsia="Arial" w:hAnsi="Cambria Math" w:cs="Cambria Math"/>
          <w:i/>
          <w:color w:val="0080AC"/>
          <w:w w:val="115"/>
          <w:sz w:val="12"/>
        </w:rPr>
        <w:t>𝛽</w:t>
      </w:r>
      <w:r>
        <w:rPr>
          <w:color w:val="0080AC"/>
          <w:w w:val="115"/>
          <w:sz w:val="12"/>
        </w:rPr>
        <w:t>-diversity using hyper-</w:t>
      </w:r>
      <w:r>
        <w:rPr>
          <w:color w:val="0080AC"/>
          <w:spacing w:val="40"/>
          <w:w w:val="115"/>
          <w:sz w:val="12"/>
        </w:rPr>
        <w:t xml:space="preserve"> </w:t>
      </w:r>
      <w:r>
        <w:rPr>
          <w:color w:val="0080AC"/>
          <w:w w:val="115"/>
          <w:sz w:val="12"/>
        </w:rPr>
        <w:t>spectral imaging, Ecol. Appl. 30 (7) (2020) e02145.</w:t>
      </w:r>
      <w:r>
        <w:fldChar w:fldCharType="end"/>
      </w:r>
    </w:p>
    <w:bookmarkStart w:id="60" w:name="_bookmark70"/>
    <w:bookmarkEnd w:id="60"/>
    <w:p w14:paraId="033FFB52" w14:textId="77777777" w:rsidR="00F21C39" w:rsidRDefault="00F21C39" w:rsidP="00F21C39">
      <w:pPr>
        <w:pStyle w:val="ListParagraph"/>
        <w:widowControl w:val="0"/>
        <w:numPr>
          <w:ilvl w:val="0"/>
          <w:numId w:val="7"/>
        </w:numPr>
        <w:tabs>
          <w:tab w:val="left" w:pos="468"/>
          <w:tab w:val="left" w:pos="470"/>
        </w:tabs>
        <w:autoSpaceDE w:val="0"/>
        <w:autoSpaceDN w:val="0"/>
        <w:spacing w:before="2" w:after="0" w:line="278" w:lineRule="auto"/>
        <w:ind w:left="470" w:right="50" w:hanging="322"/>
        <w:contextualSpacing w:val="0"/>
        <w:jc w:val="left"/>
        <w:rPr>
          <w:sz w:val="12"/>
        </w:rPr>
      </w:pPr>
      <w:r>
        <w:fldChar w:fldCharType="begin"/>
      </w:r>
      <w:r>
        <w:instrText>HYPERLINK "http://refhub.elsevier.com/S2667-2413(22)00025-8/sbref0056" \h</w:instrText>
      </w:r>
      <w:r>
        <w:fldChar w:fldCharType="separate"/>
      </w:r>
      <w:r>
        <w:rPr>
          <w:color w:val="0080AC"/>
          <w:w w:val="115"/>
          <w:sz w:val="12"/>
        </w:rPr>
        <w:t>Julia</w:t>
      </w:r>
      <w:r>
        <w:rPr>
          <w:color w:val="0080AC"/>
          <w:spacing w:val="-9"/>
          <w:w w:val="115"/>
          <w:sz w:val="12"/>
        </w:rPr>
        <w:t xml:space="preserve"> </w:t>
      </w:r>
      <w:r>
        <w:rPr>
          <w:color w:val="0080AC"/>
          <w:w w:val="115"/>
          <w:sz w:val="12"/>
        </w:rPr>
        <w:t>Kelly,</w:t>
      </w:r>
      <w:r>
        <w:rPr>
          <w:color w:val="0080AC"/>
          <w:spacing w:val="-9"/>
          <w:w w:val="115"/>
          <w:sz w:val="12"/>
        </w:rPr>
        <w:t xml:space="preserve"> </w:t>
      </w:r>
      <w:r>
        <w:rPr>
          <w:color w:val="0080AC"/>
          <w:w w:val="115"/>
          <w:sz w:val="12"/>
        </w:rPr>
        <w:t>Natascha</w:t>
      </w:r>
      <w:r>
        <w:rPr>
          <w:color w:val="0080AC"/>
          <w:spacing w:val="-8"/>
          <w:w w:val="115"/>
          <w:sz w:val="12"/>
        </w:rPr>
        <w:t xml:space="preserve"> </w:t>
      </w:r>
      <w:proofErr w:type="spellStart"/>
      <w:r>
        <w:rPr>
          <w:color w:val="0080AC"/>
          <w:w w:val="115"/>
          <w:sz w:val="12"/>
        </w:rPr>
        <w:t>Kljun</w:t>
      </w:r>
      <w:proofErr w:type="spellEnd"/>
      <w:r>
        <w:rPr>
          <w:color w:val="0080AC"/>
          <w:w w:val="115"/>
          <w:sz w:val="12"/>
        </w:rPr>
        <w:t>,</w:t>
      </w:r>
      <w:r>
        <w:rPr>
          <w:color w:val="0080AC"/>
          <w:spacing w:val="-9"/>
          <w:w w:val="115"/>
          <w:sz w:val="12"/>
        </w:rPr>
        <w:t xml:space="preserve"> </w:t>
      </w:r>
      <w:r>
        <w:rPr>
          <w:color w:val="0080AC"/>
          <w:w w:val="115"/>
          <w:sz w:val="12"/>
        </w:rPr>
        <w:t>Per-Ola</w:t>
      </w:r>
      <w:r>
        <w:rPr>
          <w:color w:val="0080AC"/>
          <w:spacing w:val="-9"/>
          <w:w w:val="115"/>
          <w:sz w:val="12"/>
        </w:rPr>
        <w:t xml:space="preserve"> </w:t>
      </w:r>
      <w:r>
        <w:rPr>
          <w:color w:val="0080AC"/>
          <w:w w:val="115"/>
          <w:sz w:val="12"/>
        </w:rPr>
        <w:t>Olsson,</w:t>
      </w:r>
      <w:r>
        <w:rPr>
          <w:color w:val="0080AC"/>
          <w:spacing w:val="-8"/>
          <w:w w:val="115"/>
          <w:sz w:val="12"/>
        </w:rPr>
        <w:t xml:space="preserve"> </w:t>
      </w:r>
      <w:r>
        <w:rPr>
          <w:color w:val="0080AC"/>
          <w:w w:val="115"/>
          <w:sz w:val="12"/>
        </w:rPr>
        <w:t>Laura</w:t>
      </w:r>
      <w:r>
        <w:rPr>
          <w:color w:val="0080AC"/>
          <w:spacing w:val="-9"/>
          <w:w w:val="115"/>
          <w:sz w:val="12"/>
        </w:rPr>
        <w:t xml:space="preserve"> </w:t>
      </w:r>
      <w:r>
        <w:rPr>
          <w:color w:val="0080AC"/>
          <w:w w:val="115"/>
          <w:sz w:val="12"/>
        </w:rPr>
        <w:t>Mihai,</w:t>
      </w:r>
      <w:r>
        <w:rPr>
          <w:color w:val="0080AC"/>
          <w:spacing w:val="-8"/>
          <w:w w:val="115"/>
          <w:sz w:val="12"/>
        </w:rPr>
        <w:t xml:space="preserve"> </w:t>
      </w:r>
      <w:r>
        <w:rPr>
          <w:color w:val="0080AC"/>
          <w:w w:val="115"/>
          <w:sz w:val="12"/>
        </w:rPr>
        <w:t>Bengt</w:t>
      </w:r>
      <w:r>
        <w:rPr>
          <w:color w:val="0080AC"/>
          <w:spacing w:val="-9"/>
          <w:w w:val="115"/>
          <w:sz w:val="12"/>
        </w:rPr>
        <w:t xml:space="preserve"> </w:t>
      </w:r>
      <w:r>
        <w:rPr>
          <w:color w:val="0080AC"/>
          <w:w w:val="115"/>
          <w:sz w:val="12"/>
        </w:rPr>
        <w:t>Liljeblad,</w:t>
      </w:r>
      <w:r>
        <w:rPr>
          <w:color w:val="0080AC"/>
          <w:spacing w:val="-9"/>
          <w:w w:val="115"/>
          <w:sz w:val="12"/>
        </w:rPr>
        <w:t xml:space="preserve"> </w:t>
      </w:r>
      <w:r>
        <w:rPr>
          <w:color w:val="0080AC"/>
          <w:w w:val="115"/>
          <w:sz w:val="12"/>
        </w:rPr>
        <w:t>Per</w:t>
      </w:r>
      <w:r>
        <w:rPr>
          <w:color w:val="0080AC"/>
          <w:spacing w:val="-8"/>
          <w:w w:val="115"/>
          <w:sz w:val="12"/>
        </w:rPr>
        <w:t xml:space="preserve"> </w:t>
      </w:r>
      <w:proofErr w:type="spellStart"/>
      <w:r>
        <w:rPr>
          <w:color w:val="0080AC"/>
          <w:w w:val="115"/>
          <w:sz w:val="12"/>
        </w:rPr>
        <w:t>Weslien</w:t>
      </w:r>
      <w:proofErr w:type="spellEnd"/>
      <w:r>
        <w:rPr>
          <w:color w:val="0080AC"/>
          <w:w w:val="115"/>
          <w:sz w:val="12"/>
        </w:rPr>
        <w:t>,</w:t>
      </w:r>
      <w:r>
        <w:rPr>
          <w:color w:val="0080AC"/>
          <w:spacing w:val="-9"/>
          <w:w w:val="115"/>
          <w:sz w:val="12"/>
        </w:rPr>
        <w:t xml:space="preserve"> </w:t>
      </w:r>
      <w:r>
        <w:rPr>
          <w:color w:val="0080AC"/>
          <w:w w:val="115"/>
          <w:sz w:val="12"/>
        </w:rPr>
        <w:t>Leif</w:t>
      </w:r>
      <w:r>
        <w:rPr>
          <w:color w:val="0080AC"/>
          <w:spacing w:val="-9"/>
          <w:w w:val="115"/>
          <w:sz w:val="12"/>
        </w:rPr>
        <w:t xml:space="preserve"> </w:t>
      </w:r>
      <w:proofErr w:type="spellStart"/>
      <w:r>
        <w:rPr>
          <w:color w:val="0080AC"/>
          <w:w w:val="115"/>
          <w:sz w:val="12"/>
        </w:rPr>
        <w:t>Klemedtsson</w:t>
      </w:r>
      <w:proofErr w:type="spellEnd"/>
      <w:r>
        <w:rPr>
          <w:color w:val="0080AC"/>
          <w:w w:val="115"/>
          <w:sz w:val="12"/>
        </w:rPr>
        <w:t>,</w:t>
      </w:r>
      <w:r>
        <w:rPr>
          <w:color w:val="0080AC"/>
          <w:spacing w:val="-8"/>
          <w:w w:val="115"/>
          <w:sz w:val="12"/>
        </w:rPr>
        <w:t xml:space="preserve"> </w:t>
      </w:r>
      <w:r>
        <w:rPr>
          <w:color w:val="0080AC"/>
          <w:w w:val="115"/>
          <w:sz w:val="12"/>
        </w:rPr>
        <w:t>Lars</w:t>
      </w:r>
      <w:r>
        <w:rPr>
          <w:color w:val="0080AC"/>
          <w:spacing w:val="-9"/>
          <w:w w:val="115"/>
          <w:sz w:val="12"/>
        </w:rPr>
        <w:t xml:space="preserve"> </w:t>
      </w:r>
      <w:proofErr w:type="spellStart"/>
      <w:r>
        <w:rPr>
          <w:color w:val="0080AC"/>
          <w:w w:val="115"/>
          <w:sz w:val="12"/>
        </w:rPr>
        <w:t>Eklundh</w:t>
      </w:r>
      <w:proofErr w:type="spellEnd"/>
      <w:r>
        <w:rPr>
          <w:color w:val="0080AC"/>
          <w:w w:val="115"/>
          <w:sz w:val="12"/>
        </w:rPr>
        <w:t>,</w:t>
      </w:r>
      <w:r>
        <w:rPr>
          <w:color w:val="0080AC"/>
          <w:spacing w:val="-8"/>
          <w:w w:val="115"/>
          <w:sz w:val="12"/>
        </w:rPr>
        <w:t xml:space="preserve"> </w:t>
      </w:r>
      <w:r>
        <w:rPr>
          <w:color w:val="0080AC"/>
          <w:w w:val="115"/>
          <w:sz w:val="12"/>
        </w:rPr>
        <w:t>Challenges</w:t>
      </w:r>
      <w:r>
        <w:rPr>
          <w:color w:val="0080AC"/>
          <w:spacing w:val="-9"/>
          <w:w w:val="115"/>
          <w:sz w:val="12"/>
        </w:rPr>
        <w:t xml:space="preserve"> </w:t>
      </w:r>
      <w:r>
        <w:rPr>
          <w:color w:val="0080AC"/>
          <w:w w:val="115"/>
          <w:sz w:val="12"/>
        </w:rPr>
        <w:t>and</w:t>
      </w:r>
      <w:r>
        <w:rPr>
          <w:color w:val="0080AC"/>
          <w:spacing w:val="-9"/>
          <w:w w:val="115"/>
          <w:sz w:val="12"/>
        </w:rPr>
        <w:t xml:space="preserve"> </w:t>
      </w:r>
      <w:r>
        <w:rPr>
          <w:color w:val="0080AC"/>
          <w:w w:val="115"/>
          <w:sz w:val="12"/>
        </w:rPr>
        <w:t>best</w:t>
      </w:r>
      <w:r>
        <w:rPr>
          <w:color w:val="0080AC"/>
          <w:spacing w:val="-8"/>
          <w:w w:val="115"/>
          <w:sz w:val="12"/>
        </w:rPr>
        <w:t xml:space="preserve"> </w:t>
      </w:r>
      <w:r>
        <w:rPr>
          <w:color w:val="0080AC"/>
          <w:w w:val="115"/>
          <w:sz w:val="12"/>
        </w:rPr>
        <w:t>practices</w:t>
      </w:r>
      <w:r>
        <w:rPr>
          <w:color w:val="0080AC"/>
          <w:spacing w:val="-9"/>
          <w:w w:val="115"/>
          <w:sz w:val="12"/>
        </w:rPr>
        <w:t xml:space="preserve"> </w:t>
      </w:r>
      <w:r>
        <w:rPr>
          <w:color w:val="0080AC"/>
          <w:w w:val="115"/>
          <w:sz w:val="12"/>
        </w:rPr>
        <w:t>for</w:t>
      </w:r>
      <w:r>
        <w:rPr>
          <w:color w:val="0080AC"/>
          <w:spacing w:val="-9"/>
          <w:w w:val="115"/>
          <w:sz w:val="12"/>
        </w:rPr>
        <w:t xml:space="preserve"> </w:t>
      </w:r>
      <w:r>
        <w:rPr>
          <w:color w:val="0080AC"/>
          <w:w w:val="115"/>
          <w:sz w:val="12"/>
        </w:rPr>
        <w:t>deriving</w:t>
      </w:r>
      <w:r>
        <w:rPr>
          <w:color w:val="0080AC"/>
          <w:spacing w:val="40"/>
          <w:w w:val="115"/>
          <w:sz w:val="12"/>
        </w:rPr>
        <w:t xml:space="preserve"> </w:t>
      </w:r>
      <w:r>
        <w:rPr>
          <w:color w:val="0080AC"/>
          <w:w w:val="115"/>
          <w:sz w:val="12"/>
        </w:rPr>
        <w:t>temperature</w:t>
      </w:r>
      <w:r>
        <w:rPr>
          <w:color w:val="0080AC"/>
          <w:spacing w:val="17"/>
          <w:w w:val="115"/>
          <w:sz w:val="12"/>
        </w:rPr>
        <w:t xml:space="preserve"> </w:t>
      </w:r>
      <w:r>
        <w:rPr>
          <w:color w:val="0080AC"/>
          <w:w w:val="115"/>
          <w:sz w:val="12"/>
        </w:rPr>
        <w:t>data from an</w:t>
      </w:r>
      <w:r>
        <w:rPr>
          <w:color w:val="0080AC"/>
          <w:spacing w:val="17"/>
          <w:w w:val="115"/>
          <w:sz w:val="12"/>
        </w:rPr>
        <w:t xml:space="preserve"> </w:t>
      </w:r>
      <w:r>
        <w:rPr>
          <w:color w:val="0080AC"/>
          <w:w w:val="115"/>
          <w:sz w:val="12"/>
        </w:rPr>
        <w:t>uncalibrated</w:t>
      </w:r>
      <w:r>
        <w:rPr>
          <w:color w:val="0080AC"/>
          <w:spacing w:val="17"/>
          <w:w w:val="115"/>
          <w:sz w:val="12"/>
        </w:rPr>
        <w:t xml:space="preserve"> </w:t>
      </w:r>
      <w:r>
        <w:rPr>
          <w:color w:val="0080AC"/>
          <w:w w:val="115"/>
          <w:sz w:val="12"/>
        </w:rPr>
        <w:t>UAV</w:t>
      </w:r>
      <w:r>
        <w:rPr>
          <w:color w:val="0080AC"/>
          <w:spacing w:val="17"/>
          <w:w w:val="115"/>
          <w:sz w:val="12"/>
        </w:rPr>
        <w:t xml:space="preserve"> </w:t>
      </w:r>
      <w:r>
        <w:rPr>
          <w:color w:val="0080AC"/>
          <w:w w:val="115"/>
          <w:sz w:val="12"/>
        </w:rPr>
        <w:t>thermal</w:t>
      </w:r>
      <w:r>
        <w:rPr>
          <w:color w:val="0080AC"/>
          <w:spacing w:val="17"/>
          <w:w w:val="115"/>
          <w:sz w:val="12"/>
        </w:rPr>
        <w:t xml:space="preserve"> </w:t>
      </w:r>
      <w:r>
        <w:rPr>
          <w:color w:val="0080AC"/>
          <w:w w:val="115"/>
          <w:sz w:val="12"/>
        </w:rPr>
        <w:t>infrared camera,</w:t>
      </w:r>
      <w:r>
        <w:rPr>
          <w:color w:val="0080AC"/>
          <w:spacing w:val="17"/>
          <w:w w:val="115"/>
          <w:sz w:val="12"/>
        </w:rPr>
        <w:t xml:space="preserve"> </w:t>
      </w:r>
      <w:r>
        <w:rPr>
          <w:color w:val="0080AC"/>
          <w:w w:val="115"/>
          <w:sz w:val="12"/>
        </w:rPr>
        <w:t>Remote</w:t>
      </w:r>
      <w:r>
        <w:rPr>
          <w:color w:val="0080AC"/>
          <w:spacing w:val="17"/>
          <w:w w:val="115"/>
          <w:sz w:val="12"/>
        </w:rPr>
        <w:t xml:space="preserve"> </w:t>
      </w:r>
      <w:r>
        <w:rPr>
          <w:color w:val="0080AC"/>
          <w:w w:val="115"/>
          <w:sz w:val="12"/>
        </w:rPr>
        <w:t>Sens. 11 (5) (2019) 567.</w:t>
      </w:r>
      <w:r>
        <w:fldChar w:fldCharType="end"/>
      </w:r>
    </w:p>
    <w:bookmarkStart w:id="61" w:name="_bookmark71"/>
    <w:bookmarkEnd w:id="61"/>
    <w:p w14:paraId="48992539"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"http://refhub.elsevier.com/S2667-2413(22)00025-8/sbref0057" \h</w:instrText>
      </w:r>
      <w:r>
        <w:fldChar w:fldCharType="separate"/>
      </w:r>
      <w:r>
        <w:rPr>
          <w:color w:val="0080AC"/>
          <w:w w:val="115"/>
          <w:sz w:val="12"/>
        </w:rPr>
        <w:t xml:space="preserve">Mehdi </w:t>
      </w:r>
      <w:proofErr w:type="spellStart"/>
      <w:r>
        <w:rPr>
          <w:color w:val="0080AC"/>
          <w:w w:val="115"/>
          <w:sz w:val="12"/>
        </w:rPr>
        <w:t>Khoshboresh</w:t>
      </w:r>
      <w:proofErr w:type="spellEnd"/>
      <w:r>
        <w:rPr>
          <w:color w:val="0080AC"/>
          <w:w w:val="115"/>
          <w:sz w:val="12"/>
        </w:rPr>
        <w:t xml:space="preserve"> </w:t>
      </w:r>
      <w:proofErr w:type="spellStart"/>
      <w:r>
        <w:rPr>
          <w:color w:val="0080AC"/>
          <w:w w:val="115"/>
          <w:sz w:val="12"/>
        </w:rPr>
        <w:t>Masouleh</w:t>
      </w:r>
      <w:proofErr w:type="spellEnd"/>
      <w:r>
        <w:rPr>
          <w:color w:val="0080AC"/>
          <w:w w:val="115"/>
          <w:sz w:val="12"/>
        </w:rPr>
        <w:t>, Reza Shah-Hosseini, Development and evaluation of a deep learning model for real-time ground vehicle semantic segmentation</w:t>
      </w:r>
      <w:r>
        <w:rPr>
          <w:color w:val="0080AC"/>
          <w:spacing w:val="40"/>
          <w:w w:val="115"/>
          <w:sz w:val="12"/>
        </w:rPr>
        <w:t xml:space="preserve"> </w:t>
      </w:r>
      <w:r>
        <w:rPr>
          <w:color w:val="0080AC"/>
          <w:w w:val="115"/>
          <w:sz w:val="12"/>
        </w:rPr>
        <w:t xml:space="preserve">from UAV-based thermal infrared imagery, ISPRS J. </w:t>
      </w:r>
      <w:proofErr w:type="spellStart"/>
      <w:r>
        <w:rPr>
          <w:color w:val="0080AC"/>
          <w:w w:val="115"/>
          <w:sz w:val="12"/>
        </w:rPr>
        <w:t>Photogramm</w:t>
      </w:r>
      <w:proofErr w:type="spellEnd"/>
      <w:r>
        <w:rPr>
          <w:color w:val="0080AC"/>
          <w:w w:val="115"/>
          <w:sz w:val="12"/>
        </w:rPr>
        <w:t>. Remote Sens. 155 (2019) 172–186.</w:t>
      </w:r>
      <w:r>
        <w:fldChar w:fldCharType="end"/>
      </w:r>
    </w:p>
    <w:bookmarkStart w:id="62" w:name="_bookmark72"/>
    <w:bookmarkEnd w:id="62"/>
    <w:p w14:paraId="3635CA89"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"http://refhub.elsevier.com/S2667-2413(22)00025-8/sbref0058" \h</w:instrText>
      </w:r>
      <w:r>
        <w:fldChar w:fldCharType="separate"/>
      </w:r>
      <w:r>
        <w:rPr>
          <w:color w:val="0080AC"/>
          <w:w w:val="115"/>
          <w:sz w:val="12"/>
        </w:rPr>
        <w:t>E.</w:t>
      </w:r>
      <w:r>
        <w:rPr>
          <w:color w:val="0080AC"/>
          <w:spacing w:val="18"/>
          <w:w w:val="115"/>
          <w:sz w:val="12"/>
        </w:rPr>
        <w:t xml:space="preserve"> </w:t>
      </w:r>
      <w:proofErr w:type="spellStart"/>
      <w:r>
        <w:rPr>
          <w:color w:val="0080AC"/>
          <w:w w:val="115"/>
          <w:sz w:val="12"/>
        </w:rPr>
        <w:t>Wardihani</w:t>
      </w:r>
      <w:proofErr w:type="spellEnd"/>
      <w:r>
        <w:rPr>
          <w:color w:val="0080AC"/>
          <w:w w:val="115"/>
          <w:sz w:val="12"/>
        </w:rPr>
        <w:t>,</w:t>
      </w:r>
      <w:r>
        <w:rPr>
          <w:color w:val="0080AC"/>
          <w:spacing w:val="18"/>
          <w:w w:val="115"/>
          <w:sz w:val="12"/>
        </w:rPr>
        <w:t xml:space="preserve"> </w:t>
      </w:r>
      <w:proofErr w:type="spellStart"/>
      <w:r>
        <w:rPr>
          <w:color w:val="0080AC"/>
          <w:w w:val="115"/>
          <w:sz w:val="12"/>
        </w:rPr>
        <w:t>Magfur</w:t>
      </w:r>
      <w:proofErr w:type="spellEnd"/>
      <w:r>
        <w:rPr>
          <w:color w:val="0080AC"/>
          <w:spacing w:val="18"/>
          <w:w w:val="115"/>
          <w:sz w:val="12"/>
        </w:rPr>
        <w:t xml:space="preserve"> </w:t>
      </w:r>
      <w:r>
        <w:rPr>
          <w:color w:val="0080AC"/>
          <w:w w:val="115"/>
          <w:sz w:val="12"/>
        </w:rPr>
        <w:t>Ramdhani,</w:t>
      </w:r>
      <w:r>
        <w:rPr>
          <w:color w:val="0080AC"/>
          <w:spacing w:val="18"/>
          <w:w w:val="115"/>
          <w:sz w:val="12"/>
        </w:rPr>
        <w:t xml:space="preserve"> </w:t>
      </w:r>
      <w:r>
        <w:rPr>
          <w:color w:val="0080AC"/>
          <w:w w:val="115"/>
          <w:sz w:val="12"/>
        </w:rPr>
        <w:t>Amin</w:t>
      </w:r>
      <w:r>
        <w:rPr>
          <w:color w:val="0080AC"/>
          <w:spacing w:val="18"/>
          <w:w w:val="115"/>
          <w:sz w:val="12"/>
        </w:rPr>
        <w:t xml:space="preserve"> </w:t>
      </w:r>
      <w:proofErr w:type="spellStart"/>
      <w:r>
        <w:rPr>
          <w:color w:val="0080AC"/>
          <w:w w:val="115"/>
          <w:sz w:val="12"/>
        </w:rPr>
        <w:t>Suharjono</w:t>
      </w:r>
      <w:proofErr w:type="spellEnd"/>
      <w:r>
        <w:rPr>
          <w:color w:val="0080AC"/>
          <w:w w:val="115"/>
          <w:sz w:val="12"/>
        </w:rPr>
        <w:t>,</w:t>
      </w:r>
      <w:r>
        <w:rPr>
          <w:color w:val="0080AC"/>
          <w:spacing w:val="18"/>
          <w:w w:val="115"/>
          <w:sz w:val="12"/>
        </w:rPr>
        <w:t xml:space="preserve"> </w:t>
      </w:r>
      <w:r>
        <w:rPr>
          <w:color w:val="0080AC"/>
          <w:w w:val="115"/>
          <w:sz w:val="12"/>
        </w:rPr>
        <w:t>Thomas</w:t>
      </w:r>
      <w:r>
        <w:rPr>
          <w:color w:val="0080AC"/>
          <w:spacing w:val="19"/>
          <w:w w:val="115"/>
          <w:sz w:val="12"/>
        </w:rPr>
        <w:t xml:space="preserve"> </w:t>
      </w:r>
      <w:r>
        <w:rPr>
          <w:color w:val="0080AC"/>
          <w:w w:val="115"/>
          <w:sz w:val="12"/>
        </w:rPr>
        <w:t>Agung</w:t>
      </w:r>
      <w:r>
        <w:rPr>
          <w:color w:val="0080AC"/>
          <w:spacing w:val="18"/>
          <w:w w:val="115"/>
          <w:sz w:val="12"/>
        </w:rPr>
        <w:t xml:space="preserve"> </w:t>
      </w:r>
      <w:proofErr w:type="spellStart"/>
      <w:r>
        <w:rPr>
          <w:color w:val="0080AC"/>
          <w:w w:val="115"/>
          <w:sz w:val="12"/>
        </w:rPr>
        <w:t>Setyawan</w:t>
      </w:r>
      <w:proofErr w:type="spellEnd"/>
      <w:r>
        <w:rPr>
          <w:color w:val="0080AC"/>
          <w:w w:val="115"/>
          <w:sz w:val="12"/>
        </w:rPr>
        <w:t>,</w:t>
      </w:r>
      <w:r>
        <w:rPr>
          <w:color w:val="0080AC"/>
          <w:spacing w:val="18"/>
          <w:w w:val="115"/>
          <w:sz w:val="12"/>
        </w:rPr>
        <w:t xml:space="preserve"> </w:t>
      </w:r>
      <w:r>
        <w:rPr>
          <w:color w:val="0080AC"/>
          <w:w w:val="115"/>
          <w:sz w:val="12"/>
        </w:rPr>
        <w:t>Sidiq</w:t>
      </w:r>
      <w:r>
        <w:rPr>
          <w:color w:val="0080AC"/>
          <w:spacing w:val="18"/>
          <w:w w:val="115"/>
          <w:sz w:val="12"/>
        </w:rPr>
        <w:t xml:space="preserve"> </w:t>
      </w:r>
      <w:proofErr w:type="spellStart"/>
      <w:r>
        <w:rPr>
          <w:color w:val="0080AC"/>
          <w:w w:val="115"/>
          <w:sz w:val="12"/>
        </w:rPr>
        <w:t>Syamsul</w:t>
      </w:r>
      <w:proofErr w:type="spellEnd"/>
      <w:r>
        <w:rPr>
          <w:color w:val="0080AC"/>
          <w:spacing w:val="18"/>
          <w:w w:val="115"/>
          <w:sz w:val="12"/>
        </w:rPr>
        <w:t xml:space="preserve"> </w:t>
      </w:r>
      <w:r>
        <w:rPr>
          <w:color w:val="0080AC"/>
          <w:w w:val="115"/>
          <w:sz w:val="12"/>
        </w:rPr>
        <w:t>Hidayat,</w:t>
      </w:r>
      <w:r>
        <w:rPr>
          <w:color w:val="0080AC"/>
          <w:spacing w:val="18"/>
          <w:w w:val="115"/>
          <w:sz w:val="12"/>
        </w:rPr>
        <w:t xml:space="preserve"> </w:t>
      </w:r>
      <w:proofErr w:type="spellStart"/>
      <w:r>
        <w:rPr>
          <w:color w:val="0080AC"/>
          <w:w w:val="115"/>
          <w:sz w:val="12"/>
        </w:rPr>
        <w:t>Sarono</w:t>
      </w:r>
      <w:proofErr w:type="spellEnd"/>
      <w:r>
        <w:rPr>
          <w:color w:val="0080AC"/>
          <w:spacing w:val="18"/>
          <w:w w:val="115"/>
          <w:sz w:val="12"/>
        </w:rPr>
        <w:t xml:space="preserve"> </w:t>
      </w:r>
      <w:r>
        <w:rPr>
          <w:color w:val="0080AC"/>
          <w:w w:val="115"/>
          <w:sz w:val="12"/>
        </w:rPr>
        <w:t>Widodo</w:t>
      </w:r>
      <w:r>
        <w:rPr>
          <w:color w:val="0080AC"/>
          <w:spacing w:val="18"/>
          <w:w w:val="115"/>
          <w:sz w:val="12"/>
        </w:rPr>
        <w:t xml:space="preserve"> </w:t>
      </w:r>
      <w:r>
        <w:rPr>
          <w:color w:val="0080AC"/>
          <w:w w:val="115"/>
          <w:sz w:val="12"/>
        </w:rPr>
        <w:t>Helmy,</w:t>
      </w:r>
      <w:r>
        <w:rPr>
          <w:color w:val="0080AC"/>
          <w:spacing w:val="18"/>
          <w:w w:val="115"/>
          <w:sz w:val="12"/>
        </w:rPr>
        <w:t xml:space="preserve"> </w:t>
      </w:r>
      <w:r>
        <w:rPr>
          <w:color w:val="0080AC"/>
          <w:w w:val="115"/>
          <w:sz w:val="12"/>
        </w:rPr>
        <w:t>Eddy</w:t>
      </w:r>
      <w:r>
        <w:rPr>
          <w:color w:val="0080AC"/>
          <w:spacing w:val="18"/>
          <w:w w:val="115"/>
          <w:sz w:val="12"/>
        </w:rPr>
        <w:t xml:space="preserve"> </w:t>
      </w:r>
      <w:r>
        <w:rPr>
          <w:color w:val="0080AC"/>
          <w:w w:val="115"/>
          <w:sz w:val="12"/>
        </w:rPr>
        <w:t>Triyono,</w:t>
      </w:r>
      <w:r>
        <w:rPr>
          <w:color w:val="0080AC"/>
          <w:spacing w:val="18"/>
          <w:w w:val="115"/>
          <w:sz w:val="12"/>
        </w:rPr>
        <w:t xml:space="preserve"> </w:t>
      </w:r>
      <w:r>
        <w:rPr>
          <w:color w:val="0080AC"/>
          <w:w w:val="115"/>
          <w:sz w:val="12"/>
        </w:rPr>
        <w:t>F.</w:t>
      </w:r>
      <w:r>
        <w:rPr>
          <w:color w:val="0080AC"/>
          <w:spacing w:val="18"/>
          <w:w w:val="115"/>
          <w:sz w:val="12"/>
        </w:rPr>
        <w:t xml:space="preserve"> </w:t>
      </w:r>
      <w:r>
        <w:rPr>
          <w:color w:val="0080AC"/>
          <w:w w:val="115"/>
          <w:sz w:val="12"/>
        </w:rPr>
        <w:t>Saifullah,</w:t>
      </w:r>
      <w:r>
        <w:rPr>
          <w:color w:val="0080AC"/>
          <w:spacing w:val="40"/>
          <w:w w:val="115"/>
          <w:sz w:val="12"/>
        </w:rPr>
        <w:t xml:space="preserve"> </w:t>
      </w:r>
      <w:proofErr w:type="gramStart"/>
      <w:r>
        <w:rPr>
          <w:color w:val="0080AC"/>
          <w:w w:val="115"/>
          <w:sz w:val="12"/>
        </w:rPr>
        <w:t>Real-time forest</w:t>
      </w:r>
      <w:proofErr w:type="gramEnd"/>
      <w:r>
        <w:rPr>
          <w:color w:val="0080AC"/>
          <w:w w:val="115"/>
          <w:sz w:val="12"/>
        </w:rPr>
        <w:t xml:space="preserve"> fire monitoring system using unmanned aerial vehicle, J. Eng. Sci. Technol. 13 (6) (2018) 1587–1594.</w:t>
      </w:r>
      <w:r>
        <w:fldChar w:fldCharType="end"/>
      </w:r>
    </w:p>
    <w:bookmarkStart w:id="63" w:name="_bookmark73"/>
    <w:bookmarkEnd w:id="63"/>
    <w:p w14:paraId="48A7B78B"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1" w:hanging="322"/>
        <w:contextualSpacing w:val="0"/>
        <w:jc w:val="left"/>
        <w:rPr>
          <w:sz w:val="12"/>
        </w:rPr>
      </w:pPr>
      <w:r>
        <w:fldChar w:fldCharType="begin"/>
      </w:r>
      <w:r>
        <w:instrText>HYPERLINK "http://refhub.elsevier.com/S2667-2413(22)00025-8/sbref0059" \h</w:instrText>
      </w:r>
      <w:r>
        <w:fldChar w:fldCharType="separate"/>
      </w:r>
      <w:proofErr w:type="spellStart"/>
      <w:r>
        <w:rPr>
          <w:color w:val="0080AC"/>
          <w:w w:val="115"/>
          <w:sz w:val="12"/>
        </w:rPr>
        <w:t>Enas</w:t>
      </w:r>
      <w:proofErr w:type="spellEnd"/>
      <w:r>
        <w:rPr>
          <w:color w:val="0080AC"/>
          <w:w w:val="115"/>
          <w:sz w:val="12"/>
        </w:rPr>
        <w:t xml:space="preserve"> Ismail, Arcangelo Merla, </w:t>
      </w:r>
      <w:proofErr w:type="spellStart"/>
      <w:r>
        <w:rPr>
          <w:color w:val="0080AC"/>
          <w:w w:val="115"/>
          <w:sz w:val="12"/>
        </w:rPr>
        <w:t>Modeling</w:t>
      </w:r>
      <w:proofErr w:type="spellEnd"/>
      <w:r>
        <w:rPr>
          <w:color w:val="0080AC"/>
          <w:w w:val="115"/>
          <w:sz w:val="12"/>
        </w:rPr>
        <w:t xml:space="preserve"> thermal infrared imaging data for differential diagnosis, in: Application of Infrared to Biomedical Sciences, Springer,</w:t>
      </w:r>
      <w:r>
        <w:rPr>
          <w:color w:val="0080AC"/>
          <w:spacing w:val="40"/>
          <w:w w:val="115"/>
          <w:sz w:val="12"/>
        </w:rPr>
        <w:t xml:space="preserve"> </w:t>
      </w:r>
      <w:bookmarkStart w:id="64" w:name="_bookmark74"/>
      <w:bookmarkEnd w:id="64"/>
      <w:r>
        <w:rPr>
          <w:color w:val="0080AC"/>
          <w:w w:val="115"/>
          <w:sz w:val="12"/>
        </w:rPr>
        <w:t>Singapore, 2017, pp. 477–515.</w:t>
      </w:r>
      <w:r>
        <w:fldChar w:fldCharType="end"/>
      </w:r>
    </w:p>
    <w:p w14:paraId="65393E2A"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r>
        <w:rPr>
          <w:w w:val="115"/>
          <w:sz w:val="12"/>
        </w:rPr>
        <w:t>Joyce,</w:t>
      </w:r>
      <w:r>
        <w:rPr>
          <w:spacing w:val="4"/>
          <w:w w:val="115"/>
          <w:sz w:val="12"/>
        </w:rPr>
        <w:t xml:space="preserve"> </w:t>
      </w:r>
      <w:r>
        <w:rPr>
          <w:w w:val="115"/>
          <w:sz w:val="12"/>
        </w:rPr>
        <w:t>Michael.</w:t>
      </w:r>
      <w:r>
        <w:rPr>
          <w:spacing w:val="3"/>
          <w:w w:val="115"/>
          <w:sz w:val="12"/>
        </w:rPr>
        <w:t xml:space="preserve"> </w:t>
      </w:r>
      <w:r>
        <w:rPr>
          <w:w w:val="115"/>
          <w:sz w:val="12"/>
        </w:rPr>
        <w:t>"Evaluating</w:t>
      </w:r>
      <w:r>
        <w:rPr>
          <w:spacing w:val="4"/>
          <w:w w:val="115"/>
          <w:sz w:val="12"/>
        </w:rPr>
        <w:t xml:space="preserve"> </w:t>
      </w:r>
      <w:r>
        <w:rPr>
          <w:w w:val="115"/>
          <w:sz w:val="12"/>
        </w:rPr>
        <w:t>American</w:t>
      </w:r>
      <w:r>
        <w:rPr>
          <w:spacing w:val="4"/>
          <w:w w:val="115"/>
          <w:sz w:val="12"/>
        </w:rPr>
        <w:t xml:space="preserve"> </w:t>
      </w:r>
      <w:r>
        <w:rPr>
          <w:w w:val="115"/>
          <w:sz w:val="12"/>
        </w:rPr>
        <w:t>marten</w:t>
      </w:r>
      <w:r>
        <w:rPr>
          <w:spacing w:val="5"/>
          <w:w w:val="115"/>
          <w:sz w:val="12"/>
        </w:rPr>
        <w:t xml:space="preserve"> </w:t>
      </w:r>
      <w:r>
        <w:rPr>
          <w:w w:val="115"/>
          <w:sz w:val="12"/>
        </w:rPr>
        <w:t>habitat</w:t>
      </w:r>
      <w:r>
        <w:rPr>
          <w:spacing w:val="3"/>
          <w:w w:val="115"/>
          <w:sz w:val="12"/>
        </w:rPr>
        <w:t xml:space="preserve"> </w:t>
      </w:r>
      <w:r>
        <w:rPr>
          <w:w w:val="115"/>
          <w:sz w:val="12"/>
        </w:rPr>
        <w:t>quality</w:t>
      </w:r>
      <w:r>
        <w:rPr>
          <w:spacing w:val="4"/>
          <w:w w:val="115"/>
          <w:sz w:val="12"/>
        </w:rPr>
        <w:t xml:space="preserve"> </w:t>
      </w:r>
      <w:r>
        <w:rPr>
          <w:w w:val="115"/>
          <w:sz w:val="12"/>
        </w:rPr>
        <w:t>using</w:t>
      </w:r>
      <w:r>
        <w:rPr>
          <w:spacing w:val="3"/>
          <w:w w:val="115"/>
          <w:sz w:val="12"/>
        </w:rPr>
        <w:t xml:space="preserve"> </w:t>
      </w:r>
      <w:r>
        <w:rPr>
          <w:w w:val="115"/>
          <w:sz w:val="12"/>
        </w:rPr>
        <w:t>airborne</w:t>
      </w:r>
      <w:r>
        <w:rPr>
          <w:spacing w:val="5"/>
          <w:w w:val="115"/>
          <w:sz w:val="12"/>
        </w:rPr>
        <w:t xml:space="preserve"> </w:t>
      </w:r>
      <w:r>
        <w:rPr>
          <w:w w:val="115"/>
          <w:sz w:val="12"/>
        </w:rPr>
        <w:t>light</w:t>
      </w:r>
      <w:r>
        <w:rPr>
          <w:spacing w:val="3"/>
          <w:w w:val="115"/>
          <w:sz w:val="12"/>
        </w:rPr>
        <w:t xml:space="preserve"> </w:t>
      </w:r>
      <w:r>
        <w:rPr>
          <w:w w:val="115"/>
          <w:sz w:val="12"/>
        </w:rPr>
        <w:t>detection</w:t>
      </w:r>
      <w:r>
        <w:rPr>
          <w:spacing w:val="4"/>
          <w:w w:val="115"/>
          <w:sz w:val="12"/>
        </w:rPr>
        <w:t xml:space="preserve"> </w:t>
      </w:r>
      <w:r>
        <w:rPr>
          <w:w w:val="115"/>
          <w:sz w:val="12"/>
        </w:rPr>
        <w:t>and</w:t>
      </w:r>
      <w:r>
        <w:rPr>
          <w:spacing w:val="3"/>
          <w:w w:val="115"/>
          <w:sz w:val="12"/>
        </w:rPr>
        <w:t xml:space="preserve"> </w:t>
      </w:r>
      <w:r>
        <w:rPr>
          <w:w w:val="115"/>
          <w:sz w:val="12"/>
        </w:rPr>
        <w:t>ranging</w:t>
      </w:r>
      <w:r>
        <w:rPr>
          <w:spacing w:val="4"/>
          <w:w w:val="115"/>
          <w:sz w:val="12"/>
        </w:rPr>
        <w:t xml:space="preserve"> </w:t>
      </w:r>
      <w:r>
        <w:rPr>
          <w:w w:val="115"/>
          <w:sz w:val="12"/>
        </w:rPr>
        <w:t>(LiDAR)</w:t>
      </w:r>
      <w:r>
        <w:rPr>
          <w:spacing w:val="3"/>
          <w:w w:val="115"/>
          <w:sz w:val="12"/>
        </w:rPr>
        <w:t xml:space="preserve"> </w:t>
      </w:r>
      <w:r>
        <w:rPr>
          <w:w w:val="115"/>
          <w:sz w:val="12"/>
        </w:rPr>
        <w:t>data."</w:t>
      </w:r>
      <w:r>
        <w:rPr>
          <w:spacing w:val="5"/>
          <w:w w:val="115"/>
          <w:sz w:val="12"/>
        </w:rPr>
        <w:t xml:space="preserve"> </w:t>
      </w:r>
      <w:r>
        <w:rPr>
          <w:spacing w:val="-2"/>
          <w:w w:val="115"/>
          <w:sz w:val="12"/>
        </w:rPr>
        <w:t>(2018).</w:t>
      </w:r>
    </w:p>
    <w:p w14:paraId="6012B5F6" w14:textId="77777777" w:rsidR="00F21C39" w:rsidRDefault="00F21C39" w:rsidP="00F21C39">
      <w:pPr>
        <w:pStyle w:val="ListParagraph"/>
        <w:widowControl w:val="0"/>
        <w:numPr>
          <w:ilvl w:val="0"/>
          <w:numId w:val="7"/>
        </w:numPr>
        <w:tabs>
          <w:tab w:val="left" w:pos="468"/>
          <w:tab w:val="left" w:pos="470"/>
        </w:tabs>
        <w:autoSpaceDE w:val="0"/>
        <w:autoSpaceDN w:val="0"/>
        <w:spacing w:before="17" w:after="0" w:line="278" w:lineRule="auto"/>
        <w:ind w:left="470" w:right="50" w:hanging="322"/>
        <w:contextualSpacing w:val="0"/>
        <w:jc w:val="both"/>
        <w:rPr>
          <w:sz w:val="12"/>
        </w:rPr>
      </w:pPr>
      <w:hyperlink r:id="rId24">
        <w:r>
          <w:rPr>
            <w:color w:val="0080AC"/>
            <w:w w:val="115"/>
            <w:sz w:val="12"/>
          </w:rPr>
          <w:t>Vanessa</w:t>
        </w:r>
        <w:r>
          <w:rPr>
            <w:color w:val="0080AC"/>
            <w:spacing w:val="18"/>
            <w:w w:val="115"/>
            <w:sz w:val="12"/>
          </w:rPr>
          <w:t xml:space="preserve"> </w:t>
        </w:r>
        <w:r>
          <w:rPr>
            <w:color w:val="0080AC"/>
            <w:w w:val="115"/>
            <w:sz w:val="12"/>
          </w:rPr>
          <w:t>Sousa</w:t>
        </w:r>
        <w:r>
          <w:rPr>
            <w:color w:val="0080AC"/>
            <w:spacing w:val="18"/>
            <w:w w:val="115"/>
            <w:sz w:val="12"/>
          </w:rPr>
          <w:t xml:space="preserve"> </w:t>
        </w:r>
        <w:r>
          <w:rPr>
            <w:color w:val="0080AC"/>
            <w:w w:val="115"/>
            <w:sz w:val="12"/>
          </w:rPr>
          <w:t>da</w:t>
        </w:r>
        <w:r>
          <w:rPr>
            <w:color w:val="0080AC"/>
            <w:spacing w:val="18"/>
            <w:w w:val="115"/>
            <w:sz w:val="12"/>
          </w:rPr>
          <w:t xml:space="preserve"> </w:t>
        </w:r>
        <w:r>
          <w:rPr>
            <w:color w:val="0080AC"/>
            <w:w w:val="115"/>
            <w:sz w:val="12"/>
          </w:rPr>
          <w:t>Silva,</w:t>
        </w:r>
        <w:r>
          <w:rPr>
            <w:color w:val="0080AC"/>
            <w:spacing w:val="18"/>
            <w:w w:val="115"/>
            <w:sz w:val="12"/>
          </w:rPr>
          <w:t xml:space="preserve"> </w:t>
        </w:r>
        <w:r>
          <w:rPr>
            <w:color w:val="0080AC"/>
            <w:w w:val="115"/>
            <w:sz w:val="12"/>
          </w:rPr>
          <w:t>Carlos</w:t>
        </w:r>
        <w:r>
          <w:rPr>
            <w:color w:val="0080AC"/>
            <w:spacing w:val="19"/>
            <w:w w:val="115"/>
            <w:sz w:val="12"/>
          </w:rPr>
          <w:t xml:space="preserve"> </w:t>
        </w:r>
        <w:r>
          <w:rPr>
            <w:color w:val="0080AC"/>
            <w:w w:val="115"/>
            <w:sz w:val="12"/>
          </w:rPr>
          <w:t>Alberto</w:t>
        </w:r>
        <w:r>
          <w:rPr>
            <w:color w:val="0080AC"/>
            <w:spacing w:val="19"/>
            <w:w w:val="115"/>
            <w:sz w:val="12"/>
          </w:rPr>
          <w:t xml:space="preserve"> </w:t>
        </w:r>
        <w:r>
          <w:rPr>
            <w:color w:val="0080AC"/>
            <w:w w:val="115"/>
            <w:sz w:val="12"/>
          </w:rPr>
          <w:t>Silva,</w:t>
        </w:r>
        <w:r>
          <w:rPr>
            <w:color w:val="0080AC"/>
            <w:spacing w:val="18"/>
            <w:w w:val="115"/>
            <w:sz w:val="12"/>
          </w:rPr>
          <w:t xml:space="preserve"> </w:t>
        </w:r>
        <w:r>
          <w:rPr>
            <w:color w:val="0080AC"/>
            <w:w w:val="115"/>
            <w:sz w:val="12"/>
          </w:rPr>
          <w:t>Midhun</w:t>
        </w:r>
        <w:r>
          <w:rPr>
            <w:color w:val="0080AC"/>
            <w:spacing w:val="18"/>
            <w:w w:val="115"/>
            <w:sz w:val="12"/>
          </w:rPr>
          <w:t xml:space="preserve"> </w:t>
        </w:r>
        <w:r>
          <w:rPr>
            <w:color w:val="0080AC"/>
            <w:w w:val="115"/>
            <w:sz w:val="12"/>
          </w:rPr>
          <w:t>Mohan,</w:t>
        </w:r>
        <w:r>
          <w:rPr>
            <w:color w:val="0080AC"/>
            <w:spacing w:val="18"/>
            <w:w w:val="115"/>
            <w:sz w:val="12"/>
          </w:rPr>
          <w:t xml:space="preserve"> </w:t>
        </w:r>
        <w:r>
          <w:rPr>
            <w:color w:val="0080AC"/>
            <w:w w:val="115"/>
            <w:sz w:val="12"/>
          </w:rPr>
          <w:t>Adrián</w:t>
        </w:r>
        <w:r>
          <w:rPr>
            <w:color w:val="0080AC"/>
            <w:spacing w:val="18"/>
            <w:w w:val="115"/>
            <w:sz w:val="12"/>
          </w:rPr>
          <w:t xml:space="preserve"> </w:t>
        </w:r>
        <w:proofErr w:type="spellStart"/>
        <w:r>
          <w:rPr>
            <w:color w:val="0080AC"/>
            <w:w w:val="115"/>
            <w:sz w:val="12"/>
          </w:rPr>
          <w:t>Cardil</w:t>
        </w:r>
        <w:proofErr w:type="spellEnd"/>
        <w:r>
          <w:rPr>
            <w:color w:val="0080AC"/>
            <w:w w:val="115"/>
            <w:sz w:val="12"/>
          </w:rPr>
          <w:t>,</w:t>
        </w:r>
        <w:r>
          <w:rPr>
            <w:color w:val="0080AC"/>
            <w:spacing w:val="18"/>
            <w:w w:val="115"/>
            <w:sz w:val="12"/>
          </w:rPr>
          <w:t xml:space="preserve"> </w:t>
        </w:r>
        <w:proofErr w:type="spellStart"/>
        <w:r>
          <w:rPr>
            <w:color w:val="0080AC"/>
            <w:w w:val="115"/>
            <w:sz w:val="12"/>
          </w:rPr>
          <w:t>Franciel</w:t>
        </w:r>
        <w:proofErr w:type="spellEnd"/>
        <w:r>
          <w:rPr>
            <w:color w:val="0080AC"/>
            <w:spacing w:val="18"/>
            <w:w w:val="115"/>
            <w:sz w:val="12"/>
          </w:rPr>
          <w:t xml:space="preserve"> </w:t>
        </w:r>
        <w:r>
          <w:rPr>
            <w:color w:val="0080AC"/>
            <w:w w:val="115"/>
            <w:sz w:val="12"/>
          </w:rPr>
          <w:t>Eduardo</w:t>
        </w:r>
        <w:r>
          <w:rPr>
            <w:color w:val="0080AC"/>
            <w:spacing w:val="18"/>
            <w:w w:val="115"/>
            <w:sz w:val="12"/>
          </w:rPr>
          <w:t xml:space="preserve"> </w:t>
        </w:r>
        <w:r>
          <w:rPr>
            <w:color w:val="0080AC"/>
            <w:w w:val="115"/>
            <w:sz w:val="12"/>
          </w:rPr>
          <w:t>Rex,</w:t>
        </w:r>
        <w:r>
          <w:rPr>
            <w:color w:val="0080AC"/>
            <w:spacing w:val="18"/>
            <w:w w:val="115"/>
            <w:sz w:val="12"/>
          </w:rPr>
          <w:t xml:space="preserve"> </w:t>
        </w:r>
        <w:r>
          <w:rPr>
            <w:color w:val="0080AC"/>
            <w:w w:val="115"/>
            <w:sz w:val="12"/>
          </w:rPr>
          <w:t>Gabrielle</w:t>
        </w:r>
        <w:r>
          <w:rPr>
            <w:color w:val="0080AC"/>
            <w:spacing w:val="19"/>
            <w:w w:val="115"/>
            <w:sz w:val="12"/>
          </w:rPr>
          <w:t xml:space="preserve"> </w:t>
        </w:r>
        <w:r>
          <w:rPr>
            <w:color w:val="0080AC"/>
            <w:w w:val="115"/>
            <w:sz w:val="12"/>
          </w:rPr>
          <w:t>Hambrecht</w:t>
        </w:r>
        <w:r>
          <w:rPr>
            <w:color w:val="0080AC"/>
            <w:spacing w:val="18"/>
            <w:w w:val="115"/>
            <w:sz w:val="12"/>
          </w:rPr>
          <w:t xml:space="preserve"> </w:t>
        </w:r>
        <w:r>
          <w:rPr>
            <w:color w:val="0080AC"/>
            <w:w w:val="115"/>
            <w:sz w:val="12"/>
          </w:rPr>
          <w:t>Loureiro,</w:t>
        </w:r>
        <w:r>
          <w:rPr>
            <w:color w:val="0080AC"/>
            <w:spacing w:val="18"/>
            <w:w w:val="115"/>
            <w:sz w:val="12"/>
          </w:rPr>
          <w:t xml:space="preserve"> </w:t>
        </w:r>
        <w:r>
          <w:rPr>
            <w:color w:val="0080AC"/>
            <w:w w:val="115"/>
            <w:sz w:val="12"/>
          </w:rPr>
          <w:t>Danilo</w:t>
        </w:r>
        <w:r>
          <w:rPr>
            <w:color w:val="0080AC"/>
            <w:spacing w:val="19"/>
            <w:w w:val="115"/>
            <w:sz w:val="12"/>
          </w:rPr>
          <w:t xml:space="preserve"> </w:t>
        </w:r>
        <w:r>
          <w:rPr>
            <w:color w:val="0080AC"/>
            <w:w w:val="115"/>
            <w:sz w:val="12"/>
          </w:rPr>
          <w:t>Roberti</w:t>
        </w:r>
        <w:r>
          <w:rPr>
            <w:color w:val="0080AC"/>
            <w:spacing w:val="19"/>
            <w:w w:val="115"/>
            <w:sz w:val="12"/>
          </w:rPr>
          <w:t xml:space="preserve"> </w:t>
        </w:r>
        <w:r>
          <w:rPr>
            <w:color w:val="0080AC"/>
            <w:w w:val="115"/>
            <w:sz w:val="12"/>
          </w:rPr>
          <w:t>Alves</w:t>
        </w:r>
        <w:r>
          <w:rPr>
            <w:color w:val="0080AC"/>
            <w:spacing w:val="40"/>
            <w:w w:val="115"/>
            <w:sz w:val="12"/>
          </w:rPr>
          <w:t xml:space="preserve"> </w:t>
        </w:r>
        <w:bookmarkStart w:id="65" w:name="_bookmark75"/>
        <w:bookmarkEnd w:id="65"/>
        <w:r>
          <w:rPr>
            <w:color w:val="0080AC"/>
            <w:w w:val="115"/>
            <w:sz w:val="12"/>
          </w:rPr>
          <w:t>de</w:t>
        </w:r>
        <w:r>
          <w:rPr>
            <w:color w:val="0080AC"/>
            <w:spacing w:val="20"/>
            <w:w w:val="115"/>
            <w:sz w:val="12"/>
          </w:rPr>
          <w:t xml:space="preserve"> </w:t>
        </w:r>
        <w:r>
          <w:rPr>
            <w:color w:val="0080AC"/>
            <w:w w:val="115"/>
            <w:sz w:val="12"/>
          </w:rPr>
          <w:t>Almeida,</w:t>
        </w:r>
        <w:r>
          <w:rPr>
            <w:color w:val="0080AC"/>
            <w:spacing w:val="20"/>
            <w:w w:val="115"/>
            <w:sz w:val="12"/>
          </w:rPr>
          <w:t xml:space="preserve"> </w:t>
        </w:r>
        <w:r>
          <w:rPr>
            <w:color w:val="0080AC"/>
            <w:w w:val="115"/>
            <w:sz w:val="12"/>
          </w:rPr>
          <w:t>et</w:t>
        </w:r>
        <w:r>
          <w:rPr>
            <w:color w:val="0080AC"/>
            <w:spacing w:val="20"/>
            <w:w w:val="115"/>
            <w:sz w:val="12"/>
          </w:rPr>
          <w:t xml:space="preserve"> </w:t>
        </w:r>
        <w:r>
          <w:rPr>
            <w:color w:val="0080AC"/>
            <w:w w:val="115"/>
            <w:sz w:val="12"/>
          </w:rPr>
          <w:t>al.,</w:t>
        </w:r>
        <w:r>
          <w:rPr>
            <w:color w:val="0080AC"/>
            <w:spacing w:val="20"/>
            <w:w w:val="115"/>
            <w:sz w:val="12"/>
          </w:rPr>
          <w:t xml:space="preserve"> </w:t>
        </w:r>
        <w:r>
          <w:rPr>
            <w:color w:val="0080AC"/>
            <w:w w:val="115"/>
            <w:sz w:val="12"/>
          </w:rPr>
          <w:t>Combined</w:t>
        </w:r>
        <w:r>
          <w:rPr>
            <w:color w:val="0080AC"/>
            <w:spacing w:val="20"/>
            <w:w w:val="115"/>
            <w:sz w:val="12"/>
          </w:rPr>
          <w:t xml:space="preserve"> </w:t>
        </w:r>
        <w:r>
          <w:rPr>
            <w:color w:val="0080AC"/>
            <w:w w:val="115"/>
            <w:sz w:val="12"/>
          </w:rPr>
          <w:t>impact</w:t>
        </w:r>
        <w:r>
          <w:rPr>
            <w:color w:val="0080AC"/>
            <w:spacing w:val="20"/>
            <w:w w:val="115"/>
            <w:sz w:val="12"/>
          </w:rPr>
          <w:t xml:space="preserve"> </w:t>
        </w:r>
        <w:r>
          <w:rPr>
            <w:color w:val="0080AC"/>
            <w:w w:val="115"/>
            <w:sz w:val="12"/>
          </w:rPr>
          <w:t>of</w:t>
        </w:r>
        <w:r>
          <w:rPr>
            <w:color w:val="0080AC"/>
            <w:spacing w:val="20"/>
            <w:w w:val="115"/>
            <w:sz w:val="12"/>
          </w:rPr>
          <w:t xml:space="preserve"> </w:t>
        </w:r>
        <w:r>
          <w:rPr>
            <w:color w:val="0080AC"/>
            <w:w w:val="115"/>
            <w:sz w:val="12"/>
          </w:rPr>
          <w:t>sample</w:t>
        </w:r>
        <w:r>
          <w:rPr>
            <w:color w:val="0080AC"/>
            <w:spacing w:val="20"/>
            <w:w w:val="115"/>
            <w:sz w:val="12"/>
          </w:rPr>
          <w:t xml:space="preserve"> </w:t>
        </w:r>
        <w:r>
          <w:rPr>
            <w:color w:val="0080AC"/>
            <w:w w:val="115"/>
            <w:sz w:val="12"/>
          </w:rPr>
          <w:t>size</w:t>
        </w:r>
        <w:r>
          <w:rPr>
            <w:color w:val="0080AC"/>
            <w:spacing w:val="20"/>
            <w:w w:val="115"/>
            <w:sz w:val="12"/>
          </w:rPr>
          <w:t xml:space="preserve"> </w:t>
        </w:r>
        <w:r>
          <w:rPr>
            <w:color w:val="0080AC"/>
            <w:w w:val="115"/>
            <w:sz w:val="12"/>
          </w:rPr>
          <w:t>and</w:t>
        </w:r>
        <w:r>
          <w:rPr>
            <w:color w:val="0080AC"/>
            <w:spacing w:val="20"/>
            <w:w w:val="115"/>
            <w:sz w:val="12"/>
          </w:rPr>
          <w:t xml:space="preserve"> </w:t>
        </w:r>
        <w:proofErr w:type="spellStart"/>
        <w:r>
          <w:rPr>
            <w:color w:val="0080AC"/>
            <w:w w:val="115"/>
            <w:sz w:val="12"/>
          </w:rPr>
          <w:t>modeling</w:t>
        </w:r>
        <w:proofErr w:type="spellEnd"/>
        <w:r>
          <w:rPr>
            <w:color w:val="0080AC"/>
            <w:spacing w:val="20"/>
            <w:w w:val="115"/>
            <w:sz w:val="12"/>
          </w:rPr>
          <w:t xml:space="preserve"> </w:t>
        </w:r>
        <w:r>
          <w:rPr>
            <w:color w:val="0080AC"/>
            <w:w w:val="115"/>
            <w:sz w:val="12"/>
          </w:rPr>
          <w:t>approaches</w:t>
        </w:r>
        <w:r>
          <w:rPr>
            <w:color w:val="0080AC"/>
            <w:spacing w:val="20"/>
            <w:w w:val="115"/>
            <w:sz w:val="12"/>
          </w:rPr>
          <w:t xml:space="preserve"> </w:t>
        </w:r>
        <w:r>
          <w:rPr>
            <w:color w:val="0080AC"/>
            <w:w w:val="115"/>
            <w:sz w:val="12"/>
          </w:rPr>
          <w:t>for</w:t>
        </w:r>
        <w:r>
          <w:rPr>
            <w:color w:val="0080AC"/>
            <w:spacing w:val="20"/>
            <w:w w:val="115"/>
            <w:sz w:val="12"/>
          </w:rPr>
          <w:t xml:space="preserve"> </w:t>
        </w:r>
        <w:r>
          <w:rPr>
            <w:color w:val="0080AC"/>
            <w:w w:val="115"/>
            <w:sz w:val="12"/>
          </w:rPr>
          <w:t>predicting</w:t>
        </w:r>
        <w:r>
          <w:rPr>
            <w:color w:val="0080AC"/>
            <w:spacing w:val="20"/>
            <w:w w:val="115"/>
            <w:sz w:val="12"/>
          </w:rPr>
          <w:t xml:space="preserve"> </w:t>
        </w:r>
        <w:r>
          <w:rPr>
            <w:color w:val="0080AC"/>
            <w:w w:val="115"/>
            <w:sz w:val="12"/>
          </w:rPr>
          <w:t>stem</w:t>
        </w:r>
        <w:r>
          <w:rPr>
            <w:color w:val="0080AC"/>
            <w:spacing w:val="20"/>
            <w:w w:val="115"/>
            <w:sz w:val="12"/>
          </w:rPr>
          <w:t xml:space="preserve"> </w:t>
        </w:r>
        <w:r>
          <w:rPr>
            <w:color w:val="0080AC"/>
            <w:w w:val="115"/>
            <w:sz w:val="12"/>
          </w:rPr>
          <w:t>volume</w:t>
        </w:r>
        <w:r>
          <w:rPr>
            <w:color w:val="0080AC"/>
            <w:spacing w:val="20"/>
            <w:w w:val="115"/>
            <w:sz w:val="12"/>
          </w:rPr>
          <w:t xml:space="preserve"> </w:t>
        </w:r>
        <w:r>
          <w:rPr>
            <w:color w:val="0080AC"/>
            <w:w w:val="115"/>
            <w:sz w:val="12"/>
          </w:rPr>
          <w:t>in</w:t>
        </w:r>
        <w:r>
          <w:rPr>
            <w:color w:val="0080AC"/>
            <w:spacing w:val="20"/>
            <w:w w:val="115"/>
            <w:sz w:val="12"/>
          </w:rPr>
          <w:t xml:space="preserve"> </w:t>
        </w:r>
        <w:r>
          <w:rPr>
            <w:color w:val="0080AC"/>
            <w:w w:val="115"/>
            <w:sz w:val="12"/>
          </w:rPr>
          <w:t>eucalyptus</w:t>
        </w:r>
        <w:r>
          <w:rPr>
            <w:color w:val="0080AC"/>
            <w:spacing w:val="20"/>
            <w:w w:val="115"/>
            <w:sz w:val="12"/>
          </w:rPr>
          <w:t xml:space="preserve"> </w:t>
        </w:r>
        <w:r>
          <w:rPr>
            <w:color w:val="0080AC"/>
            <w:w w:val="115"/>
            <w:sz w:val="12"/>
          </w:rPr>
          <w:t>spp.</w:t>
        </w:r>
        <w:r>
          <w:rPr>
            <w:color w:val="0080AC"/>
            <w:spacing w:val="20"/>
            <w:w w:val="115"/>
            <w:sz w:val="12"/>
          </w:rPr>
          <w:t xml:space="preserve"> </w:t>
        </w:r>
        <w:r>
          <w:rPr>
            <w:color w:val="0080AC"/>
            <w:w w:val="115"/>
            <w:sz w:val="12"/>
          </w:rPr>
          <w:t>forest</w:t>
        </w:r>
        <w:r>
          <w:rPr>
            <w:color w:val="0080AC"/>
            <w:spacing w:val="20"/>
            <w:w w:val="115"/>
            <w:sz w:val="12"/>
          </w:rPr>
          <w:t xml:space="preserve"> </w:t>
        </w:r>
        <w:r>
          <w:rPr>
            <w:color w:val="0080AC"/>
            <w:w w:val="115"/>
            <w:sz w:val="12"/>
          </w:rPr>
          <w:t>plantations</w:t>
        </w:r>
        <w:r>
          <w:rPr>
            <w:color w:val="0080AC"/>
            <w:spacing w:val="20"/>
            <w:w w:val="115"/>
            <w:sz w:val="12"/>
          </w:rPr>
          <w:t xml:space="preserve"> </w:t>
        </w:r>
        <w:r>
          <w:rPr>
            <w:color w:val="0080AC"/>
            <w:w w:val="115"/>
            <w:sz w:val="12"/>
          </w:rPr>
          <w:t>using</w:t>
        </w:r>
        <w:r>
          <w:rPr>
            <w:color w:val="0080AC"/>
            <w:spacing w:val="20"/>
            <w:w w:val="115"/>
            <w:sz w:val="12"/>
          </w:rPr>
          <w:t xml:space="preserve"> </w:t>
        </w:r>
        <w:r>
          <w:rPr>
            <w:color w:val="0080AC"/>
            <w:w w:val="115"/>
            <w:sz w:val="12"/>
          </w:rPr>
          <w:t>field</w:t>
        </w:r>
        <w:r>
          <w:rPr>
            <w:color w:val="0080AC"/>
            <w:spacing w:val="40"/>
            <w:w w:val="115"/>
            <w:sz w:val="12"/>
          </w:rPr>
          <w:t xml:space="preserve"> </w:t>
        </w:r>
        <w:r>
          <w:rPr>
            <w:color w:val="0080AC"/>
            <w:w w:val="115"/>
            <w:sz w:val="12"/>
          </w:rPr>
          <w:t>and LiDAR data, Remote Sens. 12 (9) (2020) 1438.</w:t>
        </w:r>
      </w:hyperlink>
    </w:p>
    <w:bookmarkStart w:id="66" w:name="_bookmark76"/>
    <w:bookmarkEnd w:id="66"/>
    <w:p w14:paraId="48DB7D00" w14:textId="77777777" w:rsidR="00F21C39" w:rsidRDefault="00F21C39" w:rsidP="00F21C39">
      <w:pPr>
        <w:pStyle w:val="ListParagraph"/>
        <w:widowControl w:val="0"/>
        <w:numPr>
          <w:ilvl w:val="0"/>
          <w:numId w:val="7"/>
        </w:numPr>
        <w:tabs>
          <w:tab w:val="left" w:pos="468"/>
          <w:tab w:val="left" w:pos="470"/>
        </w:tabs>
        <w:autoSpaceDE w:val="0"/>
        <w:autoSpaceDN w:val="0"/>
        <w:spacing w:after="0" w:line="276" w:lineRule="auto"/>
        <w:ind w:left="470" w:right="50" w:hanging="322"/>
        <w:contextualSpacing w:val="0"/>
        <w:jc w:val="both"/>
        <w:rPr>
          <w:sz w:val="12"/>
        </w:rPr>
      </w:pPr>
      <w:r>
        <w:fldChar w:fldCharType="begin"/>
      </w:r>
      <w:r>
        <w:instrText>HYPERLINK "http://refhub.elsevier.com/S2667-2413(22)00025-8/sbref0062" \h</w:instrText>
      </w:r>
      <w:r>
        <w:fldChar w:fldCharType="separate"/>
      </w:r>
      <w:proofErr w:type="spellStart"/>
      <w:r>
        <w:rPr>
          <w:color w:val="0080AC"/>
          <w:w w:val="115"/>
          <w:sz w:val="12"/>
        </w:rPr>
        <w:t>Wenxuan</w:t>
      </w:r>
      <w:proofErr w:type="spellEnd"/>
      <w:r>
        <w:rPr>
          <w:color w:val="0080AC"/>
          <w:spacing w:val="14"/>
          <w:w w:val="115"/>
          <w:sz w:val="12"/>
        </w:rPr>
        <w:t xml:space="preserve"> </w:t>
      </w:r>
      <w:r>
        <w:rPr>
          <w:color w:val="0080AC"/>
          <w:w w:val="115"/>
          <w:sz w:val="12"/>
        </w:rPr>
        <w:t>Zheng,</w:t>
      </w:r>
      <w:r>
        <w:rPr>
          <w:color w:val="0080AC"/>
          <w:spacing w:val="14"/>
          <w:w w:val="115"/>
          <w:sz w:val="12"/>
        </w:rPr>
        <w:t xml:space="preserve"> </w:t>
      </w:r>
      <w:proofErr w:type="spellStart"/>
      <w:r>
        <w:rPr>
          <w:color w:val="0080AC"/>
          <w:w w:val="115"/>
          <w:sz w:val="12"/>
        </w:rPr>
        <w:t>Honglun</w:t>
      </w:r>
      <w:proofErr w:type="spellEnd"/>
      <w:r>
        <w:rPr>
          <w:color w:val="0080AC"/>
          <w:spacing w:val="14"/>
          <w:w w:val="115"/>
          <w:sz w:val="12"/>
        </w:rPr>
        <w:t xml:space="preserve"> </w:t>
      </w:r>
      <w:r>
        <w:rPr>
          <w:color w:val="0080AC"/>
          <w:w w:val="115"/>
          <w:sz w:val="12"/>
        </w:rPr>
        <w:t>Wang,</w:t>
      </w:r>
      <w:r>
        <w:rPr>
          <w:color w:val="0080AC"/>
          <w:spacing w:val="14"/>
          <w:w w:val="115"/>
          <w:sz w:val="12"/>
        </w:rPr>
        <w:t xml:space="preserve"> </w:t>
      </w:r>
      <w:proofErr w:type="spellStart"/>
      <w:r>
        <w:rPr>
          <w:color w:val="0080AC"/>
          <w:w w:val="115"/>
          <w:sz w:val="12"/>
        </w:rPr>
        <w:t>Hongxia</w:t>
      </w:r>
      <w:proofErr w:type="spellEnd"/>
      <w:r>
        <w:rPr>
          <w:color w:val="0080AC"/>
          <w:spacing w:val="14"/>
          <w:w w:val="115"/>
          <w:sz w:val="12"/>
        </w:rPr>
        <w:t xml:space="preserve"> </w:t>
      </w:r>
      <w:r>
        <w:rPr>
          <w:color w:val="0080AC"/>
          <w:w w:val="115"/>
          <w:sz w:val="12"/>
        </w:rPr>
        <w:t>Ji,</w:t>
      </w:r>
      <w:r>
        <w:rPr>
          <w:color w:val="0080AC"/>
          <w:spacing w:val="14"/>
          <w:w w:val="115"/>
          <w:sz w:val="12"/>
        </w:rPr>
        <w:t xml:space="preserve"> </w:t>
      </w:r>
      <w:r>
        <w:rPr>
          <w:color w:val="0080AC"/>
          <w:w w:val="115"/>
          <w:sz w:val="12"/>
        </w:rPr>
        <w:t>Jianfa</w:t>
      </w:r>
      <w:r>
        <w:rPr>
          <w:color w:val="0080AC"/>
          <w:spacing w:val="14"/>
          <w:w w:val="115"/>
          <w:sz w:val="12"/>
        </w:rPr>
        <w:t xml:space="preserve"> </w:t>
      </w:r>
      <w:r>
        <w:rPr>
          <w:color w:val="0080AC"/>
          <w:w w:val="115"/>
          <w:sz w:val="12"/>
        </w:rPr>
        <w:t>Wu,</w:t>
      </w:r>
      <w:r>
        <w:rPr>
          <w:color w:val="0080AC"/>
          <w:spacing w:val="14"/>
          <w:w w:val="115"/>
          <w:sz w:val="12"/>
        </w:rPr>
        <w:t xml:space="preserve"> </w:t>
      </w:r>
      <w:r>
        <w:rPr>
          <w:color w:val="0080AC"/>
          <w:w w:val="115"/>
          <w:sz w:val="12"/>
        </w:rPr>
        <w:t>UAV</w:t>
      </w:r>
      <w:r>
        <w:rPr>
          <w:color w:val="0080AC"/>
          <w:spacing w:val="14"/>
          <w:w w:val="115"/>
          <w:sz w:val="12"/>
        </w:rPr>
        <w:t xml:space="preserve"> </w:t>
      </w:r>
      <w:r>
        <w:rPr>
          <w:color w:val="0080AC"/>
          <w:w w:val="115"/>
          <w:sz w:val="12"/>
        </w:rPr>
        <w:t>formation</w:t>
      </w:r>
      <w:r>
        <w:rPr>
          <w:color w:val="0080AC"/>
          <w:spacing w:val="14"/>
          <w:w w:val="115"/>
          <w:sz w:val="12"/>
        </w:rPr>
        <w:t xml:space="preserve"> </w:t>
      </w:r>
      <w:r>
        <w:rPr>
          <w:color w:val="0080AC"/>
          <w:w w:val="115"/>
          <w:sz w:val="12"/>
        </w:rPr>
        <w:t>flight</w:t>
      </w:r>
      <w:r>
        <w:rPr>
          <w:color w:val="0080AC"/>
          <w:spacing w:val="14"/>
          <w:w w:val="115"/>
          <w:sz w:val="12"/>
        </w:rPr>
        <w:t xml:space="preserve"> </w:t>
      </w:r>
      <w:r>
        <w:rPr>
          <w:color w:val="0080AC"/>
          <w:w w:val="115"/>
          <w:sz w:val="12"/>
        </w:rPr>
        <w:t>and</w:t>
      </w:r>
      <w:r>
        <w:rPr>
          <w:color w:val="0080AC"/>
          <w:spacing w:val="14"/>
          <w:w w:val="115"/>
          <w:sz w:val="12"/>
        </w:rPr>
        <w:t xml:space="preserve"> </w:t>
      </w:r>
      <w:r>
        <w:rPr>
          <w:color w:val="0080AC"/>
          <w:w w:val="115"/>
          <w:sz w:val="12"/>
        </w:rPr>
        <w:t>collision</w:t>
      </w:r>
      <w:r>
        <w:rPr>
          <w:color w:val="0080AC"/>
          <w:spacing w:val="14"/>
          <w:w w:val="115"/>
          <w:sz w:val="12"/>
        </w:rPr>
        <w:t xml:space="preserve"> </w:t>
      </w:r>
      <w:r>
        <w:rPr>
          <w:color w:val="0080AC"/>
          <w:w w:val="115"/>
          <w:sz w:val="12"/>
        </w:rPr>
        <w:t>warning</w:t>
      </w:r>
      <w:r>
        <w:rPr>
          <w:color w:val="0080AC"/>
          <w:spacing w:val="14"/>
          <w:w w:val="115"/>
          <w:sz w:val="12"/>
        </w:rPr>
        <w:t xml:space="preserve"> </w:t>
      </w:r>
      <w:r>
        <w:rPr>
          <w:color w:val="0080AC"/>
          <w:w w:val="115"/>
          <w:sz w:val="12"/>
        </w:rPr>
        <w:t>with</w:t>
      </w:r>
      <w:r>
        <w:rPr>
          <w:color w:val="0080AC"/>
          <w:spacing w:val="14"/>
          <w:w w:val="115"/>
          <w:sz w:val="12"/>
        </w:rPr>
        <w:t xml:space="preserve"> </w:t>
      </w:r>
      <w:r>
        <w:rPr>
          <w:color w:val="0080AC"/>
          <w:w w:val="115"/>
          <w:sz w:val="12"/>
        </w:rPr>
        <w:t>centralized</w:t>
      </w:r>
      <w:r>
        <w:rPr>
          <w:color w:val="0080AC"/>
          <w:spacing w:val="14"/>
          <w:w w:val="115"/>
          <w:sz w:val="12"/>
        </w:rPr>
        <w:t xml:space="preserve"> </w:t>
      </w:r>
      <w:r>
        <w:rPr>
          <w:color w:val="0080AC"/>
          <w:w w:val="115"/>
          <w:sz w:val="12"/>
        </w:rPr>
        <w:t>control</w:t>
      </w:r>
      <w:r>
        <w:rPr>
          <w:color w:val="0080AC"/>
          <w:spacing w:val="14"/>
          <w:w w:val="115"/>
          <w:sz w:val="12"/>
        </w:rPr>
        <w:t xml:space="preserve"> </w:t>
      </w:r>
      <w:r>
        <w:rPr>
          <w:color w:val="0080AC"/>
          <w:w w:val="115"/>
          <w:sz w:val="12"/>
        </w:rPr>
        <w:t>of</w:t>
      </w:r>
      <w:r>
        <w:rPr>
          <w:color w:val="0080AC"/>
          <w:spacing w:val="14"/>
          <w:w w:val="115"/>
          <w:sz w:val="12"/>
        </w:rPr>
        <w:t xml:space="preserve"> </w:t>
      </w:r>
      <w:r>
        <w:rPr>
          <w:color w:val="0080AC"/>
          <w:w w:val="115"/>
          <w:sz w:val="12"/>
        </w:rPr>
        <w:t>ground</w:t>
      </w:r>
      <w:r>
        <w:rPr>
          <w:color w:val="0080AC"/>
          <w:spacing w:val="14"/>
          <w:w w:val="115"/>
          <w:sz w:val="12"/>
        </w:rPr>
        <w:t xml:space="preserve"> </w:t>
      </w:r>
      <w:r>
        <w:rPr>
          <w:color w:val="0080AC"/>
          <w:w w:val="115"/>
          <w:sz w:val="12"/>
        </w:rPr>
        <w:t>control</w:t>
      </w:r>
      <w:r>
        <w:rPr>
          <w:color w:val="0080AC"/>
          <w:spacing w:val="14"/>
          <w:w w:val="115"/>
          <w:sz w:val="12"/>
        </w:rPr>
        <w:t xml:space="preserve"> </w:t>
      </w:r>
      <w:r>
        <w:rPr>
          <w:color w:val="0080AC"/>
          <w:w w:val="115"/>
          <w:sz w:val="12"/>
        </w:rPr>
        <w:t>station,</w:t>
      </w:r>
      <w:r>
        <w:rPr>
          <w:color w:val="0080AC"/>
          <w:spacing w:val="14"/>
          <w:w w:val="115"/>
          <w:sz w:val="12"/>
        </w:rPr>
        <w:t xml:space="preserve"> </w:t>
      </w:r>
      <w:r>
        <w:rPr>
          <w:color w:val="0080AC"/>
          <w:w w:val="115"/>
          <w:sz w:val="12"/>
        </w:rPr>
        <w:t>in:</w:t>
      </w:r>
      <w:r>
        <w:rPr>
          <w:color w:val="0080AC"/>
          <w:spacing w:val="40"/>
          <w:w w:val="115"/>
          <w:sz w:val="12"/>
        </w:rPr>
        <w:t xml:space="preserve"> </w:t>
      </w:r>
      <w:r>
        <w:rPr>
          <w:color w:val="0080AC"/>
          <w:w w:val="115"/>
          <w:sz w:val="12"/>
        </w:rPr>
        <w:t>2019 IEEE International Conference on Unmanned Systems (ICUS), IEEE, 2019, pp. 103–108.</w:t>
      </w:r>
      <w:r>
        <w:fldChar w:fldCharType="end"/>
      </w:r>
    </w:p>
    <w:bookmarkStart w:id="67" w:name="_bookmark77"/>
    <w:bookmarkEnd w:id="67"/>
    <w:p w14:paraId="275752A7"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0" w:hanging="322"/>
        <w:contextualSpacing w:val="0"/>
        <w:jc w:val="both"/>
        <w:rPr>
          <w:sz w:val="12"/>
        </w:rPr>
      </w:pPr>
      <w:r>
        <w:fldChar w:fldCharType="begin"/>
      </w:r>
      <w:r>
        <w:instrText>HYPERLINK "http://refhub.elsevier.com/S2667-2413(22)00025-8/sbref0063" \h</w:instrText>
      </w:r>
      <w:r>
        <w:fldChar w:fldCharType="separate"/>
      </w:r>
      <w:r>
        <w:rPr>
          <w:color w:val="0080AC"/>
          <w:w w:val="115"/>
          <w:sz w:val="12"/>
        </w:rPr>
        <w:t>Santiago Martínez, Juan Ortiz, Ma Luz Gil, Ma Teresa Rego, Recording complex structures using close range photogrammetry: the cathedral of Santiago De</w:t>
      </w:r>
      <w:r>
        <w:rPr>
          <w:color w:val="0080AC"/>
          <w:spacing w:val="40"/>
          <w:w w:val="115"/>
          <w:sz w:val="12"/>
        </w:rPr>
        <w:t xml:space="preserve"> </w:t>
      </w:r>
      <w:bookmarkStart w:id="68" w:name="_bookmark78"/>
      <w:bookmarkEnd w:id="68"/>
      <w:r>
        <w:rPr>
          <w:color w:val="0080AC"/>
          <w:w w:val="115"/>
          <w:sz w:val="12"/>
        </w:rPr>
        <w:t xml:space="preserve">Compostela, </w:t>
      </w:r>
      <w:proofErr w:type="spellStart"/>
      <w:r>
        <w:rPr>
          <w:color w:val="0080AC"/>
          <w:w w:val="115"/>
          <w:sz w:val="12"/>
        </w:rPr>
        <w:t>Photogramm</w:t>
      </w:r>
      <w:proofErr w:type="spellEnd"/>
      <w:r>
        <w:rPr>
          <w:color w:val="0080AC"/>
          <w:w w:val="115"/>
          <w:sz w:val="12"/>
        </w:rPr>
        <w:t>. Record 28 (144) (2013) 375–395.</w:t>
      </w:r>
      <w:r>
        <w:fldChar w:fldCharType="end"/>
      </w:r>
    </w:p>
    <w:p w14:paraId="5C0A887D"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both"/>
        <w:rPr>
          <w:sz w:val="12"/>
        </w:rPr>
      </w:pPr>
      <w:hyperlink r:id="rId25">
        <w:r>
          <w:rPr>
            <w:color w:val="0080AC"/>
            <w:w w:val="115"/>
            <w:sz w:val="12"/>
          </w:rPr>
          <w:t>Christopher</w:t>
        </w:r>
        <w:r>
          <w:rPr>
            <w:color w:val="0080AC"/>
            <w:spacing w:val="2"/>
            <w:w w:val="115"/>
            <w:sz w:val="12"/>
          </w:rPr>
          <w:t xml:space="preserve"> </w:t>
        </w:r>
        <w:r>
          <w:rPr>
            <w:color w:val="0080AC"/>
            <w:w w:val="115"/>
            <w:sz w:val="12"/>
          </w:rPr>
          <w:t>S.</w:t>
        </w:r>
        <w:r>
          <w:rPr>
            <w:color w:val="0080AC"/>
            <w:spacing w:val="1"/>
            <w:w w:val="115"/>
            <w:sz w:val="12"/>
          </w:rPr>
          <w:t xml:space="preserve"> </w:t>
        </w:r>
        <w:r>
          <w:rPr>
            <w:color w:val="0080AC"/>
            <w:w w:val="115"/>
            <w:sz w:val="12"/>
          </w:rPr>
          <w:t>Tang,</w:t>
        </w:r>
        <w:r>
          <w:rPr>
            <w:color w:val="0080AC"/>
            <w:spacing w:val="2"/>
            <w:w w:val="115"/>
            <w:sz w:val="12"/>
          </w:rPr>
          <w:t xml:space="preserve"> </w:t>
        </w:r>
        <w:r>
          <w:rPr>
            <w:color w:val="0080AC"/>
            <w:w w:val="115"/>
            <w:sz w:val="12"/>
          </w:rPr>
          <w:t>Lucas</w:t>
        </w:r>
        <w:r>
          <w:rPr>
            <w:color w:val="0080AC"/>
            <w:spacing w:val="1"/>
            <w:w w:val="115"/>
            <w:sz w:val="12"/>
          </w:rPr>
          <w:t xml:space="preserve"> </w:t>
        </w:r>
        <w:r>
          <w:rPr>
            <w:color w:val="0080AC"/>
            <w:w w:val="115"/>
            <w:sz w:val="12"/>
          </w:rPr>
          <w:t>P.</w:t>
        </w:r>
        <w:r>
          <w:rPr>
            <w:color w:val="0080AC"/>
            <w:spacing w:val="2"/>
            <w:w w:val="115"/>
            <w:sz w:val="12"/>
          </w:rPr>
          <w:t xml:space="preserve"> </w:t>
        </w:r>
        <w:proofErr w:type="spellStart"/>
        <w:r>
          <w:rPr>
            <w:color w:val="0080AC"/>
            <w:w w:val="115"/>
            <w:sz w:val="12"/>
          </w:rPr>
          <w:t>Veelenturf</w:t>
        </w:r>
        <w:proofErr w:type="spellEnd"/>
        <w:r>
          <w:rPr>
            <w:color w:val="0080AC"/>
            <w:w w:val="115"/>
            <w:sz w:val="12"/>
          </w:rPr>
          <w:t>,</w:t>
        </w:r>
        <w:r>
          <w:rPr>
            <w:color w:val="0080AC"/>
            <w:spacing w:val="1"/>
            <w:w w:val="115"/>
            <w:sz w:val="12"/>
          </w:rPr>
          <w:t xml:space="preserve"> </w:t>
        </w:r>
        <w:r>
          <w:rPr>
            <w:color w:val="0080AC"/>
            <w:w w:val="115"/>
            <w:sz w:val="12"/>
          </w:rPr>
          <w:t>The</w:t>
        </w:r>
        <w:r>
          <w:rPr>
            <w:color w:val="0080AC"/>
            <w:spacing w:val="2"/>
            <w:w w:val="115"/>
            <w:sz w:val="12"/>
          </w:rPr>
          <w:t xml:space="preserve"> </w:t>
        </w:r>
        <w:r>
          <w:rPr>
            <w:color w:val="0080AC"/>
            <w:w w:val="115"/>
            <w:sz w:val="12"/>
          </w:rPr>
          <w:t>strategic</w:t>
        </w:r>
        <w:r>
          <w:rPr>
            <w:color w:val="0080AC"/>
            <w:spacing w:val="2"/>
            <w:w w:val="115"/>
            <w:sz w:val="12"/>
          </w:rPr>
          <w:t xml:space="preserve"> </w:t>
        </w:r>
        <w:r>
          <w:rPr>
            <w:color w:val="0080AC"/>
            <w:w w:val="115"/>
            <w:sz w:val="12"/>
          </w:rPr>
          <w:t>role</w:t>
        </w:r>
        <w:r>
          <w:rPr>
            <w:color w:val="0080AC"/>
            <w:spacing w:val="2"/>
            <w:w w:val="115"/>
            <w:sz w:val="12"/>
          </w:rPr>
          <w:t xml:space="preserve"> </w:t>
        </w:r>
        <w:r>
          <w:rPr>
            <w:color w:val="0080AC"/>
            <w:w w:val="115"/>
            <w:sz w:val="12"/>
          </w:rPr>
          <w:t>of</w:t>
        </w:r>
        <w:r>
          <w:rPr>
            <w:color w:val="0080AC"/>
            <w:spacing w:val="1"/>
            <w:w w:val="115"/>
            <w:sz w:val="12"/>
          </w:rPr>
          <w:t xml:space="preserve"> </w:t>
        </w:r>
        <w:r>
          <w:rPr>
            <w:color w:val="0080AC"/>
            <w:w w:val="115"/>
            <w:sz w:val="12"/>
          </w:rPr>
          <w:t>logistics</w:t>
        </w:r>
        <w:r>
          <w:rPr>
            <w:color w:val="0080AC"/>
            <w:spacing w:val="2"/>
            <w:w w:val="115"/>
            <w:sz w:val="12"/>
          </w:rPr>
          <w:t xml:space="preserve"> </w:t>
        </w:r>
        <w:r>
          <w:rPr>
            <w:color w:val="0080AC"/>
            <w:w w:val="115"/>
            <w:sz w:val="12"/>
          </w:rPr>
          <w:t>in</w:t>
        </w:r>
        <w:r>
          <w:rPr>
            <w:color w:val="0080AC"/>
            <w:spacing w:val="1"/>
            <w:w w:val="115"/>
            <w:sz w:val="12"/>
          </w:rPr>
          <w:t xml:space="preserve"> </w:t>
        </w:r>
        <w:r>
          <w:rPr>
            <w:color w:val="0080AC"/>
            <w:w w:val="115"/>
            <w:sz w:val="12"/>
          </w:rPr>
          <w:t>the</w:t>
        </w:r>
        <w:r>
          <w:rPr>
            <w:color w:val="0080AC"/>
            <w:spacing w:val="2"/>
            <w:w w:val="115"/>
            <w:sz w:val="12"/>
          </w:rPr>
          <w:t xml:space="preserve"> </w:t>
        </w:r>
        <w:r>
          <w:rPr>
            <w:color w:val="0080AC"/>
            <w:w w:val="115"/>
            <w:sz w:val="12"/>
          </w:rPr>
          <w:t>industry</w:t>
        </w:r>
        <w:r>
          <w:rPr>
            <w:color w:val="0080AC"/>
            <w:spacing w:val="1"/>
            <w:w w:val="115"/>
            <w:sz w:val="12"/>
          </w:rPr>
          <w:t xml:space="preserve"> </w:t>
        </w:r>
        <w:r>
          <w:rPr>
            <w:color w:val="0080AC"/>
            <w:w w:val="115"/>
            <w:sz w:val="12"/>
          </w:rPr>
          <w:t>4.0</w:t>
        </w:r>
        <w:r>
          <w:rPr>
            <w:color w:val="0080AC"/>
            <w:spacing w:val="2"/>
            <w:w w:val="115"/>
            <w:sz w:val="12"/>
          </w:rPr>
          <w:t xml:space="preserve"> </w:t>
        </w:r>
        <w:r>
          <w:rPr>
            <w:color w:val="0080AC"/>
            <w:w w:val="115"/>
            <w:sz w:val="12"/>
          </w:rPr>
          <w:t>era,</w:t>
        </w:r>
        <w:r>
          <w:rPr>
            <w:color w:val="0080AC"/>
            <w:spacing w:val="2"/>
            <w:w w:val="115"/>
            <w:sz w:val="12"/>
          </w:rPr>
          <w:t xml:space="preserve"> </w:t>
        </w:r>
        <w:r>
          <w:rPr>
            <w:color w:val="0080AC"/>
            <w:w w:val="115"/>
            <w:sz w:val="12"/>
          </w:rPr>
          <w:t>Transp.</w:t>
        </w:r>
        <w:r>
          <w:rPr>
            <w:color w:val="0080AC"/>
            <w:spacing w:val="1"/>
            <w:w w:val="115"/>
            <w:sz w:val="12"/>
          </w:rPr>
          <w:t xml:space="preserve"> </w:t>
        </w:r>
        <w:r>
          <w:rPr>
            <w:color w:val="0080AC"/>
            <w:w w:val="115"/>
            <w:sz w:val="12"/>
          </w:rPr>
          <w:t>Res.</w:t>
        </w:r>
        <w:r>
          <w:rPr>
            <w:color w:val="0080AC"/>
            <w:spacing w:val="2"/>
            <w:w w:val="115"/>
            <w:sz w:val="12"/>
          </w:rPr>
          <w:t xml:space="preserve"> </w:t>
        </w:r>
        <w:r>
          <w:rPr>
            <w:color w:val="0080AC"/>
            <w:w w:val="115"/>
            <w:sz w:val="12"/>
          </w:rPr>
          <w:t>Part</w:t>
        </w:r>
        <w:r>
          <w:rPr>
            <w:color w:val="0080AC"/>
            <w:spacing w:val="1"/>
            <w:w w:val="115"/>
            <w:sz w:val="12"/>
          </w:rPr>
          <w:t xml:space="preserve"> </w:t>
        </w:r>
        <w:r>
          <w:rPr>
            <w:color w:val="0080AC"/>
            <w:w w:val="115"/>
            <w:sz w:val="12"/>
          </w:rPr>
          <w:t>E:</w:t>
        </w:r>
        <w:r>
          <w:rPr>
            <w:color w:val="0080AC"/>
            <w:spacing w:val="1"/>
            <w:w w:val="115"/>
            <w:sz w:val="12"/>
          </w:rPr>
          <w:t xml:space="preserve"> </w:t>
        </w:r>
        <w:proofErr w:type="spellStart"/>
        <w:r>
          <w:rPr>
            <w:color w:val="0080AC"/>
            <w:w w:val="115"/>
            <w:sz w:val="12"/>
          </w:rPr>
          <w:t>Logist</w:t>
        </w:r>
        <w:proofErr w:type="spellEnd"/>
        <w:r>
          <w:rPr>
            <w:color w:val="0080AC"/>
            <w:w w:val="115"/>
            <w:sz w:val="12"/>
          </w:rPr>
          <w:t>.</w:t>
        </w:r>
        <w:r>
          <w:rPr>
            <w:color w:val="0080AC"/>
            <w:spacing w:val="2"/>
            <w:w w:val="115"/>
            <w:sz w:val="12"/>
          </w:rPr>
          <w:t xml:space="preserve"> </w:t>
        </w:r>
        <w:r>
          <w:rPr>
            <w:color w:val="0080AC"/>
            <w:w w:val="115"/>
            <w:sz w:val="12"/>
          </w:rPr>
          <w:t>Transp.</w:t>
        </w:r>
        <w:r>
          <w:rPr>
            <w:color w:val="0080AC"/>
            <w:spacing w:val="1"/>
            <w:w w:val="115"/>
            <w:sz w:val="12"/>
          </w:rPr>
          <w:t xml:space="preserve"> </w:t>
        </w:r>
        <w:r>
          <w:rPr>
            <w:color w:val="0080AC"/>
            <w:w w:val="115"/>
            <w:sz w:val="12"/>
          </w:rPr>
          <w:t>Rev.</w:t>
        </w:r>
        <w:r>
          <w:rPr>
            <w:color w:val="0080AC"/>
            <w:spacing w:val="2"/>
            <w:w w:val="115"/>
            <w:sz w:val="12"/>
          </w:rPr>
          <w:t xml:space="preserve"> </w:t>
        </w:r>
        <w:r>
          <w:rPr>
            <w:color w:val="0080AC"/>
            <w:w w:val="115"/>
            <w:sz w:val="12"/>
          </w:rPr>
          <w:t>129</w:t>
        </w:r>
        <w:r>
          <w:rPr>
            <w:color w:val="0080AC"/>
            <w:spacing w:val="1"/>
            <w:w w:val="115"/>
            <w:sz w:val="12"/>
          </w:rPr>
          <w:t xml:space="preserve"> </w:t>
        </w:r>
        <w:r>
          <w:rPr>
            <w:color w:val="0080AC"/>
            <w:w w:val="115"/>
            <w:sz w:val="12"/>
          </w:rPr>
          <w:t>(2019)</w:t>
        </w:r>
        <w:r>
          <w:rPr>
            <w:color w:val="0080AC"/>
            <w:spacing w:val="2"/>
            <w:w w:val="115"/>
            <w:sz w:val="12"/>
          </w:rPr>
          <w:t xml:space="preserve"> </w:t>
        </w:r>
        <w:r>
          <w:rPr>
            <w:color w:val="0080AC"/>
            <w:spacing w:val="-2"/>
            <w:w w:val="115"/>
            <w:sz w:val="12"/>
          </w:rPr>
          <w:t>1–11</w:t>
        </w:r>
      </w:hyperlink>
      <w:r>
        <w:rPr>
          <w:color w:val="0080AC"/>
          <w:spacing w:val="-2"/>
          <w:w w:val="115"/>
          <w:sz w:val="12"/>
        </w:rPr>
        <w:t>.</w:t>
      </w:r>
    </w:p>
    <w:bookmarkStart w:id="69" w:name="_bookmark79"/>
    <w:bookmarkEnd w:id="69"/>
    <w:p w14:paraId="1B23099D"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6" w:lineRule="auto"/>
        <w:ind w:left="470" w:right="51" w:hanging="322"/>
        <w:contextualSpacing w:val="0"/>
        <w:jc w:val="left"/>
        <w:rPr>
          <w:sz w:val="12"/>
        </w:rPr>
      </w:pPr>
      <w:r>
        <w:fldChar w:fldCharType="begin"/>
      </w:r>
      <w:r>
        <w:instrText>HYPERLINK "http://refhub.elsevier.com/S2667-2413(22)00025-8/sbref0065" \h</w:instrText>
      </w:r>
      <w:r>
        <w:fldChar w:fldCharType="separate"/>
      </w:r>
      <w:r>
        <w:rPr>
          <w:color w:val="0080AC"/>
          <w:w w:val="115"/>
          <w:sz w:val="12"/>
        </w:rPr>
        <w:t xml:space="preserve">Thomas. </w:t>
      </w:r>
      <w:proofErr w:type="spellStart"/>
      <w:r>
        <w:rPr>
          <w:color w:val="0080AC"/>
          <w:w w:val="115"/>
          <w:sz w:val="12"/>
        </w:rPr>
        <w:t>Kirschstein</w:t>
      </w:r>
      <w:proofErr w:type="spellEnd"/>
      <w:r>
        <w:rPr>
          <w:color w:val="0080AC"/>
          <w:w w:val="115"/>
          <w:sz w:val="12"/>
        </w:rPr>
        <w:t xml:space="preserve">, Comparison of energy demands of drone-based and ground-based parcel delivery services, Transp. </w:t>
      </w:r>
      <w:proofErr w:type="spellStart"/>
      <w:r>
        <w:rPr>
          <w:color w:val="0080AC"/>
          <w:w w:val="115"/>
          <w:sz w:val="12"/>
        </w:rPr>
        <w:t>Res.Part</w:t>
      </w:r>
      <w:proofErr w:type="spellEnd"/>
      <w:r>
        <w:rPr>
          <w:color w:val="0080AC"/>
          <w:w w:val="115"/>
          <w:sz w:val="12"/>
        </w:rPr>
        <w:t xml:space="preserve"> D: Transp. Environ. 78 (2020)</w:t>
      </w:r>
      <w:r>
        <w:rPr>
          <w:color w:val="0080AC"/>
          <w:spacing w:val="40"/>
          <w:w w:val="115"/>
          <w:sz w:val="12"/>
        </w:rPr>
        <w:t xml:space="preserve"> </w:t>
      </w:r>
      <w:r>
        <w:rPr>
          <w:color w:val="0080AC"/>
          <w:spacing w:val="-2"/>
          <w:w w:val="115"/>
          <w:sz w:val="12"/>
        </w:rPr>
        <w:t>102209.</w:t>
      </w:r>
      <w:r>
        <w:fldChar w:fldCharType="end"/>
      </w:r>
    </w:p>
    <w:bookmarkStart w:id="70" w:name="_bookmark80"/>
    <w:bookmarkEnd w:id="70"/>
    <w:p w14:paraId="2A349C96" w14:textId="77777777" w:rsidR="00F21C39" w:rsidRDefault="00F21C39" w:rsidP="00F21C39">
      <w:pPr>
        <w:pStyle w:val="ListParagraph"/>
        <w:widowControl w:val="0"/>
        <w:numPr>
          <w:ilvl w:val="0"/>
          <w:numId w:val="7"/>
        </w:numPr>
        <w:tabs>
          <w:tab w:val="left" w:pos="470"/>
        </w:tabs>
        <w:autoSpaceDE w:val="0"/>
        <w:autoSpaceDN w:val="0"/>
        <w:spacing w:before="2" w:after="0" w:line="276" w:lineRule="auto"/>
        <w:ind w:left="470" w:right="48" w:hanging="321"/>
        <w:contextualSpacing w:val="0"/>
        <w:jc w:val="left"/>
        <w:rPr>
          <w:sz w:val="12"/>
        </w:rPr>
      </w:pPr>
      <w:r>
        <w:fldChar w:fldCharType="begin"/>
      </w:r>
      <w:r>
        <w:instrText>HYPERLINK "http://refhub.elsevier.com/S2667-2413(22)00025-8/sbref0066" \h</w:instrText>
      </w:r>
      <w:r>
        <w:fldChar w:fldCharType="separate"/>
      </w:r>
      <w:r>
        <w:rPr>
          <w:color w:val="0080AC"/>
          <w:w w:val="115"/>
          <w:sz w:val="12"/>
        </w:rPr>
        <w:t xml:space="preserve">C.L. Kang, Y. Cheng, F. Wang, M.M. Zong, J. Luo, J.Y. Lei, </w:t>
      </w:r>
      <w:proofErr w:type="gramStart"/>
      <w:r>
        <w:rPr>
          <w:color w:val="0080AC"/>
          <w:w w:val="115"/>
          <w:sz w:val="12"/>
        </w:rPr>
        <w:t>The</w:t>
      </w:r>
      <w:proofErr w:type="gramEnd"/>
      <w:r>
        <w:rPr>
          <w:color w:val="0080AC"/>
          <w:w w:val="115"/>
          <w:sz w:val="12"/>
        </w:rPr>
        <w:t xml:space="preserve"> application of </w:t>
      </w:r>
      <w:proofErr w:type="spellStart"/>
      <w:r>
        <w:rPr>
          <w:color w:val="0080AC"/>
          <w:w w:val="115"/>
          <w:sz w:val="12"/>
        </w:rPr>
        <w:t>Uav</w:t>
      </w:r>
      <w:proofErr w:type="spellEnd"/>
      <w:r>
        <w:rPr>
          <w:color w:val="0080AC"/>
          <w:w w:val="115"/>
          <w:sz w:val="12"/>
        </w:rPr>
        <w:t xml:space="preserve"> oblique photogrammetry in smart tourism: a case study of </w:t>
      </w:r>
      <w:proofErr w:type="spellStart"/>
      <w:r>
        <w:rPr>
          <w:color w:val="0080AC"/>
          <w:w w:val="115"/>
          <w:sz w:val="12"/>
        </w:rPr>
        <w:t>Longji</w:t>
      </w:r>
      <w:proofErr w:type="spellEnd"/>
      <w:r>
        <w:rPr>
          <w:color w:val="0080AC"/>
          <w:w w:val="115"/>
          <w:sz w:val="12"/>
        </w:rPr>
        <w:t xml:space="preserve"> terraced</w:t>
      </w:r>
      <w:r>
        <w:rPr>
          <w:color w:val="0080AC"/>
          <w:spacing w:val="40"/>
          <w:w w:val="115"/>
          <w:sz w:val="12"/>
        </w:rPr>
        <w:t xml:space="preserve"> </w:t>
      </w:r>
      <w:r>
        <w:rPr>
          <w:color w:val="0080AC"/>
          <w:w w:val="115"/>
          <w:sz w:val="12"/>
        </w:rPr>
        <w:t xml:space="preserve">scenic SPOT in Guangxi Province, Int. Arch. </w:t>
      </w:r>
      <w:proofErr w:type="spellStart"/>
      <w:r>
        <w:rPr>
          <w:color w:val="0080AC"/>
          <w:w w:val="115"/>
          <w:sz w:val="12"/>
        </w:rPr>
        <w:t>Photogramm</w:t>
      </w:r>
      <w:proofErr w:type="spellEnd"/>
      <w:r>
        <w:rPr>
          <w:color w:val="0080AC"/>
          <w:w w:val="115"/>
          <w:sz w:val="12"/>
        </w:rPr>
        <w:t>., Remote Sens. Spat. Inf. Sci. 42 (2020) 575–580.</w:t>
      </w:r>
      <w:r>
        <w:fldChar w:fldCharType="end"/>
      </w:r>
    </w:p>
    <w:p w14:paraId="3F67E415"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8" w:lineRule="auto"/>
        <w:ind w:left="470" w:right="52" w:hanging="322"/>
        <w:contextualSpacing w:val="0"/>
        <w:jc w:val="left"/>
        <w:rPr>
          <w:sz w:val="12"/>
        </w:rPr>
      </w:pPr>
      <w:hyperlink r:id="rId26">
        <w:r>
          <w:rPr>
            <w:color w:val="0080AC"/>
            <w:w w:val="115"/>
            <w:sz w:val="12"/>
          </w:rPr>
          <w:t>L.I.N.</w:t>
        </w:r>
        <w:r>
          <w:rPr>
            <w:color w:val="0080AC"/>
            <w:spacing w:val="10"/>
            <w:w w:val="115"/>
            <w:sz w:val="12"/>
          </w:rPr>
          <w:t xml:space="preserve"> </w:t>
        </w:r>
        <w:r>
          <w:rPr>
            <w:color w:val="0080AC"/>
            <w:w w:val="115"/>
            <w:sz w:val="12"/>
          </w:rPr>
          <w:t>Jiayuan,</w:t>
        </w:r>
        <w:r>
          <w:rPr>
            <w:color w:val="0080AC"/>
            <w:spacing w:val="10"/>
            <w:w w:val="115"/>
            <w:sz w:val="12"/>
          </w:rPr>
          <w:t xml:space="preserve"> </w:t>
        </w:r>
        <w:r>
          <w:rPr>
            <w:color w:val="0080AC"/>
            <w:w w:val="115"/>
            <w:sz w:val="12"/>
          </w:rPr>
          <w:t>Z.H.O.U.</w:t>
        </w:r>
        <w:r>
          <w:rPr>
            <w:color w:val="0080AC"/>
            <w:spacing w:val="10"/>
            <w:w w:val="115"/>
            <w:sz w:val="12"/>
          </w:rPr>
          <w:t xml:space="preserve"> </w:t>
        </w:r>
        <w:proofErr w:type="spellStart"/>
        <w:r>
          <w:rPr>
            <w:color w:val="0080AC"/>
            <w:w w:val="115"/>
            <w:sz w:val="12"/>
          </w:rPr>
          <w:t>Xingxia</w:t>
        </w:r>
        <w:proofErr w:type="spellEnd"/>
        <w:r>
          <w:rPr>
            <w:color w:val="0080AC"/>
            <w:w w:val="115"/>
            <w:sz w:val="12"/>
          </w:rPr>
          <w:t>,</w:t>
        </w:r>
        <w:r>
          <w:rPr>
            <w:color w:val="0080AC"/>
            <w:spacing w:val="10"/>
            <w:w w:val="115"/>
            <w:sz w:val="12"/>
          </w:rPr>
          <w:t xml:space="preserve"> </w:t>
        </w:r>
        <w:r>
          <w:rPr>
            <w:color w:val="0080AC"/>
            <w:w w:val="115"/>
            <w:sz w:val="12"/>
          </w:rPr>
          <w:t>D.E.N.G.</w:t>
        </w:r>
        <w:r>
          <w:rPr>
            <w:color w:val="0080AC"/>
            <w:spacing w:val="10"/>
            <w:w w:val="115"/>
            <w:sz w:val="12"/>
          </w:rPr>
          <w:t xml:space="preserve"> </w:t>
        </w:r>
        <w:proofErr w:type="spellStart"/>
        <w:r>
          <w:rPr>
            <w:color w:val="0080AC"/>
            <w:w w:val="115"/>
            <w:sz w:val="12"/>
          </w:rPr>
          <w:t>Shunjie</w:t>
        </w:r>
        <w:proofErr w:type="spellEnd"/>
        <w:r>
          <w:rPr>
            <w:color w:val="0080AC"/>
            <w:w w:val="115"/>
            <w:sz w:val="12"/>
          </w:rPr>
          <w:t>,</w:t>
        </w:r>
        <w:r>
          <w:rPr>
            <w:color w:val="0080AC"/>
            <w:spacing w:val="10"/>
            <w:w w:val="115"/>
            <w:sz w:val="12"/>
          </w:rPr>
          <w:t xml:space="preserve"> </w:t>
        </w:r>
        <w:r>
          <w:rPr>
            <w:color w:val="0080AC"/>
            <w:w w:val="115"/>
            <w:sz w:val="12"/>
          </w:rPr>
          <w:t>D.U.</w:t>
        </w:r>
        <w:r>
          <w:rPr>
            <w:color w:val="0080AC"/>
            <w:spacing w:val="11"/>
            <w:w w:val="115"/>
            <w:sz w:val="12"/>
          </w:rPr>
          <w:t xml:space="preserve"> </w:t>
        </w:r>
        <w:r>
          <w:rPr>
            <w:color w:val="0080AC"/>
            <w:w w:val="115"/>
            <w:sz w:val="12"/>
          </w:rPr>
          <w:t>Xiaolin,</w:t>
        </w:r>
        <w:r>
          <w:rPr>
            <w:color w:val="0080AC"/>
            <w:spacing w:val="10"/>
            <w:w w:val="115"/>
            <w:sz w:val="12"/>
          </w:rPr>
          <w:t xml:space="preserve"> </w:t>
        </w:r>
        <w:r>
          <w:rPr>
            <w:color w:val="0080AC"/>
            <w:w w:val="115"/>
            <w:sz w:val="12"/>
          </w:rPr>
          <w:t>W.A.N.G.</w:t>
        </w:r>
        <w:r>
          <w:rPr>
            <w:color w:val="0080AC"/>
            <w:spacing w:val="10"/>
            <w:w w:val="115"/>
            <w:sz w:val="12"/>
          </w:rPr>
          <w:t xml:space="preserve"> </w:t>
        </w:r>
        <w:proofErr w:type="spellStart"/>
        <w:r>
          <w:rPr>
            <w:color w:val="0080AC"/>
            <w:w w:val="115"/>
            <w:sz w:val="12"/>
          </w:rPr>
          <w:t>Meimei</w:t>
        </w:r>
        <w:proofErr w:type="spellEnd"/>
        <w:r>
          <w:rPr>
            <w:color w:val="0080AC"/>
            <w:w w:val="115"/>
            <w:sz w:val="12"/>
          </w:rPr>
          <w:t>,</w:t>
        </w:r>
        <w:r>
          <w:rPr>
            <w:color w:val="0080AC"/>
            <w:spacing w:val="10"/>
            <w:w w:val="115"/>
            <w:sz w:val="12"/>
          </w:rPr>
          <w:t xml:space="preserve"> </w:t>
        </w:r>
        <w:r>
          <w:rPr>
            <w:color w:val="0080AC"/>
            <w:w w:val="115"/>
            <w:sz w:val="12"/>
          </w:rPr>
          <w:t>L.I.</w:t>
        </w:r>
        <w:r>
          <w:rPr>
            <w:color w:val="0080AC"/>
            <w:spacing w:val="10"/>
            <w:w w:val="115"/>
            <w:sz w:val="12"/>
          </w:rPr>
          <w:t xml:space="preserve"> </w:t>
        </w:r>
        <w:proofErr w:type="spellStart"/>
        <w:r>
          <w:rPr>
            <w:color w:val="0080AC"/>
            <w:w w:val="115"/>
            <w:sz w:val="12"/>
          </w:rPr>
          <w:t>Xinjuan</w:t>
        </w:r>
        <w:proofErr w:type="spellEnd"/>
        <w:r>
          <w:rPr>
            <w:color w:val="0080AC"/>
            <w:w w:val="115"/>
            <w:sz w:val="12"/>
          </w:rPr>
          <w:t>,</w:t>
        </w:r>
        <w:r>
          <w:rPr>
            <w:color w:val="0080AC"/>
            <w:spacing w:val="10"/>
            <w:w w:val="115"/>
            <w:sz w:val="12"/>
          </w:rPr>
          <w:t xml:space="preserve"> </w:t>
        </w:r>
        <w:r>
          <w:rPr>
            <w:color w:val="0080AC"/>
            <w:w w:val="115"/>
            <w:sz w:val="12"/>
          </w:rPr>
          <w:t>Inspecting</w:t>
        </w:r>
        <w:r>
          <w:rPr>
            <w:color w:val="0080AC"/>
            <w:spacing w:val="10"/>
            <w:w w:val="115"/>
            <w:sz w:val="12"/>
          </w:rPr>
          <w:t xml:space="preserve"> </w:t>
        </w:r>
        <w:r>
          <w:rPr>
            <w:color w:val="0080AC"/>
            <w:w w:val="115"/>
            <w:sz w:val="12"/>
          </w:rPr>
          <w:t>unattended</w:t>
        </w:r>
        <w:r>
          <w:rPr>
            <w:color w:val="0080AC"/>
            <w:spacing w:val="11"/>
            <w:w w:val="115"/>
            <w:sz w:val="12"/>
          </w:rPr>
          <w:t xml:space="preserve"> </w:t>
        </w:r>
        <w:r>
          <w:rPr>
            <w:color w:val="0080AC"/>
            <w:w w:val="115"/>
            <w:sz w:val="12"/>
          </w:rPr>
          <w:t>irrigation</w:t>
        </w:r>
        <w:r>
          <w:rPr>
            <w:color w:val="0080AC"/>
            <w:spacing w:val="10"/>
            <w:w w:val="115"/>
            <w:sz w:val="12"/>
          </w:rPr>
          <w:t xml:space="preserve"> </w:t>
        </w:r>
        <w:r>
          <w:rPr>
            <w:color w:val="0080AC"/>
            <w:w w:val="115"/>
            <w:sz w:val="12"/>
          </w:rPr>
          <w:t>canals</w:t>
        </w:r>
        <w:r>
          <w:rPr>
            <w:color w:val="0080AC"/>
            <w:spacing w:val="11"/>
            <w:w w:val="115"/>
            <w:sz w:val="12"/>
          </w:rPr>
          <w:t xml:space="preserve"> </w:t>
        </w:r>
        <w:r>
          <w:rPr>
            <w:color w:val="0080AC"/>
            <w:w w:val="115"/>
            <w:sz w:val="12"/>
          </w:rPr>
          <w:t>of</w:t>
        </w:r>
        <w:r>
          <w:rPr>
            <w:color w:val="0080AC"/>
            <w:spacing w:val="11"/>
            <w:w w:val="115"/>
            <w:sz w:val="12"/>
          </w:rPr>
          <w:t xml:space="preserve"> </w:t>
        </w:r>
        <w:proofErr w:type="spellStart"/>
        <w:r>
          <w:rPr>
            <w:color w:val="0080AC"/>
            <w:w w:val="115"/>
            <w:sz w:val="12"/>
          </w:rPr>
          <w:t>Dujiangyan</w:t>
        </w:r>
        <w:proofErr w:type="spellEnd"/>
        <w:r>
          <w:rPr>
            <w:color w:val="0080AC"/>
            <w:spacing w:val="11"/>
            <w:w w:val="115"/>
            <w:sz w:val="12"/>
          </w:rPr>
          <w:t xml:space="preserve"> </w:t>
        </w:r>
        <w:r>
          <w:rPr>
            <w:color w:val="0080AC"/>
            <w:w w:val="115"/>
            <w:sz w:val="12"/>
          </w:rPr>
          <w:t>in</w:t>
        </w:r>
        <w:r>
          <w:rPr>
            <w:color w:val="0080AC"/>
            <w:spacing w:val="40"/>
            <w:w w:val="115"/>
            <w:sz w:val="12"/>
          </w:rPr>
          <w:t xml:space="preserve"> </w:t>
        </w:r>
        <w:bookmarkStart w:id="71" w:name="_bookmark81"/>
        <w:bookmarkEnd w:id="71"/>
        <w:r>
          <w:rPr>
            <w:color w:val="0080AC"/>
            <w:w w:val="115"/>
            <w:sz w:val="12"/>
          </w:rPr>
          <w:t>mountainous</w:t>
        </w:r>
        <w:r>
          <w:rPr>
            <w:color w:val="0080AC"/>
            <w:spacing w:val="13"/>
            <w:w w:val="115"/>
            <w:sz w:val="12"/>
          </w:rPr>
          <w:t xml:space="preserve"> </w:t>
        </w:r>
        <w:r>
          <w:rPr>
            <w:color w:val="0080AC"/>
            <w:w w:val="115"/>
            <w:sz w:val="12"/>
          </w:rPr>
          <w:t>area</w:t>
        </w:r>
        <w:r>
          <w:rPr>
            <w:color w:val="0080AC"/>
            <w:spacing w:val="13"/>
            <w:w w:val="115"/>
            <w:sz w:val="12"/>
          </w:rPr>
          <w:t xml:space="preserve"> </w:t>
        </w:r>
        <w:r>
          <w:rPr>
            <w:color w:val="0080AC"/>
            <w:w w:val="115"/>
            <w:sz w:val="12"/>
          </w:rPr>
          <w:t>with</w:t>
        </w:r>
        <w:r>
          <w:rPr>
            <w:color w:val="0080AC"/>
            <w:spacing w:val="13"/>
            <w:w w:val="115"/>
            <w:sz w:val="12"/>
          </w:rPr>
          <w:t xml:space="preserve"> </w:t>
        </w:r>
        <w:r>
          <w:rPr>
            <w:color w:val="0080AC"/>
            <w:w w:val="115"/>
            <w:sz w:val="12"/>
          </w:rPr>
          <w:t>UAV</w:t>
        </w:r>
        <w:r>
          <w:rPr>
            <w:color w:val="0080AC"/>
            <w:spacing w:val="13"/>
            <w:w w:val="115"/>
            <w:sz w:val="12"/>
          </w:rPr>
          <w:t xml:space="preserve"> </w:t>
        </w:r>
        <w:r>
          <w:rPr>
            <w:color w:val="0080AC"/>
            <w:w w:val="115"/>
            <w:sz w:val="12"/>
          </w:rPr>
          <w:t>remote</w:t>
        </w:r>
        <w:r>
          <w:rPr>
            <w:color w:val="0080AC"/>
            <w:spacing w:val="13"/>
            <w:w w:val="115"/>
            <w:sz w:val="12"/>
          </w:rPr>
          <w:t xml:space="preserve"> </w:t>
        </w:r>
        <w:r>
          <w:rPr>
            <w:color w:val="0080AC"/>
            <w:w w:val="115"/>
            <w:sz w:val="12"/>
          </w:rPr>
          <w:t>sensing</w:t>
        </w:r>
        <w:r>
          <w:rPr>
            <w:color w:val="0080AC"/>
            <w:spacing w:val="12"/>
            <w:w w:val="115"/>
            <w:sz w:val="12"/>
          </w:rPr>
          <w:t xml:space="preserve"> </w:t>
        </w:r>
        <w:r>
          <w:rPr>
            <w:color w:val="0080AC"/>
            <w:w w:val="115"/>
            <w:sz w:val="12"/>
          </w:rPr>
          <w:t>technology,</w:t>
        </w:r>
        <w:r>
          <w:rPr>
            <w:color w:val="0080AC"/>
            <w:spacing w:val="13"/>
            <w:w w:val="115"/>
            <w:sz w:val="12"/>
          </w:rPr>
          <w:t xml:space="preserve"> </w:t>
        </w:r>
        <w:r>
          <w:rPr>
            <w:color w:val="0080AC"/>
            <w:w w:val="115"/>
            <w:sz w:val="12"/>
          </w:rPr>
          <w:t>in:</w:t>
        </w:r>
        <w:r>
          <w:rPr>
            <w:color w:val="0080AC"/>
            <w:spacing w:val="12"/>
            <w:w w:val="115"/>
            <w:sz w:val="12"/>
          </w:rPr>
          <w:t xml:space="preserve"> </w:t>
        </w:r>
        <w:r>
          <w:rPr>
            <w:color w:val="0080AC"/>
            <w:w w:val="115"/>
            <w:sz w:val="12"/>
          </w:rPr>
          <w:t>2019</w:t>
        </w:r>
        <w:r>
          <w:rPr>
            <w:color w:val="0080AC"/>
            <w:spacing w:val="13"/>
            <w:w w:val="115"/>
            <w:sz w:val="12"/>
          </w:rPr>
          <w:t xml:space="preserve"> </w:t>
        </w:r>
        <w:r>
          <w:rPr>
            <w:color w:val="0080AC"/>
            <w:w w:val="115"/>
            <w:sz w:val="12"/>
          </w:rPr>
          <w:t>8th</w:t>
        </w:r>
        <w:r>
          <w:rPr>
            <w:color w:val="0080AC"/>
            <w:spacing w:val="13"/>
            <w:w w:val="115"/>
            <w:sz w:val="12"/>
          </w:rPr>
          <w:t xml:space="preserve"> </w:t>
        </w:r>
        <w:r>
          <w:rPr>
            <w:color w:val="0080AC"/>
            <w:w w:val="115"/>
            <w:sz w:val="12"/>
          </w:rPr>
          <w:t>International</w:t>
        </w:r>
        <w:r>
          <w:rPr>
            <w:color w:val="0080AC"/>
            <w:spacing w:val="12"/>
            <w:w w:val="115"/>
            <w:sz w:val="12"/>
          </w:rPr>
          <w:t xml:space="preserve"> </w:t>
        </w:r>
        <w:r>
          <w:rPr>
            <w:color w:val="0080AC"/>
            <w:w w:val="115"/>
            <w:sz w:val="12"/>
          </w:rPr>
          <w:t>Conference</w:t>
        </w:r>
        <w:r>
          <w:rPr>
            <w:color w:val="0080AC"/>
            <w:spacing w:val="13"/>
            <w:w w:val="115"/>
            <w:sz w:val="12"/>
          </w:rPr>
          <w:t xml:space="preserve"> </w:t>
        </w:r>
        <w:r>
          <w:rPr>
            <w:color w:val="0080AC"/>
            <w:w w:val="115"/>
            <w:sz w:val="12"/>
          </w:rPr>
          <w:t>on</w:t>
        </w:r>
        <w:r>
          <w:rPr>
            <w:color w:val="0080AC"/>
            <w:spacing w:val="13"/>
            <w:w w:val="115"/>
            <w:sz w:val="12"/>
          </w:rPr>
          <w:t xml:space="preserve"> </w:t>
        </w:r>
        <w:proofErr w:type="spellStart"/>
        <w:r>
          <w:rPr>
            <w:color w:val="0080AC"/>
            <w:w w:val="115"/>
            <w:sz w:val="12"/>
          </w:rPr>
          <w:t>Agro</w:t>
        </w:r>
        <w:proofErr w:type="spellEnd"/>
        <w:r>
          <w:rPr>
            <w:color w:val="0080AC"/>
            <w:w w:val="115"/>
            <w:sz w:val="12"/>
          </w:rPr>
          <w:t>-Geoinformatics</w:t>
        </w:r>
        <w:r>
          <w:rPr>
            <w:color w:val="0080AC"/>
            <w:spacing w:val="13"/>
            <w:w w:val="115"/>
            <w:sz w:val="12"/>
          </w:rPr>
          <w:t xml:space="preserve"> </w:t>
        </w:r>
        <w:r>
          <w:rPr>
            <w:color w:val="0080AC"/>
            <w:w w:val="115"/>
            <w:sz w:val="12"/>
          </w:rPr>
          <w:t>(</w:t>
        </w:r>
        <w:proofErr w:type="spellStart"/>
        <w:r>
          <w:rPr>
            <w:color w:val="0080AC"/>
            <w:w w:val="115"/>
            <w:sz w:val="12"/>
          </w:rPr>
          <w:t>Agro</w:t>
        </w:r>
        <w:proofErr w:type="spellEnd"/>
        <w:r>
          <w:rPr>
            <w:color w:val="0080AC"/>
            <w:w w:val="115"/>
            <w:sz w:val="12"/>
          </w:rPr>
          <w:t>-Geoinformatics),</w:t>
        </w:r>
        <w:r>
          <w:rPr>
            <w:color w:val="0080AC"/>
            <w:spacing w:val="12"/>
            <w:w w:val="115"/>
            <w:sz w:val="12"/>
          </w:rPr>
          <w:t xml:space="preserve"> </w:t>
        </w:r>
        <w:r>
          <w:rPr>
            <w:color w:val="0080AC"/>
            <w:w w:val="115"/>
            <w:sz w:val="12"/>
          </w:rPr>
          <w:t>IEEE,</w:t>
        </w:r>
        <w:r>
          <w:rPr>
            <w:color w:val="0080AC"/>
            <w:spacing w:val="13"/>
            <w:w w:val="115"/>
            <w:sz w:val="12"/>
          </w:rPr>
          <w:t xml:space="preserve"> </w:t>
        </w:r>
        <w:r>
          <w:rPr>
            <w:color w:val="0080AC"/>
            <w:w w:val="115"/>
            <w:sz w:val="12"/>
          </w:rPr>
          <w:t>2019,</w:t>
        </w:r>
      </w:hyperlink>
    </w:p>
    <w:p w14:paraId="0FA5DF4F" w14:textId="77777777" w:rsidR="00F21C39" w:rsidRDefault="00F21C39" w:rsidP="00F21C39">
      <w:pPr>
        <w:spacing w:line="137" w:lineRule="exact"/>
        <w:ind w:left="470"/>
        <w:rPr>
          <w:sz w:val="12"/>
        </w:rPr>
      </w:pPr>
      <w:hyperlink r:id="rId27">
        <w:r>
          <w:rPr>
            <w:color w:val="0080AC"/>
            <w:w w:val="115"/>
            <w:sz w:val="12"/>
          </w:rPr>
          <w:t>pp.</w:t>
        </w:r>
        <w:r>
          <w:rPr>
            <w:color w:val="0080AC"/>
            <w:spacing w:val="5"/>
            <w:w w:val="115"/>
            <w:sz w:val="12"/>
          </w:rPr>
          <w:t xml:space="preserve"> </w:t>
        </w:r>
        <w:r>
          <w:rPr>
            <w:color w:val="0080AC"/>
            <w:spacing w:val="-4"/>
            <w:w w:val="115"/>
            <w:sz w:val="12"/>
          </w:rPr>
          <w:t>1–5.</w:t>
        </w:r>
      </w:hyperlink>
    </w:p>
    <w:bookmarkStart w:id="72" w:name="_bookmark82"/>
    <w:bookmarkEnd w:id="72"/>
    <w:p w14:paraId="69749FD4" w14:textId="77777777" w:rsidR="00F21C39" w:rsidRDefault="00F21C39" w:rsidP="00F21C39">
      <w:pPr>
        <w:pStyle w:val="ListParagraph"/>
        <w:widowControl w:val="0"/>
        <w:numPr>
          <w:ilvl w:val="0"/>
          <w:numId w:val="7"/>
        </w:numPr>
        <w:tabs>
          <w:tab w:val="left" w:pos="468"/>
          <w:tab w:val="left" w:pos="470"/>
        </w:tabs>
        <w:autoSpaceDE w:val="0"/>
        <w:autoSpaceDN w:val="0"/>
        <w:spacing w:before="21" w:after="0" w:line="276" w:lineRule="auto"/>
        <w:ind w:left="470" w:right="51" w:hanging="322"/>
        <w:contextualSpacing w:val="0"/>
        <w:jc w:val="left"/>
        <w:rPr>
          <w:sz w:val="12"/>
        </w:rPr>
      </w:pPr>
      <w:r>
        <w:fldChar w:fldCharType="begin"/>
      </w:r>
      <w:r>
        <w:instrText>HYPERLINK "http://refhub.elsevier.com/S2667-2413(22)00025-8/sbref0068" \h</w:instrText>
      </w:r>
      <w:r>
        <w:fldChar w:fldCharType="separate"/>
      </w:r>
      <w:r>
        <w:rPr>
          <w:color w:val="0080AC"/>
          <w:w w:val="115"/>
          <w:sz w:val="12"/>
        </w:rPr>
        <w:t>Hazel</w:t>
      </w:r>
      <w:r>
        <w:rPr>
          <w:color w:val="0080AC"/>
          <w:spacing w:val="20"/>
          <w:w w:val="115"/>
          <w:sz w:val="12"/>
        </w:rPr>
        <w:t xml:space="preserve"> </w:t>
      </w:r>
      <w:r>
        <w:rPr>
          <w:color w:val="0080AC"/>
          <w:w w:val="115"/>
          <w:sz w:val="12"/>
        </w:rPr>
        <w:t>M.</w:t>
      </w:r>
      <w:r>
        <w:rPr>
          <w:color w:val="0080AC"/>
          <w:spacing w:val="20"/>
          <w:w w:val="115"/>
          <w:sz w:val="12"/>
        </w:rPr>
        <w:t xml:space="preserve"> </w:t>
      </w:r>
      <w:r>
        <w:rPr>
          <w:color w:val="0080AC"/>
          <w:w w:val="115"/>
          <w:sz w:val="12"/>
        </w:rPr>
        <w:t>Taylor,</w:t>
      </w:r>
      <w:r>
        <w:rPr>
          <w:color w:val="0080AC"/>
          <w:spacing w:val="20"/>
          <w:w w:val="115"/>
          <w:sz w:val="12"/>
        </w:rPr>
        <w:t xml:space="preserve"> </w:t>
      </w:r>
      <w:r>
        <w:rPr>
          <w:color w:val="0080AC"/>
          <w:w w:val="115"/>
          <w:sz w:val="12"/>
        </w:rPr>
        <w:t>Christian</w:t>
      </w:r>
      <w:r>
        <w:rPr>
          <w:color w:val="0080AC"/>
          <w:spacing w:val="20"/>
          <w:w w:val="115"/>
          <w:sz w:val="12"/>
        </w:rPr>
        <w:t xml:space="preserve"> </w:t>
      </w:r>
      <w:proofErr w:type="spellStart"/>
      <w:r>
        <w:rPr>
          <w:color w:val="0080AC"/>
          <w:w w:val="115"/>
          <w:sz w:val="12"/>
        </w:rPr>
        <w:t>Dondrup</w:t>
      </w:r>
      <w:proofErr w:type="spellEnd"/>
      <w:r>
        <w:rPr>
          <w:color w:val="0080AC"/>
          <w:w w:val="115"/>
          <w:sz w:val="12"/>
        </w:rPr>
        <w:t>,</w:t>
      </w:r>
      <w:r>
        <w:rPr>
          <w:color w:val="0080AC"/>
          <w:spacing w:val="20"/>
          <w:w w:val="115"/>
          <w:sz w:val="12"/>
        </w:rPr>
        <w:t xml:space="preserve"> </w:t>
      </w:r>
      <w:r>
        <w:rPr>
          <w:color w:val="0080AC"/>
          <w:w w:val="115"/>
          <w:sz w:val="12"/>
        </w:rPr>
        <w:t>Katrin</w:t>
      </w:r>
      <w:r>
        <w:rPr>
          <w:color w:val="0080AC"/>
          <w:spacing w:val="20"/>
          <w:w w:val="115"/>
          <w:sz w:val="12"/>
        </w:rPr>
        <w:t xml:space="preserve"> </w:t>
      </w:r>
      <w:r>
        <w:rPr>
          <w:color w:val="0080AC"/>
          <w:w w:val="115"/>
          <w:sz w:val="12"/>
        </w:rPr>
        <w:t>S.</w:t>
      </w:r>
      <w:r>
        <w:rPr>
          <w:color w:val="0080AC"/>
          <w:spacing w:val="20"/>
          <w:w w:val="115"/>
          <w:sz w:val="12"/>
        </w:rPr>
        <w:t xml:space="preserve"> </w:t>
      </w:r>
      <w:r>
        <w:rPr>
          <w:color w:val="0080AC"/>
          <w:w w:val="115"/>
          <w:sz w:val="12"/>
        </w:rPr>
        <w:t>Lohan,</w:t>
      </w:r>
      <w:r>
        <w:rPr>
          <w:color w:val="0080AC"/>
          <w:spacing w:val="20"/>
          <w:w w:val="115"/>
          <w:sz w:val="12"/>
        </w:rPr>
        <w:t xml:space="preserve"> </w:t>
      </w:r>
      <w:r>
        <w:rPr>
          <w:color w:val="0080AC"/>
          <w:w w:val="115"/>
          <w:sz w:val="12"/>
        </w:rPr>
        <w:t>Introducing</w:t>
      </w:r>
      <w:r>
        <w:rPr>
          <w:color w:val="0080AC"/>
          <w:spacing w:val="20"/>
          <w:w w:val="115"/>
          <w:sz w:val="12"/>
        </w:rPr>
        <w:t xml:space="preserve"> </w:t>
      </w:r>
      <w:r>
        <w:rPr>
          <w:color w:val="0080AC"/>
          <w:w w:val="115"/>
          <w:sz w:val="12"/>
        </w:rPr>
        <w:t>a</w:t>
      </w:r>
      <w:r>
        <w:rPr>
          <w:color w:val="0080AC"/>
          <w:spacing w:val="20"/>
          <w:w w:val="115"/>
          <w:sz w:val="12"/>
        </w:rPr>
        <w:t xml:space="preserve"> </w:t>
      </w:r>
      <w:r>
        <w:rPr>
          <w:color w:val="0080AC"/>
          <w:w w:val="115"/>
          <w:sz w:val="12"/>
        </w:rPr>
        <w:t>scalable</w:t>
      </w:r>
      <w:r>
        <w:rPr>
          <w:color w:val="0080AC"/>
          <w:spacing w:val="20"/>
          <w:w w:val="115"/>
          <w:sz w:val="12"/>
        </w:rPr>
        <w:t xml:space="preserve"> </w:t>
      </w:r>
      <w:r>
        <w:rPr>
          <w:color w:val="0080AC"/>
          <w:w w:val="115"/>
          <w:sz w:val="12"/>
        </w:rPr>
        <w:t>and</w:t>
      </w:r>
      <w:r>
        <w:rPr>
          <w:color w:val="0080AC"/>
          <w:spacing w:val="20"/>
          <w:w w:val="115"/>
          <w:sz w:val="12"/>
        </w:rPr>
        <w:t xml:space="preserve"> </w:t>
      </w:r>
      <w:r>
        <w:rPr>
          <w:color w:val="0080AC"/>
          <w:w w:val="115"/>
          <w:sz w:val="12"/>
        </w:rPr>
        <w:t>modular</w:t>
      </w:r>
      <w:r>
        <w:rPr>
          <w:color w:val="0080AC"/>
          <w:spacing w:val="20"/>
          <w:w w:val="115"/>
          <w:sz w:val="12"/>
        </w:rPr>
        <w:t xml:space="preserve"> </w:t>
      </w:r>
      <w:r>
        <w:rPr>
          <w:color w:val="0080AC"/>
          <w:w w:val="115"/>
          <w:sz w:val="12"/>
        </w:rPr>
        <w:t>control</w:t>
      </w:r>
      <w:r>
        <w:rPr>
          <w:color w:val="0080AC"/>
          <w:spacing w:val="20"/>
          <w:w w:val="115"/>
          <w:sz w:val="12"/>
        </w:rPr>
        <w:t xml:space="preserve"> </w:t>
      </w:r>
      <w:r>
        <w:rPr>
          <w:color w:val="0080AC"/>
          <w:w w:val="115"/>
          <w:sz w:val="12"/>
        </w:rPr>
        <w:t>framework</w:t>
      </w:r>
      <w:r>
        <w:rPr>
          <w:color w:val="0080AC"/>
          <w:spacing w:val="20"/>
          <w:w w:val="115"/>
          <w:sz w:val="12"/>
        </w:rPr>
        <w:t xml:space="preserve"> </w:t>
      </w:r>
      <w:r>
        <w:rPr>
          <w:color w:val="0080AC"/>
          <w:w w:val="115"/>
          <w:sz w:val="12"/>
        </w:rPr>
        <w:t>for</w:t>
      </w:r>
      <w:r>
        <w:rPr>
          <w:color w:val="0080AC"/>
          <w:spacing w:val="20"/>
          <w:w w:val="115"/>
          <w:sz w:val="12"/>
        </w:rPr>
        <w:t xml:space="preserve"> </w:t>
      </w:r>
      <w:r>
        <w:rPr>
          <w:color w:val="0080AC"/>
          <w:w w:val="115"/>
          <w:sz w:val="12"/>
        </w:rPr>
        <w:t>low-cost</w:t>
      </w:r>
      <w:r>
        <w:rPr>
          <w:color w:val="0080AC"/>
          <w:spacing w:val="20"/>
          <w:w w:val="115"/>
          <w:sz w:val="12"/>
        </w:rPr>
        <w:t xml:space="preserve"> </w:t>
      </w:r>
      <w:r>
        <w:rPr>
          <w:color w:val="0080AC"/>
          <w:w w:val="115"/>
          <w:sz w:val="12"/>
        </w:rPr>
        <w:t>monocular</w:t>
      </w:r>
      <w:r>
        <w:rPr>
          <w:color w:val="0080AC"/>
          <w:spacing w:val="20"/>
          <w:w w:val="115"/>
          <w:sz w:val="12"/>
        </w:rPr>
        <w:t xml:space="preserve"> </w:t>
      </w:r>
      <w:r>
        <w:rPr>
          <w:color w:val="0080AC"/>
          <w:w w:val="115"/>
          <w:sz w:val="12"/>
        </w:rPr>
        <w:t>robots</w:t>
      </w:r>
      <w:r>
        <w:rPr>
          <w:color w:val="0080AC"/>
          <w:spacing w:val="20"/>
          <w:w w:val="115"/>
          <w:sz w:val="12"/>
        </w:rPr>
        <w:t xml:space="preserve"> </w:t>
      </w:r>
      <w:r>
        <w:rPr>
          <w:color w:val="0080AC"/>
          <w:w w:val="115"/>
          <w:sz w:val="12"/>
        </w:rPr>
        <w:t>in</w:t>
      </w:r>
      <w:r>
        <w:rPr>
          <w:color w:val="0080AC"/>
          <w:spacing w:val="20"/>
          <w:w w:val="115"/>
          <w:sz w:val="12"/>
        </w:rPr>
        <w:t xml:space="preserve"> </w:t>
      </w:r>
      <w:r>
        <w:rPr>
          <w:color w:val="0080AC"/>
          <w:w w:val="115"/>
          <w:sz w:val="12"/>
        </w:rPr>
        <w:t>hazardous</w:t>
      </w:r>
      <w:r>
        <w:rPr>
          <w:color w:val="0080AC"/>
          <w:spacing w:val="40"/>
          <w:w w:val="115"/>
          <w:sz w:val="12"/>
        </w:rPr>
        <w:t xml:space="preserve"> </w:t>
      </w:r>
      <w:r>
        <w:rPr>
          <w:color w:val="0080AC"/>
          <w:w w:val="115"/>
          <w:sz w:val="12"/>
        </w:rPr>
        <w:t>environments, in: 2019 IEEE/RSJ International Conference on Intelligent Robots and Systems (IROS), IEEE, 2019, pp. 6421–6426.</w:t>
      </w:r>
      <w:r>
        <w:fldChar w:fldCharType="end"/>
      </w:r>
    </w:p>
    <w:bookmarkStart w:id="73" w:name="_bookmark83"/>
    <w:bookmarkEnd w:id="73"/>
    <w:p w14:paraId="3A2488D1" w14:textId="77777777" w:rsidR="00F21C39" w:rsidRDefault="00F21C39" w:rsidP="00F21C39">
      <w:pPr>
        <w:pStyle w:val="ListParagraph"/>
        <w:widowControl w:val="0"/>
        <w:numPr>
          <w:ilvl w:val="0"/>
          <w:numId w:val="7"/>
        </w:numPr>
        <w:tabs>
          <w:tab w:val="left" w:pos="468"/>
          <w:tab w:val="left" w:pos="470"/>
        </w:tabs>
        <w:autoSpaceDE w:val="0"/>
        <w:autoSpaceDN w:val="0"/>
        <w:spacing w:before="2" w:after="0" w:line="276" w:lineRule="auto"/>
        <w:ind w:left="470" w:right="49" w:hanging="322"/>
        <w:contextualSpacing w:val="0"/>
        <w:jc w:val="left"/>
        <w:rPr>
          <w:sz w:val="12"/>
        </w:rPr>
      </w:pPr>
      <w:r>
        <w:fldChar w:fldCharType="begin"/>
      </w:r>
      <w:r>
        <w:instrText>HYPERLINK "http://refhub.elsevier.com/S2667-2413(22)00025-8/sbref0069" \h</w:instrText>
      </w:r>
      <w:r>
        <w:fldChar w:fldCharType="separate"/>
      </w:r>
      <w:r>
        <w:rPr>
          <w:color w:val="0080AC"/>
          <w:w w:val="115"/>
          <w:sz w:val="12"/>
        </w:rPr>
        <w:t xml:space="preserve">Hyewon Kim, </w:t>
      </w:r>
      <w:proofErr w:type="spellStart"/>
      <w:r>
        <w:rPr>
          <w:color w:val="0080AC"/>
          <w:w w:val="115"/>
          <w:sz w:val="12"/>
        </w:rPr>
        <w:t>Woojung</w:t>
      </w:r>
      <w:proofErr w:type="spellEnd"/>
      <w:r>
        <w:rPr>
          <w:color w:val="0080AC"/>
          <w:w w:val="115"/>
          <w:sz w:val="12"/>
        </w:rPr>
        <w:t xml:space="preserve"> Kim, Sang Don Kim, Damage assessment of rice crop after toluene exposure based on the vegetation index (VI) and UAV multispectral</w:t>
      </w:r>
      <w:r>
        <w:rPr>
          <w:color w:val="0080AC"/>
          <w:spacing w:val="40"/>
          <w:w w:val="115"/>
          <w:sz w:val="12"/>
        </w:rPr>
        <w:t xml:space="preserve"> </w:t>
      </w:r>
      <w:r>
        <w:rPr>
          <w:color w:val="0080AC"/>
          <w:w w:val="115"/>
          <w:sz w:val="12"/>
        </w:rPr>
        <w:t>imagery, Remote Sens. 13 (1) (2021) 25.</w:t>
      </w:r>
      <w:r>
        <w:fldChar w:fldCharType="end"/>
      </w:r>
    </w:p>
    <w:bookmarkStart w:id="74" w:name="_bookmark84"/>
    <w:bookmarkEnd w:id="74"/>
    <w:p w14:paraId="26A19CFC"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6" w:lineRule="auto"/>
        <w:ind w:left="470" w:right="50" w:hanging="322"/>
        <w:contextualSpacing w:val="0"/>
        <w:jc w:val="left"/>
        <w:rPr>
          <w:sz w:val="12"/>
        </w:rPr>
      </w:pPr>
      <w:r>
        <w:fldChar w:fldCharType="begin"/>
      </w:r>
      <w:r>
        <w:instrText>HYPERLINK "http://refhub.elsevier.com/S2667-2413(22)00025-8/sbref0070" \h</w:instrText>
      </w:r>
      <w:r>
        <w:fldChar w:fldCharType="separate"/>
      </w:r>
      <w:r>
        <w:rPr>
          <w:color w:val="0080AC"/>
          <w:w w:val="115"/>
          <w:sz w:val="12"/>
        </w:rPr>
        <w:t xml:space="preserve">Mohammad Fatin </w:t>
      </w:r>
      <w:proofErr w:type="spellStart"/>
      <w:r>
        <w:rPr>
          <w:color w:val="0080AC"/>
          <w:w w:val="115"/>
          <w:sz w:val="12"/>
        </w:rPr>
        <w:t>Fatihur</w:t>
      </w:r>
      <w:proofErr w:type="spellEnd"/>
      <w:r>
        <w:rPr>
          <w:color w:val="0080AC"/>
          <w:w w:val="115"/>
          <w:sz w:val="12"/>
        </w:rPr>
        <w:t xml:space="preserve"> Rahman, </w:t>
      </w:r>
      <w:proofErr w:type="spellStart"/>
      <w:r>
        <w:rPr>
          <w:color w:val="0080AC"/>
          <w:w w:val="115"/>
          <w:sz w:val="12"/>
        </w:rPr>
        <w:t>Shurui</w:t>
      </w:r>
      <w:proofErr w:type="spellEnd"/>
      <w:r>
        <w:rPr>
          <w:color w:val="0080AC"/>
          <w:w w:val="115"/>
          <w:sz w:val="12"/>
        </w:rPr>
        <w:t xml:space="preserve"> Fan, Yan Zhang, Lei Chen, A comparative study on application of unmanned aerial vehicle systems in agriculture,</w:t>
      </w:r>
      <w:r>
        <w:rPr>
          <w:color w:val="0080AC"/>
          <w:spacing w:val="80"/>
          <w:w w:val="115"/>
          <w:sz w:val="12"/>
        </w:rPr>
        <w:t xml:space="preserve"> </w:t>
      </w:r>
      <w:bookmarkStart w:id="75" w:name="_bookmark85"/>
      <w:bookmarkEnd w:id="75"/>
      <w:r>
        <w:rPr>
          <w:color w:val="0080AC"/>
          <w:w w:val="115"/>
          <w:sz w:val="12"/>
        </w:rPr>
        <w:t>Agriculture 11 (1) (2021) 22.</w:t>
      </w:r>
      <w:r>
        <w:fldChar w:fldCharType="end"/>
      </w:r>
    </w:p>
    <w:bookmarkStart w:id="76" w:name="_bookmark86"/>
    <w:bookmarkEnd w:id="76"/>
    <w:p w14:paraId="211027F8" w14:textId="77777777" w:rsidR="00F21C39" w:rsidRDefault="00F21C39" w:rsidP="00F21C39">
      <w:pPr>
        <w:pStyle w:val="ListParagraph"/>
        <w:widowControl w:val="0"/>
        <w:numPr>
          <w:ilvl w:val="0"/>
          <w:numId w:val="7"/>
        </w:numPr>
        <w:tabs>
          <w:tab w:val="left" w:pos="469"/>
        </w:tabs>
        <w:autoSpaceDE w:val="0"/>
        <w:autoSpaceDN w:val="0"/>
        <w:spacing w:before="2" w:after="0" w:line="240" w:lineRule="auto"/>
        <w:ind w:left="469" w:hanging="320"/>
        <w:contextualSpacing w:val="0"/>
        <w:jc w:val="left"/>
        <w:rPr>
          <w:sz w:val="12"/>
        </w:rPr>
      </w:pPr>
      <w:r>
        <w:fldChar w:fldCharType="begin"/>
      </w:r>
      <w:r>
        <w:instrText>HYPERLINK "http://refhub.elsevier.com/S2667-2413(22)00025-8/sbref0071" \h</w:instrText>
      </w:r>
      <w:r>
        <w:fldChar w:fldCharType="separate"/>
      </w:r>
      <w:r>
        <w:rPr>
          <w:color w:val="0080AC"/>
          <w:w w:val="115"/>
          <w:sz w:val="12"/>
        </w:rPr>
        <w:t>Imran</w:t>
      </w:r>
      <w:r>
        <w:rPr>
          <w:color w:val="0080AC"/>
          <w:spacing w:val="6"/>
          <w:w w:val="115"/>
          <w:sz w:val="12"/>
        </w:rPr>
        <w:t xml:space="preserve"> </w:t>
      </w:r>
      <w:r>
        <w:rPr>
          <w:color w:val="0080AC"/>
          <w:w w:val="115"/>
          <w:sz w:val="12"/>
        </w:rPr>
        <w:t>Charania,</w:t>
      </w:r>
      <w:r>
        <w:rPr>
          <w:color w:val="0080AC"/>
          <w:spacing w:val="5"/>
          <w:w w:val="115"/>
          <w:sz w:val="12"/>
        </w:rPr>
        <w:t xml:space="preserve"> </w:t>
      </w:r>
      <w:proofErr w:type="spellStart"/>
      <w:r>
        <w:rPr>
          <w:color w:val="0080AC"/>
          <w:w w:val="115"/>
          <w:sz w:val="12"/>
        </w:rPr>
        <w:t>Xinrong</w:t>
      </w:r>
      <w:proofErr w:type="spellEnd"/>
      <w:r>
        <w:rPr>
          <w:color w:val="0080AC"/>
          <w:spacing w:val="6"/>
          <w:w w:val="115"/>
          <w:sz w:val="12"/>
        </w:rPr>
        <w:t xml:space="preserve"> </w:t>
      </w:r>
      <w:r>
        <w:rPr>
          <w:color w:val="0080AC"/>
          <w:w w:val="115"/>
          <w:sz w:val="12"/>
        </w:rPr>
        <w:t>Li,</w:t>
      </w:r>
      <w:r>
        <w:rPr>
          <w:color w:val="0080AC"/>
          <w:spacing w:val="5"/>
          <w:w w:val="115"/>
          <w:sz w:val="12"/>
        </w:rPr>
        <w:t xml:space="preserve"> </w:t>
      </w:r>
      <w:r>
        <w:rPr>
          <w:color w:val="0080AC"/>
          <w:w w:val="115"/>
          <w:sz w:val="12"/>
        </w:rPr>
        <w:t>Smart</w:t>
      </w:r>
      <w:r>
        <w:rPr>
          <w:color w:val="0080AC"/>
          <w:spacing w:val="6"/>
          <w:w w:val="115"/>
          <w:sz w:val="12"/>
        </w:rPr>
        <w:t xml:space="preserve"> </w:t>
      </w:r>
      <w:r>
        <w:rPr>
          <w:color w:val="0080AC"/>
          <w:w w:val="115"/>
          <w:sz w:val="12"/>
        </w:rPr>
        <w:t>farming:</w:t>
      </w:r>
      <w:r>
        <w:rPr>
          <w:color w:val="0080AC"/>
          <w:spacing w:val="6"/>
          <w:w w:val="115"/>
          <w:sz w:val="12"/>
        </w:rPr>
        <w:t xml:space="preserve"> </w:t>
      </w:r>
      <w:r>
        <w:rPr>
          <w:color w:val="0080AC"/>
          <w:w w:val="115"/>
          <w:sz w:val="12"/>
        </w:rPr>
        <w:t>agriculture’s</w:t>
      </w:r>
      <w:r>
        <w:rPr>
          <w:color w:val="0080AC"/>
          <w:spacing w:val="5"/>
          <w:w w:val="115"/>
          <w:sz w:val="12"/>
        </w:rPr>
        <w:t xml:space="preserve"> </w:t>
      </w:r>
      <w:r>
        <w:rPr>
          <w:color w:val="0080AC"/>
          <w:w w:val="115"/>
          <w:sz w:val="12"/>
        </w:rPr>
        <w:t>shift</w:t>
      </w:r>
      <w:r>
        <w:rPr>
          <w:color w:val="0080AC"/>
          <w:spacing w:val="6"/>
          <w:w w:val="115"/>
          <w:sz w:val="12"/>
        </w:rPr>
        <w:t xml:space="preserve"> </w:t>
      </w:r>
      <w:r>
        <w:rPr>
          <w:color w:val="0080AC"/>
          <w:w w:val="115"/>
          <w:sz w:val="12"/>
        </w:rPr>
        <w:t>from</w:t>
      </w:r>
      <w:r>
        <w:rPr>
          <w:color w:val="0080AC"/>
          <w:spacing w:val="5"/>
          <w:w w:val="115"/>
          <w:sz w:val="12"/>
        </w:rPr>
        <w:t xml:space="preserve"> </w:t>
      </w:r>
      <w:r>
        <w:rPr>
          <w:color w:val="0080AC"/>
          <w:w w:val="115"/>
          <w:sz w:val="12"/>
        </w:rPr>
        <w:t>a</w:t>
      </w:r>
      <w:r>
        <w:rPr>
          <w:color w:val="0080AC"/>
          <w:spacing w:val="5"/>
          <w:w w:val="115"/>
          <w:sz w:val="12"/>
        </w:rPr>
        <w:t xml:space="preserve"> </w:t>
      </w:r>
      <w:proofErr w:type="spellStart"/>
      <w:r>
        <w:rPr>
          <w:color w:val="0080AC"/>
          <w:w w:val="115"/>
          <w:sz w:val="12"/>
        </w:rPr>
        <w:t>labor</w:t>
      </w:r>
      <w:proofErr w:type="spellEnd"/>
      <w:r>
        <w:rPr>
          <w:color w:val="0080AC"/>
          <w:spacing w:val="7"/>
          <w:w w:val="115"/>
          <w:sz w:val="12"/>
        </w:rPr>
        <w:t xml:space="preserve"> </w:t>
      </w:r>
      <w:r>
        <w:rPr>
          <w:color w:val="0080AC"/>
          <w:w w:val="115"/>
          <w:sz w:val="12"/>
        </w:rPr>
        <w:t>intensive</w:t>
      </w:r>
      <w:r>
        <w:rPr>
          <w:color w:val="0080AC"/>
          <w:spacing w:val="5"/>
          <w:w w:val="115"/>
          <w:sz w:val="12"/>
        </w:rPr>
        <w:t xml:space="preserve"> </w:t>
      </w:r>
      <w:r>
        <w:rPr>
          <w:color w:val="0080AC"/>
          <w:w w:val="115"/>
          <w:sz w:val="12"/>
        </w:rPr>
        <w:t>to</w:t>
      </w:r>
      <w:r>
        <w:rPr>
          <w:color w:val="0080AC"/>
          <w:spacing w:val="5"/>
          <w:w w:val="115"/>
          <w:sz w:val="12"/>
        </w:rPr>
        <w:t xml:space="preserve"> </w:t>
      </w:r>
      <w:r>
        <w:rPr>
          <w:color w:val="0080AC"/>
          <w:w w:val="115"/>
          <w:sz w:val="12"/>
        </w:rPr>
        <w:t>technology</w:t>
      </w:r>
      <w:r>
        <w:rPr>
          <w:color w:val="0080AC"/>
          <w:spacing w:val="6"/>
          <w:w w:val="115"/>
          <w:sz w:val="12"/>
        </w:rPr>
        <w:t xml:space="preserve"> </w:t>
      </w:r>
      <w:r>
        <w:rPr>
          <w:color w:val="0080AC"/>
          <w:w w:val="115"/>
          <w:sz w:val="12"/>
        </w:rPr>
        <w:t>native</w:t>
      </w:r>
      <w:r>
        <w:rPr>
          <w:color w:val="0080AC"/>
          <w:spacing w:val="5"/>
          <w:w w:val="115"/>
          <w:sz w:val="12"/>
        </w:rPr>
        <w:t xml:space="preserve"> </w:t>
      </w:r>
      <w:r>
        <w:rPr>
          <w:color w:val="0080AC"/>
          <w:w w:val="115"/>
          <w:sz w:val="12"/>
        </w:rPr>
        <w:t>industry,</w:t>
      </w:r>
      <w:r>
        <w:rPr>
          <w:color w:val="0080AC"/>
          <w:spacing w:val="6"/>
          <w:w w:val="115"/>
          <w:sz w:val="12"/>
        </w:rPr>
        <w:t xml:space="preserve"> </w:t>
      </w:r>
      <w:r>
        <w:rPr>
          <w:color w:val="0080AC"/>
          <w:w w:val="115"/>
          <w:sz w:val="12"/>
        </w:rPr>
        <w:t>Internet</w:t>
      </w:r>
      <w:r>
        <w:rPr>
          <w:color w:val="0080AC"/>
          <w:spacing w:val="5"/>
          <w:w w:val="115"/>
          <w:sz w:val="12"/>
        </w:rPr>
        <w:t xml:space="preserve"> </w:t>
      </w:r>
      <w:r>
        <w:rPr>
          <w:color w:val="0080AC"/>
          <w:w w:val="115"/>
          <w:sz w:val="12"/>
        </w:rPr>
        <w:t>Things</w:t>
      </w:r>
      <w:r>
        <w:rPr>
          <w:color w:val="0080AC"/>
          <w:spacing w:val="5"/>
          <w:w w:val="115"/>
          <w:sz w:val="12"/>
        </w:rPr>
        <w:t xml:space="preserve"> </w:t>
      </w:r>
      <w:r>
        <w:rPr>
          <w:color w:val="0080AC"/>
          <w:w w:val="115"/>
          <w:sz w:val="12"/>
        </w:rPr>
        <w:t>9</w:t>
      </w:r>
      <w:r>
        <w:rPr>
          <w:color w:val="0080AC"/>
          <w:spacing w:val="6"/>
          <w:w w:val="115"/>
          <w:sz w:val="12"/>
        </w:rPr>
        <w:t xml:space="preserve"> </w:t>
      </w:r>
      <w:r>
        <w:rPr>
          <w:color w:val="0080AC"/>
          <w:w w:val="115"/>
          <w:sz w:val="12"/>
        </w:rPr>
        <w:t>(2020)</w:t>
      </w:r>
      <w:r>
        <w:rPr>
          <w:color w:val="0080AC"/>
          <w:spacing w:val="5"/>
          <w:w w:val="115"/>
          <w:sz w:val="12"/>
        </w:rPr>
        <w:t xml:space="preserve"> </w:t>
      </w:r>
      <w:r>
        <w:rPr>
          <w:color w:val="0080AC"/>
          <w:spacing w:val="-2"/>
          <w:w w:val="115"/>
          <w:sz w:val="12"/>
        </w:rPr>
        <w:t>100142</w:t>
      </w:r>
      <w:r>
        <w:fldChar w:fldCharType="end"/>
      </w:r>
      <w:r>
        <w:rPr>
          <w:color w:val="0080AC"/>
          <w:spacing w:val="-2"/>
          <w:w w:val="115"/>
          <w:sz w:val="12"/>
        </w:rPr>
        <w:t>.</w:t>
      </w:r>
    </w:p>
    <w:bookmarkStart w:id="77" w:name="_bookmark87"/>
    <w:bookmarkEnd w:id="77"/>
    <w:p w14:paraId="03DA2652" w14:textId="77777777" w:rsidR="00F21C39" w:rsidRDefault="00F21C39" w:rsidP="00F21C39">
      <w:pPr>
        <w:pStyle w:val="ListParagraph"/>
        <w:widowControl w:val="0"/>
        <w:numPr>
          <w:ilvl w:val="0"/>
          <w:numId w:val="7"/>
        </w:numPr>
        <w:tabs>
          <w:tab w:val="left" w:pos="469"/>
        </w:tabs>
        <w:autoSpaceDE w:val="0"/>
        <w:autoSpaceDN w:val="0"/>
        <w:spacing w:before="21" w:after="0" w:line="240" w:lineRule="auto"/>
        <w:ind w:left="469" w:hanging="320"/>
        <w:contextualSpacing w:val="0"/>
        <w:jc w:val="left"/>
        <w:rPr>
          <w:sz w:val="12"/>
        </w:rPr>
      </w:pPr>
      <w:r>
        <w:fldChar w:fldCharType="begin"/>
      </w:r>
      <w:r>
        <w:instrText>HYPERLINK "http://refhub.elsevier.com/S2667-2413(22)00025-8/sbref0072" \h</w:instrText>
      </w:r>
      <w:r>
        <w:fldChar w:fldCharType="separate"/>
      </w:r>
      <w:r>
        <w:rPr>
          <w:color w:val="0080AC"/>
          <w:w w:val="115"/>
          <w:sz w:val="12"/>
        </w:rPr>
        <w:t>Benjamin</w:t>
      </w:r>
      <w:r>
        <w:rPr>
          <w:color w:val="0080AC"/>
          <w:spacing w:val="2"/>
          <w:w w:val="115"/>
          <w:sz w:val="12"/>
        </w:rPr>
        <w:t xml:space="preserve"> </w:t>
      </w:r>
      <w:r>
        <w:rPr>
          <w:color w:val="0080AC"/>
          <w:w w:val="115"/>
          <w:sz w:val="12"/>
        </w:rPr>
        <w:t>R.</w:t>
      </w:r>
      <w:r>
        <w:rPr>
          <w:color w:val="0080AC"/>
          <w:spacing w:val="2"/>
          <w:w w:val="115"/>
          <w:sz w:val="12"/>
        </w:rPr>
        <w:t xml:space="preserve"> </w:t>
      </w:r>
      <w:r>
        <w:rPr>
          <w:color w:val="0080AC"/>
          <w:w w:val="115"/>
          <w:sz w:val="12"/>
        </w:rPr>
        <w:t>Jordan,</w:t>
      </w:r>
      <w:r>
        <w:rPr>
          <w:color w:val="0080AC"/>
          <w:spacing w:val="2"/>
          <w:w w:val="115"/>
          <w:sz w:val="12"/>
        </w:rPr>
        <w:t xml:space="preserve"> </w:t>
      </w:r>
      <w:proofErr w:type="gramStart"/>
      <w:r>
        <w:rPr>
          <w:color w:val="0080AC"/>
          <w:w w:val="115"/>
          <w:sz w:val="12"/>
        </w:rPr>
        <w:t>Collecting</w:t>
      </w:r>
      <w:proofErr w:type="gramEnd"/>
      <w:r>
        <w:rPr>
          <w:color w:val="0080AC"/>
          <w:spacing w:val="2"/>
          <w:w w:val="115"/>
          <w:sz w:val="12"/>
        </w:rPr>
        <w:t xml:space="preserve"> </w:t>
      </w:r>
      <w:r>
        <w:rPr>
          <w:color w:val="0080AC"/>
          <w:w w:val="115"/>
          <w:sz w:val="12"/>
        </w:rPr>
        <w:t>field</w:t>
      </w:r>
      <w:r>
        <w:rPr>
          <w:color w:val="0080AC"/>
          <w:spacing w:val="3"/>
          <w:w w:val="115"/>
          <w:sz w:val="12"/>
        </w:rPr>
        <w:t xml:space="preserve"> </w:t>
      </w:r>
      <w:r>
        <w:rPr>
          <w:color w:val="0080AC"/>
          <w:w w:val="115"/>
          <w:sz w:val="12"/>
        </w:rPr>
        <w:t>data</w:t>
      </w:r>
      <w:r>
        <w:rPr>
          <w:color w:val="0080AC"/>
          <w:spacing w:val="2"/>
          <w:w w:val="115"/>
          <w:sz w:val="12"/>
        </w:rPr>
        <w:t xml:space="preserve"> </w:t>
      </w:r>
      <w:r>
        <w:rPr>
          <w:color w:val="0080AC"/>
          <w:w w:val="115"/>
          <w:sz w:val="12"/>
        </w:rPr>
        <w:t>in</w:t>
      </w:r>
      <w:r>
        <w:rPr>
          <w:color w:val="0080AC"/>
          <w:spacing w:val="2"/>
          <w:w w:val="115"/>
          <w:sz w:val="12"/>
        </w:rPr>
        <w:t xml:space="preserve"> </w:t>
      </w:r>
      <w:r>
        <w:rPr>
          <w:color w:val="0080AC"/>
          <w:w w:val="115"/>
          <w:sz w:val="12"/>
        </w:rPr>
        <w:t>volcanic</w:t>
      </w:r>
      <w:r>
        <w:rPr>
          <w:color w:val="0080AC"/>
          <w:spacing w:val="2"/>
          <w:w w:val="115"/>
          <w:sz w:val="12"/>
        </w:rPr>
        <w:t xml:space="preserve"> </w:t>
      </w:r>
      <w:r>
        <w:rPr>
          <w:color w:val="0080AC"/>
          <w:w w:val="115"/>
          <w:sz w:val="12"/>
        </w:rPr>
        <w:t>landscapes</w:t>
      </w:r>
      <w:r>
        <w:rPr>
          <w:color w:val="0080AC"/>
          <w:spacing w:val="2"/>
          <w:w w:val="115"/>
          <w:sz w:val="12"/>
        </w:rPr>
        <w:t xml:space="preserve"> </w:t>
      </w:r>
      <w:r>
        <w:rPr>
          <w:color w:val="0080AC"/>
          <w:w w:val="115"/>
          <w:sz w:val="12"/>
        </w:rPr>
        <w:t>using</w:t>
      </w:r>
      <w:r>
        <w:rPr>
          <w:color w:val="0080AC"/>
          <w:spacing w:val="2"/>
          <w:w w:val="115"/>
          <w:sz w:val="12"/>
        </w:rPr>
        <w:t xml:space="preserve"> </w:t>
      </w:r>
      <w:r>
        <w:rPr>
          <w:color w:val="0080AC"/>
          <w:w w:val="115"/>
          <w:sz w:val="12"/>
        </w:rPr>
        <w:t>small</w:t>
      </w:r>
      <w:r>
        <w:rPr>
          <w:color w:val="0080AC"/>
          <w:spacing w:val="3"/>
          <w:w w:val="115"/>
          <w:sz w:val="12"/>
        </w:rPr>
        <w:t xml:space="preserve"> </w:t>
      </w:r>
      <w:r>
        <w:rPr>
          <w:color w:val="0080AC"/>
          <w:w w:val="115"/>
          <w:sz w:val="12"/>
        </w:rPr>
        <w:t>UAS</w:t>
      </w:r>
      <w:r>
        <w:rPr>
          <w:color w:val="0080AC"/>
          <w:spacing w:val="3"/>
          <w:w w:val="115"/>
          <w:sz w:val="12"/>
        </w:rPr>
        <w:t xml:space="preserve"> </w:t>
      </w:r>
      <w:r>
        <w:rPr>
          <w:color w:val="0080AC"/>
          <w:w w:val="115"/>
          <w:sz w:val="12"/>
        </w:rPr>
        <w:t>(sUAS)/drones,</w:t>
      </w:r>
      <w:r>
        <w:rPr>
          <w:color w:val="0080AC"/>
          <w:spacing w:val="2"/>
          <w:w w:val="115"/>
          <w:sz w:val="12"/>
        </w:rPr>
        <w:t xml:space="preserve"> </w:t>
      </w:r>
      <w:r>
        <w:rPr>
          <w:color w:val="0080AC"/>
          <w:w w:val="115"/>
          <w:sz w:val="12"/>
        </w:rPr>
        <w:t>J.</w:t>
      </w:r>
      <w:r>
        <w:rPr>
          <w:color w:val="0080AC"/>
          <w:spacing w:val="2"/>
          <w:w w:val="115"/>
          <w:sz w:val="12"/>
        </w:rPr>
        <w:t xml:space="preserve"> </w:t>
      </w:r>
      <w:proofErr w:type="spellStart"/>
      <w:r>
        <w:rPr>
          <w:color w:val="0080AC"/>
          <w:w w:val="115"/>
          <w:sz w:val="12"/>
        </w:rPr>
        <w:t>Volcanol</w:t>
      </w:r>
      <w:proofErr w:type="spellEnd"/>
      <w:r>
        <w:rPr>
          <w:color w:val="0080AC"/>
          <w:w w:val="115"/>
          <w:sz w:val="12"/>
        </w:rPr>
        <w:t>.</w:t>
      </w:r>
      <w:r>
        <w:rPr>
          <w:color w:val="0080AC"/>
          <w:spacing w:val="2"/>
          <w:w w:val="115"/>
          <w:sz w:val="12"/>
        </w:rPr>
        <w:t xml:space="preserve"> </w:t>
      </w:r>
      <w:r>
        <w:rPr>
          <w:color w:val="0080AC"/>
          <w:w w:val="115"/>
          <w:sz w:val="12"/>
        </w:rPr>
        <w:t>Geotherm.</w:t>
      </w:r>
      <w:r>
        <w:rPr>
          <w:color w:val="0080AC"/>
          <w:spacing w:val="2"/>
          <w:w w:val="115"/>
          <w:sz w:val="12"/>
        </w:rPr>
        <w:t xml:space="preserve"> </w:t>
      </w:r>
      <w:r>
        <w:rPr>
          <w:color w:val="0080AC"/>
          <w:w w:val="115"/>
          <w:sz w:val="12"/>
        </w:rPr>
        <w:t>Res.</w:t>
      </w:r>
      <w:r>
        <w:rPr>
          <w:color w:val="0080AC"/>
          <w:spacing w:val="2"/>
          <w:w w:val="115"/>
          <w:sz w:val="12"/>
        </w:rPr>
        <w:t xml:space="preserve"> </w:t>
      </w:r>
      <w:r>
        <w:rPr>
          <w:color w:val="0080AC"/>
          <w:w w:val="115"/>
          <w:sz w:val="12"/>
        </w:rPr>
        <w:t>385</w:t>
      </w:r>
      <w:r>
        <w:rPr>
          <w:color w:val="0080AC"/>
          <w:spacing w:val="3"/>
          <w:w w:val="115"/>
          <w:sz w:val="12"/>
        </w:rPr>
        <w:t xml:space="preserve"> </w:t>
      </w:r>
      <w:r>
        <w:rPr>
          <w:color w:val="0080AC"/>
          <w:w w:val="115"/>
          <w:sz w:val="12"/>
        </w:rPr>
        <w:t>(2019)</w:t>
      </w:r>
      <w:r>
        <w:rPr>
          <w:color w:val="0080AC"/>
          <w:spacing w:val="2"/>
          <w:w w:val="115"/>
          <w:sz w:val="12"/>
        </w:rPr>
        <w:t xml:space="preserve"> </w:t>
      </w:r>
      <w:r>
        <w:rPr>
          <w:color w:val="0080AC"/>
          <w:spacing w:val="-2"/>
          <w:w w:val="115"/>
          <w:sz w:val="12"/>
        </w:rPr>
        <w:t>231–241</w:t>
      </w:r>
      <w:r>
        <w:fldChar w:fldCharType="end"/>
      </w:r>
      <w:r>
        <w:rPr>
          <w:color w:val="0080AC"/>
          <w:spacing w:val="-2"/>
          <w:w w:val="115"/>
          <w:sz w:val="12"/>
        </w:rPr>
        <w:t>.</w:t>
      </w:r>
    </w:p>
    <w:p w14:paraId="62FCC75E" w14:textId="77777777" w:rsidR="00F21C39" w:rsidRDefault="00F21C39" w:rsidP="00F21C39">
      <w:pPr>
        <w:pStyle w:val="ListParagraph"/>
        <w:widowControl w:val="0"/>
        <w:numPr>
          <w:ilvl w:val="0"/>
          <w:numId w:val="7"/>
        </w:numPr>
        <w:tabs>
          <w:tab w:val="left" w:pos="469"/>
        </w:tabs>
        <w:autoSpaceDE w:val="0"/>
        <w:autoSpaceDN w:val="0"/>
        <w:spacing w:before="21" w:after="0" w:line="240" w:lineRule="auto"/>
        <w:ind w:left="469" w:hanging="320"/>
        <w:contextualSpacing w:val="0"/>
        <w:jc w:val="left"/>
        <w:rPr>
          <w:sz w:val="12"/>
        </w:rPr>
      </w:pPr>
      <w:hyperlink r:id="rId28">
        <w:r>
          <w:rPr>
            <w:color w:val="0080AC"/>
            <w:w w:val="115"/>
            <w:sz w:val="12"/>
          </w:rPr>
          <w:t>S.</w:t>
        </w:r>
        <w:r>
          <w:rPr>
            <w:color w:val="0080AC"/>
            <w:spacing w:val="2"/>
            <w:w w:val="115"/>
            <w:sz w:val="12"/>
          </w:rPr>
          <w:t xml:space="preserve"> </w:t>
        </w:r>
        <w:proofErr w:type="spellStart"/>
        <w:r>
          <w:rPr>
            <w:color w:val="0080AC"/>
            <w:w w:val="115"/>
            <w:sz w:val="12"/>
          </w:rPr>
          <w:t>Ahirwar</w:t>
        </w:r>
        <w:proofErr w:type="spellEnd"/>
        <w:r>
          <w:rPr>
            <w:color w:val="0080AC"/>
            <w:w w:val="115"/>
            <w:sz w:val="12"/>
          </w:rPr>
          <w:t>,</w:t>
        </w:r>
        <w:r>
          <w:rPr>
            <w:color w:val="0080AC"/>
            <w:spacing w:val="3"/>
            <w:w w:val="115"/>
            <w:sz w:val="12"/>
          </w:rPr>
          <w:t xml:space="preserve"> </w:t>
        </w:r>
        <w:r>
          <w:rPr>
            <w:color w:val="0080AC"/>
            <w:w w:val="115"/>
            <w:sz w:val="12"/>
          </w:rPr>
          <w:t>R.</w:t>
        </w:r>
        <w:r>
          <w:rPr>
            <w:color w:val="0080AC"/>
            <w:spacing w:val="3"/>
            <w:w w:val="115"/>
            <w:sz w:val="12"/>
          </w:rPr>
          <w:t xml:space="preserve"> </w:t>
        </w:r>
        <w:r>
          <w:rPr>
            <w:color w:val="0080AC"/>
            <w:w w:val="115"/>
            <w:sz w:val="12"/>
          </w:rPr>
          <w:t>Swarnkar,</w:t>
        </w:r>
        <w:r>
          <w:rPr>
            <w:color w:val="0080AC"/>
            <w:spacing w:val="2"/>
            <w:w w:val="115"/>
            <w:sz w:val="12"/>
          </w:rPr>
          <w:t xml:space="preserve"> </w:t>
        </w:r>
        <w:r>
          <w:rPr>
            <w:color w:val="0080AC"/>
            <w:w w:val="115"/>
            <w:sz w:val="12"/>
          </w:rPr>
          <w:t>S.</w:t>
        </w:r>
        <w:r>
          <w:rPr>
            <w:color w:val="0080AC"/>
            <w:spacing w:val="3"/>
            <w:w w:val="115"/>
            <w:sz w:val="12"/>
          </w:rPr>
          <w:t xml:space="preserve"> </w:t>
        </w:r>
        <w:r>
          <w:rPr>
            <w:color w:val="0080AC"/>
            <w:w w:val="115"/>
            <w:sz w:val="12"/>
          </w:rPr>
          <w:t>Bhukya,</w:t>
        </w:r>
        <w:r>
          <w:rPr>
            <w:color w:val="0080AC"/>
            <w:spacing w:val="2"/>
            <w:w w:val="115"/>
            <w:sz w:val="12"/>
          </w:rPr>
          <w:t xml:space="preserve"> </w:t>
        </w:r>
        <w:r>
          <w:rPr>
            <w:color w:val="0080AC"/>
            <w:w w:val="115"/>
            <w:sz w:val="12"/>
          </w:rPr>
          <w:t>G.</w:t>
        </w:r>
        <w:r>
          <w:rPr>
            <w:color w:val="0080AC"/>
            <w:spacing w:val="2"/>
            <w:w w:val="115"/>
            <w:sz w:val="12"/>
          </w:rPr>
          <w:t xml:space="preserve"> </w:t>
        </w:r>
        <w:proofErr w:type="spellStart"/>
        <w:r>
          <w:rPr>
            <w:color w:val="0080AC"/>
            <w:w w:val="115"/>
            <w:sz w:val="12"/>
          </w:rPr>
          <w:t>Namwade</w:t>
        </w:r>
        <w:proofErr w:type="spellEnd"/>
        <w:r>
          <w:rPr>
            <w:color w:val="0080AC"/>
            <w:w w:val="115"/>
            <w:sz w:val="12"/>
          </w:rPr>
          <w:t>,</w:t>
        </w:r>
        <w:r>
          <w:rPr>
            <w:color w:val="0080AC"/>
            <w:spacing w:val="3"/>
            <w:w w:val="115"/>
            <w:sz w:val="12"/>
          </w:rPr>
          <w:t xml:space="preserve"> </w:t>
        </w:r>
        <w:r>
          <w:rPr>
            <w:color w:val="0080AC"/>
            <w:w w:val="115"/>
            <w:sz w:val="12"/>
          </w:rPr>
          <w:t>Application</w:t>
        </w:r>
        <w:r>
          <w:rPr>
            <w:color w:val="0080AC"/>
            <w:spacing w:val="2"/>
            <w:w w:val="115"/>
            <w:sz w:val="12"/>
          </w:rPr>
          <w:t xml:space="preserve"> </w:t>
        </w:r>
        <w:r>
          <w:rPr>
            <w:color w:val="0080AC"/>
            <w:w w:val="115"/>
            <w:sz w:val="12"/>
          </w:rPr>
          <w:t>of</w:t>
        </w:r>
        <w:r>
          <w:rPr>
            <w:color w:val="0080AC"/>
            <w:spacing w:val="3"/>
            <w:w w:val="115"/>
            <w:sz w:val="12"/>
          </w:rPr>
          <w:t xml:space="preserve"> </w:t>
        </w:r>
        <w:r>
          <w:rPr>
            <w:color w:val="0080AC"/>
            <w:w w:val="115"/>
            <w:sz w:val="12"/>
          </w:rPr>
          <w:t>drone</w:t>
        </w:r>
        <w:r>
          <w:rPr>
            <w:color w:val="0080AC"/>
            <w:spacing w:val="2"/>
            <w:w w:val="115"/>
            <w:sz w:val="12"/>
          </w:rPr>
          <w:t xml:space="preserve"> </w:t>
        </w:r>
        <w:r>
          <w:rPr>
            <w:color w:val="0080AC"/>
            <w:w w:val="115"/>
            <w:sz w:val="12"/>
          </w:rPr>
          <w:t>in</w:t>
        </w:r>
        <w:r>
          <w:rPr>
            <w:color w:val="0080AC"/>
            <w:spacing w:val="2"/>
            <w:w w:val="115"/>
            <w:sz w:val="12"/>
          </w:rPr>
          <w:t xml:space="preserve"> </w:t>
        </w:r>
        <w:r>
          <w:rPr>
            <w:color w:val="0080AC"/>
            <w:w w:val="115"/>
            <w:sz w:val="12"/>
          </w:rPr>
          <w:t>agriculture,</w:t>
        </w:r>
        <w:r>
          <w:rPr>
            <w:color w:val="0080AC"/>
            <w:spacing w:val="3"/>
            <w:w w:val="115"/>
            <w:sz w:val="12"/>
          </w:rPr>
          <w:t xml:space="preserve"> </w:t>
        </w:r>
        <w:r>
          <w:rPr>
            <w:color w:val="0080AC"/>
            <w:w w:val="115"/>
            <w:sz w:val="12"/>
          </w:rPr>
          <w:t>Int.</w:t>
        </w:r>
        <w:r>
          <w:rPr>
            <w:color w:val="0080AC"/>
            <w:spacing w:val="2"/>
            <w:w w:val="115"/>
            <w:sz w:val="12"/>
          </w:rPr>
          <w:t xml:space="preserve"> </w:t>
        </w:r>
        <w:r>
          <w:rPr>
            <w:color w:val="0080AC"/>
            <w:w w:val="115"/>
            <w:sz w:val="12"/>
          </w:rPr>
          <w:t>J.</w:t>
        </w:r>
        <w:r>
          <w:rPr>
            <w:color w:val="0080AC"/>
            <w:spacing w:val="3"/>
            <w:w w:val="115"/>
            <w:sz w:val="12"/>
          </w:rPr>
          <w:t xml:space="preserve"> </w:t>
        </w:r>
        <w:r>
          <w:rPr>
            <w:color w:val="0080AC"/>
            <w:w w:val="115"/>
            <w:sz w:val="12"/>
          </w:rPr>
          <w:t>Curr.</w:t>
        </w:r>
        <w:r>
          <w:rPr>
            <w:color w:val="0080AC"/>
            <w:spacing w:val="2"/>
            <w:w w:val="115"/>
            <w:sz w:val="12"/>
          </w:rPr>
          <w:t xml:space="preserve"> </w:t>
        </w:r>
        <w:proofErr w:type="spellStart"/>
        <w:r>
          <w:rPr>
            <w:color w:val="0080AC"/>
            <w:w w:val="115"/>
            <w:sz w:val="12"/>
          </w:rPr>
          <w:t>Microbiol</w:t>
        </w:r>
        <w:proofErr w:type="spellEnd"/>
        <w:r>
          <w:rPr>
            <w:color w:val="0080AC"/>
            <w:w w:val="115"/>
            <w:sz w:val="12"/>
          </w:rPr>
          <w:t>.</w:t>
        </w:r>
        <w:r>
          <w:rPr>
            <w:color w:val="0080AC"/>
            <w:spacing w:val="2"/>
            <w:w w:val="115"/>
            <w:sz w:val="12"/>
          </w:rPr>
          <w:t xml:space="preserve"> </w:t>
        </w:r>
        <w:r>
          <w:rPr>
            <w:color w:val="0080AC"/>
            <w:w w:val="115"/>
            <w:sz w:val="12"/>
          </w:rPr>
          <w:t>Appl.</w:t>
        </w:r>
        <w:r>
          <w:rPr>
            <w:color w:val="0080AC"/>
            <w:spacing w:val="3"/>
            <w:w w:val="115"/>
            <w:sz w:val="12"/>
          </w:rPr>
          <w:t xml:space="preserve"> </w:t>
        </w:r>
        <w:r>
          <w:rPr>
            <w:color w:val="0080AC"/>
            <w:w w:val="115"/>
            <w:sz w:val="12"/>
          </w:rPr>
          <w:t>Sci.</w:t>
        </w:r>
        <w:r>
          <w:rPr>
            <w:color w:val="0080AC"/>
            <w:spacing w:val="2"/>
            <w:w w:val="115"/>
            <w:sz w:val="12"/>
          </w:rPr>
          <w:t xml:space="preserve"> </w:t>
        </w:r>
        <w:r>
          <w:rPr>
            <w:color w:val="0080AC"/>
            <w:w w:val="115"/>
            <w:sz w:val="12"/>
          </w:rPr>
          <w:t>8</w:t>
        </w:r>
        <w:r>
          <w:rPr>
            <w:color w:val="0080AC"/>
            <w:spacing w:val="3"/>
            <w:w w:val="115"/>
            <w:sz w:val="12"/>
          </w:rPr>
          <w:t xml:space="preserve"> </w:t>
        </w:r>
        <w:r>
          <w:rPr>
            <w:color w:val="0080AC"/>
            <w:w w:val="115"/>
            <w:sz w:val="12"/>
          </w:rPr>
          <w:t>(01)</w:t>
        </w:r>
        <w:r>
          <w:rPr>
            <w:color w:val="0080AC"/>
            <w:spacing w:val="2"/>
            <w:w w:val="115"/>
            <w:sz w:val="12"/>
          </w:rPr>
          <w:t xml:space="preserve"> </w:t>
        </w:r>
        <w:r>
          <w:rPr>
            <w:color w:val="0080AC"/>
            <w:w w:val="115"/>
            <w:sz w:val="12"/>
          </w:rPr>
          <w:t>(2019)</w:t>
        </w:r>
        <w:r>
          <w:rPr>
            <w:color w:val="0080AC"/>
            <w:spacing w:val="2"/>
            <w:w w:val="115"/>
            <w:sz w:val="12"/>
          </w:rPr>
          <w:t xml:space="preserve"> </w:t>
        </w:r>
        <w:r>
          <w:rPr>
            <w:color w:val="0080AC"/>
            <w:spacing w:val="-2"/>
            <w:w w:val="115"/>
            <w:sz w:val="12"/>
          </w:rPr>
          <w:t>2500–2505</w:t>
        </w:r>
      </w:hyperlink>
      <w:r>
        <w:rPr>
          <w:color w:val="0080AC"/>
          <w:spacing w:val="-2"/>
          <w:w w:val="115"/>
          <w:sz w:val="12"/>
        </w:rPr>
        <w:t>.</w:t>
      </w:r>
    </w:p>
    <w:bookmarkStart w:id="78" w:name="_bookmark88"/>
    <w:bookmarkEnd w:id="78"/>
    <w:p w14:paraId="1679481A" w14:textId="77777777" w:rsidR="00F21C39" w:rsidRDefault="00F21C39" w:rsidP="00F21C39">
      <w:pPr>
        <w:pStyle w:val="ListParagraph"/>
        <w:widowControl w:val="0"/>
        <w:numPr>
          <w:ilvl w:val="0"/>
          <w:numId w:val="7"/>
        </w:numPr>
        <w:tabs>
          <w:tab w:val="left" w:pos="468"/>
          <w:tab w:val="left" w:pos="470"/>
        </w:tabs>
        <w:autoSpaceDE w:val="0"/>
        <w:autoSpaceDN w:val="0"/>
        <w:spacing w:before="22" w:after="0" w:line="276" w:lineRule="auto"/>
        <w:ind w:left="470" w:right="50" w:hanging="322"/>
        <w:contextualSpacing w:val="0"/>
        <w:jc w:val="left"/>
        <w:rPr>
          <w:sz w:val="12"/>
        </w:rPr>
      </w:pPr>
      <w:r>
        <w:fldChar w:fldCharType="begin"/>
      </w:r>
      <w:r>
        <w:instrText>HYPERLINK "http://refhub.elsevier.com/S2667-2413(22)00025-8/sbref0074" \h</w:instrText>
      </w:r>
      <w:r>
        <w:fldChar w:fldCharType="separate"/>
      </w:r>
      <w:r>
        <w:rPr>
          <w:color w:val="0080AC"/>
          <w:w w:val="115"/>
          <w:sz w:val="12"/>
        </w:rPr>
        <w:t>Kye</w:t>
      </w:r>
      <w:r>
        <w:rPr>
          <w:color w:val="0080AC"/>
          <w:spacing w:val="10"/>
          <w:w w:val="115"/>
          <w:sz w:val="12"/>
        </w:rPr>
        <w:t xml:space="preserve"> </w:t>
      </w:r>
      <w:r>
        <w:rPr>
          <w:color w:val="0080AC"/>
          <w:w w:val="115"/>
          <w:sz w:val="12"/>
        </w:rPr>
        <w:t>Adams,</w:t>
      </w:r>
      <w:r>
        <w:rPr>
          <w:color w:val="0080AC"/>
          <w:spacing w:val="10"/>
          <w:w w:val="115"/>
          <w:sz w:val="12"/>
        </w:rPr>
        <w:t xml:space="preserve"> </w:t>
      </w:r>
      <w:r>
        <w:rPr>
          <w:color w:val="0080AC"/>
          <w:w w:val="115"/>
          <w:sz w:val="12"/>
        </w:rPr>
        <w:t>Allison</w:t>
      </w:r>
      <w:r>
        <w:rPr>
          <w:color w:val="0080AC"/>
          <w:spacing w:val="10"/>
          <w:w w:val="115"/>
          <w:sz w:val="12"/>
        </w:rPr>
        <w:t xml:space="preserve"> </w:t>
      </w:r>
      <w:r>
        <w:rPr>
          <w:color w:val="0080AC"/>
          <w:w w:val="115"/>
          <w:sz w:val="12"/>
        </w:rPr>
        <w:t>Broad, David</w:t>
      </w:r>
      <w:r>
        <w:rPr>
          <w:color w:val="0080AC"/>
          <w:spacing w:val="10"/>
          <w:w w:val="115"/>
          <w:sz w:val="12"/>
        </w:rPr>
        <w:t xml:space="preserve"> </w:t>
      </w:r>
      <w:r>
        <w:rPr>
          <w:color w:val="0080AC"/>
          <w:w w:val="115"/>
          <w:sz w:val="12"/>
        </w:rPr>
        <w:t>Ruiz-García,</w:t>
      </w:r>
      <w:r>
        <w:rPr>
          <w:color w:val="0080AC"/>
          <w:spacing w:val="10"/>
          <w:w w:val="115"/>
          <w:sz w:val="12"/>
        </w:rPr>
        <w:t xml:space="preserve"> </w:t>
      </w:r>
      <w:r>
        <w:rPr>
          <w:color w:val="0080AC"/>
          <w:w w:val="115"/>
          <w:sz w:val="12"/>
        </w:rPr>
        <w:t>Andrew</w:t>
      </w:r>
      <w:r>
        <w:rPr>
          <w:color w:val="0080AC"/>
          <w:spacing w:val="10"/>
          <w:w w:val="115"/>
          <w:sz w:val="12"/>
        </w:rPr>
        <w:t xml:space="preserve"> </w:t>
      </w:r>
      <w:r>
        <w:rPr>
          <w:color w:val="0080AC"/>
          <w:w w:val="115"/>
          <w:sz w:val="12"/>
        </w:rPr>
        <w:t>R.</w:t>
      </w:r>
      <w:r>
        <w:rPr>
          <w:color w:val="0080AC"/>
          <w:spacing w:val="10"/>
          <w:w w:val="115"/>
          <w:sz w:val="12"/>
        </w:rPr>
        <w:t xml:space="preserve"> </w:t>
      </w:r>
      <w:r>
        <w:rPr>
          <w:color w:val="0080AC"/>
          <w:w w:val="115"/>
          <w:sz w:val="12"/>
        </w:rPr>
        <w:t>Davis, Continuous wildlife</w:t>
      </w:r>
      <w:r>
        <w:rPr>
          <w:color w:val="0080AC"/>
          <w:spacing w:val="10"/>
          <w:w w:val="115"/>
          <w:sz w:val="12"/>
        </w:rPr>
        <w:t xml:space="preserve"> </w:t>
      </w:r>
      <w:r>
        <w:rPr>
          <w:color w:val="0080AC"/>
          <w:w w:val="115"/>
          <w:sz w:val="12"/>
        </w:rPr>
        <w:t>monitoring using blimps</w:t>
      </w:r>
      <w:r>
        <w:rPr>
          <w:color w:val="0080AC"/>
          <w:spacing w:val="10"/>
          <w:w w:val="115"/>
          <w:sz w:val="12"/>
        </w:rPr>
        <w:t xml:space="preserve"> </w:t>
      </w:r>
      <w:r>
        <w:rPr>
          <w:color w:val="0080AC"/>
          <w:w w:val="115"/>
          <w:sz w:val="12"/>
        </w:rPr>
        <w:t>as</w:t>
      </w:r>
      <w:r>
        <w:rPr>
          <w:color w:val="0080AC"/>
          <w:spacing w:val="10"/>
          <w:w w:val="115"/>
          <w:sz w:val="12"/>
        </w:rPr>
        <w:t xml:space="preserve"> </w:t>
      </w:r>
      <w:r>
        <w:rPr>
          <w:color w:val="0080AC"/>
          <w:w w:val="115"/>
          <w:sz w:val="12"/>
        </w:rPr>
        <w:t>an</w:t>
      </w:r>
      <w:r>
        <w:rPr>
          <w:color w:val="0080AC"/>
          <w:spacing w:val="10"/>
          <w:w w:val="115"/>
          <w:sz w:val="12"/>
        </w:rPr>
        <w:t xml:space="preserve"> </w:t>
      </w:r>
      <w:r>
        <w:rPr>
          <w:color w:val="0080AC"/>
          <w:w w:val="115"/>
          <w:sz w:val="12"/>
        </w:rPr>
        <w:t>aerial</w:t>
      </w:r>
      <w:r>
        <w:rPr>
          <w:color w:val="0080AC"/>
          <w:spacing w:val="10"/>
          <w:w w:val="115"/>
          <w:sz w:val="12"/>
        </w:rPr>
        <w:t xml:space="preserve"> </w:t>
      </w:r>
      <w:r>
        <w:rPr>
          <w:color w:val="0080AC"/>
          <w:w w:val="115"/>
          <w:sz w:val="12"/>
        </w:rPr>
        <w:t>platform:</w:t>
      </w:r>
      <w:r>
        <w:rPr>
          <w:color w:val="0080AC"/>
          <w:spacing w:val="10"/>
          <w:w w:val="115"/>
          <w:sz w:val="12"/>
        </w:rPr>
        <w:t xml:space="preserve"> </w:t>
      </w:r>
      <w:r>
        <w:rPr>
          <w:color w:val="0080AC"/>
          <w:w w:val="115"/>
          <w:sz w:val="12"/>
        </w:rPr>
        <w:t>a</w:t>
      </w:r>
      <w:r>
        <w:rPr>
          <w:color w:val="0080AC"/>
          <w:spacing w:val="10"/>
          <w:w w:val="115"/>
          <w:sz w:val="12"/>
        </w:rPr>
        <w:t xml:space="preserve"> </w:t>
      </w:r>
      <w:r>
        <w:rPr>
          <w:color w:val="0080AC"/>
          <w:w w:val="115"/>
          <w:sz w:val="12"/>
        </w:rPr>
        <w:t>case</w:t>
      </w:r>
      <w:r>
        <w:rPr>
          <w:color w:val="0080AC"/>
          <w:spacing w:val="10"/>
          <w:w w:val="115"/>
          <w:sz w:val="12"/>
        </w:rPr>
        <w:t xml:space="preserve"> </w:t>
      </w:r>
      <w:r>
        <w:rPr>
          <w:color w:val="0080AC"/>
          <w:w w:val="115"/>
          <w:sz w:val="12"/>
        </w:rPr>
        <w:t>study observing</w:t>
      </w:r>
      <w:r>
        <w:rPr>
          <w:color w:val="0080AC"/>
          <w:spacing w:val="40"/>
          <w:w w:val="115"/>
          <w:sz w:val="12"/>
        </w:rPr>
        <w:t xml:space="preserve"> </w:t>
      </w:r>
      <w:r>
        <w:rPr>
          <w:color w:val="0080AC"/>
          <w:w w:val="115"/>
          <w:sz w:val="12"/>
        </w:rPr>
        <w:t>marine megafauna, Aust. Zool. 40 (3) (2020) 407–415.</w:t>
      </w:r>
      <w:r>
        <w:fldChar w:fldCharType="end"/>
      </w:r>
    </w:p>
    <w:bookmarkStart w:id="79" w:name="_bookmark89"/>
    <w:bookmarkEnd w:id="79"/>
    <w:p w14:paraId="45CFD6F3" w14:textId="77777777" w:rsidR="00F21C39" w:rsidRDefault="00F21C39" w:rsidP="00F21C39">
      <w:pPr>
        <w:pStyle w:val="ListParagraph"/>
        <w:widowControl w:val="0"/>
        <w:numPr>
          <w:ilvl w:val="0"/>
          <w:numId w:val="7"/>
        </w:numPr>
        <w:tabs>
          <w:tab w:val="left" w:pos="468"/>
          <w:tab w:val="left" w:pos="470"/>
        </w:tabs>
        <w:autoSpaceDE w:val="0"/>
        <w:autoSpaceDN w:val="0"/>
        <w:spacing w:before="1" w:after="0" w:line="276" w:lineRule="auto"/>
        <w:ind w:left="470" w:right="48" w:hanging="322"/>
        <w:contextualSpacing w:val="0"/>
        <w:jc w:val="left"/>
        <w:rPr>
          <w:sz w:val="12"/>
        </w:rPr>
      </w:pPr>
      <w:r>
        <w:fldChar w:fldCharType="begin"/>
      </w:r>
      <w:r>
        <w:instrText>HYPERLINK "http://refhub.elsevier.com/S2667-2413(22)00025-8/sbref0075" \h</w:instrText>
      </w:r>
      <w:r>
        <w:fldChar w:fldCharType="separate"/>
      </w:r>
      <w:r>
        <w:rPr>
          <w:color w:val="0080AC"/>
          <w:w w:val="115"/>
          <w:sz w:val="12"/>
        </w:rPr>
        <w:t>Chai</w:t>
      </w:r>
      <w:r>
        <w:rPr>
          <w:color w:val="0080AC"/>
          <w:spacing w:val="18"/>
          <w:w w:val="115"/>
          <w:sz w:val="12"/>
        </w:rPr>
        <w:t xml:space="preserve"> </w:t>
      </w:r>
      <w:r>
        <w:rPr>
          <w:color w:val="0080AC"/>
          <w:w w:val="115"/>
          <w:sz w:val="12"/>
        </w:rPr>
        <w:t>K.</w:t>
      </w:r>
      <w:r>
        <w:rPr>
          <w:color w:val="0080AC"/>
          <w:spacing w:val="18"/>
          <w:w w:val="115"/>
          <w:sz w:val="12"/>
        </w:rPr>
        <w:t xml:space="preserve"> </w:t>
      </w:r>
      <w:r>
        <w:rPr>
          <w:color w:val="0080AC"/>
          <w:w w:val="115"/>
          <w:sz w:val="12"/>
        </w:rPr>
        <w:t>Toh,</w:t>
      </w:r>
      <w:r>
        <w:rPr>
          <w:color w:val="0080AC"/>
          <w:spacing w:val="18"/>
          <w:w w:val="115"/>
          <w:sz w:val="12"/>
        </w:rPr>
        <w:t xml:space="preserve"> </w:t>
      </w:r>
      <w:r>
        <w:rPr>
          <w:color w:val="0080AC"/>
          <w:w w:val="115"/>
          <w:sz w:val="12"/>
        </w:rPr>
        <w:t>Julio</w:t>
      </w:r>
      <w:r>
        <w:rPr>
          <w:color w:val="0080AC"/>
          <w:spacing w:val="18"/>
          <w:w w:val="115"/>
          <w:sz w:val="12"/>
        </w:rPr>
        <w:t xml:space="preserve"> </w:t>
      </w:r>
      <w:r>
        <w:rPr>
          <w:color w:val="0080AC"/>
          <w:w w:val="115"/>
          <w:sz w:val="12"/>
        </w:rPr>
        <w:t>A.</w:t>
      </w:r>
      <w:r>
        <w:rPr>
          <w:color w:val="0080AC"/>
          <w:spacing w:val="18"/>
          <w:w w:val="115"/>
          <w:sz w:val="12"/>
        </w:rPr>
        <w:t xml:space="preserve"> </w:t>
      </w:r>
      <w:r>
        <w:rPr>
          <w:color w:val="0080AC"/>
          <w:w w:val="115"/>
          <w:sz w:val="12"/>
        </w:rPr>
        <w:t>Sanguesa,</w:t>
      </w:r>
      <w:r>
        <w:rPr>
          <w:color w:val="0080AC"/>
          <w:spacing w:val="18"/>
          <w:w w:val="115"/>
          <w:sz w:val="12"/>
        </w:rPr>
        <w:t xml:space="preserve"> </w:t>
      </w:r>
      <w:r>
        <w:rPr>
          <w:color w:val="0080AC"/>
          <w:w w:val="115"/>
          <w:sz w:val="12"/>
        </w:rPr>
        <w:t>Juan</w:t>
      </w:r>
      <w:r>
        <w:rPr>
          <w:color w:val="0080AC"/>
          <w:spacing w:val="18"/>
          <w:w w:val="115"/>
          <w:sz w:val="12"/>
        </w:rPr>
        <w:t xml:space="preserve"> </w:t>
      </w:r>
      <w:r>
        <w:rPr>
          <w:color w:val="0080AC"/>
          <w:w w:val="115"/>
          <w:sz w:val="12"/>
        </w:rPr>
        <w:t>C.</w:t>
      </w:r>
      <w:r>
        <w:rPr>
          <w:color w:val="0080AC"/>
          <w:spacing w:val="18"/>
          <w:w w:val="115"/>
          <w:sz w:val="12"/>
        </w:rPr>
        <w:t xml:space="preserve"> </w:t>
      </w:r>
      <w:proofErr w:type="spellStart"/>
      <w:r>
        <w:rPr>
          <w:color w:val="0080AC"/>
          <w:w w:val="115"/>
          <w:sz w:val="12"/>
        </w:rPr>
        <w:t>Cano</w:t>
      </w:r>
      <w:proofErr w:type="spellEnd"/>
      <w:r>
        <w:rPr>
          <w:color w:val="0080AC"/>
          <w:w w:val="115"/>
          <w:sz w:val="12"/>
        </w:rPr>
        <w:t>,</w:t>
      </w:r>
      <w:r>
        <w:rPr>
          <w:color w:val="0080AC"/>
          <w:spacing w:val="18"/>
          <w:w w:val="115"/>
          <w:sz w:val="12"/>
        </w:rPr>
        <w:t xml:space="preserve"> </w:t>
      </w:r>
      <w:r>
        <w:rPr>
          <w:color w:val="0080AC"/>
          <w:w w:val="115"/>
          <w:sz w:val="12"/>
        </w:rPr>
        <w:t>Francisco</w:t>
      </w:r>
      <w:r>
        <w:rPr>
          <w:color w:val="0080AC"/>
          <w:spacing w:val="18"/>
          <w:w w:val="115"/>
          <w:sz w:val="12"/>
        </w:rPr>
        <w:t xml:space="preserve"> </w:t>
      </w:r>
      <w:r>
        <w:rPr>
          <w:color w:val="0080AC"/>
          <w:w w:val="115"/>
          <w:sz w:val="12"/>
        </w:rPr>
        <w:t>J.</w:t>
      </w:r>
      <w:r>
        <w:rPr>
          <w:color w:val="0080AC"/>
          <w:spacing w:val="18"/>
          <w:w w:val="115"/>
          <w:sz w:val="12"/>
        </w:rPr>
        <w:t xml:space="preserve"> </w:t>
      </w:r>
      <w:r>
        <w:rPr>
          <w:color w:val="0080AC"/>
          <w:w w:val="115"/>
          <w:sz w:val="12"/>
        </w:rPr>
        <w:t>Martinez,</w:t>
      </w:r>
      <w:r>
        <w:rPr>
          <w:color w:val="0080AC"/>
          <w:spacing w:val="17"/>
          <w:w w:val="115"/>
          <w:sz w:val="12"/>
        </w:rPr>
        <w:t xml:space="preserve"> </w:t>
      </w:r>
      <w:r>
        <w:rPr>
          <w:color w:val="0080AC"/>
          <w:w w:val="115"/>
          <w:sz w:val="12"/>
        </w:rPr>
        <w:t>Advances</w:t>
      </w:r>
      <w:r>
        <w:rPr>
          <w:color w:val="0080AC"/>
          <w:spacing w:val="18"/>
          <w:w w:val="115"/>
          <w:sz w:val="12"/>
        </w:rPr>
        <w:t xml:space="preserve"> </w:t>
      </w:r>
      <w:r>
        <w:rPr>
          <w:color w:val="0080AC"/>
          <w:w w:val="115"/>
          <w:sz w:val="12"/>
        </w:rPr>
        <w:t>in</w:t>
      </w:r>
      <w:r>
        <w:rPr>
          <w:color w:val="0080AC"/>
          <w:spacing w:val="18"/>
          <w:w w:val="115"/>
          <w:sz w:val="12"/>
        </w:rPr>
        <w:t xml:space="preserve"> </w:t>
      </w:r>
      <w:r>
        <w:rPr>
          <w:color w:val="0080AC"/>
          <w:w w:val="115"/>
          <w:sz w:val="12"/>
        </w:rPr>
        <w:t>smart</w:t>
      </w:r>
      <w:r>
        <w:rPr>
          <w:color w:val="0080AC"/>
          <w:spacing w:val="18"/>
          <w:w w:val="115"/>
          <w:sz w:val="12"/>
        </w:rPr>
        <w:t xml:space="preserve"> </w:t>
      </w:r>
      <w:r>
        <w:rPr>
          <w:color w:val="0080AC"/>
          <w:w w:val="115"/>
          <w:sz w:val="12"/>
        </w:rPr>
        <w:t>roads</w:t>
      </w:r>
      <w:r>
        <w:rPr>
          <w:color w:val="0080AC"/>
          <w:spacing w:val="18"/>
          <w:w w:val="115"/>
          <w:sz w:val="12"/>
        </w:rPr>
        <w:t xml:space="preserve"> </w:t>
      </w:r>
      <w:r>
        <w:rPr>
          <w:color w:val="0080AC"/>
          <w:w w:val="115"/>
          <w:sz w:val="12"/>
        </w:rPr>
        <w:t>for</w:t>
      </w:r>
      <w:r>
        <w:rPr>
          <w:color w:val="0080AC"/>
          <w:spacing w:val="18"/>
          <w:w w:val="115"/>
          <w:sz w:val="12"/>
        </w:rPr>
        <w:t xml:space="preserve"> </w:t>
      </w:r>
      <w:r>
        <w:rPr>
          <w:color w:val="0080AC"/>
          <w:w w:val="115"/>
          <w:sz w:val="12"/>
        </w:rPr>
        <w:t>future</w:t>
      </w:r>
      <w:r>
        <w:rPr>
          <w:color w:val="0080AC"/>
          <w:spacing w:val="18"/>
          <w:w w:val="115"/>
          <w:sz w:val="12"/>
        </w:rPr>
        <w:t xml:space="preserve"> </w:t>
      </w:r>
      <w:r>
        <w:rPr>
          <w:color w:val="0080AC"/>
          <w:w w:val="115"/>
          <w:sz w:val="12"/>
        </w:rPr>
        <w:t>smart</w:t>
      </w:r>
      <w:r>
        <w:rPr>
          <w:color w:val="0080AC"/>
          <w:spacing w:val="18"/>
          <w:w w:val="115"/>
          <w:sz w:val="12"/>
        </w:rPr>
        <w:t xml:space="preserve"> </w:t>
      </w:r>
      <w:r>
        <w:rPr>
          <w:color w:val="0080AC"/>
          <w:w w:val="115"/>
          <w:sz w:val="12"/>
        </w:rPr>
        <w:t>cities,</w:t>
      </w:r>
      <w:r>
        <w:rPr>
          <w:color w:val="0080AC"/>
          <w:spacing w:val="17"/>
          <w:w w:val="115"/>
          <w:sz w:val="12"/>
        </w:rPr>
        <w:t xml:space="preserve"> </w:t>
      </w:r>
      <w:r>
        <w:rPr>
          <w:color w:val="0080AC"/>
          <w:w w:val="115"/>
          <w:sz w:val="12"/>
        </w:rPr>
        <w:t>Proc.</w:t>
      </w:r>
      <w:r>
        <w:rPr>
          <w:color w:val="0080AC"/>
          <w:spacing w:val="18"/>
          <w:w w:val="115"/>
          <w:sz w:val="12"/>
        </w:rPr>
        <w:t xml:space="preserve"> </w:t>
      </w:r>
      <w:r>
        <w:rPr>
          <w:color w:val="0080AC"/>
          <w:w w:val="115"/>
          <w:sz w:val="12"/>
        </w:rPr>
        <w:t>R.</w:t>
      </w:r>
      <w:r>
        <w:rPr>
          <w:color w:val="0080AC"/>
          <w:spacing w:val="18"/>
          <w:w w:val="115"/>
          <w:sz w:val="12"/>
        </w:rPr>
        <w:t xml:space="preserve"> </w:t>
      </w:r>
      <w:r>
        <w:rPr>
          <w:color w:val="0080AC"/>
          <w:w w:val="115"/>
          <w:sz w:val="12"/>
        </w:rPr>
        <w:t>Soc.</w:t>
      </w:r>
      <w:r>
        <w:rPr>
          <w:color w:val="0080AC"/>
          <w:spacing w:val="18"/>
          <w:w w:val="115"/>
          <w:sz w:val="12"/>
        </w:rPr>
        <w:t xml:space="preserve"> </w:t>
      </w:r>
      <w:r>
        <w:rPr>
          <w:color w:val="0080AC"/>
          <w:w w:val="115"/>
          <w:sz w:val="12"/>
        </w:rPr>
        <w:t>A</w:t>
      </w:r>
      <w:r>
        <w:rPr>
          <w:color w:val="0080AC"/>
          <w:spacing w:val="18"/>
          <w:w w:val="115"/>
          <w:sz w:val="12"/>
        </w:rPr>
        <w:t xml:space="preserve"> </w:t>
      </w:r>
      <w:r>
        <w:rPr>
          <w:color w:val="0080AC"/>
          <w:w w:val="115"/>
          <w:sz w:val="12"/>
        </w:rPr>
        <w:t>476</w:t>
      </w:r>
      <w:r>
        <w:rPr>
          <w:color w:val="0080AC"/>
          <w:spacing w:val="18"/>
          <w:w w:val="115"/>
          <w:sz w:val="12"/>
        </w:rPr>
        <w:t xml:space="preserve"> </w:t>
      </w:r>
      <w:r>
        <w:rPr>
          <w:color w:val="0080AC"/>
          <w:w w:val="115"/>
          <w:sz w:val="12"/>
        </w:rPr>
        <w:t>(2233)</w:t>
      </w:r>
      <w:r>
        <w:rPr>
          <w:color w:val="0080AC"/>
          <w:spacing w:val="18"/>
          <w:w w:val="115"/>
          <w:sz w:val="12"/>
        </w:rPr>
        <w:t xml:space="preserve"> </w:t>
      </w:r>
      <w:r>
        <w:rPr>
          <w:color w:val="0080AC"/>
          <w:w w:val="115"/>
          <w:sz w:val="12"/>
        </w:rPr>
        <w:t>(2020)</w:t>
      </w:r>
      <w:r>
        <w:rPr>
          <w:color w:val="0080AC"/>
          <w:spacing w:val="40"/>
          <w:w w:val="115"/>
          <w:sz w:val="12"/>
        </w:rPr>
        <w:t xml:space="preserve"> </w:t>
      </w:r>
      <w:r>
        <w:rPr>
          <w:color w:val="0080AC"/>
          <w:spacing w:val="-2"/>
          <w:w w:val="115"/>
          <w:sz w:val="12"/>
        </w:rPr>
        <w:t>20190439.</w:t>
      </w:r>
      <w:r>
        <w:fldChar w:fldCharType="end"/>
      </w:r>
    </w:p>
    <w:bookmarkStart w:id="80" w:name="_bookmark90"/>
    <w:bookmarkEnd w:id="80"/>
    <w:p w14:paraId="51760962" w14:textId="77777777" w:rsidR="00F21C39" w:rsidRDefault="00F21C39" w:rsidP="00F21C39">
      <w:pPr>
        <w:pStyle w:val="ListParagraph"/>
        <w:widowControl w:val="0"/>
        <w:numPr>
          <w:ilvl w:val="0"/>
          <w:numId w:val="7"/>
        </w:numPr>
        <w:tabs>
          <w:tab w:val="left" w:pos="468"/>
          <w:tab w:val="left" w:pos="470"/>
        </w:tabs>
        <w:autoSpaceDE w:val="0"/>
        <w:autoSpaceDN w:val="0"/>
        <w:spacing w:before="2" w:after="0" w:line="278" w:lineRule="auto"/>
        <w:ind w:left="470" w:right="51" w:hanging="322"/>
        <w:contextualSpacing w:val="0"/>
        <w:jc w:val="left"/>
        <w:rPr>
          <w:sz w:val="12"/>
        </w:rPr>
      </w:pPr>
      <w:r>
        <w:fldChar w:fldCharType="begin"/>
      </w:r>
      <w:r>
        <w:instrText>HYPERLINK "http://refhub.elsevier.com/S2667-2413(22)00025-8/sbref0076" \h</w:instrText>
      </w:r>
      <w:r>
        <w:fldChar w:fldCharType="separate"/>
      </w:r>
      <w:r>
        <w:rPr>
          <w:color w:val="0080AC"/>
          <w:w w:val="115"/>
          <w:sz w:val="12"/>
        </w:rPr>
        <w:t>Muhammad</w:t>
      </w:r>
      <w:r>
        <w:rPr>
          <w:color w:val="0080AC"/>
          <w:spacing w:val="-3"/>
          <w:w w:val="115"/>
          <w:sz w:val="12"/>
        </w:rPr>
        <w:t xml:space="preserve"> </w:t>
      </w:r>
      <w:proofErr w:type="spellStart"/>
      <w:r>
        <w:rPr>
          <w:color w:val="0080AC"/>
          <w:w w:val="115"/>
          <w:sz w:val="12"/>
        </w:rPr>
        <w:t>Ibrar</w:t>
      </w:r>
      <w:proofErr w:type="spellEnd"/>
      <w:r>
        <w:rPr>
          <w:color w:val="0080AC"/>
          <w:w w:val="115"/>
          <w:sz w:val="12"/>
        </w:rPr>
        <w:t>,</w:t>
      </w:r>
      <w:r>
        <w:rPr>
          <w:color w:val="0080AC"/>
          <w:spacing w:val="-5"/>
          <w:w w:val="115"/>
          <w:sz w:val="12"/>
        </w:rPr>
        <w:t xml:space="preserve"> </w:t>
      </w:r>
      <w:proofErr w:type="spellStart"/>
      <w:r>
        <w:rPr>
          <w:color w:val="0080AC"/>
          <w:w w:val="115"/>
          <w:sz w:val="12"/>
        </w:rPr>
        <w:t>Jianing</w:t>
      </w:r>
      <w:proofErr w:type="spellEnd"/>
      <w:r>
        <w:rPr>
          <w:color w:val="0080AC"/>
          <w:spacing w:val="-5"/>
          <w:w w:val="115"/>
          <w:sz w:val="12"/>
        </w:rPr>
        <w:t xml:space="preserve"> </w:t>
      </w:r>
      <w:r>
        <w:rPr>
          <w:color w:val="0080AC"/>
          <w:w w:val="115"/>
          <w:sz w:val="12"/>
        </w:rPr>
        <w:t>Mi,</w:t>
      </w:r>
      <w:r>
        <w:rPr>
          <w:color w:val="0080AC"/>
          <w:spacing w:val="-5"/>
          <w:w w:val="115"/>
          <w:sz w:val="12"/>
        </w:rPr>
        <w:t xml:space="preserve"> </w:t>
      </w:r>
      <w:r>
        <w:rPr>
          <w:color w:val="0080AC"/>
          <w:w w:val="115"/>
          <w:sz w:val="12"/>
        </w:rPr>
        <w:t>Shahid</w:t>
      </w:r>
      <w:r>
        <w:rPr>
          <w:color w:val="0080AC"/>
          <w:spacing w:val="-5"/>
          <w:w w:val="115"/>
          <w:sz w:val="12"/>
        </w:rPr>
        <w:t xml:space="preserve"> </w:t>
      </w:r>
      <w:r>
        <w:rPr>
          <w:color w:val="0080AC"/>
          <w:w w:val="115"/>
          <w:sz w:val="12"/>
        </w:rPr>
        <w:t>Karim,</w:t>
      </w:r>
      <w:r>
        <w:rPr>
          <w:color w:val="0080AC"/>
          <w:spacing w:val="-5"/>
          <w:w w:val="115"/>
          <w:sz w:val="12"/>
        </w:rPr>
        <w:t xml:space="preserve"> </w:t>
      </w:r>
      <w:r>
        <w:rPr>
          <w:color w:val="0080AC"/>
          <w:w w:val="115"/>
          <w:sz w:val="12"/>
        </w:rPr>
        <w:t>Asif</w:t>
      </w:r>
      <w:r>
        <w:rPr>
          <w:color w:val="0080AC"/>
          <w:spacing w:val="-5"/>
          <w:w w:val="115"/>
          <w:sz w:val="12"/>
        </w:rPr>
        <w:t xml:space="preserve"> </w:t>
      </w:r>
      <w:r>
        <w:rPr>
          <w:color w:val="0080AC"/>
          <w:w w:val="115"/>
          <w:sz w:val="12"/>
        </w:rPr>
        <w:t>Ali</w:t>
      </w:r>
      <w:r>
        <w:rPr>
          <w:color w:val="0080AC"/>
          <w:spacing w:val="-3"/>
          <w:w w:val="115"/>
          <w:sz w:val="12"/>
        </w:rPr>
        <w:t xml:space="preserve"> </w:t>
      </w:r>
      <w:r>
        <w:rPr>
          <w:color w:val="0080AC"/>
          <w:w w:val="115"/>
          <w:sz w:val="12"/>
        </w:rPr>
        <w:t>Laghari,</w:t>
      </w:r>
      <w:r>
        <w:rPr>
          <w:color w:val="0080AC"/>
          <w:spacing w:val="-5"/>
          <w:w w:val="115"/>
          <w:sz w:val="12"/>
        </w:rPr>
        <w:t xml:space="preserve"> </w:t>
      </w:r>
      <w:r>
        <w:rPr>
          <w:color w:val="0080AC"/>
          <w:w w:val="115"/>
          <w:sz w:val="12"/>
        </w:rPr>
        <w:t>Shakir</w:t>
      </w:r>
      <w:r>
        <w:rPr>
          <w:color w:val="0080AC"/>
          <w:spacing w:val="-3"/>
          <w:w w:val="115"/>
          <w:sz w:val="12"/>
        </w:rPr>
        <w:t xml:space="preserve"> </w:t>
      </w:r>
      <w:r>
        <w:rPr>
          <w:color w:val="0080AC"/>
          <w:w w:val="115"/>
          <w:sz w:val="12"/>
        </w:rPr>
        <w:t>Muhammad</w:t>
      </w:r>
      <w:r>
        <w:rPr>
          <w:color w:val="0080AC"/>
          <w:spacing w:val="-5"/>
          <w:w w:val="115"/>
          <w:sz w:val="12"/>
        </w:rPr>
        <w:t xml:space="preserve"> </w:t>
      </w:r>
      <w:r>
        <w:rPr>
          <w:color w:val="0080AC"/>
          <w:w w:val="115"/>
          <w:sz w:val="12"/>
        </w:rPr>
        <w:t>Shaikh,</w:t>
      </w:r>
      <w:r>
        <w:rPr>
          <w:color w:val="0080AC"/>
          <w:spacing w:val="-5"/>
          <w:w w:val="115"/>
          <w:sz w:val="12"/>
        </w:rPr>
        <w:t xml:space="preserve"> </w:t>
      </w:r>
      <w:r>
        <w:rPr>
          <w:color w:val="0080AC"/>
          <w:w w:val="115"/>
          <w:sz w:val="12"/>
        </w:rPr>
        <w:t>Vishal</w:t>
      </w:r>
      <w:r>
        <w:rPr>
          <w:color w:val="0080AC"/>
          <w:spacing w:val="-5"/>
          <w:w w:val="115"/>
          <w:sz w:val="12"/>
        </w:rPr>
        <w:t xml:space="preserve"> </w:t>
      </w:r>
      <w:r>
        <w:rPr>
          <w:color w:val="0080AC"/>
          <w:w w:val="115"/>
          <w:sz w:val="12"/>
        </w:rPr>
        <w:t>Kumar,</w:t>
      </w:r>
      <w:r>
        <w:rPr>
          <w:color w:val="0080AC"/>
          <w:spacing w:val="-5"/>
          <w:w w:val="115"/>
          <w:sz w:val="12"/>
        </w:rPr>
        <w:t xml:space="preserve"> </w:t>
      </w:r>
      <w:r>
        <w:rPr>
          <w:color w:val="0080AC"/>
          <w:w w:val="115"/>
          <w:sz w:val="12"/>
        </w:rPr>
        <w:t>Improvement</w:t>
      </w:r>
      <w:r>
        <w:rPr>
          <w:color w:val="0080AC"/>
          <w:spacing w:val="-5"/>
          <w:w w:val="115"/>
          <w:sz w:val="12"/>
        </w:rPr>
        <w:t xml:space="preserve"> </w:t>
      </w:r>
      <w:r>
        <w:rPr>
          <w:color w:val="0080AC"/>
          <w:w w:val="115"/>
          <w:sz w:val="12"/>
        </w:rPr>
        <w:t>of</w:t>
      </w:r>
      <w:r>
        <w:rPr>
          <w:color w:val="0080AC"/>
          <w:spacing w:val="-5"/>
          <w:w w:val="115"/>
          <w:sz w:val="12"/>
        </w:rPr>
        <w:t xml:space="preserve"> </w:t>
      </w:r>
      <w:r>
        <w:rPr>
          <w:color w:val="0080AC"/>
          <w:w w:val="115"/>
          <w:sz w:val="12"/>
        </w:rPr>
        <w:t>large-vehicle</w:t>
      </w:r>
      <w:r>
        <w:rPr>
          <w:color w:val="0080AC"/>
          <w:spacing w:val="-3"/>
          <w:w w:val="115"/>
          <w:sz w:val="12"/>
        </w:rPr>
        <w:t xml:space="preserve"> </w:t>
      </w:r>
      <w:r>
        <w:rPr>
          <w:color w:val="0080AC"/>
          <w:w w:val="115"/>
          <w:sz w:val="12"/>
        </w:rPr>
        <w:t>detection</w:t>
      </w:r>
      <w:r>
        <w:rPr>
          <w:color w:val="0080AC"/>
          <w:spacing w:val="-5"/>
          <w:w w:val="115"/>
          <w:sz w:val="12"/>
        </w:rPr>
        <w:t xml:space="preserve"> </w:t>
      </w:r>
      <w:r>
        <w:rPr>
          <w:color w:val="0080AC"/>
          <w:w w:val="115"/>
          <w:sz w:val="12"/>
        </w:rPr>
        <w:t>and</w:t>
      </w:r>
      <w:r>
        <w:rPr>
          <w:color w:val="0080AC"/>
          <w:spacing w:val="-5"/>
          <w:w w:val="115"/>
          <w:sz w:val="12"/>
        </w:rPr>
        <w:t xml:space="preserve"> </w:t>
      </w:r>
      <w:r>
        <w:rPr>
          <w:color w:val="0080AC"/>
          <w:w w:val="115"/>
          <w:sz w:val="12"/>
        </w:rPr>
        <w:t>monitoring</w:t>
      </w:r>
      <w:r>
        <w:rPr>
          <w:color w:val="0080AC"/>
          <w:spacing w:val="40"/>
          <w:w w:val="115"/>
          <w:sz w:val="12"/>
        </w:rPr>
        <w:t xml:space="preserve"> </w:t>
      </w:r>
      <w:r>
        <w:rPr>
          <w:color w:val="0080AC"/>
          <w:w w:val="115"/>
          <w:sz w:val="12"/>
        </w:rPr>
        <w:t>on CPEC route, 3D Res. 9 (3) (2018) 45.</w:t>
      </w:r>
      <w:r>
        <w:fldChar w:fldCharType="end"/>
      </w:r>
    </w:p>
    <w:bookmarkStart w:id="81" w:name="_bookmark91"/>
    <w:bookmarkEnd w:id="81"/>
    <w:p w14:paraId="3852DE07"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49" w:hanging="322"/>
        <w:contextualSpacing w:val="0"/>
        <w:jc w:val="left"/>
        <w:rPr>
          <w:sz w:val="12"/>
        </w:rPr>
      </w:pPr>
      <w:r>
        <w:fldChar w:fldCharType="begin"/>
      </w:r>
      <w:r>
        <w:instrText>HYPERLINK "http://refhub.elsevier.com/S2667-2413(22)00025-8/sbref0077" \h</w:instrText>
      </w:r>
      <w:r>
        <w:fldChar w:fldCharType="separate"/>
      </w:r>
      <w:r>
        <w:rPr>
          <w:color w:val="0080AC"/>
          <w:spacing w:val="-2"/>
          <w:w w:val="120"/>
          <w:sz w:val="12"/>
        </w:rPr>
        <w:t xml:space="preserve">Jessica R. </w:t>
      </w:r>
      <w:proofErr w:type="spellStart"/>
      <w:r>
        <w:rPr>
          <w:color w:val="0080AC"/>
          <w:spacing w:val="-2"/>
          <w:w w:val="120"/>
          <w:sz w:val="12"/>
        </w:rPr>
        <w:t>Cauchard</w:t>
      </w:r>
      <w:proofErr w:type="spellEnd"/>
      <w:r>
        <w:rPr>
          <w:color w:val="0080AC"/>
          <w:spacing w:val="-2"/>
          <w:w w:val="120"/>
          <w:sz w:val="12"/>
        </w:rPr>
        <w:t>, Alex Tamkin, Cheng Yao Wang, Luke Vink, Michelle Park, Tommy Fang, James A. Landay, drone. io: a gestural and visual interface for</w:t>
      </w:r>
      <w:r>
        <w:rPr>
          <w:color w:val="0080AC"/>
          <w:spacing w:val="40"/>
          <w:w w:val="120"/>
          <w:sz w:val="12"/>
        </w:rPr>
        <w:t xml:space="preserve"> </w:t>
      </w:r>
      <w:r>
        <w:rPr>
          <w:color w:val="0080AC"/>
          <w:w w:val="120"/>
          <w:sz w:val="12"/>
        </w:rPr>
        <w:t>human-drone</w:t>
      </w:r>
      <w:r>
        <w:rPr>
          <w:color w:val="0080AC"/>
          <w:spacing w:val="-9"/>
          <w:w w:val="120"/>
          <w:sz w:val="12"/>
        </w:rPr>
        <w:t xml:space="preserve"> </w:t>
      </w:r>
      <w:r>
        <w:rPr>
          <w:color w:val="0080AC"/>
          <w:w w:val="120"/>
          <w:sz w:val="12"/>
        </w:rPr>
        <w:t>interaction,</w:t>
      </w:r>
      <w:r>
        <w:rPr>
          <w:color w:val="0080AC"/>
          <w:spacing w:val="-9"/>
          <w:w w:val="120"/>
          <w:sz w:val="12"/>
        </w:rPr>
        <w:t xml:space="preserve"> </w:t>
      </w:r>
      <w:r>
        <w:rPr>
          <w:color w:val="0080AC"/>
          <w:w w:val="120"/>
          <w:sz w:val="12"/>
        </w:rPr>
        <w:t>in:</w:t>
      </w:r>
      <w:r>
        <w:rPr>
          <w:color w:val="0080AC"/>
          <w:spacing w:val="-9"/>
          <w:w w:val="120"/>
          <w:sz w:val="12"/>
        </w:rPr>
        <w:t xml:space="preserve"> </w:t>
      </w:r>
      <w:r>
        <w:rPr>
          <w:color w:val="0080AC"/>
          <w:w w:val="120"/>
          <w:sz w:val="12"/>
        </w:rPr>
        <w:t>2019</w:t>
      </w:r>
      <w:r>
        <w:rPr>
          <w:color w:val="0080AC"/>
          <w:spacing w:val="-9"/>
          <w:w w:val="120"/>
          <w:sz w:val="12"/>
        </w:rPr>
        <w:t xml:space="preserve"> </w:t>
      </w:r>
      <w:r>
        <w:rPr>
          <w:color w:val="0080AC"/>
          <w:w w:val="120"/>
          <w:sz w:val="12"/>
        </w:rPr>
        <w:t>14th</w:t>
      </w:r>
      <w:r>
        <w:rPr>
          <w:color w:val="0080AC"/>
          <w:spacing w:val="-9"/>
          <w:w w:val="120"/>
          <w:sz w:val="12"/>
        </w:rPr>
        <w:t xml:space="preserve"> </w:t>
      </w:r>
      <w:r>
        <w:rPr>
          <w:color w:val="0080AC"/>
          <w:w w:val="120"/>
          <w:sz w:val="12"/>
        </w:rPr>
        <w:t>ACM/IEEE</w:t>
      </w:r>
      <w:r>
        <w:rPr>
          <w:color w:val="0080AC"/>
          <w:spacing w:val="-9"/>
          <w:w w:val="120"/>
          <w:sz w:val="12"/>
        </w:rPr>
        <w:t xml:space="preserve"> </w:t>
      </w:r>
      <w:r>
        <w:rPr>
          <w:color w:val="0080AC"/>
          <w:w w:val="120"/>
          <w:sz w:val="12"/>
        </w:rPr>
        <w:t>International</w:t>
      </w:r>
      <w:r>
        <w:rPr>
          <w:color w:val="0080AC"/>
          <w:spacing w:val="-9"/>
          <w:w w:val="120"/>
          <w:sz w:val="12"/>
        </w:rPr>
        <w:t xml:space="preserve"> </w:t>
      </w:r>
      <w:r>
        <w:rPr>
          <w:color w:val="0080AC"/>
          <w:w w:val="120"/>
          <w:sz w:val="12"/>
        </w:rPr>
        <w:t>Conference</w:t>
      </w:r>
      <w:r>
        <w:rPr>
          <w:color w:val="0080AC"/>
          <w:spacing w:val="-9"/>
          <w:w w:val="120"/>
          <w:sz w:val="12"/>
        </w:rPr>
        <w:t xml:space="preserve"> </w:t>
      </w:r>
      <w:r>
        <w:rPr>
          <w:color w:val="0080AC"/>
          <w:w w:val="120"/>
          <w:sz w:val="12"/>
        </w:rPr>
        <w:t>on</w:t>
      </w:r>
      <w:r>
        <w:rPr>
          <w:color w:val="0080AC"/>
          <w:spacing w:val="-9"/>
          <w:w w:val="120"/>
          <w:sz w:val="12"/>
        </w:rPr>
        <w:t xml:space="preserve"> </w:t>
      </w:r>
      <w:r>
        <w:rPr>
          <w:color w:val="0080AC"/>
          <w:w w:val="120"/>
          <w:sz w:val="12"/>
        </w:rPr>
        <w:t>Human-Robot</w:t>
      </w:r>
      <w:r>
        <w:rPr>
          <w:color w:val="0080AC"/>
          <w:spacing w:val="-9"/>
          <w:w w:val="120"/>
          <w:sz w:val="12"/>
        </w:rPr>
        <w:t xml:space="preserve"> </w:t>
      </w:r>
      <w:r>
        <w:rPr>
          <w:color w:val="0080AC"/>
          <w:w w:val="120"/>
          <w:sz w:val="12"/>
        </w:rPr>
        <w:t>Interaction</w:t>
      </w:r>
      <w:r>
        <w:rPr>
          <w:color w:val="0080AC"/>
          <w:spacing w:val="-9"/>
          <w:w w:val="120"/>
          <w:sz w:val="12"/>
        </w:rPr>
        <w:t xml:space="preserve"> </w:t>
      </w:r>
      <w:r>
        <w:rPr>
          <w:color w:val="0080AC"/>
          <w:w w:val="120"/>
          <w:sz w:val="12"/>
        </w:rPr>
        <w:t>(HRI),</w:t>
      </w:r>
      <w:r>
        <w:rPr>
          <w:color w:val="0080AC"/>
          <w:spacing w:val="-9"/>
          <w:w w:val="120"/>
          <w:sz w:val="12"/>
        </w:rPr>
        <w:t xml:space="preserve"> </w:t>
      </w:r>
      <w:r>
        <w:rPr>
          <w:color w:val="0080AC"/>
          <w:w w:val="120"/>
          <w:sz w:val="12"/>
        </w:rPr>
        <w:t>IEEE,</w:t>
      </w:r>
      <w:r>
        <w:rPr>
          <w:color w:val="0080AC"/>
          <w:spacing w:val="-9"/>
          <w:w w:val="120"/>
          <w:sz w:val="12"/>
        </w:rPr>
        <w:t xml:space="preserve"> </w:t>
      </w:r>
      <w:r>
        <w:rPr>
          <w:color w:val="0080AC"/>
          <w:w w:val="120"/>
          <w:sz w:val="12"/>
        </w:rPr>
        <w:t>2019,</w:t>
      </w:r>
      <w:r>
        <w:rPr>
          <w:color w:val="0080AC"/>
          <w:spacing w:val="-9"/>
          <w:w w:val="120"/>
          <w:sz w:val="12"/>
        </w:rPr>
        <w:t xml:space="preserve"> </w:t>
      </w:r>
      <w:r>
        <w:rPr>
          <w:color w:val="0080AC"/>
          <w:w w:val="120"/>
          <w:sz w:val="12"/>
        </w:rPr>
        <w:t>pp.</w:t>
      </w:r>
      <w:r>
        <w:rPr>
          <w:color w:val="0080AC"/>
          <w:spacing w:val="-9"/>
          <w:w w:val="120"/>
          <w:sz w:val="12"/>
        </w:rPr>
        <w:t xml:space="preserve"> </w:t>
      </w:r>
      <w:r>
        <w:rPr>
          <w:color w:val="0080AC"/>
          <w:w w:val="120"/>
          <w:sz w:val="12"/>
        </w:rPr>
        <w:t>153–162.</w:t>
      </w:r>
      <w:r>
        <w:fldChar w:fldCharType="end"/>
      </w:r>
    </w:p>
    <w:bookmarkStart w:id="82" w:name="_bookmark92"/>
    <w:bookmarkEnd w:id="82"/>
    <w:p w14:paraId="5E1C7BD2"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1" w:hanging="322"/>
        <w:contextualSpacing w:val="0"/>
        <w:jc w:val="left"/>
        <w:rPr>
          <w:sz w:val="12"/>
        </w:rPr>
      </w:pPr>
      <w:r>
        <w:fldChar w:fldCharType="begin"/>
      </w:r>
      <w:r>
        <w:instrText>HYPERLINK "http://refhub.elsevier.com/S2667-2413(22)00025-8/sbref0078" \h</w:instrText>
      </w:r>
      <w:r>
        <w:fldChar w:fldCharType="separate"/>
      </w:r>
      <w:r>
        <w:rPr>
          <w:color w:val="0080AC"/>
          <w:w w:val="115"/>
          <w:sz w:val="12"/>
        </w:rPr>
        <w:t xml:space="preserve">Maria De Marsico, Alessandro Spagnoli, </w:t>
      </w:r>
      <w:proofErr w:type="gramStart"/>
      <w:r>
        <w:rPr>
          <w:color w:val="0080AC"/>
          <w:w w:val="115"/>
          <w:sz w:val="12"/>
        </w:rPr>
        <w:t>Using</w:t>
      </w:r>
      <w:proofErr w:type="gramEnd"/>
      <w:r>
        <w:rPr>
          <w:color w:val="0080AC"/>
          <w:w w:val="115"/>
          <w:sz w:val="12"/>
        </w:rPr>
        <w:t xml:space="preserve"> hands as an easy UAV joystick for entertainment applications, in: Proceedings of the 13th Biannual Conference</w:t>
      </w:r>
      <w:r>
        <w:rPr>
          <w:color w:val="0080AC"/>
          <w:spacing w:val="40"/>
          <w:w w:val="115"/>
          <w:sz w:val="12"/>
        </w:rPr>
        <w:t xml:space="preserve"> </w:t>
      </w:r>
      <w:bookmarkStart w:id="83" w:name="_bookmark93"/>
      <w:bookmarkEnd w:id="83"/>
      <w:r>
        <w:rPr>
          <w:color w:val="0080AC"/>
          <w:w w:val="115"/>
          <w:sz w:val="12"/>
        </w:rPr>
        <w:t>of the Italian SIGCHI Chapter, Designing the next interaction, 2019, pp. 1–9.</w:t>
      </w:r>
      <w:r>
        <w:fldChar w:fldCharType="end"/>
      </w:r>
    </w:p>
    <w:p w14:paraId="05C719DC" w14:textId="77777777" w:rsidR="00F21C39" w:rsidRDefault="00F21C39" w:rsidP="00F21C39">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hyperlink r:id="rId29">
        <w:r>
          <w:rPr>
            <w:color w:val="0080AC"/>
            <w:spacing w:val="-2"/>
            <w:w w:val="120"/>
            <w:sz w:val="12"/>
          </w:rPr>
          <w:t>https://www.statista.com/chart/17201/commecial-drones-projected-growth/</w:t>
        </w:r>
      </w:hyperlink>
      <w:r>
        <w:rPr>
          <w:color w:val="0080AC"/>
          <w:spacing w:val="40"/>
          <w:w w:val="120"/>
          <w:sz w:val="12"/>
        </w:rPr>
        <w:t xml:space="preserve"> </w:t>
      </w:r>
      <w:r>
        <w:rPr>
          <w:spacing w:val="-2"/>
          <w:w w:val="120"/>
          <w:sz w:val="12"/>
        </w:rPr>
        <w:t>[accessed</w:t>
      </w:r>
      <w:r>
        <w:rPr>
          <w:spacing w:val="36"/>
          <w:w w:val="120"/>
          <w:sz w:val="12"/>
        </w:rPr>
        <w:t xml:space="preserve"> </w:t>
      </w:r>
      <w:r>
        <w:rPr>
          <w:spacing w:val="-2"/>
          <w:w w:val="120"/>
          <w:sz w:val="12"/>
        </w:rPr>
        <w:t>on</w:t>
      </w:r>
      <w:r>
        <w:rPr>
          <w:spacing w:val="38"/>
          <w:w w:val="120"/>
          <w:sz w:val="12"/>
        </w:rPr>
        <w:t xml:space="preserve"> </w:t>
      </w:r>
      <w:r>
        <w:rPr>
          <w:spacing w:val="-2"/>
          <w:w w:val="120"/>
          <w:sz w:val="12"/>
        </w:rPr>
        <w:t>1/6/2021]</w:t>
      </w:r>
    </w:p>
    <w:bookmarkStart w:id="84" w:name="_bookmark94"/>
    <w:bookmarkEnd w:id="84"/>
    <w:p w14:paraId="4237B5FC" w14:textId="77777777" w:rsidR="00F21C39" w:rsidRDefault="00F21C39" w:rsidP="00F21C39">
      <w:pPr>
        <w:pStyle w:val="ListParagraph"/>
        <w:widowControl w:val="0"/>
        <w:numPr>
          <w:ilvl w:val="0"/>
          <w:numId w:val="7"/>
        </w:numPr>
        <w:tabs>
          <w:tab w:val="left" w:pos="468"/>
          <w:tab w:val="left" w:pos="470"/>
        </w:tabs>
        <w:autoSpaceDE w:val="0"/>
        <w:autoSpaceDN w:val="0"/>
        <w:spacing w:before="19" w:after="0" w:line="278" w:lineRule="auto"/>
        <w:ind w:left="470" w:right="52" w:hanging="322"/>
        <w:contextualSpacing w:val="0"/>
        <w:jc w:val="left"/>
        <w:rPr>
          <w:sz w:val="12"/>
        </w:rPr>
      </w:pPr>
      <w:r>
        <w:fldChar w:fldCharType="begin"/>
      </w:r>
      <w:r>
        <w:instrText>HYPERLINK "http://refhub.elsevier.com/S2667-2413(22)00025-8/sbref0080" \h</w:instrText>
      </w:r>
      <w:r>
        <w:fldChar w:fldCharType="separate"/>
      </w:r>
      <w:r>
        <w:rPr>
          <w:color w:val="0080AC"/>
          <w:w w:val="115"/>
          <w:sz w:val="12"/>
        </w:rPr>
        <w:t>Christian</w:t>
      </w:r>
      <w:r>
        <w:rPr>
          <w:color w:val="0080AC"/>
          <w:spacing w:val="-8"/>
          <w:w w:val="115"/>
          <w:sz w:val="12"/>
        </w:rPr>
        <w:t xml:space="preserve"> </w:t>
      </w:r>
      <w:r>
        <w:rPr>
          <w:color w:val="0080AC"/>
          <w:w w:val="115"/>
          <w:sz w:val="12"/>
        </w:rPr>
        <w:t>Ruf,</w:t>
      </w:r>
      <w:r>
        <w:rPr>
          <w:color w:val="0080AC"/>
          <w:spacing w:val="-8"/>
          <w:w w:val="115"/>
          <w:sz w:val="12"/>
        </w:rPr>
        <w:t xml:space="preserve"> </w:t>
      </w:r>
      <w:r>
        <w:rPr>
          <w:color w:val="0080AC"/>
          <w:w w:val="115"/>
          <w:sz w:val="12"/>
        </w:rPr>
        <w:t>Markus</w:t>
      </w:r>
      <w:r>
        <w:rPr>
          <w:color w:val="0080AC"/>
          <w:spacing w:val="-8"/>
          <w:w w:val="115"/>
          <w:sz w:val="12"/>
        </w:rPr>
        <w:t xml:space="preserve"> </w:t>
      </w:r>
      <w:r>
        <w:rPr>
          <w:color w:val="0080AC"/>
          <w:w w:val="115"/>
          <w:sz w:val="12"/>
        </w:rPr>
        <w:t>Zwick,</w:t>
      </w:r>
      <w:r>
        <w:rPr>
          <w:color w:val="0080AC"/>
          <w:spacing w:val="-8"/>
          <w:w w:val="115"/>
          <w:sz w:val="12"/>
        </w:rPr>
        <w:t xml:space="preserve"> </w:t>
      </w:r>
      <w:r>
        <w:rPr>
          <w:color w:val="0080AC"/>
          <w:w w:val="115"/>
          <w:sz w:val="12"/>
        </w:rPr>
        <w:t>Sten</w:t>
      </w:r>
      <w:r>
        <w:rPr>
          <w:color w:val="0080AC"/>
          <w:spacing w:val="-8"/>
          <w:w w:val="115"/>
          <w:sz w:val="12"/>
        </w:rPr>
        <w:t xml:space="preserve"> </w:t>
      </w:r>
      <w:proofErr w:type="spellStart"/>
      <w:r>
        <w:rPr>
          <w:color w:val="0080AC"/>
          <w:w w:val="115"/>
          <w:sz w:val="12"/>
        </w:rPr>
        <w:t>Morawietz</w:t>
      </w:r>
      <w:proofErr w:type="spellEnd"/>
      <w:r>
        <w:rPr>
          <w:color w:val="0080AC"/>
          <w:w w:val="115"/>
          <w:sz w:val="12"/>
        </w:rPr>
        <w:t>,</w:t>
      </w:r>
      <w:r>
        <w:rPr>
          <w:color w:val="0080AC"/>
          <w:spacing w:val="-8"/>
          <w:w w:val="115"/>
          <w:sz w:val="12"/>
        </w:rPr>
        <w:t xml:space="preserve"> </w:t>
      </w:r>
      <w:r>
        <w:rPr>
          <w:color w:val="0080AC"/>
          <w:w w:val="115"/>
          <w:sz w:val="12"/>
        </w:rPr>
        <w:t>Peter</w:t>
      </w:r>
      <w:r>
        <w:rPr>
          <w:color w:val="0080AC"/>
          <w:spacing w:val="-8"/>
          <w:w w:val="115"/>
          <w:sz w:val="12"/>
        </w:rPr>
        <w:t xml:space="preserve"> </w:t>
      </w:r>
      <w:proofErr w:type="spellStart"/>
      <w:r>
        <w:rPr>
          <w:color w:val="0080AC"/>
          <w:w w:val="115"/>
          <w:sz w:val="12"/>
        </w:rPr>
        <w:t>Stuetz</w:t>
      </w:r>
      <w:proofErr w:type="spellEnd"/>
      <w:r>
        <w:rPr>
          <w:color w:val="0080AC"/>
          <w:w w:val="115"/>
          <w:sz w:val="12"/>
        </w:rPr>
        <w:t>,</w:t>
      </w:r>
      <w:r>
        <w:rPr>
          <w:color w:val="0080AC"/>
          <w:spacing w:val="-8"/>
          <w:w w:val="115"/>
          <w:sz w:val="12"/>
        </w:rPr>
        <w:t xml:space="preserve"> </w:t>
      </w:r>
      <w:r>
        <w:rPr>
          <w:color w:val="0080AC"/>
          <w:w w:val="115"/>
          <w:sz w:val="12"/>
        </w:rPr>
        <w:t>in:</w:t>
      </w:r>
      <w:r>
        <w:rPr>
          <w:color w:val="0080AC"/>
          <w:spacing w:val="-8"/>
          <w:w w:val="115"/>
          <w:sz w:val="12"/>
        </w:rPr>
        <w:t xml:space="preserve"> </w:t>
      </w:r>
      <w:r>
        <w:rPr>
          <w:color w:val="0080AC"/>
          <w:w w:val="115"/>
          <w:sz w:val="12"/>
        </w:rPr>
        <w:t>Enhancing</w:t>
      </w:r>
      <w:r>
        <w:rPr>
          <w:color w:val="0080AC"/>
          <w:spacing w:val="-8"/>
          <w:w w:val="115"/>
          <w:sz w:val="12"/>
        </w:rPr>
        <w:t xml:space="preserve"> </w:t>
      </w:r>
      <w:r>
        <w:rPr>
          <w:color w:val="0080AC"/>
          <w:w w:val="115"/>
          <w:sz w:val="12"/>
        </w:rPr>
        <w:t>Automated</w:t>
      </w:r>
      <w:r>
        <w:rPr>
          <w:color w:val="0080AC"/>
          <w:spacing w:val="-8"/>
          <w:w w:val="115"/>
          <w:sz w:val="12"/>
        </w:rPr>
        <w:t xml:space="preserve"> </w:t>
      </w:r>
      <w:r>
        <w:rPr>
          <w:color w:val="0080AC"/>
          <w:w w:val="115"/>
          <w:sz w:val="12"/>
        </w:rPr>
        <w:t>Aerial</w:t>
      </w:r>
      <w:r>
        <w:rPr>
          <w:color w:val="0080AC"/>
          <w:spacing w:val="-8"/>
          <w:w w:val="115"/>
          <w:sz w:val="12"/>
        </w:rPr>
        <w:t xml:space="preserve"> </w:t>
      </w:r>
      <w:r>
        <w:rPr>
          <w:color w:val="0080AC"/>
          <w:w w:val="115"/>
          <w:sz w:val="12"/>
        </w:rPr>
        <w:t>Reconnaissance</w:t>
      </w:r>
      <w:r>
        <w:rPr>
          <w:color w:val="0080AC"/>
          <w:spacing w:val="-8"/>
          <w:w w:val="115"/>
          <w:sz w:val="12"/>
        </w:rPr>
        <w:t xml:space="preserve"> </w:t>
      </w:r>
      <w:r>
        <w:rPr>
          <w:color w:val="0080AC"/>
          <w:w w:val="115"/>
          <w:sz w:val="12"/>
        </w:rPr>
        <w:t>Onboard</w:t>
      </w:r>
      <w:r>
        <w:rPr>
          <w:color w:val="0080AC"/>
          <w:spacing w:val="-8"/>
          <w:w w:val="115"/>
          <w:sz w:val="12"/>
        </w:rPr>
        <w:t xml:space="preserve"> </w:t>
      </w:r>
      <w:r>
        <w:rPr>
          <w:color w:val="0080AC"/>
          <w:w w:val="115"/>
          <w:sz w:val="12"/>
        </w:rPr>
        <w:t>UAVs</w:t>
      </w:r>
      <w:r>
        <w:rPr>
          <w:color w:val="0080AC"/>
          <w:spacing w:val="-8"/>
          <w:w w:val="115"/>
          <w:sz w:val="12"/>
        </w:rPr>
        <w:t xml:space="preserve"> </w:t>
      </w:r>
      <w:r>
        <w:rPr>
          <w:color w:val="0080AC"/>
          <w:w w:val="115"/>
          <w:sz w:val="12"/>
        </w:rPr>
        <w:t>Using</w:t>
      </w:r>
      <w:r>
        <w:rPr>
          <w:color w:val="0080AC"/>
          <w:spacing w:val="-8"/>
          <w:w w:val="115"/>
          <w:sz w:val="12"/>
        </w:rPr>
        <w:t xml:space="preserve"> </w:t>
      </w:r>
      <w:r>
        <w:rPr>
          <w:color w:val="0080AC"/>
          <w:w w:val="115"/>
          <w:sz w:val="12"/>
        </w:rPr>
        <w:t>Sensor</w:t>
      </w:r>
      <w:r>
        <w:rPr>
          <w:color w:val="0080AC"/>
          <w:spacing w:val="-8"/>
          <w:w w:val="115"/>
          <w:sz w:val="12"/>
        </w:rPr>
        <w:t xml:space="preserve"> </w:t>
      </w:r>
      <w:r>
        <w:rPr>
          <w:color w:val="0080AC"/>
          <w:w w:val="115"/>
          <w:sz w:val="12"/>
        </w:rPr>
        <w:t>Data</w:t>
      </w:r>
      <w:r>
        <w:rPr>
          <w:color w:val="0080AC"/>
          <w:spacing w:val="-8"/>
          <w:w w:val="115"/>
          <w:sz w:val="12"/>
        </w:rPr>
        <w:t xml:space="preserve"> </w:t>
      </w:r>
      <w:r>
        <w:rPr>
          <w:color w:val="0080AC"/>
          <w:w w:val="115"/>
          <w:sz w:val="12"/>
        </w:rPr>
        <w:t>Processing-Char-</w:t>
      </w:r>
      <w:r>
        <w:rPr>
          <w:color w:val="0080AC"/>
          <w:spacing w:val="40"/>
          <w:w w:val="115"/>
          <w:sz w:val="12"/>
        </w:rPr>
        <w:t xml:space="preserve"> </w:t>
      </w:r>
      <w:proofErr w:type="spellStart"/>
      <w:r>
        <w:rPr>
          <w:color w:val="0080AC"/>
          <w:w w:val="115"/>
          <w:sz w:val="12"/>
        </w:rPr>
        <w:t>acteristics</w:t>
      </w:r>
      <w:proofErr w:type="spellEnd"/>
      <w:r>
        <w:rPr>
          <w:color w:val="0080AC"/>
          <w:w w:val="115"/>
          <w:sz w:val="12"/>
        </w:rPr>
        <w:t xml:space="preserve"> and Pareto Front Optimization, AIAA </w:t>
      </w:r>
      <w:proofErr w:type="spellStart"/>
      <w:r>
        <w:rPr>
          <w:color w:val="0080AC"/>
          <w:w w:val="115"/>
          <w:sz w:val="12"/>
        </w:rPr>
        <w:t>Scitech</w:t>
      </w:r>
      <w:proofErr w:type="spellEnd"/>
      <w:r>
        <w:rPr>
          <w:color w:val="0080AC"/>
          <w:w w:val="115"/>
          <w:sz w:val="12"/>
        </w:rPr>
        <w:t xml:space="preserve"> 2019 Forum, 2019, p. 1541.</w:t>
      </w:r>
      <w:r>
        <w:fldChar w:fldCharType="end"/>
      </w:r>
    </w:p>
    <w:bookmarkStart w:id="85" w:name="_bookmark95"/>
    <w:bookmarkEnd w:id="85"/>
    <w:p w14:paraId="6E4D4CB3" w14:textId="77777777" w:rsidR="00F21C39" w:rsidRDefault="00F21C39" w:rsidP="00F21C39">
      <w:pPr>
        <w:pStyle w:val="ListParagraph"/>
        <w:widowControl w:val="0"/>
        <w:numPr>
          <w:ilvl w:val="0"/>
          <w:numId w:val="7"/>
        </w:numPr>
        <w:tabs>
          <w:tab w:val="left" w:pos="468"/>
          <w:tab w:val="left" w:pos="470"/>
        </w:tabs>
        <w:autoSpaceDE w:val="0"/>
        <w:autoSpaceDN w:val="0"/>
        <w:spacing w:after="0" w:line="278" w:lineRule="auto"/>
        <w:ind w:left="470" w:right="53" w:hanging="322"/>
        <w:contextualSpacing w:val="0"/>
        <w:jc w:val="left"/>
        <w:rPr>
          <w:sz w:val="12"/>
        </w:rPr>
      </w:pPr>
      <w:r>
        <w:lastRenderedPageBreak/>
        <w:fldChar w:fldCharType="begin"/>
      </w:r>
      <w:r>
        <w:instrText>HYPERLINK "http://refhub.elsevier.com/S2667-2413(22)00025-8/sbref0081" \h</w:instrText>
      </w:r>
      <w:r>
        <w:fldChar w:fldCharType="separate"/>
      </w:r>
      <w:r>
        <w:rPr>
          <w:color w:val="0080AC"/>
          <w:w w:val="115"/>
          <w:sz w:val="12"/>
        </w:rPr>
        <w:t>Iván</w:t>
      </w:r>
      <w:r>
        <w:rPr>
          <w:color w:val="0080AC"/>
          <w:spacing w:val="19"/>
          <w:w w:val="115"/>
          <w:sz w:val="12"/>
        </w:rPr>
        <w:t xml:space="preserve"> </w:t>
      </w:r>
      <w:r>
        <w:rPr>
          <w:color w:val="0080AC"/>
          <w:w w:val="115"/>
          <w:sz w:val="12"/>
        </w:rPr>
        <w:t>Maza,</w:t>
      </w:r>
      <w:r>
        <w:rPr>
          <w:color w:val="0080AC"/>
          <w:spacing w:val="19"/>
          <w:w w:val="115"/>
          <w:sz w:val="12"/>
        </w:rPr>
        <w:t xml:space="preserve"> </w:t>
      </w:r>
      <w:r>
        <w:rPr>
          <w:color w:val="0080AC"/>
          <w:w w:val="115"/>
          <w:sz w:val="12"/>
        </w:rPr>
        <w:t>Fernando</w:t>
      </w:r>
      <w:r>
        <w:rPr>
          <w:color w:val="0080AC"/>
          <w:spacing w:val="18"/>
          <w:w w:val="115"/>
          <w:sz w:val="12"/>
        </w:rPr>
        <w:t xml:space="preserve"> </w:t>
      </w:r>
      <w:r>
        <w:rPr>
          <w:color w:val="0080AC"/>
          <w:w w:val="115"/>
          <w:sz w:val="12"/>
        </w:rPr>
        <w:t>Caballero,</w:t>
      </w:r>
      <w:r>
        <w:rPr>
          <w:color w:val="0080AC"/>
          <w:spacing w:val="19"/>
          <w:w w:val="115"/>
          <w:sz w:val="12"/>
        </w:rPr>
        <w:t xml:space="preserve"> </w:t>
      </w:r>
      <w:r>
        <w:rPr>
          <w:color w:val="0080AC"/>
          <w:w w:val="115"/>
          <w:sz w:val="12"/>
        </w:rPr>
        <w:t>Jesús</w:t>
      </w:r>
      <w:r>
        <w:rPr>
          <w:color w:val="0080AC"/>
          <w:spacing w:val="19"/>
          <w:w w:val="115"/>
          <w:sz w:val="12"/>
        </w:rPr>
        <w:t xml:space="preserve"> </w:t>
      </w:r>
      <w:r>
        <w:rPr>
          <w:color w:val="0080AC"/>
          <w:w w:val="115"/>
          <w:sz w:val="12"/>
        </w:rPr>
        <w:t>Capitán,</w:t>
      </w:r>
      <w:r>
        <w:rPr>
          <w:color w:val="0080AC"/>
          <w:spacing w:val="19"/>
          <w:w w:val="115"/>
          <w:sz w:val="12"/>
        </w:rPr>
        <w:t xml:space="preserve"> </w:t>
      </w:r>
      <w:r>
        <w:rPr>
          <w:color w:val="0080AC"/>
          <w:w w:val="115"/>
          <w:sz w:val="12"/>
        </w:rPr>
        <w:t>José</w:t>
      </w:r>
      <w:r>
        <w:rPr>
          <w:color w:val="0080AC"/>
          <w:spacing w:val="18"/>
          <w:w w:val="115"/>
          <w:sz w:val="12"/>
        </w:rPr>
        <w:t xml:space="preserve"> </w:t>
      </w:r>
      <w:r>
        <w:rPr>
          <w:color w:val="0080AC"/>
          <w:w w:val="115"/>
          <w:sz w:val="12"/>
        </w:rPr>
        <w:t>Ramiro</w:t>
      </w:r>
      <w:r>
        <w:rPr>
          <w:color w:val="0080AC"/>
          <w:spacing w:val="19"/>
          <w:w w:val="115"/>
          <w:sz w:val="12"/>
        </w:rPr>
        <w:t xml:space="preserve"> </w:t>
      </w:r>
      <w:r>
        <w:rPr>
          <w:color w:val="0080AC"/>
          <w:w w:val="115"/>
          <w:sz w:val="12"/>
        </w:rPr>
        <w:t>Martínez-de-Dios,</w:t>
      </w:r>
      <w:r>
        <w:rPr>
          <w:color w:val="0080AC"/>
          <w:spacing w:val="18"/>
          <w:w w:val="115"/>
          <w:sz w:val="12"/>
        </w:rPr>
        <w:t xml:space="preserve"> </w:t>
      </w:r>
      <w:r>
        <w:rPr>
          <w:color w:val="0080AC"/>
          <w:w w:val="115"/>
          <w:sz w:val="12"/>
        </w:rPr>
        <w:t>Aníbal</w:t>
      </w:r>
      <w:r>
        <w:rPr>
          <w:color w:val="0080AC"/>
          <w:spacing w:val="19"/>
          <w:w w:val="115"/>
          <w:sz w:val="12"/>
        </w:rPr>
        <w:t xml:space="preserve"> </w:t>
      </w:r>
      <w:r>
        <w:rPr>
          <w:color w:val="0080AC"/>
          <w:w w:val="115"/>
          <w:sz w:val="12"/>
        </w:rPr>
        <w:t>Ollero,</w:t>
      </w:r>
      <w:r>
        <w:rPr>
          <w:color w:val="0080AC"/>
          <w:spacing w:val="19"/>
          <w:w w:val="115"/>
          <w:sz w:val="12"/>
        </w:rPr>
        <w:t xml:space="preserve"> </w:t>
      </w:r>
      <w:r>
        <w:rPr>
          <w:color w:val="0080AC"/>
          <w:w w:val="115"/>
          <w:sz w:val="12"/>
        </w:rPr>
        <w:t>Experimental</w:t>
      </w:r>
      <w:r>
        <w:rPr>
          <w:color w:val="0080AC"/>
          <w:spacing w:val="19"/>
          <w:w w:val="115"/>
          <w:sz w:val="12"/>
        </w:rPr>
        <w:t xml:space="preserve"> </w:t>
      </w:r>
      <w:r>
        <w:rPr>
          <w:color w:val="0080AC"/>
          <w:w w:val="115"/>
          <w:sz w:val="12"/>
        </w:rPr>
        <w:t>results</w:t>
      </w:r>
      <w:r>
        <w:rPr>
          <w:color w:val="0080AC"/>
          <w:spacing w:val="19"/>
          <w:w w:val="115"/>
          <w:sz w:val="12"/>
        </w:rPr>
        <w:t xml:space="preserve"> </w:t>
      </w:r>
      <w:r>
        <w:rPr>
          <w:color w:val="0080AC"/>
          <w:w w:val="115"/>
          <w:sz w:val="12"/>
        </w:rPr>
        <w:t>in</w:t>
      </w:r>
      <w:r>
        <w:rPr>
          <w:color w:val="0080AC"/>
          <w:spacing w:val="19"/>
          <w:w w:val="115"/>
          <w:sz w:val="12"/>
        </w:rPr>
        <w:t xml:space="preserve"> </w:t>
      </w:r>
      <w:r>
        <w:rPr>
          <w:color w:val="0080AC"/>
          <w:w w:val="115"/>
          <w:sz w:val="12"/>
        </w:rPr>
        <w:t>multi-UAV</w:t>
      </w:r>
      <w:r>
        <w:rPr>
          <w:color w:val="0080AC"/>
          <w:spacing w:val="19"/>
          <w:w w:val="115"/>
          <w:sz w:val="12"/>
        </w:rPr>
        <w:t xml:space="preserve"> </w:t>
      </w:r>
      <w:r>
        <w:rPr>
          <w:color w:val="0080AC"/>
          <w:w w:val="115"/>
          <w:sz w:val="12"/>
        </w:rPr>
        <w:t>coordination</w:t>
      </w:r>
      <w:r>
        <w:rPr>
          <w:color w:val="0080AC"/>
          <w:spacing w:val="19"/>
          <w:w w:val="115"/>
          <w:sz w:val="12"/>
        </w:rPr>
        <w:t xml:space="preserve"> </w:t>
      </w:r>
      <w:r>
        <w:rPr>
          <w:color w:val="0080AC"/>
          <w:w w:val="115"/>
          <w:sz w:val="12"/>
        </w:rPr>
        <w:t>for</w:t>
      </w:r>
      <w:r>
        <w:rPr>
          <w:color w:val="0080AC"/>
          <w:spacing w:val="19"/>
          <w:w w:val="115"/>
          <w:sz w:val="12"/>
        </w:rPr>
        <w:t xml:space="preserve"> </w:t>
      </w:r>
      <w:r>
        <w:rPr>
          <w:color w:val="0080AC"/>
          <w:w w:val="115"/>
          <w:sz w:val="12"/>
        </w:rPr>
        <w:t>disaster</w:t>
      </w:r>
      <w:r>
        <w:rPr>
          <w:color w:val="0080AC"/>
          <w:spacing w:val="40"/>
          <w:w w:val="115"/>
          <w:sz w:val="12"/>
        </w:rPr>
        <w:t xml:space="preserve"> </w:t>
      </w:r>
      <w:r>
        <w:rPr>
          <w:color w:val="0080AC"/>
          <w:w w:val="115"/>
          <w:sz w:val="12"/>
        </w:rPr>
        <w:t xml:space="preserve">management and civil security applications, J. </w:t>
      </w:r>
      <w:proofErr w:type="spellStart"/>
      <w:r>
        <w:rPr>
          <w:color w:val="0080AC"/>
          <w:w w:val="115"/>
          <w:sz w:val="12"/>
        </w:rPr>
        <w:t>Intell</w:t>
      </w:r>
      <w:proofErr w:type="spellEnd"/>
      <w:r>
        <w:rPr>
          <w:color w:val="0080AC"/>
          <w:w w:val="115"/>
          <w:sz w:val="12"/>
        </w:rPr>
        <w:t>. Robot. Syst. 61 (1–4) (2011) 563–585.</w:t>
      </w:r>
      <w:r>
        <w:fldChar w:fldCharType="end"/>
      </w:r>
    </w:p>
    <w:bookmarkStart w:id="86" w:name="_bookmark96"/>
    <w:bookmarkEnd w:id="86"/>
    <w:p w14:paraId="78409926" w14:textId="77777777" w:rsidR="00B22125" w:rsidRPr="00B22125" w:rsidRDefault="00F21C39" w:rsidP="00B22125">
      <w:pPr>
        <w:pStyle w:val="ListParagraph"/>
        <w:widowControl w:val="0"/>
        <w:numPr>
          <w:ilvl w:val="0"/>
          <w:numId w:val="7"/>
        </w:numPr>
        <w:tabs>
          <w:tab w:val="left" w:pos="468"/>
          <w:tab w:val="left" w:pos="470"/>
        </w:tabs>
        <w:autoSpaceDE w:val="0"/>
        <w:autoSpaceDN w:val="0"/>
        <w:spacing w:after="0" w:line="278" w:lineRule="auto"/>
        <w:ind w:left="470" w:right="52" w:hanging="322"/>
        <w:contextualSpacing w:val="0"/>
        <w:jc w:val="left"/>
        <w:rPr>
          <w:sz w:val="12"/>
        </w:rPr>
      </w:pPr>
      <w:r>
        <w:fldChar w:fldCharType="begin"/>
      </w:r>
      <w:r>
        <w:instrText>HYPERLINK "http://refhub.elsevier.com/S2667-2413(22)00025-8/sbref0082" \h</w:instrText>
      </w:r>
      <w:r>
        <w:fldChar w:fldCharType="separate"/>
      </w:r>
      <w:r>
        <w:rPr>
          <w:color w:val="0080AC"/>
          <w:w w:val="115"/>
          <w:sz w:val="12"/>
        </w:rPr>
        <w:t>Jun</w:t>
      </w:r>
      <w:r>
        <w:rPr>
          <w:color w:val="0080AC"/>
          <w:spacing w:val="-2"/>
          <w:w w:val="115"/>
          <w:sz w:val="12"/>
        </w:rPr>
        <w:t xml:space="preserve"> </w:t>
      </w:r>
      <w:r>
        <w:rPr>
          <w:color w:val="0080AC"/>
          <w:w w:val="115"/>
          <w:sz w:val="12"/>
        </w:rPr>
        <w:t>Li,</w:t>
      </w:r>
      <w:r>
        <w:rPr>
          <w:color w:val="0080AC"/>
          <w:spacing w:val="-2"/>
          <w:w w:val="115"/>
          <w:sz w:val="12"/>
        </w:rPr>
        <w:t xml:space="preserve"> </w:t>
      </w:r>
      <w:proofErr w:type="spellStart"/>
      <w:r>
        <w:rPr>
          <w:color w:val="0080AC"/>
          <w:w w:val="115"/>
          <w:sz w:val="12"/>
        </w:rPr>
        <w:t>Yifeng</w:t>
      </w:r>
      <w:proofErr w:type="spellEnd"/>
      <w:r>
        <w:rPr>
          <w:color w:val="0080AC"/>
          <w:spacing w:val="-2"/>
          <w:w w:val="115"/>
          <w:sz w:val="12"/>
        </w:rPr>
        <w:t xml:space="preserve"> </w:t>
      </w:r>
      <w:r>
        <w:rPr>
          <w:color w:val="0080AC"/>
          <w:w w:val="115"/>
          <w:sz w:val="12"/>
        </w:rPr>
        <w:t>Zhou,</w:t>
      </w:r>
      <w:r>
        <w:rPr>
          <w:color w:val="0080AC"/>
          <w:spacing w:val="-2"/>
          <w:w w:val="115"/>
          <w:sz w:val="12"/>
        </w:rPr>
        <w:t xml:space="preserve"> </w:t>
      </w:r>
      <w:r>
        <w:rPr>
          <w:color w:val="0080AC"/>
          <w:w w:val="115"/>
          <w:sz w:val="12"/>
        </w:rPr>
        <w:t>Louise</w:t>
      </w:r>
      <w:r>
        <w:rPr>
          <w:color w:val="0080AC"/>
          <w:spacing w:val="-2"/>
          <w:w w:val="115"/>
          <w:sz w:val="12"/>
        </w:rPr>
        <w:t xml:space="preserve"> </w:t>
      </w:r>
      <w:r>
        <w:rPr>
          <w:color w:val="0080AC"/>
          <w:w w:val="115"/>
          <w:sz w:val="12"/>
        </w:rPr>
        <w:t>Lamont,</w:t>
      </w:r>
      <w:r>
        <w:rPr>
          <w:color w:val="0080AC"/>
          <w:spacing w:val="-2"/>
          <w:w w:val="115"/>
          <w:sz w:val="12"/>
        </w:rPr>
        <w:t xml:space="preserve"> </w:t>
      </w:r>
      <w:r>
        <w:rPr>
          <w:color w:val="0080AC"/>
          <w:w w:val="115"/>
          <w:sz w:val="12"/>
        </w:rPr>
        <w:t>Communication</w:t>
      </w:r>
      <w:r>
        <w:rPr>
          <w:color w:val="0080AC"/>
          <w:spacing w:val="-2"/>
          <w:w w:val="115"/>
          <w:sz w:val="12"/>
        </w:rPr>
        <w:t xml:space="preserve"> </w:t>
      </w:r>
      <w:r>
        <w:rPr>
          <w:color w:val="0080AC"/>
          <w:w w:val="115"/>
          <w:sz w:val="12"/>
        </w:rPr>
        <w:t>architectures</w:t>
      </w:r>
      <w:r>
        <w:rPr>
          <w:color w:val="0080AC"/>
          <w:spacing w:val="-2"/>
          <w:w w:val="115"/>
          <w:sz w:val="12"/>
        </w:rPr>
        <w:t xml:space="preserve"> </w:t>
      </w:r>
      <w:r>
        <w:rPr>
          <w:color w:val="0080AC"/>
          <w:w w:val="115"/>
          <w:sz w:val="12"/>
        </w:rPr>
        <w:t>and</w:t>
      </w:r>
      <w:r>
        <w:rPr>
          <w:color w:val="0080AC"/>
          <w:spacing w:val="-2"/>
          <w:w w:val="115"/>
          <w:sz w:val="12"/>
        </w:rPr>
        <w:t xml:space="preserve"> </w:t>
      </w:r>
      <w:r>
        <w:rPr>
          <w:color w:val="0080AC"/>
          <w:w w:val="115"/>
          <w:sz w:val="12"/>
        </w:rPr>
        <w:t>protocols</w:t>
      </w:r>
      <w:r>
        <w:rPr>
          <w:color w:val="0080AC"/>
          <w:spacing w:val="-2"/>
          <w:w w:val="115"/>
          <w:sz w:val="12"/>
        </w:rPr>
        <w:t xml:space="preserve"> </w:t>
      </w:r>
      <w:r>
        <w:rPr>
          <w:color w:val="0080AC"/>
          <w:w w:val="115"/>
          <w:sz w:val="12"/>
        </w:rPr>
        <w:t>for</w:t>
      </w:r>
      <w:r>
        <w:rPr>
          <w:color w:val="0080AC"/>
          <w:spacing w:val="-2"/>
          <w:w w:val="115"/>
          <w:sz w:val="12"/>
        </w:rPr>
        <w:t xml:space="preserve"> </w:t>
      </w:r>
      <w:r>
        <w:rPr>
          <w:color w:val="0080AC"/>
          <w:w w:val="115"/>
          <w:sz w:val="12"/>
        </w:rPr>
        <w:t>networking</w:t>
      </w:r>
      <w:r>
        <w:rPr>
          <w:color w:val="0080AC"/>
          <w:spacing w:val="-2"/>
          <w:w w:val="115"/>
          <w:sz w:val="12"/>
        </w:rPr>
        <w:t xml:space="preserve"> </w:t>
      </w:r>
      <w:r>
        <w:rPr>
          <w:color w:val="0080AC"/>
          <w:w w:val="115"/>
          <w:sz w:val="12"/>
        </w:rPr>
        <w:t>unmanned</w:t>
      </w:r>
      <w:r>
        <w:rPr>
          <w:color w:val="0080AC"/>
          <w:spacing w:val="-2"/>
          <w:w w:val="115"/>
          <w:sz w:val="12"/>
        </w:rPr>
        <w:t xml:space="preserve"> </w:t>
      </w:r>
      <w:r>
        <w:rPr>
          <w:color w:val="0080AC"/>
          <w:w w:val="115"/>
          <w:sz w:val="12"/>
        </w:rPr>
        <w:t>aerial</w:t>
      </w:r>
      <w:r>
        <w:rPr>
          <w:color w:val="0080AC"/>
          <w:spacing w:val="-2"/>
          <w:w w:val="115"/>
          <w:sz w:val="12"/>
        </w:rPr>
        <w:t xml:space="preserve"> </w:t>
      </w:r>
      <w:r>
        <w:rPr>
          <w:color w:val="0080AC"/>
          <w:w w:val="115"/>
          <w:sz w:val="12"/>
        </w:rPr>
        <w:t>vehicles,</w:t>
      </w:r>
      <w:r>
        <w:rPr>
          <w:color w:val="0080AC"/>
          <w:spacing w:val="-2"/>
          <w:w w:val="115"/>
          <w:sz w:val="12"/>
        </w:rPr>
        <w:t xml:space="preserve"> </w:t>
      </w:r>
      <w:r>
        <w:rPr>
          <w:color w:val="0080AC"/>
          <w:w w:val="115"/>
          <w:sz w:val="12"/>
        </w:rPr>
        <w:t>in:</w:t>
      </w:r>
      <w:r>
        <w:rPr>
          <w:color w:val="0080AC"/>
          <w:spacing w:val="-2"/>
          <w:w w:val="115"/>
          <w:sz w:val="12"/>
        </w:rPr>
        <w:t xml:space="preserve"> </w:t>
      </w:r>
      <w:r>
        <w:rPr>
          <w:color w:val="0080AC"/>
          <w:w w:val="115"/>
          <w:sz w:val="12"/>
        </w:rPr>
        <w:t>2013</w:t>
      </w:r>
      <w:r>
        <w:rPr>
          <w:color w:val="0080AC"/>
          <w:spacing w:val="-2"/>
          <w:w w:val="115"/>
          <w:sz w:val="12"/>
        </w:rPr>
        <w:t xml:space="preserve"> </w:t>
      </w:r>
      <w:r>
        <w:rPr>
          <w:color w:val="0080AC"/>
          <w:w w:val="115"/>
          <w:sz w:val="12"/>
        </w:rPr>
        <w:t>IEEE</w:t>
      </w:r>
      <w:r>
        <w:rPr>
          <w:color w:val="0080AC"/>
          <w:spacing w:val="-2"/>
          <w:w w:val="115"/>
          <w:sz w:val="12"/>
        </w:rPr>
        <w:t xml:space="preserve"> </w:t>
      </w:r>
      <w:proofErr w:type="spellStart"/>
      <w:r>
        <w:rPr>
          <w:color w:val="0080AC"/>
          <w:w w:val="115"/>
          <w:sz w:val="12"/>
        </w:rPr>
        <w:t>Globecom</w:t>
      </w:r>
      <w:proofErr w:type="spellEnd"/>
      <w:r>
        <w:rPr>
          <w:color w:val="0080AC"/>
          <w:spacing w:val="-2"/>
          <w:w w:val="115"/>
          <w:sz w:val="12"/>
        </w:rPr>
        <w:t xml:space="preserve"> </w:t>
      </w:r>
      <w:r>
        <w:rPr>
          <w:color w:val="0080AC"/>
          <w:w w:val="115"/>
          <w:sz w:val="12"/>
        </w:rPr>
        <w:t>Workshops</w:t>
      </w:r>
      <w:r>
        <w:rPr>
          <w:color w:val="0080AC"/>
          <w:spacing w:val="40"/>
          <w:w w:val="115"/>
          <w:sz w:val="12"/>
        </w:rPr>
        <w:t xml:space="preserve"> </w:t>
      </w:r>
      <w:r>
        <w:rPr>
          <w:color w:val="0080AC"/>
          <w:w w:val="115"/>
          <w:sz w:val="12"/>
        </w:rPr>
        <w:t xml:space="preserve">(GC </w:t>
      </w:r>
      <w:proofErr w:type="spellStart"/>
      <w:r>
        <w:rPr>
          <w:color w:val="0080AC"/>
          <w:w w:val="115"/>
          <w:sz w:val="12"/>
        </w:rPr>
        <w:t>Wkshps</w:t>
      </w:r>
      <w:proofErr w:type="spellEnd"/>
      <w:r>
        <w:rPr>
          <w:color w:val="0080AC"/>
          <w:w w:val="115"/>
          <w:sz w:val="12"/>
        </w:rPr>
        <w:t>), IEEE, 2013, pp. 1415–1420.</w:t>
      </w:r>
      <w:r>
        <w:fldChar w:fldCharType="end"/>
      </w:r>
    </w:p>
    <w:p w14:paraId="2CF617E4" w14:textId="77777777" w:rsidR="00B22125" w:rsidRDefault="00B22125" w:rsidP="00B22125">
      <w:pPr>
        <w:widowControl w:val="0"/>
        <w:tabs>
          <w:tab w:val="left" w:pos="468"/>
          <w:tab w:val="left" w:pos="470"/>
        </w:tabs>
        <w:autoSpaceDE w:val="0"/>
        <w:autoSpaceDN w:val="0"/>
        <w:spacing w:after="0" w:line="278" w:lineRule="auto"/>
        <w:ind w:right="52"/>
        <w:rPr>
          <w:sz w:val="12"/>
        </w:rPr>
      </w:pPr>
    </w:p>
    <w:p w14:paraId="77FF40A5" w14:textId="77777777" w:rsidR="00B22125" w:rsidRDefault="00B22125" w:rsidP="00B22125">
      <w:pPr>
        <w:pStyle w:val="ListParagraph"/>
        <w:widowControl w:val="0"/>
        <w:numPr>
          <w:ilvl w:val="0"/>
          <w:numId w:val="7"/>
        </w:numPr>
        <w:tabs>
          <w:tab w:val="left" w:pos="468"/>
          <w:tab w:val="left" w:pos="470"/>
        </w:tabs>
        <w:autoSpaceDE w:val="0"/>
        <w:autoSpaceDN w:val="0"/>
        <w:spacing w:after="0" w:line="276" w:lineRule="auto"/>
        <w:ind w:left="470" w:right="51" w:hanging="322"/>
        <w:contextualSpacing w:val="0"/>
        <w:jc w:val="left"/>
        <w:rPr>
          <w:sz w:val="12"/>
        </w:rPr>
      </w:pPr>
      <w:hyperlink r:id="rId30">
        <w:r>
          <w:rPr>
            <w:color w:val="0080AC"/>
            <w:w w:val="115"/>
            <w:sz w:val="12"/>
          </w:rPr>
          <w:t xml:space="preserve">Muhammad Asghar Khan, Ijaz Mansoor Qureshi, </w:t>
        </w:r>
        <w:proofErr w:type="spellStart"/>
        <w:r>
          <w:rPr>
            <w:color w:val="0080AC"/>
            <w:w w:val="115"/>
            <w:sz w:val="12"/>
          </w:rPr>
          <w:t>Fahimullah</w:t>
        </w:r>
        <w:proofErr w:type="spellEnd"/>
        <w:r>
          <w:rPr>
            <w:color w:val="0080AC"/>
            <w:w w:val="115"/>
            <w:sz w:val="12"/>
          </w:rPr>
          <w:t xml:space="preserve"> Khanzada, A hybrid communication scheme for eﬃcient and low-cost deployment of future flying</w:t>
        </w:r>
        <w:r>
          <w:rPr>
            <w:color w:val="0080AC"/>
            <w:spacing w:val="40"/>
            <w:w w:val="115"/>
            <w:sz w:val="12"/>
          </w:rPr>
          <w:t xml:space="preserve"> </w:t>
        </w:r>
        <w:r>
          <w:rPr>
            <w:color w:val="0080AC"/>
            <w:w w:val="115"/>
            <w:sz w:val="12"/>
          </w:rPr>
          <w:t>ad-hoc network (FANET), Drones 3 (1) (2019) 16.</w:t>
        </w:r>
      </w:hyperlink>
    </w:p>
    <w:p w14:paraId="165FEA56" w14:textId="77777777" w:rsidR="00B22125" w:rsidRDefault="00B22125" w:rsidP="00B22125">
      <w:pPr>
        <w:pStyle w:val="ListParagraph"/>
        <w:widowControl w:val="0"/>
        <w:numPr>
          <w:ilvl w:val="0"/>
          <w:numId w:val="7"/>
        </w:numPr>
        <w:tabs>
          <w:tab w:val="left" w:pos="468"/>
          <w:tab w:val="left" w:pos="470"/>
        </w:tabs>
        <w:autoSpaceDE w:val="0"/>
        <w:autoSpaceDN w:val="0"/>
        <w:spacing w:before="1" w:after="0" w:line="276" w:lineRule="auto"/>
        <w:ind w:left="470" w:right="52" w:hanging="322"/>
        <w:contextualSpacing w:val="0"/>
        <w:jc w:val="left"/>
        <w:rPr>
          <w:sz w:val="12"/>
        </w:rPr>
      </w:pPr>
      <w:hyperlink r:id="rId31">
        <w:r>
          <w:rPr>
            <w:color w:val="0080AC"/>
            <w:w w:val="115"/>
            <w:sz w:val="12"/>
          </w:rPr>
          <w:t>Chaitanya</w:t>
        </w:r>
        <w:r>
          <w:rPr>
            <w:color w:val="0080AC"/>
            <w:spacing w:val="-5"/>
            <w:w w:val="115"/>
            <w:sz w:val="12"/>
          </w:rPr>
          <w:t xml:space="preserve"> </w:t>
        </w:r>
        <w:r>
          <w:rPr>
            <w:color w:val="0080AC"/>
            <w:w w:val="115"/>
            <w:sz w:val="12"/>
          </w:rPr>
          <w:t>Rani,</w:t>
        </w:r>
        <w:r>
          <w:rPr>
            <w:color w:val="0080AC"/>
            <w:spacing w:val="-6"/>
            <w:w w:val="115"/>
            <w:sz w:val="12"/>
          </w:rPr>
          <w:t xml:space="preserve"> </w:t>
        </w:r>
        <w:r>
          <w:rPr>
            <w:color w:val="0080AC"/>
            <w:w w:val="115"/>
            <w:sz w:val="12"/>
          </w:rPr>
          <w:t>Hamidreza</w:t>
        </w:r>
        <w:r>
          <w:rPr>
            <w:color w:val="0080AC"/>
            <w:spacing w:val="-6"/>
            <w:w w:val="115"/>
            <w:sz w:val="12"/>
          </w:rPr>
          <w:t xml:space="preserve"> </w:t>
        </w:r>
        <w:proofErr w:type="spellStart"/>
        <w:r>
          <w:rPr>
            <w:color w:val="0080AC"/>
            <w:w w:val="115"/>
            <w:sz w:val="12"/>
          </w:rPr>
          <w:t>Modares</w:t>
        </w:r>
        <w:proofErr w:type="spellEnd"/>
        <w:r>
          <w:rPr>
            <w:color w:val="0080AC"/>
            <w:w w:val="115"/>
            <w:sz w:val="12"/>
          </w:rPr>
          <w:t>,</w:t>
        </w:r>
        <w:r>
          <w:rPr>
            <w:color w:val="0080AC"/>
            <w:spacing w:val="-6"/>
            <w:w w:val="115"/>
            <w:sz w:val="12"/>
          </w:rPr>
          <w:t xml:space="preserve"> </w:t>
        </w:r>
        <w:r>
          <w:rPr>
            <w:color w:val="0080AC"/>
            <w:w w:val="115"/>
            <w:sz w:val="12"/>
          </w:rPr>
          <w:t>Raghavendra</w:t>
        </w:r>
        <w:r>
          <w:rPr>
            <w:color w:val="0080AC"/>
            <w:spacing w:val="-6"/>
            <w:w w:val="115"/>
            <w:sz w:val="12"/>
          </w:rPr>
          <w:t xml:space="preserve"> </w:t>
        </w:r>
        <w:r>
          <w:rPr>
            <w:color w:val="0080AC"/>
            <w:w w:val="115"/>
            <w:sz w:val="12"/>
          </w:rPr>
          <w:t>Sriram,</w:t>
        </w:r>
        <w:r>
          <w:rPr>
            <w:color w:val="0080AC"/>
            <w:spacing w:val="-5"/>
            <w:w w:val="115"/>
            <w:sz w:val="12"/>
          </w:rPr>
          <w:t xml:space="preserve"> </w:t>
        </w:r>
        <w:r>
          <w:rPr>
            <w:color w:val="0080AC"/>
            <w:w w:val="115"/>
            <w:sz w:val="12"/>
          </w:rPr>
          <w:t>Dariusz</w:t>
        </w:r>
        <w:r>
          <w:rPr>
            <w:color w:val="0080AC"/>
            <w:spacing w:val="-5"/>
            <w:w w:val="115"/>
            <w:sz w:val="12"/>
          </w:rPr>
          <w:t xml:space="preserve"> </w:t>
        </w:r>
        <w:r>
          <w:rPr>
            <w:color w:val="0080AC"/>
            <w:w w:val="115"/>
            <w:sz w:val="12"/>
          </w:rPr>
          <w:t>Mikulski,</w:t>
        </w:r>
        <w:r>
          <w:rPr>
            <w:color w:val="0080AC"/>
            <w:spacing w:val="-6"/>
            <w:w w:val="115"/>
            <w:sz w:val="12"/>
          </w:rPr>
          <w:t xml:space="preserve"> </w:t>
        </w:r>
        <w:r>
          <w:rPr>
            <w:color w:val="0080AC"/>
            <w:w w:val="115"/>
            <w:sz w:val="12"/>
          </w:rPr>
          <w:t>Frank</w:t>
        </w:r>
        <w:r>
          <w:rPr>
            <w:color w:val="0080AC"/>
            <w:spacing w:val="-5"/>
            <w:w w:val="115"/>
            <w:sz w:val="12"/>
          </w:rPr>
          <w:t xml:space="preserve"> </w:t>
        </w:r>
        <w:r>
          <w:rPr>
            <w:color w:val="0080AC"/>
            <w:w w:val="115"/>
            <w:sz w:val="12"/>
          </w:rPr>
          <w:t>L.</w:t>
        </w:r>
        <w:r>
          <w:rPr>
            <w:color w:val="0080AC"/>
            <w:spacing w:val="-5"/>
            <w:w w:val="115"/>
            <w:sz w:val="12"/>
          </w:rPr>
          <w:t xml:space="preserve"> </w:t>
        </w:r>
        <w:r>
          <w:rPr>
            <w:color w:val="0080AC"/>
            <w:w w:val="115"/>
            <w:sz w:val="12"/>
          </w:rPr>
          <w:t>Lewis,</w:t>
        </w:r>
        <w:r>
          <w:rPr>
            <w:color w:val="0080AC"/>
            <w:spacing w:val="-6"/>
            <w:w w:val="115"/>
            <w:sz w:val="12"/>
          </w:rPr>
          <w:t xml:space="preserve"> </w:t>
        </w:r>
        <w:r>
          <w:rPr>
            <w:color w:val="0080AC"/>
            <w:w w:val="115"/>
            <w:sz w:val="12"/>
          </w:rPr>
          <w:t>Security</w:t>
        </w:r>
        <w:r>
          <w:rPr>
            <w:color w:val="0080AC"/>
            <w:spacing w:val="-6"/>
            <w:w w:val="115"/>
            <w:sz w:val="12"/>
          </w:rPr>
          <w:t xml:space="preserve"> </w:t>
        </w:r>
        <w:r>
          <w:rPr>
            <w:color w:val="0080AC"/>
            <w:w w:val="115"/>
            <w:sz w:val="12"/>
          </w:rPr>
          <w:t>of</w:t>
        </w:r>
        <w:r>
          <w:rPr>
            <w:color w:val="0080AC"/>
            <w:spacing w:val="-5"/>
            <w:w w:val="115"/>
            <w:sz w:val="12"/>
          </w:rPr>
          <w:t xml:space="preserve"> </w:t>
        </w:r>
        <w:r>
          <w:rPr>
            <w:color w:val="0080AC"/>
            <w:w w:val="115"/>
            <w:sz w:val="12"/>
          </w:rPr>
          <w:t>unmanned</w:t>
        </w:r>
        <w:r>
          <w:rPr>
            <w:color w:val="0080AC"/>
            <w:spacing w:val="-6"/>
            <w:w w:val="115"/>
            <w:sz w:val="12"/>
          </w:rPr>
          <w:t xml:space="preserve"> </w:t>
        </w:r>
        <w:r>
          <w:rPr>
            <w:color w:val="0080AC"/>
            <w:w w:val="115"/>
            <w:sz w:val="12"/>
          </w:rPr>
          <w:t>aerial</w:t>
        </w:r>
        <w:r>
          <w:rPr>
            <w:color w:val="0080AC"/>
            <w:spacing w:val="-5"/>
            <w:w w:val="115"/>
            <w:sz w:val="12"/>
          </w:rPr>
          <w:t xml:space="preserve"> </w:t>
        </w:r>
        <w:r>
          <w:rPr>
            <w:color w:val="0080AC"/>
            <w:w w:val="115"/>
            <w:sz w:val="12"/>
          </w:rPr>
          <w:t>vehicle</w:t>
        </w:r>
        <w:r>
          <w:rPr>
            <w:color w:val="0080AC"/>
            <w:spacing w:val="-5"/>
            <w:w w:val="115"/>
            <w:sz w:val="12"/>
          </w:rPr>
          <w:t xml:space="preserve"> </w:t>
        </w:r>
        <w:r>
          <w:rPr>
            <w:color w:val="0080AC"/>
            <w:w w:val="115"/>
            <w:sz w:val="12"/>
          </w:rPr>
          <w:t>systems</w:t>
        </w:r>
        <w:r>
          <w:rPr>
            <w:color w:val="0080AC"/>
            <w:spacing w:val="-6"/>
            <w:w w:val="115"/>
            <w:sz w:val="12"/>
          </w:rPr>
          <w:t xml:space="preserve"> </w:t>
        </w:r>
        <w:r>
          <w:rPr>
            <w:color w:val="0080AC"/>
            <w:w w:val="115"/>
            <w:sz w:val="12"/>
          </w:rPr>
          <w:t>against</w:t>
        </w:r>
        <w:r>
          <w:rPr>
            <w:color w:val="0080AC"/>
            <w:spacing w:val="-6"/>
            <w:w w:val="115"/>
            <w:sz w:val="12"/>
          </w:rPr>
          <w:t xml:space="preserve"> </w:t>
        </w:r>
        <w:r>
          <w:rPr>
            <w:color w:val="0080AC"/>
            <w:w w:val="115"/>
            <w:sz w:val="12"/>
          </w:rPr>
          <w:t>cyber-physical</w:t>
        </w:r>
        <w:r>
          <w:rPr>
            <w:color w:val="0080AC"/>
            <w:spacing w:val="40"/>
            <w:w w:val="115"/>
            <w:sz w:val="12"/>
          </w:rPr>
          <w:t xml:space="preserve"> </w:t>
        </w:r>
        <w:r>
          <w:rPr>
            <w:color w:val="0080AC"/>
            <w:w w:val="115"/>
            <w:sz w:val="12"/>
          </w:rPr>
          <w:t xml:space="preserve">attacks, J. </w:t>
        </w:r>
        <w:proofErr w:type="spellStart"/>
        <w:r>
          <w:rPr>
            <w:color w:val="0080AC"/>
            <w:w w:val="115"/>
            <w:sz w:val="12"/>
          </w:rPr>
          <w:t>Defense</w:t>
        </w:r>
        <w:proofErr w:type="spellEnd"/>
        <w:r>
          <w:rPr>
            <w:color w:val="0080AC"/>
            <w:w w:val="115"/>
            <w:sz w:val="12"/>
          </w:rPr>
          <w:t xml:space="preserve"> Model. Simul. 13 (3) (2016) 331–342.</w:t>
        </w:r>
      </w:hyperlink>
    </w:p>
    <w:p w14:paraId="78ADAA66" w14:textId="77777777" w:rsidR="00B22125" w:rsidRDefault="00B22125" w:rsidP="00B22125">
      <w:pPr>
        <w:pStyle w:val="ListParagraph"/>
        <w:widowControl w:val="0"/>
        <w:numPr>
          <w:ilvl w:val="0"/>
          <w:numId w:val="7"/>
        </w:numPr>
        <w:tabs>
          <w:tab w:val="left" w:pos="469"/>
        </w:tabs>
        <w:autoSpaceDE w:val="0"/>
        <w:autoSpaceDN w:val="0"/>
        <w:spacing w:before="2" w:after="0" w:line="240" w:lineRule="auto"/>
        <w:ind w:left="469" w:hanging="320"/>
        <w:contextualSpacing w:val="0"/>
        <w:jc w:val="left"/>
        <w:rPr>
          <w:sz w:val="12"/>
        </w:rPr>
      </w:pPr>
      <w:hyperlink r:id="rId32">
        <w:proofErr w:type="spellStart"/>
        <w:r>
          <w:rPr>
            <w:color w:val="0080AC"/>
            <w:w w:val="115"/>
            <w:sz w:val="12"/>
          </w:rPr>
          <w:t>Daojing</w:t>
        </w:r>
        <w:proofErr w:type="spellEnd"/>
        <w:r>
          <w:rPr>
            <w:color w:val="0080AC"/>
            <w:spacing w:val="1"/>
            <w:w w:val="115"/>
            <w:sz w:val="12"/>
          </w:rPr>
          <w:t xml:space="preserve"> </w:t>
        </w:r>
        <w:r>
          <w:rPr>
            <w:color w:val="0080AC"/>
            <w:w w:val="115"/>
            <w:sz w:val="12"/>
          </w:rPr>
          <w:t>He,</w:t>
        </w:r>
        <w:r>
          <w:rPr>
            <w:color w:val="0080AC"/>
            <w:spacing w:val="1"/>
            <w:w w:val="115"/>
            <w:sz w:val="12"/>
          </w:rPr>
          <w:t xml:space="preserve"> </w:t>
        </w:r>
        <w:r>
          <w:rPr>
            <w:color w:val="0080AC"/>
            <w:w w:val="115"/>
            <w:sz w:val="12"/>
          </w:rPr>
          <w:t>Sammy</w:t>
        </w:r>
        <w:r>
          <w:rPr>
            <w:color w:val="0080AC"/>
            <w:spacing w:val="2"/>
            <w:w w:val="115"/>
            <w:sz w:val="12"/>
          </w:rPr>
          <w:t xml:space="preserve"> </w:t>
        </w:r>
        <w:r>
          <w:rPr>
            <w:color w:val="0080AC"/>
            <w:w w:val="115"/>
            <w:sz w:val="12"/>
          </w:rPr>
          <w:t>Chan,</w:t>
        </w:r>
        <w:r>
          <w:rPr>
            <w:color w:val="0080AC"/>
            <w:spacing w:val="1"/>
            <w:w w:val="115"/>
            <w:sz w:val="12"/>
          </w:rPr>
          <w:t xml:space="preserve"> </w:t>
        </w:r>
        <w:r>
          <w:rPr>
            <w:color w:val="0080AC"/>
            <w:w w:val="115"/>
            <w:sz w:val="12"/>
          </w:rPr>
          <w:t>Mohsen</w:t>
        </w:r>
        <w:r>
          <w:rPr>
            <w:color w:val="0080AC"/>
            <w:spacing w:val="2"/>
            <w:w w:val="115"/>
            <w:sz w:val="12"/>
          </w:rPr>
          <w:t xml:space="preserve"> </w:t>
        </w:r>
        <w:proofErr w:type="spellStart"/>
        <w:r>
          <w:rPr>
            <w:color w:val="0080AC"/>
            <w:w w:val="115"/>
            <w:sz w:val="12"/>
          </w:rPr>
          <w:t>Guizani</w:t>
        </w:r>
        <w:proofErr w:type="spellEnd"/>
        <w:r>
          <w:rPr>
            <w:color w:val="0080AC"/>
            <w:w w:val="115"/>
            <w:sz w:val="12"/>
          </w:rPr>
          <w:t>,</w:t>
        </w:r>
        <w:r>
          <w:rPr>
            <w:color w:val="0080AC"/>
            <w:spacing w:val="1"/>
            <w:w w:val="115"/>
            <w:sz w:val="12"/>
          </w:rPr>
          <w:t xml:space="preserve"> </w:t>
        </w:r>
        <w:r>
          <w:rPr>
            <w:color w:val="0080AC"/>
            <w:w w:val="115"/>
            <w:sz w:val="12"/>
          </w:rPr>
          <w:t>Communication</w:t>
        </w:r>
        <w:r>
          <w:rPr>
            <w:color w:val="0080AC"/>
            <w:spacing w:val="1"/>
            <w:w w:val="115"/>
            <w:sz w:val="12"/>
          </w:rPr>
          <w:t xml:space="preserve"> </w:t>
        </w:r>
        <w:r>
          <w:rPr>
            <w:color w:val="0080AC"/>
            <w:w w:val="115"/>
            <w:sz w:val="12"/>
          </w:rPr>
          <w:t>security</w:t>
        </w:r>
        <w:r>
          <w:rPr>
            <w:color w:val="0080AC"/>
            <w:spacing w:val="2"/>
            <w:w w:val="115"/>
            <w:sz w:val="12"/>
          </w:rPr>
          <w:t xml:space="preserve"> </w:t>
        </w:r>
        <w:r>
          <w:rPr>
            <w:color w:val="0080AC"/>
            <w:w w:val="115"/>
            <w:sz w:val="12"/>
          </w:rPr>
          <w:t>of</w:t>
        </w:r>
        <w:r>
          <w:rPr>
            <w:color w:val="0080AC"/>
            <w:spacing w:val="1"/>
            <w:w w:val="115"/>
            <w:sz w:val="12"/>
          </w:rPr>
          <w:t xml:space="preserve"> </w:t>
        </w:r>
        <w:r>
          <w:rPr>
            <w:color w:val="0080AC"/>
            <w:w w:val="115"/>
            <w:sz w:val="12"/>
          </w:rPr>
          <w:t>unmanned</w:t>
        </w:r>
        <w:r>
          <w:rPr>
            <w:color w:val="0080AC"/>
            <w:spacing w:val="2"/>
            <w:w w:val="115"/>
            <w:sz w:val="12"/>
          </w:rPr>
          <w:t xml:space="preserve"> </w:t>
        </w:r>
        <w:r>
          <w:rPr>
            <w:color w:val="0080AC"/>
            <w:w w:val="115"/>
            <w:sz w:val="12"/>
          </w:rPr>
          <w:t>aerial</w:t>
        </w:r>
        <w:r>
          <w:rPr>
            <w:color w:val="0080AC"/>
            <w:spacing w:val="2"/>
            <w:w w:val="115"/>
            <w:sz w:val="12"/>
          </w:rPr>
          <w:t xml:space="preserve"> </w:t>
        </w:r>
        <w:r>
          <w:rPr>
            <w:color w:val="0080AC"/>
            <w:w w:val="115"/>
            <w:sz w:val="12"/>
          </w:rPr>
          <w:t>vehicles,</w:t>
        </w:r>
        <w:r>
          <w:rPr>
            <w:color w:val="0080AC"/>
            <w:spacing w:val="1"/>
            <w:w w:val="115"/>
            <w:sz w:val="12"/>
          </w:rPr>
          <w:t xml:space="preserve"> </w:t>
        </w:r>
        <w:r>
          <w:rPr>
            <w:color w:val="0080AC"/>
            <w:w w:val="115"/>
            <w:sz w:val="12"/>
          </w:rPr>
          <w:t>IEEE</w:t>
        </w:r>
        <w:r>
          <w:rPr>
            <w:color w:val="0080AC"/>
            <w:spacing w:val="2"/>
            <w:w w:val="115"/>
            <w:sz w:val="12"/>
          </w:rPr>
          <w:t xml:space="preserve"> </w:t>
        </w:r>
        <w:proofErr w:type="spellStart"/>
        <w:r>
          <w:rPr>
            <w:color w:val="0080AC"/>
            <w:w w:val="115"/>
            <w:sz w:val="12"/>
          </w:rPr>
          <w:t>Wirel</w:t>
        </w:r>
        <w:proofErr w:type="spellEnd"/>
        <w:r>
          <w:rPr>
            <w:color w:val="0080AC"/>
            <w:w w:val="115"/>
            <w:sz w:val="12"/>
          </w:rPr>
          <w:t>.</w:t>
        </w:r>
        <w:r>
          <w:rPr>
            <w:color w:val="0080AC"/>
            <w:spacing w:val="1"/>
            <w:w w:val="115"/>
            <w:sz w:val="12"/>
          </w:rPr>
          <w:t xml:space="preserve"> </w:t>
        </w:r>
        <w:r>
          <w:rPr>
            <w:color w:val="0080AC"/>
            <w:w w:val="115"/>
            <w:sz w:val="12"/>
          </w:rPr>
          <w:t>Commun.</w:t>
        </w:r>
        <w:r>
          <w:rPr>
            <w:color w:val="0080AC"/>
            <w:spacing w:val="2"/>
            <w:w w:val="115"/>
            <w:sz w:val="12"/>
          </w:rPr>
          <w:t xml:space="preserve"> </w:t>
        </w:r>
        <w:r>
          <w:rPr>
            <w:color w:val="0080AC"/>
            <w:w w:val="115"/>
            <w:sz w:val="12"/>
          </w:rPr>
          <w:t>24</w:t>
        </w:r>
        <w:r>
          <w:rPr>
            <w:color w:val="0080AC"/>
            <w:spacing w:val="1"/>
            <w:w w:val="115"/>
            <w:sz w:val="12"/>
          </w:rPr>
          <w:t xml:space="preserve"> </w:t>
        </w:r>
        <w:r>
          <w:rPr>
            <w:color w:val="0080AC"/>
            <w:w w:val="115"/>
            <w:sz w:val="12"/>
          </w:rPr>
          <w:t>(4)</w:t>
        </w:r>
        <w:r>
          <w:rPr>
            <w:color w:val="0080AC"/>
            <w:spacing w:val="1"/>
            <w:w w:val="115"/>
            <w:sz w:val="12"/>
          </w:rPr>
          <w:t xml:space="preserve"> </w:t>
        </w:r>
        <w:r>
          <w:rPr>
            <w:color w:val="0080AC"/>
            <w:w w:val="115"/>
            <w:sz w:val="12"/>
          </w:rPr>
          <w:t>(2016)</w:t>
        </w:r>
        <w:r>
          <w:rPr>
            <w:color w:val="0080AC"/>
            <w:spacing w:val="2"/>
            <w:w w:val="115"/>
            <w:sz w:val="12"/>
          </w:rPr>
          <w:t xml:space="preserve"> </w:t>
        </w:r>
        <w:r>
          <w:rPr>
            <w:color w:val="0080AC"/>
            <w:spacing w:val="-2"/>
            <w:w w:val="115"/>
            <w:sz w:val="12"/>
          </w:rPr>
          <w:t>134–139</w:t>
        </w:r>
      </w:hyperlink>
      <w:r>
        <w:rPr>
          <w:color w:val="0080AC"/>
          <w:spacing w:val="-2"/>
          <w:w w:val="115"/>
          <w:sz w:val="12"/>
        </w:rPr>
        <w:t>.</w:t>
      </w:r>
    </w:p>
    <w:p w14:paraId="396EFDFF" w14:textId="77777777" w:rsidR="00B22125" w:rsidRDefault="00B22125" w:rsidP="00B22125">
      <w:pPr>
        <w:pStyle w:val="ListParagraph"/>
        <w:widowControl w:val="0"/>
        <w:numPr>
          <w:ilvl w:val="0"/>
          <w:numId w:val="7"/>
        </w:numPr>
        <w:tabs>
          <w:tab w:val="left" w:pos="468"/>
          <w:tab w:val="left" w:pos="470"/>
        </w:tabs>
        <w:autoSpaceDE w:val="0"/>
        <w:autoSpaceDN w:val="0"/>
        <w:spacing w:before="21" w:after="0" w:line="278" w:lineRule="auto"/>
        <w:ind w:left="470" w:right="51" w:hanging="322"/>
        <w:contextualSpacing w:val="0"/>
        <w:jc w:val="left"/>
        <w:rPr>
          <w:sz w:val="12"/>
        </w:rPr>
      </w:pPr>
      <w:hyperlink r:id="rId33">
        <w:r>
          <w:rPr>
            <w:color w:val="0080AC"/>
            <w:w w:val="115"/>
            <w:sz w:val="12"/>
          </w:rPr>
          <w:t>Riddhi V. Karpe, Sukanya Kulkarni, Software defined radio based global positioning system jamming and spoofing for vulnerability analysis, in: 2020 Interna-</w:t>
        </w:r>
        <w:r>
          <w:rPr>
            <w:color w:val="0080AC"/>
            <w:spacing w:val="40"/>
            <w:w w:val="115"/>
            <w:sz w:val="12"/>
          </w:rPr>
          <w:t xml:space="preserve"> </w:t>
        </w:r>
        <w:proofErr w:type="spellStart"/>
        <w:r>
          <w:rPr>
            <w:color w:val="0080AC"/>
            <w:w w:val="115"/>
            <w:sz w:val="12"/>
          </w:rPr>
          <w:t>tional</w:t>
        </w:r>
        <w:proofErr w:type="spellEnd"/>
        <w:r>
          <w:rPr>
            <w:color w:val="0080AC"/>
            <w:w w:val="115"/>
            <w:sz w:val="12"/>
          </w:rPr>
          <w:t xml:space="preserve"> Conference on Electronics and Sustainable Communication Systems (ICESC), IEEE, 2020, pp. 881–888.</w:t>
        </w:r>
      </w:hyperlink>
    </w:p>
    <w:p w14:paraId="7212EBB0" w14:textId="77777777" w:rsidR="00B22125" w:rsidRDefault="00B22125" w:rsidP="00B22125">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hyperlink r:id="rId34">
        <w:r>
          <w:rPr>
            <w:color w:val="0080AC"/>
            <w:w w:val="115"/>
            <w:sz w:val="12"/>
          </w:rPr>
          <w:t>Bora</w:t>
        </w:r>
        <w:r>
          <w:rPr>
            <w:color w:val="0080AC"/>
            <w:spacing w:val="-2"/>
            <w:w w:val="115"/>
            <w:sz w:val="12"/>
          </w:rPr>
          <w:t xml:space="preserve"> </w:t>
        </w:r>
        <w:r>
          <w:rPr>
            <w:color w:val="0080AC"/>
            <w:w w:val="115"/>
            <w:sz w:val="12"/>
          </w:rPr>
          <w:t>Ly, Romny</w:t>
        </w:r>
        <w:r>
          <w:rPr>
            <w:color w:val="0080AC"/>
            <w:spacing w:val="-2"/>
            <w:w w:val="115"/>
            <w:sz w:val="12"/>
          </w:rPr>
          <w:t xml:space="preserve"> </w:t>
        </w:r>
        <w:r>
          <w:rPr>
            <w:color w:val="0080AC"/>
            <w:w w:val="115"/>
            <w:sz w:val="12"/>
          </w:rPr>
          <w:t>Ly, Cybersecurity</w:t>
        </w:r>
        <w:r>
          <w:rPr>
            <w:color w:val="0080AC"/>
            <w:spacing w:val="-2"/>
            <w:w w:val="115"/>
            <w:sz w:val="12"/>
          </w:rPr>
          <w:t xml:space="preserve"> </w:t>
        </w:r>
        <w:r>
          <w:rPr>
            <w:color w:val="0080AC"/>
            <w:w w:val="115"/>
            <w:sz w:val="12"/>
          </w:rPr>
          <w:t>in</w:t>
        </w:r>
        <w:r>
          <w:rPr>
            <w:color w:val="0080AC"/>
            <w:spacing w:val="-1"/>
            <w:w w:val="115"/>
            <w:sz w:val="12"/>
          </w:rPr>
          <w:t xml:space="preserve"> </w:t>
        </w:r>
        <w:r>
          <w:rPr>
            <w:color w:val="0080AC"/>
            <w:w w:val="115"/>
            <w:sz w:val="12"/>
          </w:rPr>
          <w:t>unmanned</w:t>
        </w:r>
        <w:r>
          <w:rPr>
            <w:color w:val="0080AC"/>
            <w:spacing w:val="-1"/>
            <w:w w:val="115"/>
            <w:sz w:val="12"/>
          </w:rPr>
          <w:t xml:space="preserve"> </w:t>
        </w:r>
        <w:r>
          <w:rPr>
            <w:color w:val="0080AC"/>
            <w:w w:val="115"/>
            <w:sz w:val="12"/>
          </w:rPr>
          <w:t>aerial</w:t>
        </w:r>
        <w:r>
          <w:rPr>
            <w:color w:val="0080AC"/>
            <w:spacing w:val="-1"/>
            <w:w w:val="115"/>
            <w:sz w:val="12"/>
          </w:rPr>
          <w:t xml:space="preserve"> </w:t>
        </w:r>
        <w:r>
          <w:rPr>
            <w:color w:val="0080AC"/>
            <w:w w:val="115"/>
            <w:sz w:val="12"/>
          </w:rPr>
          <w:t>vehicles (UAVs),</w:t>
        </w:r>
        <w:r>
          <w:rPr>
            <w:color w:val="0080AC"/>
            <w:spacing w:val="-1"/>
            <w:w w:val="115"/>
            <w:sz w:val="12"/>
          </w:rPr>
          <w:t xml:space="preserve"> </w:t>
        </w:r>
        <w:r>
          <w:rPr>
            <w:color w:val="0080AC"/>
            <w:w w:val="115"/>
            <w:sz w:val="12"/>
          </w:rPr>
          <w:t>J.</w:t>
        </w:r>
        <w:r>
          <w:rPr>
            <w:color w:val="0080AC"/>
            <w:spacing w:val="-1"/>
            <w:w w:val="115"/>
            <w:sz w:val="12"/>
          </w:rPr>
          <w:t xml:space="preserve"> </w:t>
        </w:r>
        <w:r>
          <w:rPr>
            <w:color w:val="0080AC"/>
            <w:w w:val="115"/>
            <w:sz w:val="12"/>
          </w:rPr>
          <w:t>Cyber</w:t>
        </w:r>
        <w:r>
          <w:rPr>
            <w:color w:val="0080AC"/>
            <w:spacing w:val="-1"/>
            <w:w w:val="115"/>
            <w:sz w:val="12"/>
          </w:rPr>
          <w:t xml:space="preserve"> </w:t>
        </w:r>
        <w:proofErr w:type="spellStart"/>
        <w:r>
          <w:rPr>
            <w:color w:val="0080AC"/>
            <w:w w:val="115"/>
            <w:sz w:val="12"/>
          </w:rPr>
          <w:t>Secur</w:t>
        </w:r>
        <w:proofErr w:type="spellEnd"/>
        <w:r>
          <w:rPr>
            <w:color w:val="0080AC"/>
            <w:w w:val="115"/>
            <w:sz w:val="12"/>
          </w:rPr>
          <w:t>.</w:t>
        </w:r>
        <w:r>
          <w:rPr>
            <w:color w:val="0080AC"/>
            <w:spacing w:val="-1"/>
            <w:w w:val="115"/>
            <w:sz w:val="12"/>
          </w:rPr>
          <w:t xml:space="preserve"> </w:t>
        </w:r>
        <w:r>
          <w:rPr>
            <w:color w:val="0080AC"/>
            <w:w w:val="115"/>
            <w:sz w:val="12"/>
          </w:rPr>
          <w:t>Technol. (2020)</w:t>
        </w:r>
        <w:r>
          <w:rPr>
            <w:color w:val="0080AC"/>
            <w:spacing w:val="-2"/>
            <w:w w:val="115"/>
            <w:sz w:val="12"/>
          </w:rPr>
          <w:t xml:space="preserve"> 1–18</w:t>
        </w:r>
      </w:hyperlink>
      <w:r>
        <w:rPr>
          <w:color w:val="0080AC"/>
          <w:spacing w:val="-2"/>
          <w:w w:val="115"/>
          <w:sz w:val="12"/>
        </w:rPr>
        <w:t>.</w:t>
      </w:r>
    </w:p>
    <w:p w14:paraId="5AE8A6C9" w14:textId="77777777" w:rsidR="00B22125" w:rsidRDefault="00B22125" w:rsidP="00B22125">
      <w:pPr>
        <w:pStyle w:val="ListParagraph"/>
        <w:widowControl w:val="0"/>
        <w:numPr>
          <w:ilvl w:val="0"/>
          <w:numId w:val="7"/>
        </w:numPr>
        <w:tabs>
          <w:tab w:val="left" w:pos="468"/>
          <w:tab w:val="left" w:pos="470"/>
        </w:tabs>
        <w:autoSpaceDE w:val="0"/>
        <w:autoSpaceDN w:val="0"/>
        <w:spacing w:before="21" w:after="0" w:line="278" w:lineRule="auto"/>
        <w:ind w:left="470" w:right="49" w:hanging="322"/>
        <w:contextualSpacing w:val="0"/>
        <w:jc w:val="left"/>
        <w:rPr>
          <w:sz w:val="12"/>
        </w:rPr>
      </w:pPr>
      <w:hyperlink r:id="rId35">
        <w:r>
          <w:rPr>
            <w:color w:val="0080AC"/>
            <w:w w:val="110"/>
            <w:sz w:val="12"/>
          </w:rPr>
          <w:t>Li</w:t>
        </w:r>
        <w:r>
          <w:rPr>
            <w:color w:val="0080AC"/>
            <w:spacing w:val="24"/>
            <w:w w:val="110"/>
            <w:sz w:val="12"/>
          </w:rPr>
          <w:t xml:space="preserve"> </w:t>
        </w:r>
        <w:proofErr w:type="spellStart"/>
        <w:r>
          <w:rPr>
            <w:color w:val="0080AC"/>
            <w:w w:val="110"/>
            <w:sz w:val="12"/>
          </w:rPr>
          <w:t>Li</w:t>
        </w:r>
        <w:proofErr w:type="spellEnd"/>
        <w:r>
          <w:rPr>
            <w:color w:val="0080AC"/>
            <w:w w:val="110"/>
            <w:sz w:val="12"/>
          </w:rPr>
          <w:t>,</w:t>
        </w:r>
        <w:r>
          <w:rPr>
            <w:color w:val="0080AC"/>
            <w:spacing w:val="24"/>
            <w:w w:val="110"/>
            <w:sz w:val="12"/>
          </w:rPr>
          <w:t xml:space="preserve"> </w:t>
        </w:r>
        <w:proofErr w:type="spellStart"/>
        <w:r>
          <w:rPr>
            <w:color w:val="0080AC"/>
            <w:w w:val="110"/>
            <w:sz w:val="12"/>
          </w:rPr>
          <w:t>Kangye</w:t>
        </w:r>
        <w:proofErr w:type="spellEnd"/>
        <w:r>
          <w:rPr>
            <w:color w:val="0080AC"/>
            <w:spacing w:val="24"/>
            <w:w w:val="110"/>
            <w:sz w:val="12"/>
          </w:rPr>
          <w:t xml:space="preserve"> </w:t>
        </w:r>
        <w:r>
          <w:rPr>
            <w:color w:val="0080AC"/>
            <w:w w:val="110"/>
            <w:sz w:val="12"/>
          </w:rPr>
          <w:t>Qu,</w:t>
        </w:r>
        <w:r>
          <w:rPr>
            <w:color w:val="0080AC"/>
            <w:spacing w:val="24"/>
            <w:w w:val="110"/>
            <w:sz w:val="12"/>
          </w:rPr>
          <w:t xml:space="preserve"> </w:t>
        </w:r>
        <w:r>
          <w:rPr>
            <w:color w:val="0080AC"/>
            <w:w w:val="110"/>
            <w:sz w:val="12"/>
          </w:rPr>
          <w:t>Kuo-Yi</w:t>
        </w:r>
        <w:r>
          <w:rPr>
            <w:color w:val="0080AC"/>
            <w:spacing w:val="24"/>
            <w:w w:val="110"/>
            <w:sz w:val="12"/>
          </w:rPr>
          <w:t xml:space="preserve"> </w:t>
        </w:r>
        <w:r>
          <w:rPr>
            <w:color w:val="0080AC"/>
            <w:w w:val="110"/>
            <w:sz w:val="12"/>
          </w:rPr>
          <w:t>Lin,</w:t>
        </w:r>
        <w:r>
          <w:rPr>
            <w:color w:val="0080AC"/>
            <w:spacing w:val="22"/>
            <w:w w:val="110"/>
            <w:sz w:val="12"/>
          </w:rPr>
          <w:t xml:space="preserve"> </w:t>
        </w:r>
        <w:r>
          <w:rPr>
            <w:color w:val="0080AC"/>
            <w:w w:val="110"/>
            <w:sz w:val="12"/>
          </w:rPr>
          <w:t>A</w:t>
        </w:r>
        <w:r>
          <w:rPr>
            <w:color w:val="0080AC"/>
            <w:spacing w:val="24"/>
            <w:w w:val="110"/>
            <w:sz w:val="12"/>
          </w:rPr>
          <w:t xml:space="preserve"> </w:t>
        </w:r>
        <w:r>
          <w:rPr>
            <w:color w:val="0080AC"/>
            <w:w w:val="110"/>
            <w:sz w:val="12"/>
          </w:rPr>
          <w:t>survey</w:t>
        </w:r>
        <w:r>
          <w:rPr>
            <w:color w:val="0080AC"/>
            <w:spacing w:val="22"/>
            <w:w w:val="110"/>
            <w:sz w:val="12"/>
          </w:rPr>
          <w:t xml:space="preserve"> </w:t>
        </w:r>
        <w:r>
          <w:rPr>
            <w:color w:val="0080AC"/>
            <w:w w:val="110"/>
            <w:sz w:val="12"/>
          </w:rPr>
          <w:t>on</w:t>
        </w:r>
        <w:r>
          <w:rPr>
            <w:color w:val="0080AC"/>
            <w:spacing w:val="24"/>
            <w:w w:val="110"/>
            <w:sz w:val="12"/>
          </w:rPr>
          <w:t xml:space="preserve"> </w:t>
        </w:r>
        <w:r>
          <w:rPr>
            <w:color w:val="0080AC"/>
            <w:w w:val="110"/>
            <w:sz w:val="12"/>
          </w:rPr>
          <w:t>attack</w:t>
        </w:r>
        <w:r>
          <w:rPr>
            <w:color w:val="0080AC"/>
            <w:spacing w:val="24"/>
            <w:w w:val="110"/>
            <w:sz w:val="12"/>
          </w:rPr>
          <w:t xml:space="preserve"> </w:t>
        </w:r>
        <w:r>
          <w:rPr>
            <w:color w:val="0080AC"/>
            <w:w w:val="110"/>
            <w:sz w:val="12"/>
          </w:rPr>
          <w:t>resilient</w:t>
        </w:r>
        <w:r>
          <w:rPr>
            <w:color w:val="0080AC"/>
            <w:spacing w:val="22"/>
            <w:w w:val="110"/>
            <w:sz w:val="12"/>
          </w:rPr>
          <w:t xml:space="preserve"> </w:t>
        </w:r>
        <w:r>
          <w:rPr>
            <w:color w:val="0080AC"/>
            <w:w w:val="110"/>
            <w:sz w:val="12"/>
          </w:rPr>
          <w:t>of</w:t>
        </w:r>
        <w:r>
          <w:rPr>
            <w:color w:val="0080AC"/>
            <w:spacing w:val="24"/>
            <w:w w:val="110"/>
            <w:sz w:val="12"/>
          </w:rPr>
          <w:t xml:space="preserve"> </w:t>
        </w:r>
        <w:r>
          <w:rPr>
            <w:color w:val="0080AC"/>
            <w:w w:val="110"/>
            <w:sz w:val="12"/>
          </w:rPr>
          <w:t>UAV</w:t>
        </w:r>
        <w:r>
          <w:rPr>
            <w:color w:val="0080AC"/>
            <w:spacing w:val="24"/>
            <w:w w:val="110"/>
            <w:sz w:val="12"/>
          </w:rPr>
          <w:t xml:space="preserve"> </w:t>
        </w:r>
        <w:r>
          <w:rPr>
            <w:color w:val="0080AC"/>
            <w:w w:val="110"/>
            <w:sz w:val="12"/>
          </w:rPr>
          <w:t>motion</w:t>
        </w:r>
        <w:r>
          <w:rPr>
            <w:color w:val="0080AC"/>
            <w:spacing w:val="24"/>
            <w:w w:val="110"/>
            <w:sz w:val="12"/>
          </w:rPr>
          <w:t xml:space="preserve"> </w:t>
        </w:r>
        <w:r>
          <w:rPr>
            <w:color w:val="0080AC"/>
            <w:w w:val="110"/>
            <w:sz w:val="12"/>
          </w:rPr>
          <w:t>planning,</w:t>
        </w:r>
        <w:r>
          <w:rPr>
            <w:color w:val="0080AC"/>
            <w:spacing w:val="22"/>
            <w:w w:val="110"/>
            <w:sz w:val="12"/>
          </w:rPr>
          <w:t xml:space="preserve"> </w:t>
        </w:r>
        <w:r>
          <w:rPr>
            <w:color w:val="0080AC"/>
            <w:w w:val="110"/>
            <w:sz w:val="12"/>
          </w:rPr>
          <w:t>in:</w:t>
        </w:r>
        <w:r>
          <w:rPr>
            <w:color w:val="0080AC"/>
            <w:spacing w:val="24"/>
            <w:w w:val="110"/>
            <w:sz w:val="12"/>
          </w:rPr>
          <w:t xml:space="preserve"> </w:t>
        </w:r>
        <w:r>
          <w:rPr>
            <w:color w:val="0080AC"/>
            <w:w w:val="110"/>
            <w:sz w:val="12"/>
          </w:rPr>
          <w:t>2020</w:t>
        </w:r>
        <w:r>
          <w:rPr>
            <w:color w:val="0080AC"/>
            <w:spacing w:val="24"/>
            <w:w w:val="110"/>
            <w:sz w:val="12"/>
          </w:rPr>
          <w:t xml:space="preserve"> </w:t>
        </w:r>
        <w:r>
          <w:rPr>
            <w:color w:val="0080AC"/>
            <w:w w:val="110"/>
            <w:sz w:val="12"/>
          </w:rPr>
          <w:t>IEEE</w:t>
        </w:r>
        <w:r>
          <w:rPr>
            <w:color w:val="0080AC"/>
            <w:spacing w:val="24"/>
            <w:w w:val="110"/>
            <w:sz w:val="12"/>
          </w:rPr>
          <w:t xml:space="preserve"> </w:t>
        </w:r>
        <w:r>
          <w:rPr>
            <w:color w:val="0080AC"/>
            <w:w w:val="110"/>
            <w:sz w:val="12"/>
          </w:rPr>
          <w:t>16th</w:t>
        </w:r>
        <w:r>
          <w:rPr>
            <w:color w:val="0080AC"/>
            <w:spacing w:val="24"/>
            <w:w w:val="110"/>
            <w:sz w:val="12"/>
          </w:rPr>
          <w:t xml:space="preserve"> </w:t>
        </w:r>
        <w:r>
          <w:rPr>
            <w:color w:val="0080AC"/>
            <w:w w:val="110"/>
            <w:sz w:val="12"/>
          </w:rPr>
          <w:t>International</w:t>
        </w:r>
        <w:r>
          <w:rPr>
            <w:color w:val="0080AC"/>
            <w:spacing w:val="22"/>
            <w:w w:val="110"/>
            <w:sz w:val="12"/>
          </w:rPr>
          <w:t xml:space="preserve"> </w:t>
        </w:r>
        <w:r>
          <w:rPr>
            <w:color w:val="0080AC"/>
            <w:w w:val="110"/>
            <w:sz w:val="12"/>
          </w:rPr>
          <w:t>Conference</w:t>
        </w:r>
        <w:r>
          <w:rPr>
            <w:color w:val="0080AC"/>
            <w:spacing w:val="24"/>
            <w:w w:val="110"/>
            <w:sz w:val="12"/>
          </w:rPr>
          <w:t xml:space="preserve"> </w:t>
        </w:r>
        <w:r>
          <w:rPr>
            <w:color w:val="0080AC"/>
            <w:w w:val="110"/>
            <w:sz w:val="12"/>
          </w:rPr>
          <w:t>on</w:t>
        </w:r>
        <w:r>
          <w:rPr>
            <w:color w:val="0080AC"/>
            <w:spacing w:val="24"/>
            <w:w w:val="110"/>
            <w:sz w:val="12"/>
          </w:rPr>
          <w:t xml:space="preserve"> </w:t>
        </w:r>
        <w:r>
          <w:rPr>
            <w:color w:val="0080AC"/>
            <w:w w:val="110"/>
            <w:sz w:val="12"/>
          </w:rPr>
          <w:t>Control</w:t>
        </w:r>
        <w:r>
          <w:rPr>
            <w:color w:val="0080AC"/>
            <w:spacing w:val="22"/>
            <w:w w:val="110"/>
            <w:sz w:val="12"/>
          </w:rPr>
          <w:t xml:space="preserve"> </w:t>
        </w:r>
        <w:r>
          <w:rPr>
            <w:color w:val="0080AC"/>
            <w:w w:val="110"/>
            <w:sz w:val="12"/>
          </w:rPr>
          <w:t>&amp;</w:t>
        </w:r>
        <w:r>
          <w:rPr>
            <w:color w:val="0080AC"/>
            <w:spacing w:val="24"/>
            <w:w w:val="110"/>
            <w:sz w:val="12"/>
          </w:rPr>
          <w:t xml:space="preserve"> </w:t>
        </w:r>
        <w:r>
          <w:rPr>
            <w:color w:val="0080AC"/>
            <w:w w:val="110"/>
            <w:sz w:val="12"/>
          </w:rPr>
          <w:t>Automation</w:t>
        </w:r>
        <w:r>
          <w:rPr>
            <w:color w:val="0080AC"/>
            <w:spacing w:val="40"/>
            <w:w w:val="110"/>
            <w:sz w:val="12"/>
          </w:rPr>
          <w:t xml:space="preserve"> </w:t>
        </w:r>
        <w:r>
          <w:rPr>
            <w:color w:val="0080AC"/>
            <w:w w:val="110"/>
            <w:sz w:val="12"/>
          </w:rPr>
          <w:t>(ICCA), IEEE, 2020, pp. 558–563.</w:t>
        </w:r>
      </w:hyperlink>
    </w:p>
    <w:p w14:paraId="2A5363EF" w14:textId="77777777" w:rsidR="00B22125" w:rsidRDefault="00B22125" w:rsidP="00B22125">
      <w:pPr>
        <w:pStyle w:val="ListParagraph"/>
        <w:widowControl w:val="0"/>
        <w:numPr>
          <w:ilvl w:val="0"/>
          <w:numId w:val="7"/>
        </w:numPr>
        <w:tabs>
          <w:tab w:val="left" w:pos="468"/>
          <w:tab w:val="left" w:pos="470"/>
        </w:tabs>
        <w:autoSpaceDE w:val="0"/>
        <w:autoSpaceDN w:val="0"/>
        <w:spacing w:after="0" w:line="278" w:lineRule="auto"/>
        <w:ind w:left="470" w:right="50" w:hanging="322"/>
        <w:contextualSpacing w:val="0"/>
        <w:jc w:val="left"/>
        <w:rPr>
          <w:sz w:val="12"/>
        </w:rPr>
      </w:pPr>
      <w:hyperlink r:id="rId36">
        <w:r>
          <w:rPr>
            <w:color w:val="0080AC"/>
            <w:w w:val="115"/>
            <w:sz w:val="12"/>
          </w:rPr>
          <w:t>Aakif</w:t>
        </w:r>
        <w:r>
          <w:rPr>
            <w:color w:val="0080AC"/>
            <w:spacing w:val="19"/>
            <w:w w:val="115"/>
            <w:sz w:val="12"/>
          </w:rPr>
          <w:t xml:space="preserve"> </w:t>
        </w:r>
        <w:proofErr w:type="spellStart"/>
        <w:r>
          <w:rPr>
            <w:color w:val="0080AC"/>
            <w:w w:val="115"/>
            <w:sz w:val="12"/>
          </w:rPr>
          <w:t>Mairaj</w:t>
        </w:r>
        <w:proofErr w:type="spellEnd"/>
        <w:r>
          <w:rPr>
            <w:color w:val="0080AC"/>
            <w:w w:val="115"/>
            <w:sz w:val="12"/>
          </w:rPr>
          <w:t>,</w:t>
        </w:r>
        <w:r>
          <w:rPr>
            <w:color w:val="0080AC"/>
            <w:spacing w:val="18"/>
            <w:w w:val="115"/>
            <w:sz w:val="12"/>
          </w:rPr>
          <w:t xml:space="preserve"> </w:t>
        </w:r>
        <w:proofErr w:type="spellStart"/>
        <w:r>
          <w:rPr>
            <w:color w:val="0080AC"/>
            <w:w w:val="115"/>
            <w:sz w:val="12"/>
          </w:rPr>
          <w:t>Subhrajit</w:t>
        </w:r>
        <w:proofErr w:type="spellEnd"/>
        <w:r>
          <w:rPr>
            <w:color w:val="0080AC"/>
            <w:spacing w:val="18"/>
            <w:w w:val="115"/>
            <w:sz w:val="12"/>
          </w:rPr>
          <w:t xml:space="preserve"> </w:t>
        </w:r>
        <w:r>
          <w:rPr>
            <w:color w:val="0080AC"/>
            <w:w w:val="115"/>
            <w:sz w:val="12"/>
          </w:rPr>
          <w:t>Majumder,</w:t>
        </w:r>
        <w:r>
          <w:rPr>
            <w:color w:val="0080AC"/>
            <w:spacing w:val="19"/>
            <w:w w:val="115"/>
            <w:sz w:val="12"/>
          </w:rPr>
          <w:t xml:space="preserve"> </w:t>
        </w:r>
        <w:r>
          <w:rPr>
            <w:color w:val="0080AC"/>
            <w:w w:val="115"/>
            <w:sz w:val="12"/>
          </w:rPr>
          <w:t>Ahmad</w:t>
        </w:r>
        <w:r>
          <w:rPr>
            <w:color w:val="0080AC"/>
            <w:spacing w:val="19"/>
            <w:w w:val="115"/>
            <w:sz w:val="12"/>
          </w:rPr>
          <w:t xml:space="preserve"> </w:t>
        </w:r>
        <w:r>
          <w:rPr>
            <w:color w:val="0080AC"/>
            <w:w w:val="115"/>
            <w:sz w:val="12"/>
          </w:rPr>
          <w:t>Y.</w:t>
        </w:r>
        <w:r>
          <w:rPr>
            <w:color w:val="0080AC"/>
            <w:spacing w:val="19"/>
            <w:w w:val="115"/>
            <w:sz w:val="12"/>
          </w:rPr>
          <w:t xml:space="preserve"> </w:t>
        </w:r>
        <w:r>
          <w:rPr>
            <w:color w:val="0080AC"/>
            <w:w w:val="115"/>
            <w:sz w:val="12"/>
          </w:rPr>
          <w:t>Javaid,</w:t>
        </w:r>
        <w:r>
          <w:rPr>
            <w:color w:val="0080AC"/>
            <w:spacing w:val="18"/>
            <w:w w:val="115"/>
            <w:sz w:val="12"/>
          </w:rPr>
          <w:t xml:space="preserve"> </w:t>
        </w:r>
        <w:r>
          <w:rPr>
            <w:color w:val="0080AC"/>
            <w:w w:val="115"/>
            <w:sz w:val="12"/>
          </w:rPr>
          <w:t>Game</w:t>
        </w:r>
        <w:r>
          <w:rPr>
            <w:color w:val="0080AC"/>
            <w:spacing w:val="19"/>
            <w:w w:val="115"/>
            <w:sz w:val="12"/>
          </w:rPr>
          <w:t xml:space="preserve"> </w:t>
        </w:r>
        <w:r>
          <w:rPr>
            <w:color w:val="0080AC"/>
            <w:w w:val="115"/>
            <w:sz w:val="12"/>
          </w:rPr>
          <w:t>theoretic</w:t>
        </w:r>
        <w:r>
          <w:rPr>
            <w:color w:val="0080AC"/>
            <w:spacing w:val="18"/>
            <w:w w:val="115"/>
            <w:sz w:val="12"/>
          </w:rPr>
          <w:t xml:space="preserve"> </w:t>
        </w:r>
        <w:r>
          <w:rPr>
            <w:color w:val="0080AC"/>
            <w:w w:val="115"/>
            <w:sz w:val="12"/>
          </w:rPr>
          <w:t>strategies</w:t>
        </w:r>
        <w:r>
          <w:rPr>
            <w:color w:val="0080AC"/>
            <w:spacing w:val="19"/>
            <w:w w:val="115"/>
            <w:sz w:val="12"/>
          </w:rPr>
          <w:t xml:space="preserve"> </w:t>
        </w:r>
        <w:r>
          <w:rPr>
            <w:color w:val="0080AC"/>
            <w:w w:val="115"/>
            <w:sz w:val="12"/>
          </w:rPr>
          <w:t>for</w:t>
        </w:r>
        <w:r>
          <w:rPr>
            <w:color w:val="0080AC"/>
            <w:spacing w:val="19"/>
            <w:w w:val="115"/>
            <w:sz w:val="12"/>
          </w:rPr>
          <w:t xml:space="preserve"> </w:t>
        </w:r>
        <w:r>
          <w:rPr>
            <w:color w:val="0080AC"/>
            <w:w w:val="115"/>
            <w:sz w:val="12"/>
          </w:rPr>
          <w:t>an</w:t>
        </w:r>
        <w:r>
          <w:rPr>
            <w:color w:val="0080AC"/>
            <w:spacing w:val="19"/>
            <w:w w:val="115"/>
            <w:sz w:val="12"/>
          </w:rPr>
          <w:t xml:space="preserve"> </w:t>
        </w:r>
        <w:r>
          <w:rPr>
            <w:color w:val="0080AC"/>
            <w:w w:val="115"/>
            <w:sz w:val="12"/>
          </w:rPr>
          <w:t>unmanned</w:t>
        </w:r>
        <w:r>
          <w:rPr>
            <w:color w:val="0080AC"/>
            <w:spacing w:val="19"/>
            <w:w w:val="115"/>
            <w:sz w:val="12"/>
          </w:rPr>
          <w:t xml:space="preserve"> </w:t>
        </w:r>
        <w:r>
          <w:rPr>
            <w:color w:val="0080AC"/>
            <w:w w:val="115"/>
            <w:sz w:val="12"/>
          </w:rPr>
          <w:t>aerial</w:t>
        </w:r>
        <w:r>
          <w:rPr>
            <w:color w:val="0080AC"/>
            <w:spacing w:val="19"/>
            <w:w w:val="115"/>
            <w:sz w:val="12"/>
          </w:rPr>
          <w:t xml:space="preserve"> </w:t>
        </w:r>
        <w:r>
          <w:rPr>
            <w:color w:val="0080AC"/>
            <w:w w:val="115"/>
            <w:sz w:val="12"/>
          </w:rPr>
          <w:t>vehicle</w:t>
        </w:r>
        <w:r>
          <w:rPr>
            <w:color w:val="0080AC"/>
            <w:spacing w:val="19"/>
            <w:w w:val="115"/>
            <w:sz w:val="12"/>
          </w:rPr>
          <w:t xml:space="preserve"> </w:t>
        </w:r>
        <w:r>
          <w:rPr>
            <w:color w:val="0080AC"/>
            <w:w w:val="115"/>
            <w:sz w:val="12"/>
          </w:rPr>
          <w:t>network</w:t>
        </w:r>
        <w:r>
          <w:rPr>
            <w:color w:val="0080AC"/>
            <w:spacing w:val="19"/>
            <w:w w:val="115"/>
            <w:sz w:val="12"/>
          </w:rPr>
          <w:t xml:space="preserve"> </w:t>
        </w:r>
        <w:r>
          <w:rPr>
            <w:color w:val="0080AC"/>
            <w:w w:val="115"/>
            <w:sz w:val="12"/>
          </w:rPr>
          <w:t>host</w:t>
        </w:r>
        <w:r>
          <w:rPr>
            <w:color w:val="0080AC"/>
            <w:spacing w:val="18"/>
            <w:w w:val="115"/>
            <w:sz w:val="12"/>
          </w:rPr>
          <w:t xml:space="preserve"> </w:t>
        </w:r>
        <w:r>
          <w:rPr>
            <w:color w:val="0080AC"/>
            <w:w w:val="115"/>
            <w:sz w:val="12"/>
          </w:rPr>
          <w:t>under</w:t>
        </w:r>
        <w:r>
          <w:rPr>
            <w:color w:val="0080AC"/>
            <w:spacing w:val="19"/>
            <w:w w:val="115"/>
            <w:sz w:val="12"/>
          </w:rPr>
          <w:t xml:space="preserve"> </w:t>
        </w:r>
        <w:r>
          <w:rPr>
            <w:color w:val="0080AC"/>
            <w:w w:val="115"/>
            <w:sz w:val="12"/>
          </w:rPr>
          <w:t>DDoS</w:t>
        </w:r>
        <w:r>
          <w:rPr>
            <w:color w:val="0080AC"/>
            <w:spacing w:val="19"/>
            <w:w w:val="115"/>
            <w:sz w:val="12"/>
          </w:rPr>
          <w:t xml:space="preserve"> </w:t>
        </w:r>
        <w:r>
          <w:rPr>
            <w:color w:val="0080AC"/>
            <w:w w:val="115"/>
            <w:sz w:val="12"/>
          </w:rPr>
          <w:t>attack,</w:t>
        </w:r>
        <w:r>
          <w:rPr>
            <w:color w:val="0080AC"/>
            <w:spacing w:val="19"/>
            <w:w w:val="115"/>
            <w:sz w:val="12"/>
          </w:rPr>
          <w:t xml:space="preserve"> </w:t>
        </w:r>
        <w:r>
          <w:rPr>
            <w:color w:val="0080AC"/>
            <w:w w:val="115"/>
            <w:sz w:val="12"/>
          </w:rPr>
          <w:t>in:</w:t>
        </w:r>
        <w:r>
          <w:rPr>
            <w:color w:val="0080AC"/>
            <w:spacing w:val="18"/>
            <w:w w:val="115"/>
            <w:sz w:val="12"/>
          </w:rPr>
          <w:t xml:space="preserve"> </w:t>
        </w:r>
        <w:r>
          <w:rPr>
            <w:color w:val="0080AC"/>
            <w:w w:val="115"/>
            <w:sz w:val="12"/>
          </w:rPr>
          <w:t>2019</w:t>
        </w:r>
        <w:r>
          <w:rPr>
            <w:color w:val="0080AC"/>
            <w:spacing w:val="40"/>
            <w:w w:val="115"/>
            <w:sz w:val="12"/>
          </w:rPr>
          <w:t xml:space="preserve"> </w:t>
        </w:r>
        <w:r>
          <w:rPr>
            <w:color w:val="0080AC"/>
            <w:w w:val="115"/>
            <w:sz w:val="12"/>
          </w:rPr>
          <w:t>International Conference on Unmanned Aircraft Systems (ICUAS), IEEE, 2019, pp. 120–128.</w:t>
        </w:r>
      </w:hyperlink>
    </w:p>
    <w:p w14:paraId="5C2D856A" w14:textId="77777777" w:rsidR="00B22125" w:rsidRDefault="00B22125" w:rsidP="00B22125">
      <w:pPr>
        <w:pStyle w:val="ListParagraph"/>
        <w:widowControl w:val="0"/>
        <w:numPr>
          <w:ilvl w:val="0"/>
          <w:numId w:val="7"/>
        </w:numPr>
        <w:tabs>
          <w:tab w:val="left" w:pos="469"/>
        </w:tabs>
        <w:autoSpaceDE w:val="0"/>
        <w:autoSpaceDN w:val="0"/>
        <w:spacing w:after="0" w:line="137" w:lineRule="exact"/>
        <w:ind w:left="469" w:hanging="320"/>
        <w:contextualSpacing w:val="0"/>
        <w:jc w:val="left"/>
        <w:rPr>
          <w:sz w:val="12"/>
        </w:rPr>
      </w:pPr>
      <w:hyperlink r:id="rId37">
        <w:r>
          <w:rPr>
            <w:color w:val="0080AC"/>
            <w:spacing w:val="-2"/>
            <w:w w:val="115"/>
            <w:sz w:val="12"/>
          </w:rPr>
          <w:t>Panagiotis</w:t>
        </w:r>
        <w:r>
          <w:rPr>
            <w:color w:val="0080AC"/>
            <w:spacing w:val="7"/>
            <w:w w:val="115"/>
            <w:sz w:val="12"/>
          </w:rPr>
          <w:t xml:space="preserve"> </w:t>
        </w:r>
        <w:proofErr w:type="spellStart"/>
        <w:r>
          <w:rPr>
            <w:color w:val="0080AC"/>
            <w:spacing w:val="-2"/>
            <w:w w:val="115"/>
            <w:sz w:val="12"/>
          </w:rPr>
          <w:t>Vamvakas</w:t>
        </w:r>
        <w:proofErr w:type="spellEnd"/>
        <w:r>
          <w:rPr>
            <w:color w:val="0080AC"/>
            <w:spacing w:val="-2"/>
            <w:w w:val="115"/>
            <w:sz w:val="12"/>
          </w:rPr>
          <w:t>,</w:t>
        </w:r>
        <w:r>
          <w:rPr>
            <w:color w:val="0080AC"/>
            <w:spacing w:val="8"/>
            <w:w w:val="115"/>
            <w:sz w:val="12"/>
          </w:rPr>
          <w:t xml:space="preserve"> </w:t>
        </w:r>
        <w:r>
          <w:rPr>
            <w:color w:val="0080AC"/>
            <w:spacing w:val="-2"/>
            <w:w w:val="115"/>
            <w:sz w:val="12"/>
          </w:rPr>
          <w:t>Eirini</w:t>
        </w:r>
        <w:r>
          <w:rPr>
            <w:color w:val="0080AC"/>
            <w:spacing w:val="8"/>
            <w:w w:val="115"/>
            <w:sz w:val="12"/>
          </w:rPr>
          <w:t xml:space="preserve"> </w:t>
        </w:r>
        <w:r>
          <w:rPr>
            <w:color w:val="0080AC"/>
            <w:spacing w:val="-2"/>
            <w:w w:val="115"/>
            <w:sz w:val="12"/>
          </w:rPr>
          <w:t>Eleni</w:t>
        </w:r>
        <w:r>
          <w:rPr>
            <w:color w:val="0080AC"/>
            <w:spacing w:val="7"/>
            <w:w w:val="115"/>
            <w:sz w:val="12"/>
          </w:rPr>
          <w:t xml:space="preserve"> </w:t>
        </w:r>
        <w:r>
          <w:rPr>
            <w:color w:val="0080AC"/>
            <w:spacing w:val="-2"/>
            <w:w w:val="115"/>
            <w:sz w:val="12"/>
          </w:rPr>
          <w:t>Tsiropoulou,</w:t>
        </w:r>
        <w:r>
          <w:rPr>
            <w:color w:val="0080AC"/>
            <w:spacing w:val="8"/>
            <w:w w:val="115"/>
            <w:sz w:val="12"/>
          </w:rPr>
          <w:t xml:space="preserve"> </w:t>
        </w:r>
        <w:r>
          <w:rPr>
            <w:color w:val="0080AC"/>
            <w:spacing w:val="-2"/>
            <w:w w:val="115"/>
            <w:sz w:val="12"/>
          </w:rPr>
          <w:t>Symeon</w:t>
        </w:r>
        <w:r>
          <w:rPr>
            <w:color w:val="0080AC"/>
            <w:spacing w:val="8"/>
            <w:w w:val="115"/>
            <w:sz w:val="12"/>
          </w:rPr>
          <w:t xml:space="preserve"> </w:t>
        </w:r>
        <w:proofErr w:type="spellStart"/>
        <w:r>
          <w:rPr>
            <w:color w:val="0080AC"/>
            <w:spacing w:val="-2"/>
            <w:w w:val="115"/>
            <w:sz w:val="12"/>
          </w:rPr>
          <w:t>Papavassiliou</w:t>
        </w:r>
        <w:proofErr w:type="spellEnd"/>
        <w:r>
          <w:rPr>
            <w:color w:val="0080AC"/>
            <w:spacing w:val="-2"/>
            <w:w w:val="115"/>
            <w:sz w:val="12"/>
          </w:rPr>
          <w:t>,</w:t>
        </w:r>
        <w:r>
          <w:rPr>
            <w:color w:val="0080AC"/>
            <w:spacing w:val="7"/>
            <w:w w:val="115"/>
            <w:sz w:val="12"/>
          </w:rPr>
          <w:t xml:space="preserve"> </w:t>
        </w:r>
        <w:proofErr w:type="gramStart"/>
        <w:r>
          <w:rPr>
            <w:color w:val="0080AC"/>
            <w:spacing w:val="-2"/>
            <w:w w:val="115"/>
            <w:sz w:val="12"/>
          </w:rPr>
          <w:t>Exploiting</w:t>
        </w:r>
        <w:proofErr w:type="gramEnd"/>
        <w:r>
          <w:rPr>
            <w:color w:val="0080AC"/>
            <w:spacing w:val="8"/>
            <w:w w:val="115"/>
            <w:sz w:val="12"/>
          </w:rPr>
          <w:t xml:space="preserve"> </w:t>
        </w:r>
        <w:r>
          <w:rPr>
            <w:color w:val="0080AC"/>
            <w:spacing w:val="-2"/>
            <w:w w:val="115"/>
            <w:sz w:val="12"/>
          </w:rPr>
          <w:t>prospect</w:t>
        </w:r>
        <w:r>
          <w:rPr>
            <w:color w:val="0080AC"/>
            <w:spacing w:val="8"/>
            <w:w w:val="115"/>
            <w:sz w:val="12"/>
          </w:rPr>
          <w:t xml:space="preserve"> </w:t>
        </w:r>
        <w:r>
          <w:rPr>
            <w:color w:val="0080AC"/>
            <w:spacing w:val="-2"/>
            <w:w w:val="115"/>
            <w:sz w:val="12"/>
          </w:rPr>
          <w:t>theory</w:t>
        </w:r>
        <w:r>
          <w:rPr>
            <w:color w:val="0080AC"/>
            <w:spacing w:val="8"/>
            <w:w w:val="115"/>
            <w:sz w:val="12"/>
          </w:rPr>
          <w:t xml:space="preserve"> </w:t>
        </w:r>
        <w:r>
          <w:rPr>
            <w:color w:val="0080AC"/>
            <w:spacing w:val="-2"/>
            <w:w w:val="115"/>
            <w:sz w:val="12"/>
          </w:rPr>
          <w:t>and</w:t>
        </w:r>
        <w:r>
          <w:rPr>
            <w:color w:val="0080AC"/>
            <w:spacing w:val="7"/>
            <w:w w:val="115"/>
            <w:sz w:val="12"/>
          </w:rPr>
          <w:t xml:space="preserve"> </w:t>
        </w:r>
        <w:r>
          <w:rPr>
            <w:color w:val="0080AC"/>
            <w:spacing w:val="-2"/>
            <w:w w:val="115"/>
            <w:sz w:val="12"/>
          </w:rPr>
          <w:t>risk-awareness</w:t>
        </w:r>
        <w:r>
          <w:rPr>
            <w:color w:val="0080AC"/>
            <w:spacing w:val="8"/>
            <w:w w:val="115"/>
            <w:sz w:val="12"/>
          </w:rPr>
          <w:t xml:space="preserve"> </w:t>
        </w:r>
        <w:r>
          <w:rPr>
            <w:color w:val="0080AC"/>
            <w:spacing w:val="-2"/>
            <w:w w:val="115"/>
            <w:sz w:val="12"/>
          </w:rPr>
          <w:t>to</w:t>
        </w:r>
        <w:r>
          <w:rPr>
            <w:color w:val="0080AC"/>
            <w:spacing w:val="8"/>
            <w:w w:val="115"/>
            <w:sz w:val="12"/>
          </w:rPr>
          <w:t xml:space="preserve"> </w:t>
        </w:r>
        <w:r>
          <w:rPr>
            <w:color w:val="0080AC"/>
            <w:spacing w:val="-2"/>
            <w:w w:val="115"/>
            <w:sz w:val="12"/>
          </w:rPr>
          <w:t>protect</w:t>
        </w:r>
        <w:r>
          <w:rPr>
            <w:color w:val="0080AC"/>
            <w:spacing w:val="7"/>
            <w:w w:val="115"/>
            <w:sz w:val="12"/>
          </w:rPr>
          <w:t xml:space="preserve"> </w:t>
        </w:r>
        <w:r>
          <w:rPr>
            <w:color w:val="0080AC"/>
            <w:spacing w:val="-2"/>
            <w:w w:val="115"/>
            <w:sz w:val="12"/>
          </w:rPr>
          <w:t>UAV-assisted</w:t>
        </w:r>
        <w:r>
          <w:rPr>
            <w:color w:val="0080AC"/>
            <w:spacing w:val="8"/>
            <w:w w:val="115"/>
            <w:sz w:val="12"/>
          </w:rPr>
          <w:t xml:space="preserve"> </w:t>
        </w:r>
        <w:r>
          <w:rPr>
            <w:color w:val="0080AC"/>
            <w:spacing w:val="-2"/>
            <w:w w:val="115"/>
            <w:sz w:val="12"/>
          </w:rPr>
          <w:t>network</w:t>
        </w:r>
        <w:r>
          <w:rPr>
            <w:color w:val="0080AC"/>
            <w:spacing w:val="8"/>
            <w:w w:val="115"/>
            <w:sz w:val="12"/>
          </w:rPr>
          <w:t xml:space="preserve"> </w:t>
        </w:r>
        <w:r>
          <w:rPr>
            <w:color w:val="0080AC"/>
            <w:spacing w:val="-2"/>
            <w:w w:val="115"/>
            <w:sz w:val="12"/>
          </w:rPr>
          <w:t>operation,</w:t>
        </w:r>
      </w:hyperlink>
    </w:p>
    <w:p w14:paraId="5964192F" w14:textId="77777777" w:rsidR="00B22125" w:rsidRDefault="00B22125" w:rsidP="00B22125">
      <w:pPr>
        <w:spacing w:before="20"/>
        <w:ind w:left="470"/>
        <w:rPr>
          <w:sz w:val="12"/>
        </w:rPr>
      </w:pPr>
      <w:hyperlink r:id="rId38">
        <w:r>
          <w:rPr>
            <w:i/>
            <w:color w:val="0080AC"/>
            <w:w w:val="110"/>
            <w:sz w:val="12"/>
          </w:rPr>
          <w:t>EURASIP</w:t>
        </w:r>
        <w:r>
          <w:rPr>
            <w:i/>
            <w:color w:val="0080AC"/>
            <w:spacing w:val="10"/>
            <w:w w:val="110"/>
            <w:sz w:val="12"/>
          </w:rPr>
          <w:t xml:space="preserve"> </w:t>
        </w:r>
        <w:r>
          <w:rPr>
            <w:i/>
            <w:color w:val="0080AC"/>
            <w:w w:val="110"/>
            <w:sz w:val="12"/>
          </w:rPr>
          <w:t>J.</w:t>
        </w:r>
        <w:r>
          <w:rPr>
            <w:i/>
            <w:color w:val="0080AC"/>
            <w:spacing w:val="9"/>
            <w:w w:val="110"/>
            <w:sz w:val="12"/>
          </w:rPr>
          <w:t xml:space="preserve"> </w:t>
        </w:r>
        <w:proofErr w:type="spellStart"/>
        <w:r>
          <w:rPr>
            <w:i/>
            <w:color w:val="0080AC"/>
            <w:w w:val="110"/>
            <w:sz w:val="12"/>
          </w:rPr>
          <w:t>Wirel</w:t>
        </w:r>
        <w:proofErr w:type="spellEnd"/>
        <w:r>
          <w:rPr>
            <w:i/>
            <w:color w:val="0080AC"/>
            <w:w w:val="110"/>
            <w:sz w:val="12"/>
          </w:rPr>
          <w:t>.</w:t>
        </w:r>
        <w:r>
          <w:rPr>
            <w:i/>
            <w:color w:val="0080AC"/>
            <w:spacing w:val="9"/>
            <w:w w:val="110"/>
            <w:sz w:val="12"/>
          </w:rPr>
          <w:t xml:space="preserve"> </w:t>
        </w:r>
        <w:r>
          <w:rPr>
            <w:i/>
            <w:color w:val="0080AC"/>
            <w:w w:val="110"/>
            <w:sz w:val="12"/>
          </w:rPr>
          <w:t>Commun.</w:t>
        </w:r>
        <w:r>
          <w:rPr>
            <w:i/>
            <w:color w:val="0080AC"/>
            <w:spacing w:val="9"/>
            <w:w w:val="110"/>
            <w:sz w:val="12"/>
          </w:rPr>
          <w:t xml:space="preserve"> </w:t>
        </w:r>
        <w:proofErr w:type="spellStart"/>
        <w:r>
          <w:rPr>
            <w:i/>
            <w:color w:val="0080AC"/>
            <w:w w:val="110"/>
            <w:sz w:val="12"/>
          </w:rPr>
          <w:t>Netw</w:t>
        </w:r>
        <w:proofErr w:type="spellEnd"/>
        <w:r>
          <w:rPr>
            <w:i/>
            <w:color w:val="0080AC"/>
            <w:w w:val="110"/>
            <w:sz w:val="12"/>
          </w:rPr>
          <w:t>.</w:t>
        </w:r>
        <w:r>
          <w:rPr>
            <w:i/>
            <w:color w:val="0080AC"/>
            <w:spacing w:val="9"/>
            <w:w w:val="110"/>
            <w:sz w:val="12"/>
          </w:rPr>
          <w:t xml:space="preserve"> </w:t>
        </w:r>
        <w:r>
          <w:rPr>
            <w:color w:val="0080AC"/>
            <w:w w:val="110"/>
            <w:sz w:val="12"/>
          </w:rPr>
          <w:t>2019</w:t>
        </w:r>
        <w:r>
          <w:rPr>
            <w:color w:val="0080AC"/>
            <w:spacing w:val="9"/>
            <w:w w:val="110"/>
            <w:sz w:val="12"/>
          </w:rPr>
          <w:t xml:space="preserve"> </w:t>
        </w:r>
        <w:r>
          <w:rPr>
            <w:color w:val="0080AC"/>
            <w:w w:val="110"/>
            <w:sz w:val="12"/>
          </w:rPr>
          <w:t>(1)</w:t>
        </w:r>
        <w:r>
          <w:rPr>
            <w:color w:val="0080AC"/>
            <w:spacing w:val="10"/>
            <w:w w:val="110"/>
            <w:sz w:val="12"/>
          </w:rPr>
          <w:t xml:space="preserve"> </w:t>
        </w:r>
        <w:r>
          <w:rPr>
            <w:color w:val="0080AC"/>
            <w:w w:val="110"/>
            <w:sz w:val="12"/>
          </w:rPr>
          <w:t>(2019)</w:t>
        </w:r>
        <w:r>
          <w:rPr>
            <w:color w:val="0080AC"/>
            <w:spacing w:val="9"/>
            <w:w w:val="110"/>
            <w:sz w:val="12"/>
          </w:rPr>
          <w:t xml:space="preserve"> </w:t>
        </w:r>
        <w:r>
          <w:rPr>
            <w:color w:val="0080AC"/>
            <w:spacing w:val="-4"/>
            <w:w w:val="110"/>
            <w:sz w:val="12"/>
          </w:rPr>
          <w:t>286.</w:t>
        </w:r>
      </w:hyperlink>
    </w:p>
    <w:p w14:paraId="70270C91" w14:textId="77777777" w:rsidR="00B22125" w:rsidRDefault="00B22125" w:rsidP="00B22125">
      <w:pPr>
        <w:pStyle w:val="ListParagraph"/>
        <w:widowControl w:val="0"/>
        <w:numPr>
          <w:ilvl w:val="0"/>
          <w:numId w:val="7"/>
        </w:numPr>
        <w:tabs>
          <w:tab w:val="left" w:pos="468"/>
          <w:tab w:val="left" w:pos="470"/>
        </w:tabs>
        <w:autoSpaceDE w:val="0"/>
        <w:autoSpaceDN w:val="0"/>
        <w:spacing w:before="22" w:after="0" w:line="278" w:lineRule="auto"/>
        <w:ind w:left="470" w:right="51" w:hanging="322"/>
        <w:contextualSpacing w:val="0"/>
        <w:jc w:val="both"/>
        <w:rPr>
          <w:sz w:val="12"/>
        </w:rPr>
      </w:pPr>
      <w:hyperlink r:id="rId39">
        <w:r>
          <w:rPr>
            <w:color w:val="0080AC"/>
            <w:w w:val="115"/>
            <w:sz w:val="12"/>
          </w:rPr>
          <w:t xml:space="preserve">Susheela Dahiya, Manik Garg, Unmanned aerial vehicles: vulnerability to </w:t>
        </w:r>
        <w:proofErr w:type="spellStart"/>
        <w:r>
          <w:rPr>
            <w:color w:val="0080AC"/>
            <w:w w:val="115"/>
            <w:sz w:val="12"/>
          </w:rPr>
          <w:t>cyber attacks</w:t>
        </w:r>
        <w:proofErr w:type="spellEnd"/>
        <w:r>
          <w:rPr>
            <w:color w:val="0080AC"/>
            <w:w w:val="115"/>
            <w:sz w:val="12"/>
          </w:rPr>
          <w:t>, in: International Conference on Unmanned Aerial System in Geomatics,</w:t>
        </w:r>
        <w:r>
          <w:rPr>
            <w:color w:val="0080AC"/>
            <w:spacing w:val="40"/>
            <w:w w:val="115"/>
            <w:sz w:val="12"/>
          </w:rPr>
          <w:t xml:space="preserve"> </w:t>
        </w:r>
        <w:r>
          <w:rPr>
            <w:color w:val="0080AC"/>
            <w:w w:val="115"/>
            <w:sz w:val="12"/>
          </w:rPr>
          <w:t>Cham, Springer, 2019, pp. 201–211.</w:t>
        </w:r>
      </w:hyperlink>
    </w:p>
    <w:p w14:paraId="251A177B" w14:textId="77777777" w:rsidR="00B22125" w:rsidRDefault="00B22125" w:rsidP="00B22125">
      <w:pPr>
        <w:pStyle w:val="ListParagraph"/>
        <w:widowControl w:val="0"/>
        <w:numPr>
          <w:ilvl w:val="0"/>
          <w:numId w:val="7"/>
        </w:numPr>
        <w:tabs>
          <w:tab w:val="left" w:pos="468"/>
          <w:tab w:val="left" w:pos="470"/>
        </w:tabs>
        <w:autoSpaceDE w:val="0"/>
        <w:autoSpaceDN w:val="0"/>
        <w:spacing w:after="0" w:line="276" w:lineRule="auto"/>
        <w:ind w:left="470" w:right="52" w:hanging="322"/>
        <w:contextualSpacing w:val="0"/>
        <w:jc w:val="both"/>
        <w:rPr>
          <w:sz w:val="12"/>
        </w:rPr>
      </w:pPr>
      <w:hyperlink r:id="rId40">
        <w:r>
          <w:rPr>
            <w:color w:val="0080AC"/>
            <w:w w:val="115"/>
            <w:sz w:val="12"/>
          </w:rPr>
          <w:t xml:space="preserve">Tejasvi Alladi, Naren </w:t>
        </w:r>
        <w:proofErr w:type="spellStart"/>
        <w:r>
          <w:rPr>
            <w:color w:val="0080AC"/>
            <w:w w:val="115"/>
            <w:sz w:val="12"/>
          </w:rPr>
          <w:t>Naren</w:t>
        </w:r>
        <w:proofErr w:type="spellEnd"/>
        <w:r>
          <w:rPr>
            <w:color w:val="0080AC"/>
            <w:w w:val="115"/>
            <w:sz w:val="12"/>
          </w:rPr>
          <w:t xml:space="preserve">, Gaurang Bansal, Vinay </w:t>
        </w:r>
        <w:proofErr w:type="spellStart"/>
        <w:r>
          <w:rPr>
            <w:color w:val="0080AC"/>
            <w:w w:val="115"/>
            <w:sz w:val="12"/>
          </w:rPr>
          <w:t>Chamola</w:t>
        </w:r>
        <w:proofErr w:type="spellEnd"/>
        <w:r>
          <w:rPr>
            <w:color w:val="0080AC"/>
            <w:w w:val="115"/>
            <w:sz w:val="12"/>
          </w:rPr>
          <w:t xml:space="preserve">, Mohsen </w:t>
        </w:r>
        <w:proofErr w:type="spellStart"/>
        <w:r>
          <w:rPr>
            <w:color w:val="0080AC"/>
            <w:w w:val="115"/>
            <w:sz w:val="12"/>
          </w:rPr>
          <w:t>Guizani</w:t>
        </w:r>
        <w:proofErr w:type="spellEnd"/>
        <w:r>
          <w:rPr>
            <w:color w:val="0080AC"/>
            <w:w w:val="115"/>
            <w:sz w:val="12"/>
          </w:rPr>
          <w:t xml:space="preserve">, </w:t>
        </w:r>
        <w:proofErr w:type="spellStart"/>
        <w:r>
          <w:rPr>
            <w:color w:val="0080AC"/>
            <w:w w:val="115"/>
            <w:sz w:val="12"/>
          </w:rPr>
          <w:t>SecAuthUAV</w:t>
        </w:r>
        <w:proofErr w:type="spellEnd"/>
        <w:r>
          <w:rPr>
            <w:color w:val="0080AC"/>
            <w:w w:val="115"/>
            <w:sz w:val="12"/>
          </w:rPr>
          <w:t>: a novel authentication scheme for UAV-base station scenario,</w:t>
        </w:r>
        <w:r>
          <w:rPr>
            <w:color w:val="0080AC"/>
            <w:spacing w:val="40"/>
            <w:w w:val="115"/>
            <w:sz w:val="12"/>
          </w:rPr>
          <w:t xml:space="preserve"> </w:t>
        </w:r>
        <w:r>
          <w:rPr>
            <w:color w:val="0080AC"/>
            <w:w w:val="115"/>
            <w:sz w:val="12"/>
          </w:rPr>
          <w:t>IEEE Trans. Veh. Technol. (2020).</w:t>
        </w:r>
      </w:hyperlink>
    </w:p>
    <w:p w14:paraId="75038673" w14:textId="77777777" w:rsidR="00B22125" w:rsidRDefault="00B22125" w:rsidP="00B22125">
      <w:pPr>
        <w:pStyle w:val="ListParagraph"/>
        <w:widowControl w:val="0"/>
        <w:numPr>
          <w:ilvl w:val="0"/>
          <w:numId w:val="7"/>
        </w:numPr>
        <w:tabs>
          <w:tab w:val="left" w:pos="468"/>
          <w:tab w:val="left" w:pos="470"/>
        </w:tabs>
        <w:autoSpaceDE w:val="0"/>
        <w:autoSpaceDN w:val="0"/>
        <w:spacing w:after="0" w:line="276" w:lineRule="auto"/>
        <w:ind w:left="470" w:right="51" w:hanging="322"/>
        <w:contextualSpacing w:val="0"/>
        <w:jc w:val="both"/>
        <w:rPr>
          <w:sz w:val="12"/>
        </w:rPr>
      </w:pPr>
      <w:hyperlink r:id="rId41">
        <w:r>
          <w:rPr>
            <w:color w:val="0080AC"/>
            <w:w w:val="115"/>
            <w:sz w:val="12"/>
          </w:rPr>
          <w:t xml:space="preserve">Gaurav Choudhary, Vishal Sharma, </w:t>
        </w:r>
        <w:proofErr w:type="spellStart"/>
        <w:r>
          <w:rPr>
            <w:color w:val="0080AC"/>
            <w:w w:val="115"/>
            <w:sz w:val="12"/>
          </w:rPr>
          <w:t>Ilsun</w:t>
        </w:r>
        <w:proofErr w:type="spellEnd"/>
        <w:r>
          <w:rPr>
            <w:color w:val="0080AC"/>
            <w:w w:val="115"/>
            <w:sz w:val="12"/>
          </w:rPr>
          <w:t xml:space="preserve"> You, </w:t>
        </w:r>
        <w:proofErr w:type="spellStart"/>
        <w:r>
          <w:rPr>
            <w:color w:val="0080AC"/>
            <w:w w:val="115"/>
            <w:sz w:val="12"/>
          </w:rPr>
          <w:t>Kangbin</w:t>
        </w:r>
        <w:proofErr w:type="spellEnd"/>
        <w:r>
          <w:rPr>
            <w:color w:val="0080AC"/>
            <w:w w:val="115"/>
            <w:sz w:val="12"/>
          </w:rPr>
          <w:t xml:space="preserve"> Yim, Ray Chen, Jin-</w:t>
        </w:r>
        <w:proofErr w:type="spellStart"/>
        <w:r>
          <w:rPr>
            <w:color w:val="0080AC"/>
            <w:w w:val="115"/>
            <w:sz w:val="12"/>
          </w:rPr>
          <w:t>Hee</w:t>
        </w:r>
        <w:proofErr w:type="spellEnd"/>
        <w:r>
          <w:rPr>
            <w:color w:val="0080AC"/>
            <w:w w:val="115"/>
            <w:sz w:val="12"/>
          </w:rPr>
          <w:t xml:space="preserve"> Cho, Intrusion detection systems for networked unmanned aerial vehicles: a</w:t>
        </w:r>
        <w:r>
          <w:rPr>
            <w:color w:val="0080AC"/>
            <w:spacing w:val="40"/>
            <w:w w:val="115"/>
            <w:sz w:val="12"/>
          </w:rPr>
          <w:t xml:space="preserve"> </w:t>
        </w:r>
        <w:r>
          <w:rPr>
            <w:color w:val="0080AC"/>
            <w:w w:val="115"/>
            <w:sz w:val="12"/>
          </w:rPr>
          <w:t>survey, in: 2018 14th International Wireless Communications &amp; Mobile Computing Conference (IWCMC), IEEE, 2018, pp. 560–565.</w:t>
        </w:r>
      </w:hyperlink>
    </w:p>
    <w:p w14:paraId="2349CF88" w14:textId="77777777" w:rsidR="00B22125" w:rsidRDefault="00B22125" w:rsidP="00B22125">
      <w:pPr>
        <w:pStyle w:val="ListParagraph"/>
        <w:widowControl w:val="0"/>
        <w:numPr>
          <w:ilvl w:val="0"/>
          <w:numId w:val="7"/>
        </w:numPr>
        <w:tabs>
          <w:tab w:val="left" w:pos="468"/>
          <w:tab w:val="left" w:pos="470"/>
        </w:tabs>
        <w:autoSpaceDE w:val="0"/>
        <w:autoSpaceDN w:val="0"/>
        <w:spacing w:before="1" w:after="0" w:line="276" w:lineRule="auto"/>
        <w:ind w:left="470" w:right="52" w:hanging="322"/>
        <w:contextualSpacing w:val="0"/>
        <w:jc w:val="both"/>
        <w:rPr>
          <w:sz w:val="12"/>
        </w:rPr>
      </w:pPr>
      <w:hyperlink r:id="rId42">
        <w:r>
          <w:rPr>
            <w:color w:val="0080AC"/>
            <w:w w:val="115"/>
            <w:sz w:val="12"/>
          </w:rPr>
          <w:t>Aditya Raj Singh, Harbhajan Singh, Abhineet Anand, Vulnerability assessment, risk, and challenges associated with automated vehicles based on artificial</w:t>
        </w:r>
        <w:r>
          <w:rPr>
            <w:color w:val="0080AC"/>
            <w:spacing w:val="40"/>
            <w:w w:val="115"/>
            <w:sz w:val="12"/>
          </w:rPr>
          <w:t xml:space="preserve"> </w:t>
        </w:r>
        <w:r>
          <w:rPr>
            <w:color w:val="0080AC"/>
            <w:w w:val="115"/>
            <w:sz w:val="12"/>
          </w:rPr>
          <w:t>intelligence, in: Advances in Communication and Computational Technology, Springer, Singapore, 2021, pp. 1323–1337.</w:t>
        </w:r>
      </w:hyperlink>
    </w:p>
    <w:p w14:paraId="61AB61A8" w14:textId="77777777" w:rsidR="00B22125" w:rsidRDefault="00B22125" w:rsidP="00B22125">
      <w:pPr>
        <w:pStyle w:val="ListParagraph"/>
        <w:widowControl w:val="0"/>
        <w:numPr>
          <w:ilvl w:val="0"/>
          <w:numId w:val="7"/>
        </w:numPr>
        <w:tabs>
          <w:tab w:val="left" w:pos="468"/>
          <w:tab w:val="left" w:pos="470"/>
        </w:tabs>
        <w:autoSpaceDE w:val="0"/>
        <w:autoSpaceDN w:val="0"/>
        <w:spacing w:before="2" w:after="0" w:line="278" w:lineRule="auto"/>
        <w:ind w:left="470" w:right="50" w:hanging="322"/>
        <w:contextualSpacing w:val="0"/>
        <w:jc w:val="both"/>
        <w:rPr>
          <w:sz w:val="12"/>
        </w:rPr>
      </w:pPr>
      <w:hyperlink r:id="rId43">
        <w:r>
          <w:rPr>
            <w:color w:val="0080AC"/>
            <w:w w:val="115"/>
            <w:sz w:val="12"/>
          </w:rPr>
          <w:t xml:space="preserve">Charan </w:t>
        </w:r>
        <w:proofErr w:type="spellStart"/>
        <w:r>
          <w:rPr>
            <w:color w:val="0080AC"/>
            <w:w w:val="115"/>
            <w:sz w:val="12"/>
          </w:rPr>
          <w:t>Gudla</w:t>
        </w:r>
        <w:proofErr w:type="spellEnd"/>
        <w:r>
          <w:rPr>
            <w:color w:val="0080AC"/>
            <w:w w:val="115"/>
            <w:sz w:val="12"/>
          </w:rPr>
          <w:t xml:space="preserve">, Md Shohel Rana, Andrew H. Sung, </w:t>
        </w:r>
        <w:proofErr w:type="spellStart"/>
        <w:r>
          <w:rPr>
            <w:color w:val="0080AC"/>
            <w:w w:val="115"/>
            <w:sz w:val="12"/>
          </w:rPr>
          <w:t>Defense</w:t>
        </w:r>
        <w:proofErr w:type="spellEnd"/>
        <w:r>
          <w:rPr>
            <w:color w:val="0080AC"/>
            <w:w w:val="115"/>
            <w:sz w:val="12"/>
          </w:rPr>
          <w:t xml:space="preserve"> techniques against </w:t>
        </w:r>
        <w:proofErr w:type="spellStart"/>
        <w:r>
          <w:rPr>
            <w:color w:val="0080AC"/>
            <w:w w:val="115"/>
            <w:sz w:val="12"/>
          </w:rPr>
          <w:t>cyber attacks</w:t>
        </w:r>
        <w:proofErr w:type="spellEnd"/>
        <w:r>
          <w:rPr>
            <w:color w:val="0080AC"/>
            <w:w w:val="115"/>
            <w:sz w:val="12"/>
          </w:rPr>
          <w:t xml:space="preserve"> on unmanned aerial vehicles, in: Proceedings of the International</w:t>
        </w:r>
        <w:r>
          <w:rPr>
            <w:color w:val="0080AC"/>
            <w:spacing w:val="40"/>
            <w:w w:val="115"/>
            <w:sz w:val="12"/>
          </w:rPr>
          <w:t xml:space="preserve"> </w:t>
        </w:r>
        <w:r>
          <w:rPr>
            <w:color w:val="0080AC"/>
            <w:w w:val="115"/>
            <w:sz w:val="12"/>
          </w:rPr>
          <w:t>Conference on Embedded Systems, Cyber-physical Systems, and Applications (ESCS), The Steering Committee of The World Congress in Computer Science,</w:t>
        </w:r>
        <w:r>
          <w:rPr>
            <w:color w:val="0080AC"/>
            <w:spacing w:val="40"/>
            <w:w w:val="115"/>
            <w:sz w:val="12"/>
          </w:rPr>
          <w:t xml:space="preserve"> </w:t>
        </w:r>
        <w:r>
          <w:rPr>
            <w:color w:val="0080AC"/>
            <w:w w:val="115"/>
            <w:sz w:val="12"/>
          </w:rPr>
          <w:t>Computer Engineering and Applied Computing (</w:t>
        </w:r>
        <w:proofErr w:type="spellStart"/>
        <w:r>
          <w:rPr>
            <w:color w:val="0080AC"/>
            <w:w w:val="115"/>
            <w:sz w:val="12"/>
          </w:rPr>
          <w:t>WorldComp</w:t>
        </w:r>
        <w:proofErr w:type="spellEnd"/>
        <w:r>
          <w:rPr>
            <w:color w:val="0080AC"/>
            <w:w w:val="115"/>
            <w:sz w:val="12"/>
          </w:rPr>
          <w:t>), 2018, pp. 110–116.</w:t>
        </w:r>
      </w:hyperlink>
    </w:p>
    <w:p w14:paraId="06CE4E4A" w14:textId="77777777" w:rsidR="00B22125" w:rsidRDefault="00B22125" w:rsidP="00B22125">
      <w:pPr>
        <w:pStyle w:val="ListParagraph"/>
        <w:widowControl w:val="0"/>
        <w:numPr>
          <w:ilvl w:val="0"/>
          <w:numId w:val="7"/>
        </w:numPr>
        <w:tabs>
          <w:tab w:val="left" w:pos="468"/>
          <w:tab w:val="left" w:pos="470"/>
        </w:tabs>
        <w:autoSpaceDE w:val="0"/>
        <w:autoSpaceDN w:val="0"/>
        <w:spacing w:after="0" w:line="276" w:lineRule="auto"/>
        <w:ind w:left="470" w:right="51" w:hanging="322"/>
        <w:contextualSpacing w:val="0"/>
        <w:jc w:val="both"/>
        <w:rPr>
          <w:sz w:val="12"/>
        </w:rPr>
      </w:pPr>
      <w:hyperlink r:id="rId44">
        <w:proofErr w:type="spellStart"/>
        <w:r>
          <w:rPr>
            <w:color w:val="0080AC"/>
            <w:w w:val="110"/>
            <w:sz w:val="12"/>
          </w:rPr>
          <w:t>Sukhrob</w:t>
        </w:r>
        <w:proofErr w:type="spellEnd"/>
        <w:r>
          <w:rPr>
            <w:color w:val="0080AC"/>
            <w:w w:val="110"/>
            <w:sz w:val="12"/>
          </w:rPr>
          <w:t xml:space="preserve"> Atoev, Oh-Jun Kwon, Chee-Yong Kim, Suk-Hwan Lee, Young-Rak Choi, Ki-Ryong Kwon, </w:t>
        </w:r>
        <w:proofErr w:type="gramStart"/>
        <w:r>
          <w:rPr>
            <w:color w:val="0080AC"/>
            <w:w w:val="110"/>
            <w:sz w:val="12"/>
          </w:rPr>
          <w:t>The</w:t>
        </w:r>
        <w:proofErr w:type="gramEnd"/>
        <w:r>
          <w:rPr>
            <w:color w:val="0080AC"/>
            <w:w w:val="110"/>
            <w:sz w:val="12"/>
          </w:rPr>
          <w:t xml:space="preserve"> secure UAV communication link based on OTP encryption</w:t>
        </w:r>
        <w:r>
          <w:rPr>
            <w:color w:val="0080AC"/>
            <w:spacing w:val="40"/>
            <w:w w:val="115"/>
            <w:sz w:val="12"/>
          </w:rPr>
          <w:t xml:space="preserve"> </w:t>
        </w:r>
        <w:r>
          <w:rPr>
            <w:color w:val="0080AC"/>
            <w:w w:val="115"/>
            <w:sz w:val="12"/>
          </w:rPr>
          <w:t>technique, in: 2019 Eleventh International Conference on Ubiquitous and Future Networks (ICUFN), IEEE, 2019, pp. 1–3.</w:t>
        </w:r>
      </w:hyperlink>
    </w:p>
    <w:p w14:paraId="339E21B5" w14:textId="77777777" w:rsidR="00B22125" w:rsidRDefault="00B22125" w:rsidP="00B22125">
      <w:pPr>
        <w:pStyle w:val="ListParagraph"/>
        <w:widowControl w:val="0"/>
        <w:numPr>
          <w:ilvl w:val="0"/>
          <w:numId w:val="7"/>
        </w:numPr>
        <w:tabs>
          <w:tab w:val="left" w:pos="468"/>
          <w:tab w:val="left" w:pos="470"/>
        </w:tabs>
        <w:autoSpaceDE w:val="0"/>
        <w:autoSpaceDN w:val="0"/>
        <w:spacing w:after="0" w:line="276" w:lineRule="auto"/>
        <w:ind w:left="470" w:right="52" w:hanging="322"/>
        <w:contextualSpacing w:val="0"/>
        <w:jc w:val="both"/>
        <w:rPr>
          <w:sz w:val="12"/>
        </w:rPr>
      </w:pPr>
      <w:hyperlink r:id="rId45">
        <w:r>
          <w:rPr>
            <w:color w:val="0080AC"/>
            <w:w w:val="115"/>
            <w:sz w:val="12"/>
          </w:rPr>
          <w:t xml:space="preserve">Jean-Philippe </w:t>
        </w:r>
        <w:proofErr w:type="spellStart"/>
        <w:r>
          <w:rPr>
            <w:color w:val="0080AC"/>
            <w:w w:val="115"/>
            <w:sz w:val="12"/>
          </w:rPr>
          <w:t>Condomines</w:t>
        </w:r>
        <w:proofErr w:type="spellEnd"/>
        <w:r>
          <w:rPr>
            <w:color w:val="0080AC"/>
            <w:w w:val="115"/>
            <w:sz w:val="12"/>
          </w:rPr>
          <w:t xml:space="preserve">, </w:t>
        </w:r>
        <w:proofErr w:type="spellStart"/>
        <w:r>
          <w:rPr>
            <w:color w:val="0080AC"/>
            <w:w w:val="115"/>
            <w:sz w:val="12"/>
          </w:rPr>
          <w:t>Ruohao</w:t>
        </w:r>
        <w:proofErr w:type="spellEnd"/>
        <w:r>
          <w:rPr>
            <w:color w:val="0080AC"/>
            <w:w w:val="115"/>
            <w:sz w:val="12"/>
          </w:rPr>
          <w:t xml:space="preserve"> Zhang, Nicolas Larrieu, Network intrusion detection system for UAV ad-hoc communication: from methodology design to</w:t>
        </w:r>
        <w:r>
          <w:rPr>
            <w:color w:val="0080AC"/>
            <w:spacing w:val="40"/>
            <w:w w:val="115"/>
            <w:sz w:val="12"/>
          </w:rPr>
          <w:t xml:space="preserve"> </w:t>
        </w:r>
        <w:r>
          <w:rPr>
            <w:color w:val="0080AC"/>
            <w:w w:val="115"/>
            <w:sz w:val="12"/>
          </w:rPr>
          <w:t xml:space="preserve">real test validation, Ad. Hoc. </w:t>
        </w:r>
        <w:proofErr w:type="spellStart"/>
        <w:r>
          <w:rPr>
            <w:color w:val="0080AC"/>
            <w:w w:val="115"/>
            <w:sz w:val="12"/>
          </w:rPr>
          <w:t>Netw</w:t>
        </w:r>
        <w:proofErr w:type="spellEnd"/>
        <w:r>
          <w:rPr>
            <w:color w:val="0080AC"/>
            <w:w w:val="115"/>
            <w:sz w:val="12"/>
          </w:rPr>
          <w:t>. 90 (2019) 101759.</w:t>
        </w:r>
      </w:hyperlink>
    </w:p>
    <w:p w14:paraId="547FF8C4" w14:textId="77777777" w:rsidR="00B22125" w:rsidRDefault="00B22125" w:rsidP="00B22125">
      <w:pPr>
        <w:pStyle w:val="ListParagraph"/>
        <w:widowControl w:val="0"/>
        <w:numPr>
          <w:ilvl w:val="0"/>
          <w:numId w:val="7"/>
        </w:numPr>
        <w:tabs>
          <w:tab w:val="left" w:pos="468"/>
          <w:tab w:val="left" w:pos="470"/>
        </w:tabs>
        <w:autoSpaceDE w:val="0"/>
        <w:autoSpaceDN w:val="0"/>
        <w:spacing w:before="1" w:after="0" w:line="278" w:lineRule="auto"/>
        <w:ind w:left="470" w:right="52" w:hanging="322"/>
        <w:contextualSpacing w:val="0"/>
        <w:jc w:val="both"/>
        <w:rPr>
          <w:sz w:val="12"/>
        </w:rPr>
      </w:pPr>
      <w:hyperlink r:id="rId46">
        <w:r>
          <w:rPr>
            <w:color w:val="0080AC"/>
            <w:w w:val="115"/>
            <w:sz w:val="12"/>
          </w:rPr>
          <w:t xml:space="preserve">Mahmoud Elfar, </w:t>
        </w:r>
        <w:proofErr w:type="spellStart"/>
        <w:r>
          <w:rPr>
            <w:color w:val="0080AC"/>
            <w:w w:val="115"/>
            <w:sz w:val="12"/>
          </w:rPr>
          <w:t>Haibei</w:t>
        </w:r>
        <w:proofErr w:type="spellEnd"/>
        <w:r>
          <w:rPr>
            <w:color w:val="0080AC"/>
            <w:w w:val="115"/>
            <w:sz w:val="12"/>
          </w:rPr>
          <w:t xml:space="preserve"> Zhu, Mary L. Cummings, Miroslav Pajic, Security-aware synthesis of human-UAV protocols, in: 2019 International Conference on</w:t>
        </w:r>
        <w:r>
          <w:rPr>
            <w:color w:val="0080AC"/>
            <w:spacing w:val="40"/>
            <w:w w:val="115"/>
            <w:sz w:val="12"/>
          </w:rPr>
          <w:t xml:space="preserve"> </w:t>
        </w:r>
        <w:r>
          <w:rPr>
            <w:color w:val="0080AC"/>
            <w:w w:val="115"/>
            <w:sz w:val="12"/>
          </w:rPr>
          <w:t>Robotics and Automation (ICRA), IEEE, 2019, pp. 8011–8017.</w:t>
        </w:r>
      </w:hyperlink>
    </w:p>
    <w:p w14:paraId="4C775324" w14:textId="77777777" w:rsidR="00B22125" w:rsidRDefault="00B22125" w:rsidP="00B22125">
      <w:pPr>
        <w:pStyle w:val="ListParagraph"/>
        <w:widowControl w:val="0"/>
        <w:numPr>
          <w:ilvl w:val="0"/>
          <w:numId w:val="7"/>
        </w:numPr>
        <w:tabs>
          <w:tab w:val="left" w:pos="468"/>
          <w:tab w:val="left" w:pos="470"/>
        </w:tabs>
        <w:autoSpaceDE w:val="0"/>
        <w:autoSpaceDN w:val="0"/>
        <w:spacing w:after="0" w:line="278" w:lineRule="auto"/>
        <w:ind w:left="470" w:right="50" w:hanging="322"/>
        <w:contextualSpacing w:val="0"/>
        <w:jc w:val="both"/>
        <w:rPr>
          <w:sz w:val="12"/>
        </w:rPr>
      </w:pPr>
      <w:hyperlink r:id="rId47">
        <w:r>
          <w:rPr>
            <w:color w:val="0080AC"/>
            <w:w w:val="115"/>
            <w:sz w:val="12"/>
          </w:rPr>
          <w:t>Md</w:t>
        </w:r>
        <w:r>
          <w:rPr>
            <w:color w:val="0080AC"/>
            <w:spacing w:val="-2"/>
            <w:w w:val="115"/>
            <w:sz w:val="12"/>
          </w:rPr>
          <w:t xml:space="preserve"> </w:t>
        </w:r>
        <w:r>
          <w:rPr>
            <w:color w:val="0080AC"/>
            <w:w w:val="115"/>
            <w:sz w:val="12"/>
          </w:rPr>
          <w:t>Zoheb</w:t>
        </w:r>
        <w:r>
          <w:rPr>
            <w:color w:val="0080AC"/>
            <w:spacing w:val="-2"/>
            <w:w w:val="115"/>
            <w:sz w:val="12"/>
          </w:rPr>
          <w:t xml:space="preserve"> </w:t>
        </w:r>
        <w:r>
          <w:rPr>
            <w:color w:val="0080AC"/>
            <w:w w:val="115"/>
            <w:sz w:val="12"/>
          </w:rPr>
          <w:t>Hassan,</w:t>
        </w:r>
        <w:r>
          <w:rPr>
            <w:color w:val="0080AC"/>
            <w:spacing w:val="-3"/>
            <w:w w:val="115"/>
            <w:sz w:val="12"/>
          </w:rPr>
          <w:t xml:space="preserve"> </w:t>
        </w:r>
        <w:r>
          <w:rPr>
            <w:color w:val="0080AC"/>
            <w:w w:val="115"/>
            <w:sz w:val="12"/>
          </w:rPr>
          <w:t>Md</w:t>
        </w:r>
        <w:r>
          <w:rPr>
            <w:color w:val="0080AC"/>
            <w:spacing w:val="-2"/>
            <w:w w:val="115"/>
            <w:sz w:val="12"/>
          </w:rPr>
          <w:t xml:space="preserve"> </w:t>
        </w:r>
        <w:r>
          <w:rPr>
            <w:color w:val="0080AC"/>
            <w:w w:val="115"/>
            <w:sz w:val="12"/>
          </w:rPr>
          <w:t>Jahangir</w:t>
        </w:r>
        <w:r>
          <w:rPr>
            <w:color w:val="0080AC"/>
            <w:spacing w:val="-2"/>
            <w:w w:val="115"/>
            <w:sz w:val="12"/>
          </w:rPr>
          <w:t xml:space="preserve"> </w:t>
        </w:r>
        <w:r>
          <w:rPr>
            <w:color w:val="0080AC"/>
            <w:w w:val="115"/>
            <w:sz w:val="12"/>
          </w:rPr>
          <w:t>Hossain,</w:t>
        </w:r>
        <w:r>
          <w:rPr>
            <w:color w:val="0080AC"/>
            <w:spacing w:val="-3"/>
            <w:w w:val="115"/>
            <w:sz w:val="12"/>
          </w:rPr>
          <w:t xml:space="preserve"> </w:t>
        </w:r>
        <w:r>
          <w:rPr>
            <w:color w:val="0080AC"/>
            <w:w w:val="115"/>
            <w:sz w:val="12"/>
          </w:rPr>
          <w:t>Julian</w:t>
        </w:r>
        <w:r>
          <w:rPr>
            <w:color w:val="0080AC"/>
            <w:spacing w:val="-2"/>
            <w:w w:val="115"/>
            <w:sz w:val="12"/>
          </w:rPr>
          <w:t xml:space="preserve"> </w:t>
        </w:r>
        <w:r>
          <w:rPr>
            <w:color w:val="0080AC"/>
            <w:w w:val="115"/>
            <w:sz w:val="12"/>
          </w:rPr>
          <w:t>Cheng,</w:t>
        </w:r>
        <w:r>
          <w:rPr>
            <w:color w:val="0080AC"/>
            <w:spacing w:val="-3"/>
            <w:w w:val="115"/>
            <w:sz w:val="12"/>
          </w:rPr>
          <w:t xml:space="preserve"> </w:t>
        </w:r>
        <w:r>
          <w:rPr>
            <w:color w:val="0080AC"/>
            <w:w w:val="115"/>
            <w:sz w:val="12"/>
          </w:rPr>
          <w:t>Victor</w:t>
        </w:r>
        <w:r>
          <w:rPr>
            <w:color w:val="0080AC"/>
            <w:spacing w:val="-2"/>
            <w:w w:val="115"/>
            <w:sz w:val="12"/>
          </w:rPr>
          <w:t xml:space="preserve"> </w:t>
        </w:r>
        <w:r>
          <w:rPr>
            <w:color w:val="0080AC"/>
            <w:w w:val="115"/>
            <w:sz w:val="12"/>
          </w:rPr>
          <w:t>CM</w:t>
        </w:r>
        <w:r>
          <w:rPr>
            <w:color w:val="0080AC"/>
            <w:spacing w:val="-2"/>
            <w:w w:val="115"/>
            <w:sz w:val="12"/>
          </w:rPr>
          <w:t xml:space="preserve"> </w:t>
        </w:r>
        <w:r>
          <w:rPr>
            <w:color w:val="0080AC"/>
            <w:w w:val="115"/>
            <w:sz w:val="12"/>
          </w:rPr>
          <w:t>Leung,</w:t>
        </w:r>
        <w:r>
          <w:rPr>
            <w:color w:val="0080AC"/>
            <w:spacing w:val="-3"/>
            <w:w w:val="115"/>
            <w:sz w:val="12"/>
          </w:rPr>
          <w:t xml:space="preserve"> </w:t>
        </w:r>
        <w:r>
          <w:rPr>
            <w:color w:val="0080AC"/>
            <w:w w:val="115"/>
            <w:sz w:val="12"/>
          </w:rPr>
          <w:t>Statistical-QoS</w:t>
        </w:r>
        <w:r>
          <w:rPr>
            <w:color w:val="0080AC"/>
            <w:spacing w:val="-2"/>
            <w:w w:val="115"/>
            <w:sz w:val="12"/>
          </w:rPr>
          <w:t xml:space="preserve"> </w:t>
        </w:r>
        <w:r>
          <w:rPr>
            <w:color w:val="0080AC"/>
            <w:w w:val="115"/>
            <w:sz w:val="12"/>
          </w:rPr>
          <w:t>guarantee</w:t>
        </w:r>
        <w:r>
          <w:rPr>
            <w:color w:val="0080AC"/>
            <w:spacing w:val="-2"/>
            <w:w w:val="115"/>
            <w:sz w:val="12"/>
          </w:rPr>
          <w:t xml:space="preserve"> </w:t>
        </w:r>
        <w:r>
          <w:rPr>
            <w:color w:val="0080AC"/>
            <w:w w:val="115"/>
            <w:sz w:val="12"/>
          </w:rPr>
          <w:t>for</w:t>
        </w:r>
        <w:r>
          <w:rPr>
            <w:color w:val="0080AC"/>
            <w:spacing w:val="-2"/>
            <w:w w:val="115"/>
            <w:sz w:val="12"/>
          </w:rPr>
          <w:t xml:space="preserve"> </w:t>
        </w:r>
        <w:r>
          <w:rPr>
            <w:color w:val="0080AC"/>
            <w:w w:val="115"/>
            <w:sz w:val="12"/>
          </w:rPr>
          <w:t>IoT</w:t>
        </w:r>
        <w:r>
          <w:rPr>
            <w:color w:val="0080AC"/>
            <w:spacing w:val="-2"/>
            <w:w w:val="115"/>
            <w:sz w:val="12"/>
          </w:rPr>
          <w:t xml:space="preserve"> </w:t>
        </w:r>
        <w:r>
          <w:rPr>
            <w:color w:val="0080AC"/>
            <w:w w:val="115"/>
            <w:sz w:val="12"/>
          </w:rPr>
          <w:t>network</w:t>
        </w:r>
        <w:r>
          <w:rPr>
            <w:color w:val="0080AC"/>
            <w:spacing w:val="-2"/>
            <w:w w:val="115"/>
            <w:sz w:val="12"/>
          </w:rPr>
          <w:t xml:space="preserve"> </w:t>
        </w:r>
        <w:r>
          <w:rPr>
            <w:color w:val="0080AC"/>
            <w:w w:val="115"/>
            <w:sz w:val="12"/>
          </w:rPr>
          <w:t>driven</w:t>
        </w:r>
        <w:r>
          <w:rPr>
            <w:color w:val="0080AC"/>
            <w:spacing w:val="-2"/>
            <w:w w:val="115"/>
            <w:sz w:val="12"/>
          </w:rPr>
          <w:t xml:space="preserve"> </w:t>
        </w:r>
        <w:r>
          <w:rPr>
            <w:color w:val="0080AC"/>
            <w:w w:val="115"/>
            <w:sz w:val="12"/>
          </w:rPr>
          <w:t>by</w:t>
        </w:r>
        <w:r>
          <w:rPr>
            <w:color w:val="0080AC"/>
            <w:spacing w:val="-2"/>
            <w:w w:val="115"/>
            <w:sz w:val="12"/>
          </w:rPr>
          <w:t xml:space="preserve"> </w:t>
        </w:r>
        <w:r>
          <w:rPr>
            <w:color w:val="0080AC"/>
            <w:w w:val="115"/>
            <w:sz w:val="12"/>
          </w:rPr>
          <w:t>laser-powered</w:t>
        </w:r>
        <w:r>
          <w:rPr>
            <w:color w:val="0080AC"/>
            <w:spacing w:val="-2"/>
            <w:w w:val="115"/>
            <w:sz w:val="12"/>
          </w:rPr>
          <w:t xml:space="preserve"> </w:t>
        </w:r>
        <w:r>
          <w:rPr>
            <w:color w:val="0080AC"/>
            <w:w w:val="115"/>
            <w:sz w:val="12"/>
          </w:rPr>
          <w:t>UAV</w:t>
        </w:r>
        <w:r>
          <w:rPr>
            <w:color w:val="0080AC"/>
            <w:spacing w:val="-2"/>
            <w:w w:val="115"/>
            <w:sz w:val="12"/>
          </w:rPr>
          <w:t xml:space="preserve"> </w:t>
        </w:r>
        <w:r>
          <w:rPr>
            <w:color w:val="0080AC"/>
            <w:w w:val="115"/>
            <w:sz w:val="12"/>
          </w:rPr>
          <w:t>relay</w:t>
        </w:r>
        <w:r>
          <w:rPr>
            <w:color w:val="0080AC"/>
            <w:spacing w:val="-2"/>
            <w:w w:val="115"/>
            <w:sz w:val="12"/>
          </w:rPr>
          <w:t xml:space="preserve"> </w:t>
        </w:r>
        <w:r>
          <w:rPr>
            <w:color w:val="0080AC"/>
            <w:w w:val="115"/>
            <w:sz w:val="12"/>
          </w:rPr>
          <w:t>and</w:t>
        </w:r>
        <w:r>
          <w:rPr>
            <w:color w:val="0080AC"/>
            <w:spacing w:val="-2"/>
            <w:w w:val="115"/>
            <w:sz w:val="12"/>
          </w:rPr>
          <w:t xml:space="preserve"> </w:t>
        </w:r>
        <w:r>
          <w:rPr>
            <w:color w:val="0080AC"/>
            <w:w w:val="115"/>
            <w:sz w:val="12"/>
          </w:rPr>
          <w:t>RF</w:t>
        </w:r>
        <w:r>
          <w:rPr>
            <w:color w:val="0080AC"/>
            <w:spacing w:val="40"/>
            <w:w w:val="115"/>
            <w:sz w:val="12"/>
          </w:rPr>
          <w:t xml:space="preserve"> </w:t>
        </w:r>
        <w:r>
          <w:rPr>
            <w:color w:val="0080AC"/>
            <w:w w:val="115"/>
            <w:sz w:val="12"/>
          </w:rPr>
          <w:t xml:space="preserve">backscatter communications, IEEE Trans. Green Commun. </w:t>
        </w:r>
        <w:proofErr w:type="spellStart"/>
        <w:r>
          <w:rPr>
            <w:color w:val="0080AC"/>
            <w:w w:val="115"/>
            <w:sz w:val="12"/>
          </w:rPr>
          <w:t>Netw</w:t>
        </w:r>
        <w:proofErr w:type="spellEnd"/>
        <w:r>
          <w:rPr>
            <w:color w:val="0080AC"/>
            <w:w w:val="115"/>
            <w:sz w:val="12"/>
          </w:rPr>
          <w:t>. (2020).</w:t>
        </w:r>
      </w:hyperlink>
    </w:p>
    <w:p w14:paraId="18BD610D" w14:textId="77777777" w:rsidR="00B22125" w:rsidRDefault="00B22125" w:rsidP="00B22125">
      <w:pPr>
        <w:pStyle w:val="ListParagraph"/>
        <w:widowControl w:val="0"/>
        <w:numPr>
          <w:ilvl w:val="0"/>
          <w:numId w:val="7"/>
        </w:numPr>
        <w:tabs>
          <w:tab w:val="left" w:pos="469"/>
        </w:tabs>
        <w:autoSpaceDE w:val="0"/>
        <w:autoSpaceDN w:val="0"/>
        <w:spacing w:after="0" w:line="137" w:lineRule="exact"/>
        <w:ind w:left="469" w:hanging="392"/>
        <w:contextualSpacing w:val="0"/>
        <w:jc w:val="both"/>
        <w:rPr>
          <w:sz w:val="12"/>
        </w:rPr>
      </w:pPr>
      <w:hyperlink r:id="rId48">
        <w:r>
          <w:rPr>
            <w:color w:val="0080AC"/>
            <w:w w:val="115"/>
            <w:sz w:val="12"/>
          </w:rPr>
          <w:t>Jingjing</w:t>
        </w:r>
        <w:r>
          <w:rPr>
            <w:color w:val="0080AC"/>
            <w:spacing w:val="2"/>
            <w:w w:val="115"/>
            <w:sz w:val="12"/>
          </w:rPr>
          <w:t xml:space="preserve"> </w:t>
        </w:r>
        <w:r>
          <w:rPr>
            <w:color w:val="0080AC"/>
            <w:w w:val="115"/>
            <w:sz w:val="12"/>
          </w:rPr>
          <w:t>Yao,</w:t>
        </w:r>
        <w:r>
          <w:rPr>
            <w:color w:val="0080AC"/>
            <w:spacing w:val="3"/>
            <w:w w:val="115"/>
            <w:sz w:val="12"/>
          </w:rPr>
          <w:t xml:space="preserve"> </w:t>
        </w:r>
        <w:r>
          <w:rPr>
            <w:color w:val="0080AC"/>
            <w:w w:val="115"/>
            <w:sz w:val="12"/>
          </w:rPr>
          <w:t>Nirwan</w:t>
        </w:r>
        <w:r>
          <w:rPr>
            <w:color w:val="0080AC"/>
            <w:spacing w:val="2"/>
            <w:w w:val="115"/>
            <w:sz w:val="12"/>
          </w:rPr>
          <w:t xml:space="preserve"> </w:t>
        </w:r>
        <w:r>
          <w:rPr>
            <w:color w:val="0080AC"/>
            <w:w w:val="115"/>
            <w:sz w:val="12"/>
          </w:rPr>
          <w:t>Ansari,</w:t>
        </w:r>
        <w:r>
          <w:rPr>
            <w:color w:val="0080AC"/>
            <w:spacing w:val="2"/>
            <w:w w:val="115"/>
            <w:sz w:val="12"/>
          </w:rPr>
          <w:t xml:space="preserve"> </w:t>
        </w:r>
        <w:r>
          <w:rPr>
            <w:color w:val="0080AC"/>
            <w:w w:val="115"/>
            <w:sz w:val="12"/>
          </w:rPr>
          <w:t>QoS-aware</w:t>
        </w:r>
        <w:r>
          <w:rPr>
            <w:color w:val="0080AC"/>
            <w:spacing w:val="3"/>
            <w:w w:val="115"/>
            <w:sz w:val="12"/>
          </w:rPr>
          <w:t xml:space="preserve"> </w:t>
        </w:r>
        <w:r>
          <w:rPr>
            <w:color w:val="0080AC"/>
            <w:w w:val="115"/>
            <w:sz w:val="12"/>
          </w:rPr>
          <w:t>power</w:t>
        </w:r>
        <w:r>
          <w:rPr>
            <w:color w:val="0080AC"/>
            <w:spacing w:val="3"/>
            <w:w w:val="115"/>
            <w:sz w:val="12"/>
          </w:rPr>
          <w:t xml:space="preserve"> </w:t>
        </w:r>
        <w:r>
          <w:rPr>
            <w:color w:val="0080AC"/>
            <w:w w:val="115"/>
            <w:sz w:val="12"/>
          </w:rPr>
          <w:t>control</w:t>
        </w:r>
        <w:r>
          <w:rPr>
            <w:color w:val="0080AC"/>
            <w:spacing w:val="2"/>
            <w:w w:val="115"/>
            <w:sz w:val="12"/>
          </w:rPr>
          <w:t xml:space="preserve"> </w:t>
        </w:r>
        <w:r>
          <w:rPr>
            <w:color w:val="0080AC"/>
            <w:w w:val="115"/>
            <w:sz w:val="12"/>
          </w:rPr>
          <w:t>in</w:t>
        </w:r>
        <w:r>
          <w:rPr>
            <w:color w:val="0080AC"/>
            <w:spacing w:val="2"/>
            <w:w w:val="115"/>
            <w:sz w:val="12"/>
          </w:rPr>
          <w:t xml:space="preserve"> </w:t>
        </w:r>
        <w:r>
          <w:rPr>
            <w:color w:val="0080AC"/>
            <w:w w:val="115"/>
            <w:sz w:val="12"/>
          </w:rPr>
          <w:t>internet</w:t>
        </w:r>
        <w:r>
          <w:rPr>
            <w:color w:val="0080AC"/>
            <w:spacing w:val="2"/>
            <w:w w:val="115"/>
            <w:sz w:val="12"/>
          </w:rPr>
          <w:t xml:space="preserve"> </w:t>
        </w:r>
        <w:r>
          <w:rPr>
            <w:color w:val="0080AC"/>
            <w:w w:val="115"/>
            <w:sz w:val="12"/>
          </w:rPr>
          <w:t>of</w:t>
        </w:r>
        <w:r>
          <w:rPr>
            <w:color w:val="0080AC"/>
            <w:spacing w:val="3"/>
            <w:w w:val="115"/>
            <w:sz w:val="12"/>
          </w:rPr>
          <w:t xml:space="preserve"> </w:t>
        </w:r>
        <w:r>
          <w:rPr>
            <w:color w:val="0080AC"/>
            <w:w w:val="115"/>
            <w:sz w:val="12"/>
          </w:rPr>
          <w:t>drones</w:t>
        </w:r>
        <w:r>
          <w:rPr>
            <w:color w:val="0080AC"/>
            <w:spacing w:val="3"/>
            <w:w w:val="115"/>
            <w:sz w:val="12"/>
          </w:rPr>
          <w:t xml:space="preserve"> </w:t>
        </w:r>
        <w:r>
          <w:rPr>
            <w:color w:val="0080AC"/>
            <w:w w:val="115"/>
            <w:sz w:val="12"/>
          </w:rPr>
          <w:t>for</w:t>
        </w:r>
        <w:r>
          <w:rPr>
            <w:color w:val="0080AC"/>
            <w:spacing w:val="3"/>
            <w:w w:val="115"/>
            <w:sz w:val="12"/>
          </w:rPr>
          <w:t xml:space="preserve"> </w:t>
        </w:r>
        <w:r>
          <w:rPr>
            <w:color w:val="0080AC"/>
            <w:w w:val="115"/>
            <w:sz w:val="12"/>
          </w:rPr>
          <w:t>data</w:t>
        </w:r>
        <w:r>
          <w:rPr>
            <w:color w:val="0080AC"/>
            <w:spacing w:val="2"/>
            <w:w w:val="115"/>
            <w:sz w:val="12"/>
          </w:rPr>
          <w:t xml:space="preserve"> </w:t>
        </w:r>
        <w:r>
          <w:rPr>
            <w:color w:val="0080AC"/>
            <w:w w:val="115"/>
            <w:sz w:val="12"/>
          </w:rPr>
          <w:t>collection</w:t>
        </w:r>
        <w:r>
          <w:rPr>
            <w:color w:val="0080AC"/>
            <w:spacing w:val="2"/>
            <w:w w:val="115"/>
            <w:sz w:val="12"/>
          </w:rPr>
          <w:t xml:space="preserve"> </w:t>
        </w:r>
        <w:r>
          <w:rPr>
            <w:color w:val="0080AC"/>
            <w:w w:val="115"/>
            <w:sz w:val="12"/>
          </w:rPr>
          <w:t>service,</w:t>
        </w:r>
        <w:r>
          <w:rPr>
            <w:color w:val="0080AC"/>
            <w:spacing w:val="2"/>
            <w:w w:val="115"/>
            <w:sz w:val="12"/>
          </w:rPr>
          <w:t xml:space="preserve"> </w:t>
        </w:r>
        <w:r>
          <w:rPr>
            <w:color w:val="0080AC"/>
            <w:w w:val="115"/>
            <w:sz w:val="12"/>
          </w:rPr>
          <w:t>IEEE</w:t>
        </w:r>
        <w:r>
          <w:rPr>
            <w:color w:val="0080AC"/>
            <w:spacing w:val="2"/>
            <w:w w:val="115"/>
            <w:sz w:val="12"/>
          </w:rPr>
          <w:t xml:space="preserve"> </w:t>
        </w:r>
        <w:r>
          <w:rPr>
            <w:color w:val="0080AC"/>
            <w:w w:val="115"/>
            <w:sz w:val="12"/>
          </w:rPr>
          <w:t>Trans.</w:t>
        </w:r>
        <w:r>
          <w:rPr>
            <w:color w:val="0080AC"/>
            <w:spacing w:val="2"/>
            <w:w w:val="115"/>
            <w:sz w:val="12"/>
          </w:rPr>
          <w:t xml:space="preserve"> </w:t>
        </w:r>
        <w:r>
          <w:rPr>
            <w:color w:val="0080AC"/>
            <w:w w:val="115"/>
            <w:sz w:val="12"/>
          </w:rPr>
          <w:t>Veh.</w:t>
        </w:r>
        <w:r>
          <w:rPr>
            <w:color w:val="0080AC"/>
            <w:spacing w:val="2"/>
            <w:w w:val="115"/>
            <w:sz w:val="12"/>
          </w:rPr>
          <w:t xml:space="preserve"> </w:t>
        </w:r>
        <w:r>
          <w:rPr>
            <w:color w:val="0080AC"/>
            <w:w w:val="115"/>
            <w:sz w:val="12"/>
          </w:rPr>
          <w:t>Technol.</w:t>
        </w:r>
        <w:r>
          <w:rPr>
            <w:color w:val="0080AC"/>
            <w:spacing w:val="4"/>
            <w:w w:val="115"/>
            <w:sz w:val="12"/>
          </w:rPr>
          <w:t xml:space="preserve"> </w:t>
        </w:r>
        <w:r>
          <w:rPr>
            <w:color w:val="0080AC"/>
            <w:w w:val="115"/>
            <w:sz w:val="12"/>
          </w:rPr>
          <w:t>68</w:t>
        </w:r>
        <w:r>
          <w:rPr>
            <w:color w:val="0080AC"/>
            <w:spacing w:val="2"/>
            <w:w w:val="115"/>
            <w:sz w:val="12"/>
          </w:rPr>
          <w:t xml:space="preserve"> </w:t>
        </w:r>
        <w:r>
          <w:rPr>
            <w:color w:val="0080AC"/>
            <w:w w:val="115"/>
            <w:sz w:val="12"/>
          </w:rPr>
          <w:t>(7)</w:t>
        </w:r>
        <w:r>
          <w:rPr>
            <w:color w:val="0080AC"/>
            <w:spacing w:val="2"/>
            <w:w w:val="115"/>
            <w:sz w:val="12"/>
          </w:rPr>
          <w:t xml:space="preserve"> </w:t>
        </w:r>
        <w:r>
          <w:rPr>
            <w:color w:val="0080AC"/>
            <w:w w:val="115"/>
            <w:sz w:val="12"/>
          </w:rPr>
          <w:t>(2019)</w:t>
        </w:r>
        <w:r>
          <w:rPr>
            <w:color w:val="0080AC"/>
            <w:spacing w:val="2"/>
            <w:w w:val="115"/>
            <w:sz w:val="12"/>
          </w:rPr>
          <w:t xml:space="preserve"> </w:t>
        </w:r>
        <w:r>
          <w:rPr>
            <w:color w:val="0080AC"/>
            <w:spacing w:val="-2"/>
            <w:w w:val="115"/>
            <w:sz w:val="12"/>
          </w:rPr>
          <w:t>6649–6656</w:t>
        </w:r>
      </w:hyperlink>
      <w:r>
        <w:rPr>
          <w:color w:val="0080AC"/>
          <w:spacing w:val="-2"/>
          <w:w w:val="115"/>
          <w:sz w:val="12"/>
        </w:rPr>
        <w:t>.</w:t>
      </w:r>
    </w:p>
    <w:p w14:paraId="3440E273" w14:textId="77777777" w:rsidR="00B22125" w:rsidRDefault="00B22125" w:rsidP="00B22125">
      <w:pPr>
        <w:pStyle w:val="ListParagraph"/>
        <w:widowControl w:val="0"/>
        <w:numPr>
          <w:ilvl w:val="0"/>
          <w:numId w:val="7"/>
        </w:numPr>
        <w:tabs>
          <w:tab w:val="left" w:pos="469"/>
        </w:tabs>
        <w:autoSpaceDE w:val="0"/>
        <w:autoSpaceDN w:val="0"/>
        <w:spacing w:before="20" w:after="0" w:line="240" w:lineRule="auto"/>
        <w:ind w:left="469" w:hanging="392"/>
        <w:contextualSpacing w:val="0"/>
        <w:jc w:val="both"/>
        <w:rPr>
          <w:sz w:val="12"/>
        </w:rPr>
      </w:pPr>
      <w:hyperlink r:id="rId49">
        <w:r>
          <w:rPr>
            <w:color w:val="0080AC"/>
            <w:w w:val="115"/>
            <w:sz w:val="12"/>
          </w:rPr>
          <w:t>I.V.</w:t>
        </w:r>
        <w:r>
          <w:rPr>
            <w:color w:val="0080AC"/>
            <w:spacing w:val="-1"/>
            <w:w w:val="115"/>
            <w:sz w:val="12"/>
          </w:rPr>
          <w:t xml:space="preserve"> </w:t>
        </w:r>
        <w:r>
          <w:rPr>
            <w:color w:val="0080AC"/>
            <w:w w:val="115"/>
            <w:sz w:val="12"/>
          </w:rPr>
          <w:t>Kovalev,</w:t>
        </w:r>
        <w:r>
          <w:rPr>
            <w:color w:val="0080AC"/>
            <w:spacing w:val="-1"/>
            <w:w w:val="115"/>
            <w:sz w:val="12"/>
          </w:rPr>
          <w:t xml:space="preserve"> </w:t>
        </w:r>
        <w:r>
          <w:rPr>
            <w:color w:val="0080AC"/>
            <w:w w:val="115"/>
            <w:sz w:val="12"/>
          </w:rPr>
          <w:t>A.A.</w:t>
        </w:r>
        <w:r>
          <w:rPr>
            <w:color w:val="0080AC"/>
            <w:spacing w:val="-1"/>
            <w:w w:val="115"/>
            <w:sz w:val="12"/>
          </w:rPr>
          <w:t xml:space="preserve"> </w:t>
        </w:r>
        <w:proofErr w:type="spellStart"/>
        <w:r>
          <w:rPr>
            <w:color w:val="0080AC"/>
            <w:w w:val="115"/>
            <w:sz w:val="12"/>
          </w:rPr>
          <w:t>Voroshilova</w:t>
        </w:r>
        <w:proofErr w:type="spellEnd"/>
        <w:r>
          <w:rPr>
            <w:color w:val="0080AC"/>
            <w:w w:val="115"/>
            <w:sz w:val="12"/>
          </w:rPr>
          <w:t>,</w:t>
        </w:r>
        <w:r>
          <w:rPr>
            <w:color w:val="0080AC"/>
            <w:spacing w:val="-1"/>
            <w:w w:val="115"/>
            <w:sz w:val="12"/>
          </w:rPr>
          <w:t xml:space="preserve"> </w:t>
        </w:r>
        <w:r>
          <w:rPr>
            <w:color w:val="0080AC"/>
            <w:w w:val="115"/>
            <w:sz w:val="12"/>
          </w:rPr>
          <w:t>M.V.</w:t>
        </w:r>
        <w:r>
          <w:rPr>
            <w:color w:val="0080AC"/>
            <w:spacing w:val="-1"/>
            <w:w w:val="115"/>
            <w:sz w:val="12"/>
          </w:rPr>
          <w:t xml:space="preserve"> </w:t>
        </w:r>
        <w:proofErr w:type="spellStart"/>
        <w:r>
          <w:rPr>
            <w:color w:val="0080AC"/>
            <w:w w:val="115"/>
            <w:sz w:val="12"/>
          </w:rPr>
          <w:t>Karaseva</w:t>
        </w:r>
        <w:proofErr w:type="spellEnd"/>
        <w:r>
          <w:rPr>
            <w:color w:val="0080AC"/>
            <w:w w:val="115"/>
            <w:sz w:val="12"/>
          </w:rPr>
          <w:t>,</w:t>
        </w:r>
        <w:r>
          <w:rPr>
            <w:color w:val="0080AC"/>
            <w:spacing w:val="-1"/>
            <w:w w:val="115"/>
            <w:sz w:val="12"/>
          </w:rPr>
          <w:t xml:space="preserve"> </w:t>
        </w:r>
        <w:r>
          <w:rPr>
            <w:color w:val="0080AC"/>
            <w:w w:val="115"/>
            <w:sz w:val="12"/>
          </w:rPr>
          <w:t>On</w:t>
        </w:r>
        <w:r>
          <w:rPr>
            <w:color w:val="0080AC"/>
            <w:spacing w:val="-1"/>
            <w:w w:val="115"/>
            <w:sz w:val="12"/>
          </w:rPr>
          <w:t xml:space="preserve"> </w:t>
        </w:r>
        <w:r>
          <w:rPr>
            <w:color w:val="0080AC"/>
            <w:w w:val="115"/>
            <w:sz w:val="12"/>
          </w:rPr>
          <w:t>the</w:t>
        </w:r>
        <w:r>
          <w:rPr>
            <w:color w:val="0080AC"/>
            <w:spacing w:val="-1"/>
            <w:w w:val="115"/>
            <w:sz w:val="12"/>
          </w:rPr>
          <w:t xml:space="preserve"> </w:t>
        </w:r>
        <w:r>
          <w:rPr>
            <w:color w:val="0080AC"/>
            <w:w w:val="115"/>
            <w:sz w:val="12"/>
          </w:rPr>
          <w:t>problem of</w:t>
        </w:r>
        <w:r>
          <w:rPr>
            <w:color w:val="0080AC"/>
            <w:spacing w:val="-1"/>
            <w:w w:val="115"/>
            <w:sz w:val="12"/>
          </w:rPr>
          <w:t xml:space="preserve"> </w:t>
        </w:r>
        <w:r>
          <w:rPr>
            <w:color w:val="0080AC"/>
            <w:w w:val="115"/>
            <w:sz w:val="12"/>
          </w:rPr>
          <w:t>the</w:t>
        </w:r>
        <w:r>
          <w:rPr>
            <w:color w:val="0080AC"/>
            <w:spacing w:val="-1"/>
            <w:w w:val="115"/>
            <w:sz w:val="12"/>
          </w:rPr>
          <w:t xml:space="preserve"> </w:t>
        </w:r>
        <w:r>
          <w:rPr>
            <w:color w:val="0080AC"/>
            <w:w w:val="115"/>
            <w:sz w:val="12"/>
          </w:rPr>
          <w:t>manned</w:t>
        </w:r>
        <w:r>
          <w:rPr>
            <w:color w:val="0080AC"/>
            <w:spacing w:val="-1"/>
            <w:w w:val="115"/>
            <w:sz w:val="12"/>
          </w:rPr>
          <w:t xml:space="preserve"> </w:t>
        </w:r>
        <w:r>
          <w:rPr>
            <w:color w:val="0080AC"/>
            <w:w w:val="115"/>
            <w:sz w:val="12"/>
          </w:rPr>
          <w:t>aircraft</w:t>
        </w:r>
        <w:r>
          <w:rPr>
            <w:color w:val="0080AC"/>
            <w:spacing w:val="-1"/>
            <w:w w:val="115"/>
            <w:sz w:val="12"/>
          </w:rPr>
          <w:t xml:space="preserve"> </w:t>
        </w:r>
        <w:r>
          <w:rPr>
            <w:color w:val="0080AC"/>
            <w:w w:val="115"/>
            <w:sz w:val="12"/>
          </w:rPr>
          <w:t>modification</w:t>
        </w:r>
        <w:r>
          <w:rPr>
            <w:color w:val="0080AC"/>
            <w:spacing w:val="-1"/>
            <w:w w:val="115"/>
            <w:sz w:val="12"/>
          </w:rPr>
          <w:t xml:space="preserve"> </w:t>
        </w:r>
        <w:r>
          <w:rPr>
            <w:color w:val="0080AC"/>
            <w:w w:val="115"/>
            <w:sz w:val="12"/>
          </w:rPr>
          <w:t>to</w:t>
        </w:r>
        <w:r>
          <w:rPr>
            <w:color w:val="0080AC"/>
            <w:spacing w:val="-1"/>
            <w:w w:val="115"/>
            <w:sz w:val="12"/>
          </w:rPr>
          <w:t xml:space="preserve"> </w:t>
        </w:r>
        <w:r>
          <w:rPr>
            <w:color w:val="0080AC"/>
            <w:w w:val="115"/>
            <w:sz w:val="12"/>
          </w:rPr>
          <w:t>UAVs,</w:t>
        </w:r>
        <w:r>
          <w:rPr>
            <w:color w:val="0080AC"/>
            <w:spacing w:val="-1"/>
            <w:w w:val="115"/>
            <w:sz w:val="12"/>
          </w:rPr>
          <w:t xml:space="preserve"> </w:t>
        </w:r>
        <w:r>
          <w:rPr>
            <w:color w:val="0080AC"/>
            <w:w w:val="115"/>
            <w:sz w:val="12"/>
          </w:rPr>
          <w:t>J.</w:t>
        </w:r>
        <w:r>
          <w:rPr>
            <w:color w:val="0080AC"/>
            <w:spacing w:val="-1"/>
            <w:w w:val="115"/>
            <w:sz w:val="12"/>
          </w:rPr>
          <w:t xml:space="preserve"> </w:t>
        </w:r>
        <w:r>
          <w:rPr>
            <w:color w:val="0080AC"/>
            <w:w w:val="115"/>
            <w:sz w:val="12"/>
          </w:rPr>
          <w:t>Phys.:</w:t>
        </w:r>
        <w:r>
          <w:rPr>
            <w:color w:val="0080AC"/>
            <w:spacing w:val="-1"/>
            <w:w w:val="115"/>
            <w:sz w:val="12"/>
          </w:rPr>
          <w:t xml:space="preserve"> </w:t>
        </w:r>
        <w:r>
          <w:rPr>
            <w:color w:val="0080AC"/>
            <w:w w:val="115"/>
            <w:sz w:val="12"/>
          </w:rPr>
          <w:t>Conf.</w:t>
        </w:r>
        <w:r>
          <w:rPr>
            <w:color w:val="0080AC"/>
            <w:spacing w:val="-1"/>
            <w:w w:val="115"/>
            <w:sz w:val="12"/>
          </w:rPr>
          <w:t xml:space="preserve"> </w:t>
        </w:r>
        <w:r>
          <w:rPr>
            <w:color w:val="0080AC"/>
            <w:w w:val="115"/>
            <w:sz w:val="12"/>
          </w:rPr>
          <w:t>Ser.</w:t>
        </w:r>
        <w:r>
          <w:rPr>
            <w:color w:val="0080AC"/>
            <w:spacing w:val="-1"/>
            <w:w w:val="115"/>
            <w:sz w:val="12"/>
          </w:rPr>
          <w:t xml:space="preserve"> </w:t>
        </w:r>
        <w:r>
          <w:rPr>
            <w:color w:val="0080AC"/>
            <w:w w:val="115"/>
            <w:sz w:val="12"/>
          </w:rPr>
          <w:t>1399 (5)</w:t>
        </w:r>
        <w:r>
          <w:rPr>
            <w:color w:val="0080AC"/>
            <w:spacing w:val="-1"/>
            <w:w w:val="115"/>
            <w:sz w:val="12"/>
          </w:rPr>
          <w:t xml:space="preserve"> </w:t>
        </w:r>
        <w:r>
          <w:rPr>
            <w:color w:val="0080AC"/>
            <w:w w:val="115"/>
            <w:sz w:val="12"/>
          </w:rPr>
          <w:t>(2019)</w:t>
        </w:r>
        <w:r>
          <w:rPr>
            <w:color w:val="0080AC"/>
            <w:spacing w:val="-1"/>
            <w:w w:val="115"/>
            <w:sz w:val="12"/>
          </w:rPr>
          <w:t xml:space="preserve"> </w:t>
        </w:r>
        <w:r>
          <w:rPr>
            <w:color w:val="0080AC"/>
            <w:spacing w:val="-2"/>
            <w:w w:val="115"/>
            <w:sz w:val="12"/>
          </w:rPr>
          <w:t>055100</w:t>
        </w:r>
      </w:hyperlink>
      <w:r>
        <w:rPr>
          <w:color w:val="0080AC"/>
          <w:spacing w:val="-2"/>
          <w:w w:val="115"/>
          <w:sz w:val="12"/>
        </w:rPr>
        <w:t>.</w:t>
      </w:r>
    </w:p>
    <w:p w14:paraId="383C2E7E" w14:textId="77777777" w:rsidR="00B22125" w:rsidRDefault="00B22125" w:rsidP="00B22125">
      <w:pPr>
        <w:pStyle w:val="ListParagraph"/>
        <w:widowControl w:val="0"/>
        <w:numPr>
          <w:ilvl w:val="0"/>
          <w:numId w:val="7"/>
        </w:numPr>
        <w:tabs>
          <w:tab w:val="left" w:pos="470"/>
        </w:tabs>
        <w:autoSpaceDE w:val="0"/>
        <w:autoSpaceDN w:val="0"/>
        <w:spacing w:before="21" w:after="0" w:line="278" w:lineRule="auto"/>
        <w:ind w:left="470" w:right="50" w:hanging="393"/>
        <w:contextualSpacing w:val="0"/>
        <w:jc w:val="left"/>
        <w:rPr>
          <w:sz w:val="12"/>
        </w:rPr>
      </w:pPr>
      <w:hyperlink r:id="rId50">
        <w:r>
          <w:rPr>
            <w:color w:val="0080AC"/>
            <w:w w:val="115"/>
            <w:sz w:val="12"/>
          </w:rPr>
          <w:t>Asif</w:t>
        </w:r>
        <w:r>
          <w:rPr>
            <w:color w:val="0080AC"/>
            <w:spacing w:val="-6"/>
            <w:w w:val="115"/>
            <w:sz w:val="12"/>
          </w:rPr>
          <w:t xml:space="preserve"> </w:t>
        </w:r>
        <w:r>
          <w:rPr>
            <w:color w:val="0080AC"/>
            <w:w w:val="115"/>
            <w:sz w:val="12"/>
          </w:rPr>
          <w:t>Ali</w:t>
        </w:r>
        <w:r>
          <w:rPr>
            <w:color w:val="0080AC"/>
            <w:spacing w:val="-6"/>
            <w:w w:val="115"/>
            <w:sz w:val="12"/>
          </w:rPr>
          <w:t xml:space="preserve"> </w:t>
        </w:r>
        <w:r>
          <w:rPr>
            <w:color w:val="0080AC"/>
            <w:w w:val="115"/>
            <w:sz w:val="12"/>
          </w:rPr>
          <w:t>Laghari,</w:t>
        </w:r>
        <w:r>
          <w:rPr>
            <w:color w:val="0080AC"/>
            <w:spacing w:val="-6"/>
            <w:w w:val="115"/>
            <w:sz w:val="12"/>
          </w:rPr>
          <w:t xml:space="preserve"> </w:t>
        </w:r>
        <w:r>
          <w:rPr>
            <w:color w:val="0080AC"/>
            <w:w w:val="115"/>
            <w:sz w:val="12"/>
          </w:rPr>
          <w:t>Hui</w:t>
        </w:r>
        <w:r>
          <w:rPr>
            <w:color w:val="0080AC"/>
            <w:spacing w:val="-6"/>
            <w:w w:val="115"/>
            <w:sz w:val="12"/>
          </w:rPr>
          <w:t xml:space="preserve"> </w:t>
        </w:r>
        <w:r>
          <w:rPr>
            <w:color w:val="0080AC"/>
            <w:w w:val="115"/>
            <w:sz w:val="12"/>
          </w:rPr>
          <w:t>He,</w:t>
        </w:r>
        <w:r>
          <w:rPr>
            <w:color w:val="0080AC"/>
            <w:spacing w:val="-6"/>
            <w:w w:val="115"/>
            <w:sz w:val="12"/>
          </w:rPr>
          <w:t xml:space="preserve"> </w:t>
        </w:r>
        <w:r>
          <w:rPr>
            <w:color w:val="0080AC"/>
            <w:w w:val="115"/>
            <w:sz w:val="12"/>
          </w:rPr>
          <w:t>Muhammad</w:t>
        </w:r>
        <w:r>
          <w:rPr>
            <w:color w:val="0080AC"/>
            <w:spacing w:val="-6"/>
            <w:w w:val="115"/>
            <w:sz w:val="12"/>
          </w:rPr>
          <w:t xml:space="preserve"> </w:t>
        </w:r>
        <w:r>
          <w:rPr>
            <w:color w:val="0080AC"/>
            <w:w w:val="115"/>
            <w:sz w:val="12"/>
          </w:rPr>
          <w:t>Shafiq,</w:t>
        </w:r>
        <w:r>
          <w:rPr>
            <w:color w:val="0080AC"/>
            <w:spacing w:val="-6"/>
            <w:w w:val="115"/>
            <w:sz w:val="12"/>
          </w:rPr>
          <w:t xml:space="preserve"> </w:t>
        </w:r>
        <w:r>
          <w:rPr>
            <w:color w:val="0080AC"/>
            <w:w w:val="115"/>
            <w:sz w:val="12"/>
          </w:rPr>
          <w:t>Asiya</w:t>
        </w:r>
        <w:r>
          <w:rPr>
            <w:color w:val="0080AC"/>
            <w:spacing w:val="-6"/>
            <w:w w:val="115"/>
            <w:sz w:val="12"/>
          </w:rPr>
          <w:t xml:space="preserve"> </w:t>
        </w:r>
        <w:r>
          <w:rPr>
            <w:color w:val="0080AC"/>
            <w:w w:val="115"/>
            <w:sz w:val="12"/>
          </w:rPr>
          <w:t>Khan,</w:t>
        </w:r>
        <w:r>
          <w:rPr>
            <w:color w:val="0080AC"/>
            <w:spacing w:val="-6"/>
            <w:w w:val="115"/>
            <w:sz w:val="12"/>
          </w:rPr>
          <w:t xml:space="preserve"> </w:t>
        </w:r>
        <w:r>
          <w:rPr>
            <w:color w:val="0080AC"/>
            <w:w w:val="115"/>
            <w:sz w:val="12"/>
          </w:rPr>
          <w:t>Application</w:t>
        </w:r>
        <w:r>
          <w:rPr>
            <w:color w:val="0080AC"/>
            <w:spacing w:val="-6"/>
            <w:w w:val="115"/>
            <w:sz w:val="12"/>
          </w:rPr>
          <w:t xml:space="preserve"> </w:t>
        </w:r>
        <w:r>
          <w:rPr>
            <w:color w:val="0080AC"/>
            <w:w w:val="115"/>
            <w:sz w:val="12"/>
          </w:rPr>
          <w:t>of</w:t>
        </w:r>
        <w:r>
          <w:rPr>
            <w:color w:val="0080AC"/>
            <w:spacing w:val="-6"/>
            <w:w w:val="115"/>
            <w:sz w:val="12"/>
          </w:rPr>
          <w:t xml:space="preserve"> </w:t>
        </w:r>
        <w:r>
          <w:rPr>
            <w:color w:val="0080AC"/>
            <w:w w:val="115"/>
            <w:sz w:val="12"/>
          </w:rPr>
          <w:t>quality</w:t>
        </w:r>
        <w:r>
          <w:rPr>
            <w:color w:val="0080AC"/>
            <w:spacing w:val="-6"/>
            <w:w w:val="115"/>
            <w:sz w:val="12"/>
          </w:rPr>
          <w:t xml:space="preserve"> </w:t>
        </w:r>
        <w:r>
          <w:rPr>
            <w:color w:val="0080AC"/>
            <w:w w:val="115"/>
            <w:sz w:val="12"/>
          </w:rPr>
          <w:t>of</w:t>
        </w:r>
        <w:r>
          <w:rPr>
            <w:color w:val="0080AC"/>
            <w:spacing w:val="-6"/>
            <w:w w:val="115"/>
            <w:sz w:val="12"/>
          </w:rPr>
          <w:t xml:space="preserve"> </w:t>
        </w:r>
        <w:r>
          <w:rPr>
            <w:color w:val="0080AC"/>
            <w:w w:val="115"/>
            <w:sz w:val="12"/>
          </w:rPr>
          <w:t>experience</w:t>
        </w:r>
        <w:r>
          <w:rPr>
            <w:color w:val="0080AC"/>
            <w:spacing w:val="-6"/>
            <w:w w:val="115"/>
            <w:sz w:val="12"/>
          </w:rPr>
          <w:t xml:space="preserve"> </w:t>
        </w:r>
        <w:r>
          <w:rPr>
            <w:color w:val="0080AC"/>
            <w:w w:val="115"/>
            <w:sz w:val="12"/>
          </w:rPr>
          <w:t>in</w:t>
        </w:r>
        <w:r>
          <w:rPr>
            <w:color w:val="0080AC"/>
            <w:spacing w:val="-6"/>
            <w:w w:val="115"/>
            <w:sz w:val="12"/>
          </w:rPr>
          <w:t xml:space="preserve"> </w:t>
        </w:r>
        <w:r>
          <w:rPr>
            <w:color w:val="0080AC"/>
            <w:w w:val="115"/>
            <w:sz w:val="12"/>
          </w:rPr>
          <w:t>networked</w:t>
        </w:r>
        <w:r>
          <w:rPr>
            <w:color w:val="0080AC"/>
            <w:spacing w:val="-6"/>
            <w:w w:val="115"/>
            <w:sz w:val="12"/>
          </w:rPr>
          <w:t xml:space="preserve"> </w:t>
        </w:r>
        <w:r>
          <w:rPr>
            <w:color w:val="0080AC"/>
            <w:w w:val="115"/>
            <w:sz w:val="12"/>
          </w:rPr>
          <w:t>services:</w:t>
        </w:r>
        <w:r>
          <w:rPr>
            <w:color w:val="0080AC"/>
            <w:spacing w:val="-6"/>
            <w:w w:val="115"/>
            <w:sz w:val="12"/>
          </w:rPr>
          <w:t xml:space="preserve"> </w:t>
        </w:r>
        <w:r>
          <w:rPr>
            <w:color w:val="0080AC"/>
            <w:w w:val="115"/>
            <w:sz w:val="12"/>
          </w:rPr>
          <w:t>review,</w:t>
        </w:r>
        <w:r>
          <w:rPr>
            <w:color w:val="0080AC"/>
            <w:spacing w:val="-6"/>
            <w:w w:val="115"/>
            <w:sz w:val="12"/>
          </w:rPr>
          <w:t xml:space="preserve"> </w:t>
        </w:r>
        <w:r>
          <w:rPr>
            <w:color w:val="0080AC"/>
            <w:w w:val="115"/>
            <w:sz w:val="12"/>
          </w:rPr>
          <w:t>trend</w:t>
        </w:r>
        <w:r>
          <w:rPr>
            <w:color w:val="0080AC"/>
            <w:spacing w:val="-6"/>
            <w:w w:val="115"/>
            <w:sz w:val="12"/>
          </w:rPr>
          <w:t xml:space="preserve"> </w:t>
        </w:r>
        <w:r>
          <w:rPr>
            <w:color w:val="0080AC"/>
            <w:w w:val="115"/>
            <w:sz w:val="12"/>
          </w:rPr>
          <w:t>&amp;</w:t>
        </w:r>
        <w:r>
          <w:rPr>
            <w:color w:val="0080AC"/>
            <w:spacing w:val="-6"/>
            <w:w w:val="115"/>
            <w:sz w:val="12"/>
          </w:rPr>
          <w:t xml:space="preserve"> </w:t>
        </w:r>
        <w:r>
          <w:rPr>
            <w:color w:val="0080AC"/>
            <w:w w:val="115"/>
            <w:sz w:val="12"/>
          </w:rPr>
          <w:t>perspectives,</w:t>
        </w:r>
        <w:r>
          <w:rPr>
            <w:color w:val="0080AC"/>
            <w:spacing w:val="-6"/>
            <w:w w:val="115"/>
            <w:sz w:val="12"/>
          </w:rPr>
          <w:t xml:space="preserve"> </w:t>
        </w:r>
        <w:r>
          <w:rPr>
            <w:color w:val="0080AC"/>
            <w:w w:val="115"/>
            <w:sz w:val="12"/>
          </w:rPr>
          <w:t>Syst.</w:t>
        </w:r>
        <w:r>
          <w:rPr>
            <w:color w:val="0080AC"/>
            <w:spacing w:val="-6"/>
            <w:w w:val="115"/>
            <w:sz w:val="12"/>
          </w:rPr>
          <w:t xml:space="preserve"> </w:t>
        </w:r>
        <w:r>
          <w:rPr>
            <w:color w:val="0080AC"/>
            <w:w w:val="115"/>
            <w:sz w:val="12"/>
          </w:rPr>
          <w:t>Practice</w:t>
        </w:r>
        <w:r>
          <w:rPr>
            <w:color w:val="0080AC"/>
            <w:spacing w:val="40"/>
            <w:w w:val="115"/>
            <w:sz w:val="12"/>
          </w:rPr>
          <w:t xml:space="preserve"> </w:t>
        </w:r>
        <w:r>
          <w:rPr>
            <w:color w:val="0080AC"/>
            <w:w w:val="115"/>
            <w:sz w:val="12"/>
          </w:rPr>
          <w:t>Action Res. 32 (5) (2019) 501–519.</w:t>
        </w:r>
      </w:hyperlink>
    </w:p>
    <w:p w14:paraId="77D07402" w14:textId="77777777" w:rsidR="00B22125" w:rsidRDefault="00B22125" w:rsidP="00B22125">
      <w:pPr>
        <w:pStyle w:val="ListParagraph"/>
        <w:widowControl w:val="0"/>
        <w:numPr>
          <w:ilvl w:val="0"/>
          <w:numId w:val="7"/>
        </w:numPr>
        <w:tabs>
          <w:tab w:val="left" w:pos="470"/>
        </w:tabs>
        <w:autoSpaceDE w:val="0"/>
        <w:autoSpaceDN w:val="0"/>
        <w:spacing w:after="0" w:line="276" w:lineRule="auto"/>
        <w:ind w:left="470" w:right="49" w:hanging="393"/>
        <w:contextualSpacing w:val="0"/>
        <w:jc w:val="left"/>
        <w:rPr>
          <w:sz w:val="12"/>
        </w:rPr>
      </w:pPr>
      <w:hyperlink r:id="rId51">
        <w:r>
          <w:rPr>
            <w:color w:val="0080AC"/>
            <w:w w:val="115"/>
            <w:sz w:val="12"/>
          </w:rPr>
          <w:t xml:space="preserve">Hermes J. </w:t>
        </w:r>
        <w:proofErr w:type="spellStart"/>
        <w:r>
          <w:rPr>
            <w:color w:val="0080AC"/>
            <w:w w:val="115"/>
            <w:sz w:val="12"/>
          </w:rPr>
          <w:t>Loschi</w:t>
        </w:r>
        <w:proofErr w:type="spellEnd"/>
        <w:r>
          <w:rPr>
            <w:color w:val="0080AC"/>
            <w:w w:val="115"/>
            <w:sz w:val="12"/>
          </w:rPr>
          <w:t xml:space="preserve">, Vania V. Estrela, D. Jude Hemanth, Sandro R. Fernandes, Yuzo </w:t>
        </w:r>
        <w:proofErr w:type="spellStart"/>
        <w:r>
          <w:rPr>
            <w:color w:val="0080AC"/>
            <w:w w:val="115"/>
            <w:sz w:val="12"/>
          </w:rPr>
          <w:t>Iano</w:t>
        </w:r>
        <w:proofErr w:type="spellEnd"/>
        <w:r>
          <w:rPr>
            <w:color w:val="0080AC"/>
            <w:w w:val="115"/>
            <w:sz w:val="12"/>
          </w:rPr>
          <w:t>, Asif Ali Laghari, Asiya Khan, Hui He, Robert Sroufe, Communications</w:t>
        </w:r>
        <w:r>
          <w:rPr>
            <w:color w:val="0080AC"/>
            <w:spacing w:val="40"/>
            <w:w w:val="115"/>
            <w:sz w:val="12"/>
          </w:rPr>
          <w:t xml:space="preserve"> </w:t>
        </w:r>
        <w:r>
          <w:rPr>
            <w:color w:val="0080AC"/>
            <w:w w:val="115"/>
            <w:sz w:val="12"/>
          </w:rPr>
          <w:t>requirements, video streaming, communications links and networked UAVs, Imaging Sens. Unmanned Aircraft Syst. 2 (2020) 6.</w:t>
        </w:r>
      </w:hyperlink>
    </w:p>
    <w:p w14:paraId="12FF6192" w14:textId="77777777" w:rsidR="00B22125" w:rsidRDefault="00B22125" w:rsidP="00B22125">
      <w:pPr>
        <w:pStyle w:val="ListParagraph"/>
        <w:widowControl w:val="0"/>
        <w:numPr>
          <w:ilvl w:val="0"/>
          <w:numId w:val="7"/>
        </w:numPr>
        <w:tabs>
          <w:tab w:val="left" w:pos="468"/>
          <w:tab w:val="left" w:pos="470"/>
        </w:tabs>
        <w:autoSpaceDE w:val="0"/>
        <w:autoSpaceDN w:val="0"/>
        <w:spacing w:after="0" w:line="276" w:lineRule="auto"/>
        <w:ind w:left="470" w:right="49" w:hanging="394"/>
        <w:contextualSpacing w:val="0"/>
        <w:jc w:val="left"/>
        <w:rPr>
          <w:sz w:val="12"/>
        </w:rPr>
      </w:pPr>
      <w:hyperlink r:id="rId52">
        <w:r>
          <w:rPr>
            <w:color w:val="0080AC"/>
            <w:w w:val="115"/>
            <w:sz w:val="12"/>
          </w:rPr>
          <w:t>Asif Ali Laghari, Hui He, Shahid Karim, Himat Ali Shah, Nabin Kumar Karn, Quality of Experience Assessment of Video Quality in Social Clouds, Wireless</w:t>
        </w:r>
        <w:r>
          <w:rPr>
            <w:color w:val="0080AC"/>
            <w:spacing w:val="80"/>
            <w:w w:val="115"/>
            <w:sz w:val="12"/>
          </w:rPr>
          <w:t xml:space="preserve"> </w:t>
        </w:r>
        <w:r>
          <w:rPr>
            <w:color w:val="0080AC"/>
            <w:w w:val="115"/>
            <w:sz w:val="12"/>
          </w:rPr>
          <w:t>Communications and Mobile Computing 2017, 2017.</w:t>
        </w:r>
      </w:hyperlink>
    </w:p>
    <w:p w14:paraId="6A4EE6CB" w14:textId="77777777" w:rsidR="00B22125" w:rsidRDefault="00B22125" w:rsidP="00B22125">
      <w:pPr>
        <w:pStyle w:val="ListParagraph"/>
        <w:widowControl w:val="0"/>
        <w:numPr>
          <w:ilvl w:val="0"/>
          <w:numId w:val="7"/>
        </w:numPr>
        <w:tabs>
          <w:tab w:val="left" w:pos="470"/>
        </w:tabs>
        <w:autoSpaceDE w:val="0"/>
        <w:autoSpaceDN w:val="0"/>
        <w:spacing w:before="2" w:after="0" w:line="276" w:lineRule="auto"/>
        <w:ind w:left="470" w:right="49" w:hanging="393"/>
        <w:contextualSpacing w:val="0"/>
        <w:jc w:val="left"/>
        <w:rPr>
          <w:sz w:val="12"/>
        </w:rPr>
      </w:pPr>
      <w:hyperlink r:id="rId53">
        <w:r>
          <w:rPr>
            <w:color w:val="0080AC"/>
            <w:w w:val="115"/>
            <w:sz w:val="12"/>
          </w:rPr>
          <w:t>Sajida Karim, Hui He, Asif Ali Laghari, Arif Hussain Magsi, Rashid Ali Laghari, in: Quality of Service (QoS): Measurements of Image Formats in Social Cloud</w:t>
        </w:r>
        <w:r>
          <w:rPr>
            <w:color w:val="0080AC"/>
            <w:spacing w:val="40"/>
            <w:w w:val="115"/>
            <w:sz w:val="12"/>
          </w:rPr>
          <w:t xml:space="preserve"> </w:t>
        </w:r>
        <w:r>
          <w:rPr>
            <w:color w:val="0080AC"/>
            <w:w w:val="115"/>
            <w:sz w:val="12"/>
          </w:rPr>
          <w:t>Computing, Multimedia Tools and Applications, 2020, pp. 1–26.</w:t>
        </w:r>
      </w:hyperlink>
    </w:p>
    <w:p w14:paraId="6FF8E1E5" w14:textId="77777777" w:rsidR="00B22125" w:rsidRDefault="00B22125" w:rsidP="00B22125">
      <w:pPr>
        <w:pStyle w:val="ListParagraph"/>
        <w:widowControl w:val="0"/>
        <w:numPr>
          <w:ilvl w:val="0"/>
          <w:numId w:val="7"/>
        </w:numPr>
        <w:tabs>
          <w:tab w:val="left" w:pos="469"/>
        </w:tabs>
        <w:autoSpaceDE w:val="0"/>
        <w:autoSpaceDN w:val="0"/>
        <w:spacing w:before="1" w:after="0" w:line="240" w:lineRule="auto"/>
        <w:ind w:left="469" w:hanging="392"/>
        <w:contextualSpacing w:val="0"/>
        <w:jc w:val="left"/>
        <w:rPr>
          <w:sz w:val="12"/>
        </w:rPr>
      </w:pPr>
      <w:hyperlink r:id="rId54">
        <w:r>
          <w:rPr>
            <w:color w:val="0080AC"/>
            <w:w w:val="115"/>
            <w:sz w:val="12"/>
          </w:rPr>
          <w:t>A.</w:t>
        </w:r>
        <w:r>
          <w:rPr>
            <w:color w:val="0080AC"/>
            <w:spacing w:val="-6"/>
            <w:w w:val="115"/>
            <w:sz w:val="12"/>
          </w:rPr>
          <w:t xml:space="preserve"> </w:t>
        </w:r>
        <w:r>
          <w:rPr>
            <w:color w:val="0080AC"/>
            <w:w w:val="115"/>
            <w:sz w:val="12"/>
          </w:rPr>
          <w:t>Laghari,</w:t>
        </w:r>
        <w:r>
          <w:rPr>
            <w:color w:val="0080AC"/>
            <w:spacing w:val="-7"/>
            <w:w w:val="115"/>
            <w:sz w:val="12"/>
          </w:rPr>
          <w:t xml:space="preserve"> </w:t>
        </w:r>
        <w:r>
          <w:rPr>
            <w:color w:val="0080AC"/>
            <w:w w:val="115"/>
            <w:sz w:val="12"/>
          </w:rPr>
          <w:t>A.I.</w:t>
        </w:r>
        <w:r>
          <w:rPr>
            <w:color w:val="0080AC"/>
            <w:spacing w:val="-7"/>
            <w:w w:val="115"/>
            <w:sz w:val="12"/>
          </w:rPr>
          <w:t xml:space="preserve"> </w:t>
        </w:r>
        <w:r>
          <w:rPr>
            <w:color w:val="0080AC"/>
            <w:w w:val="115"/>
            <w:sz w:val="12"/>
          </w:rPr>
          <w:t>Khan,</w:t>
        </w:r>
        <w:r>
          <w:rPr>
            <w:color w:val="0080AC"/>
            <w:spacing w:val="-6"/>
            <w:w w:val="115"/>
            <w:sz w:val="12"/>
          </w:rPr>
          <w:t xml:space="preserve"> </w:t>
        </w:r>
        <w:r>
          <w:rPr>
            <w:color w:val="0080AC"/>
            <w:w w:val="115"/>
            <w:sz w:val="12"/>
          </w:rPr>
          <w:t>H.</w:t>
        </w:r>
        <w:r>
          <w:rPr>
            <w:color w:val="0080AC"/>
            <w:spacing w:val="-7"/>
            <w:w w:val="115"/>
            <w:sz w:val="12"/>
          </w:rPr>
          <w:t xml:space="preserve"> </w:t>
        </w:r>
        <w:r>
          <w:rPr>
            <w:color w:val="0080AC"/>
            <w:w w:val="115"/>
            <w:sz w:val="12"/>
          </w:rPr>
          <w:t>Hui,</w:t>
        </w:r>
        <w:r>
          <w:rPr>
            <w:color w:val="0080AC"/>
            <w:spacing w:val="-7"/>
            <w:w w:val="115"/>
            <w:sz w:val="12"/>
          </w:rPr>
          <w:t xml:space="preserve"> </w:t>
        </w:r>
        <w:r>
          <w:rPr>
            <w:color w:val="0080AC"/>
            <w:w w:val="115"/>
            <w:sz w:val="12"/>
          </w:rPr>
          <w:t>Quality</w:t>
        </w:r>
        <w:r>
          <w:rPr>
            <w:color w:val="0080AC"/>
            <w:spacing w:val="-7"/>
            <w:w w:val="115"/>
            <w:sz w:val="12"/>
          </w:rPr>
          <w:t xml:space="preserve"> </w:t>
        </w:r>
        <w:r>
          <w:rPr>
            <w:color w:val="0080AC"/>
            <w:w w:val="115"/>
            <w:sz w:val="12"/>
          </w:rPr>
          <w:t>of</w:t>
        </w:r>
        <w:r>
          <w:rPr>
            <w:color w:val="0080AC"/>
            <w:spacing w:val="-6"/>
            <w:w w:val="115"/>
            <w:sz w:val="12"/>
          </w:rPr>
          <w:t xml:space="preserve"> </w:t>
        </w:r>
        <w:r>
          <w:rPr>
            <w:color w:val="0080AC"/>
            <w:w w:val="115"/>
            <w:sz w:val="12"/>
          </w:rPr>
          <w:t>Experience</w:t>
        </w:r>
        <w:r>
          <w:rPr>
            <w:color w:val="0080AC"/>
            <w:spacing w:val="-6"/>
            <w:w w:val="115"/>
            <w:sz w:val="12"/>
          </w:rPr>
          <w:t xml:space="preserve"> </w:t>
        </w:r>
        <w:r>
          <w:rPr>
            <w:color w:val="0080AC"/>
            <w:w w:val="115"/>
            <w:sz w:val="12"/>
          </w:rPr>
          <w:t>(</w:t>
        </w:r>
        <w:proofErr w:type="spellStart"/>
        <w:r>
          <w:rPr>
            <w:color w:val="0080AC"/>
            <w:w w:val="115"/>
            <w:sz w:val="12"/>
          </w:rPr>
          <w:t>QoE</w:t>
        </w:r>
        <w:proofErr w:type="spellEnd"/>
        <w:r>
          <w:rPr>
            <w:color w:val="0080AC"/>
            <w:w w:val="115"/>
            <w:sz w:val="12"/>
          </w:rPr>
          <w:t>)</w:t>
        </w:r>
        <w:r>
          <w:rPr>
            <w:color w:val="0080AC"/>
            <w:spacing w:val="-6"/>
            <w:w w:val="115"/>
            <w:sz w:val="12"/>
          </w:rPr>
          <w:t xml:space="preserve"> </w:t>
        </w:r>
        <w:r>
          <w:rPr>
            <w:color w:val="0080AC"/>
            <w:w w:val="115"/>
            <w:sz w:val="12"/>
          </w:rPr>
          <w:t>and</w:t>
        </w:r>
        <w:r>
          <w:rPr>
            <w:color w:val="0080AC"/>
            <w:spacing w:val="-7"/>
            <w:w w:val="115"/>
            <w:sz w:val="12"/>
          </w:rPr>
          <w:t xml:space="preserve"> </w:t>
        </w:r>
        <w:r>
          <w:rPr>
            <w:color w:val="0080AC"/>
            <w:w w:val="115"/>
            <w:sz w:val="12"/>
          </w:rPr>
          <w:t>Quality</w:t>
        </w:r>
        <w:r>
          <w:rPr>
            <w:color w:val="0080AC"/>
            <w:spacing w:val="-6"/>
            <w:w w:val="115"/>
            <w:sz w:val="12"/>
          </w:rPr>
          <w:t xml:space="preserve"> </w:t>
        </w:r>
        <w:r>
          <w:rPr>
            <w:color w:val="0080AC"/>
            <w:w w:val="115"/>
            <w:sz w:val="12"/>
          </w:rPr>
          <w:t>of</w:t>
        </w:r>
        <w:r>
          <w:rPr>
            <w:color w:val="0080AC"/>
            <w:spacing w:val="-7"/>
            <w:w w:val="115"/>
            <w:sz w:val="12"/>
          </w:rPr>
          <w:t xml:space="preserve"> </w:t>
        </w:r>
        <w:r>
          <w:rPr>
            <w:color w:val="0080AC"/>
            <w:w w:val="115"/>
            <w:sz w:val="12"/>
          </w:rPr>
          <w:t>Service</w:t>
        </w:r>
        <w:r>
          <w:rPr>
            <w:color w:val="0080AC"/>
            <w:spacing w:val="-6"/>
            <w:w w:val="115"/>
            <w:sz w:val="12"/>
          </w:rPr>
          <w:t xml:space="preserve"> </w:t>
        </w:r>
        <w:r>
          <w:rPr>
            <w:color w:val="0080AC"/>
            <w:w w:val="115"/>
            <w:sz w:val="12"/>
          </w:rPr>
          <w:t>(QoS),</w:t>
        </w:r>
        <w:r>
          <w:rPr>
            <w:color w:val="0080AC"/>
            <w:spacing w:val="-6"/>
            <w:w w:val="115"/>
            <w:sz w:val="12"/>
          </w:rPr>
          <w:t xml:space="preserve"> </w:t>
        </w:r>
        <w:r>
          <w:rPr>
            <w:color w:val="0080AC"/>
            <w:w w:val="115"/>
            <w:sz w:val="12"/>
          </w:rPr>
          <w:t>UAV</w:t>
        </w:r>
        <w:r>
          <w:rPr>
            <w:color w:val="0080AC"/>
            <w:spacing w:val="-6"/>
            <w:w w:val="115"/>
            <w:sz w:val="12"/>
          </w:rPr>
          <w:t xml:space="preserve"> </w:t>
        </w:r>
        <w:r>
          <w:rPr>
            <w:color w:val="0080AC"/>
            <w:w w:val="115"/>
            <w:sz w:val="12"/>
          </w:rPr>
          <w:t>Systems,</w:t>
        </w:r>
        <w:r>
          <w:rPr>
            <w:color w:val="0080AC"/>
            <w:spacing w:val="-7"/>
            <w:w w:val="115"/>
            <w:sz w:val="12"/>
          </w:rPr>
          <w:t xml:space="preserve"> </w:t>
        </w:r>
        <w:r>
          <w:rPr>
            <w:color w:val="0080AC"/>
            <w:spacing w:val="-2"/>
            <w:w w:val="115"/>
            <w:sz w:val="12"/>
          </w:rPr>
          <w:t>2019</w:t>
        </w:r>
      </w:hyperlink>
      <w:r>
        <w:rPr>
          <w:color w:val="0080AC"/>
          <w:spacing w:val="-2"/>
          <w:w w:val="115"/>
          <w:sz w:val="12"/>
        </w:rPr>
        <w:t>.</w:t>
      </w:r>
    </w:p>
    <w:p w14:paraId="39FEFA77" w14:textId="77777777" w:rsidR="00B22125" w:rsidRDefault="00B22125" w:rsidP="00B22125">
      <w:pPr>
        <w:pStyle w:val="ListParagraph"/>
        <w:widowControl w:val="0"/>
        <w:numPr>
          <w:ilvl w:val="0"/>
          <w:numId w:val="7"/>
        </w:numPr>
        <w:tabs>
          <w:tab w:val="left" w:pos="470"/>
        </w:tabs>
        <w:autoSpaceDE w:val="0"/>
        <w:autoSpaceDN w:val="0"/>
        <w:spacing w:before="22" w:after="0" w:line="276" w:lineRule="auto"/>
        <w:ind w:left="470" w:right="52" w:hanging="393"/>
        <w:contextualSpacing w:val="0"/>
        <w:jc w:val="left"/>
        <w:rPr>
          <w:sz w:val="12"/>
        </w:rPr>
      </w:pPr>
      <w:hyperlink r:id="rId55">
        <w:r>
          <w:rPr>
            <w:color w:val="0080AC"/>
            <w:w w:val="115"/>
            <w:sz w:val="12"/>
          </w:rPr>
          <w:t xml:space="preserve">Bouziane Brik, Adlen </w:t>
        </w:r>
        <w:proofErr w:type="spellStart"/>
        <w:r>
          <w:rPr>
            <w:color w:val="0080AC"/>
            <w:w w:val="115"/>
            <w:sz w:val="12"/>
          </w:rPr>
          <w:t>Ksentini</w:t>
        </w:r>
        <w:proofErr w:type="spellEnd"/>
        <w:r>
          <w:rPr>
            <w:color w:val="0080AC"/>
            <w:w w:val="115"/>
            <w:sz w:val="12"/>
          </w:rPr>
          <w:t>, Maha Bouaziz, Federated learning for UAVs-enabled wireless networks: use cases, challenges, and open problems, IEEE Access</w:t>
        </w:r>
        <w:r>
          <w:rPr>
            <w:color w:val="0080AC"/>
            <w:spacing w:val="40"/>
            <w:w w:val="115"/>
            <w:sz w:val="12"/>
          </w:rPr>
          <w:t xml:space="preserve"> </w:t>
        </w:r>
        <w:r>
          <w:rPr>
            <w:color w:val="0080AC"/>
            <w:w w:val="115"/>
            <w:sz w:val="12"/>
          </w:rPr>
          <w:t>8 (2020) 53841–53849.</w:t>
        </w:r>
      </w:hyperlink>
    </w:p>
    <w:p w14:paraId="05DB6CD8" w14:textId="77777777" w:rsidR="00B22125" w:rsidRDefault="00B22125" w:rsidP="00B22125">
      <w:pPr>
        <w:pStyle w:val="ListParagraph"/>
        <w:widowControl w:val="0"/>
        <w:numPr>
          <w:ilvl w:val="0"/>
          <w:numId w:val="7"/>
        </w:numPr>
        <w:tabs>
          <w:tab w:val="left" w:pos="470"/>
        </w:tabs>
        <w:autoSpaceDE w:val="0"/>
        <w:autoSpaceDN w:val="0"/>
        <w:spacing w:before="1" w:after="0" w:line="276" w:lineRule="auto"/>
        <w:ind w:left="470" w:right="52" w:hanging="393"/>
        <w:contextualSpacing w:val="0"/>
        <w:jc w:val="left"/>
        <w:rPr>
          <w:sz w:val="12"/>
        </w:rPr>
      </w:pPr>
      <w:hyperlink r:id="rId56">
        <w:r>
          <w:rPr>
            <w:color w:val="0080AC"/>
            <w:w w:val="115"/>
            <w:sz w:val="12"/>
          </w:rPr>
          <w:t>Fadi Al-</w:t>
        </w:r>
        <w:proofErr w:type="spellStart"/>
        <w:r>
          <w:rPr>
            <w:color w:val="0080AC"/>
            <w:w w:val="115"/>
            <w:sz w:val="12"/>
          </w:rPr>
          <w:t>Turjman</w:t>
        </w:r>
        <w:proofErr w:type="spellEnd"/>
        <w:r>
          <w:rPr>
            <w:color w:val="0080AC"/>
            <w:w w:val="115"/>
            <w:sz w:val="12"/>
          </w:rPr>
          <w:t xml:space="preserve">, Hadi </w:t>
        </w:r>
        <w:proofErr w:type="spellStart"/>
        <w:r>
          <w:rPr>
            <w:color w:val="0080AC"/>
            <w:w w:val="115"/>
            <w:sz w:val="12"/>
          </w:rPr>
          <w:t>Zahmatkesh</w:t>
        </w:r>
        <w:proofErr w:type="spellEnd"/>
        <w:r>
          <w:rPr>
            <w:color w:val="0080AC"/>
            <w:w w:val="115"/>
            <w:sz w:val="12"/>
          </w:rPr>
          <w:t xml:space="preserve">, </w:t>
        </w:r>
        <w:proofErr w:type="spellStart"/>
        <w:r>
          <w:rPr>
            <w:color w:val="0080AC"/>
            <w:w w:val="115"/>
            <w:sz w:val="12"/>
          </w:rPr>
          <w:t>Ibrhaim</w:t>
        </w:r>
        <w:proofErr w:type="spellEnd"/>
        <w:r>
          <w:rPr>
            <w:color w:val="0080AC"/>
            <w:w w:val="115"/>
            <w:sz w:val="12"/>
          </w:rPr>
          <w:t xml:space="preserve"> Al-</w:t>
        </w:r>
        <w:proofErr w:type="spellStart"/>
        <w:r>
          <w:rPr>
            <w:color w:val="0080AC"/>
            <w:w w:val="115"/>
            <w:sz w:val="12"/>
          </w:rPr>
          <w:t>Oqily</w:t>
        </w:r>
        <w:proofErr w:type="spellEnd"/>
        <w:r>
          <w:rPr>
            <w:color w:val="0080AC"/>
            <w:w w:val="115"/>
            <w:sz w:val="12"/>
          </w:rPr>
          <w:t xml:space="preserve">, Reda </w:t>
        </w:r>
        <w:proofErr w:type="spellStart"/>
        <w:r>
          <w:rPr>
            <w:color w:val="0080AC"/>
            <w:w w:val="115"/>
            <w:sz w:val="12"/>
          </w:rPr>
          <w:t>Daboul</w:t>
        </w:r>
        <w:proofErr w:type="spellEnd"/>
        <w:r>
          <w:rPr>
            <w:color w:val="0080AC"/>
            <w:w w:val="115"/>
            <w:sz w:val="12"/>
          </w:rPr>
          <w:t>, Optimized unmanned aerial vehicles deployment for static and mobile targets’ monitoring,</w:t>
        </w:r>
        <w:r>
          <w:rPr>
            <w:color w:val="0080AC"/>
            <w:spacing w:val="40"/>
            <w:w w:val="115"/>
            <w:sz w:val="12"/>
          </w:rPr>
          <w:t xml:space="preserve"> </w:t>
        </w:r>
        <w:proofErr w:type="spellStart"/>
        <w:r>
          <w:rPr>
            <w:color w:val="0080AC"/>
            <w:w w:val="115"/>
            <w:sz w:val="12"/>
          </w:rPr>
          <w:t>Comput</w:t>
        </w:r>
        <w:proofErr w:type="spellEnd"/>
        <w:r>
          <w:rPr>
            <w:color w:val="0080AC"/>
            <w:w w:val="115"/>
            <w:sz w:val="12"/>
          </w:rPr>
          <w:t>. Commun. 149 (2020) 27–35.</w:t>
        </w:r>
      </w:hyperlink>
    </w:p>
    <w:p w14:paraId="4DEB4421" w14:textId="77777777" w:rsidR="00B22125" w:rsidRDefault="00B22125" w:rsidP="00B22125">
      <w:pPr>
        <w:pStyle w:val="ListParagraph"/>
        <w:widowControl w:val="0"/>
        <w:numPr>
          <w:ilvl w:val="0"/>
          <w:numId w:val="7"/>
        </w:numPr>
        <w:tabs>
          <w:tab w:val="left" w:pos="470"/>
        </w:tabs>
        <w:autoSpaceDE w:val="0"/>
        <w:autoSpaceDN w:val="0"/>
        <w:spacing w:before="1" w:after="0" w:line="276" w:lineRule="auto"/>
        <w:ind w:left="470" w:right="53" w:hanging="393"/>
        <w:contextualSpacing w:val="0"/>
        <w:jc w:val="left"/>
        <w:rPr>
          <w:sz w:val="12"/>
        </w:rPr>
      </w:pPr>
      <w:hyperlink r:id="rId57">
        <w:proofErr w:type="spellStart"/>
        <w:r>
          <w:rPr>
            <w:color w:val="0080AC"/>
            <w:w w:val="115"/>
            <w:sz w:val="12"/>
          </w:rPr>
          <w:t>Xiongzhe</w:t>
        </w:r>
        <w:proofErr w:type="spellEnd"/>
        <w:r>
          <w:rPr>
            <w:color w:val="0080AC"/>
            <w:spacing w:val="13"/>
            <w:w w:val="115"/>
            <w:sz w:val="12"/>
          </w:rPr>
          <w:t xml:space="preserve"> </w:t>
        </w:r>
        <w:r>
          <w:rPr>
            <w:color w:val="0080AC"/>
            <w:w w:val="115"/>
            <w:sz w:val="12"/>
          </w:rPr>
          <w:t>Han,</w:t>
        </w:r>
        <w:r>
          <w:rPr>
            <w:color w:val="0080AC"/>
            <w:spacing w:val="13"/>
            <w:w w:val="115"/>
            <w:sz w:val="12"/>
          </w:rPr>
          <w:t xml:space="preserve"> </w:t>
        </w:r>
        <w:proofErr w:type="spellStart"/>
        <w:proofErr w:type="gramStart"/>
        <w:r>
          <w:rPr>
            <w:color w:val="0080AC"/>
            <w:w w:val="115"/>
            <w:sz w:val="12"/>
          </w:rPr>
          <w:t>J.Alex</w:t>
        </w:r>
        <w:proofErr w:type="spellEnd"/>
        <w:proofErr w:type="gramEnd"/>
        <w:r>
          <w:rPr>
            <w:color w:val="0080AC"/>
            <w:spacing w:val="13"/>
            <w:w w:val="115"/>
            <w:sz w:val="12"/>
          </w:rPr>
          <w:t xml:space="preserve"> </w:t>
        </w:r>
        <w:r>
          <w:rPr>
            <w:color w:val="0080AC"/>
            <w:w w:val="115"/>
            <w:sz w:val="12"/>
          </w:rPr>
          <w:t>Thomasson,</w:t>
        </w:r>
        <w:r>
          <w:rPr>
            <w:color w:val="0080AC"/>
            <w:spacing w:val="13"/>
            <w:w w:val="115"/>
            <w:sz w:val="12"/>
          </w:rPr>
          <w:t xml:space="preserve"> </w:t>
        </w:r>
        <w:r>
          <w:rPr>
            <w:color w:val="0080AC"/>
            <w:w w:val="115"/>
            <w:sz w:val="12"/>
          </w:rPr>
          <w:t>Tianyi</w:t>
        </w:r>
        <w:r>
          <w:rPr>
            <w:color w:val="0080AC"/>
            <w:spacing w:val="13"/>
            <w:w w:val="115"/>
            <w:sz w:val="12"/>
          </w:rPr>
          <w:t xml:space="preserve"> </w:t>
        </w:r>
        <w:r>
          <w:rPr>
            <w:color w:val="0080AC"/>
            <w:w w:val="115"/>
            <w:sz w:val="12"/>
          </w:rPr>
          <w:t>Wang,</w:t>
        </w:r>
        <w:r>
          <w:rPr>
            <w:color w:val="0080AC"/>
            <w:spacing w:val="13"/>
            <w:w w:val="115"/>
            <w:sz w:val="12"/>
          </w:rPr>
          <w:t xml:space="preserve"> </w:t>
        </w:r>
        <w:r>
          <w:rPr>
            <w:color w:val="0080AC"/>
            <w:w w:val="115"/>
            <w:sz w:val="12"/>
          </w:rPr>
          <w:t>Vaishali</w:t>
        </w:r>
        <w:r>
          <w:rPr>
            <w:color w:val="0080AC"/>
            <w:spacing w:val="13"/>
            <w:w w:val="115"/>
            <w:sz w:val="12"/>
          </w:rPr>
          <w:t xml:space="preserve"> </w:t>
        </w:r>
        <w:r>
          <w:rPr>
            <w:color w:val="0080AC"/>
            <w:w w:val="115"/>
            <w:sz w:val="12"/>
          </w:rPr>
          <w:t>Swaminathan,</w:t>
        </w:r>
        <w:r>
          <w:rPr>
            <w:color w:val="0080AC"/>
            <w:spacing w:val="13"/>
            <w:w w:val="115"/>
            <w:sz w:val="12"/>
          </w:rPr>
          <w:t xml:space="preserve"> </w:t>
        </w:r>
        <w:r>
          <w:rPr>
            <w:color w:val="0080AC"/>
            <w:w w:val="115"/>
            <w:sz w:val="12"/>
          </w:rPr>
          <w:t>Autonomous</w:t>
        </w:r>
        <w:r>
          <w:rPr>
            <w:color w:val="0080AC"/>
            <w:spacing w:val="13"/>
            <w:w w:val="115"/>
            <w:sz w:val="12"/>
          </w:rPr>
          <w:t xml:space="preserve"> </w:t>
        </w:r>
        <w:r>
          <w:rPr>
            <w:color w:val="0080AC"/>
            <w:w w:val="115"/>
            <w:sz w:val="12"/>
          </w:rPr>
          <w:t>mobile</w:t>
        </w:r>
        <w:r>
          <w:rPr>
            <w:color w:val="0080AC"/>
            <w:spacing w:val="13"/>
            <w:w w:val="115"/>
            <w:sz w:val="12"/>
          </w:rPr>
          <w:t xml:space="preserve"> </w:t>
        </w:r>
        <w:r>
          <w:rPr>
            <w:color w:val="0080AC"/>
            <w:w w:val="115"/>
            <w:sz w:val="12"/>
          </w:rPr>
          <w:t>ground</w:t>
        </w:r>
        <w:r>
          <w:rPr>
            <w:color w:val="0080AC"/>
            <w:spacing w:val="13"/>
            <w:w w:val="115"/>
            <w:sz w:val="12"/>
          </w:rPr>
          <w:t xml:space="preserve"> </w:t>
        </w:r>
        <w:r>
          <w:rPr>
            <w:color w:val="0080AC"/>
            <w:w w:val="115"/>
            <w:sz w:val="12"/>
          </w:rPr>
          <w:t>control</w:t>
        </w:r>
        <w:r>
          <w:rPr>
            <w:color w:val="0080AC"/>
            <w:spacing w:val="13"/>
            <w:w w:val="115"/>
            <w:sz w:val="12"/>
          </w:rPr>
          <w:t xml:space="preserve"> </w:t>
        </w:r>
        <w:r>
          <w:rPr>
            <w:color w:val="0080AC"/>
            <w:w w:val="115"/>
            <w:sz w:val="12"/>
          </w:rPr>
          <w:t>point</w:t>
        </w:r>
        <w:r>
          <w:rPr>
            <w:color w:val="0080AC"/>
            <w:spacing w:val="13"/>
            <w:w w:val="115"/>
            <w:sz w:val="12"/>
          </w:rPr>
          <w:t xml:space="preserve"> </w:t>
        </w:r>
        <w:r>
          <w:rPr>
            <w:color w:val="0080AC"/>
            <w:w w:val="115"/>
            <w:sz w:val="12"/>
          </w:rPr>
          <w:t>improves</w:t>
        </w:r>
        <w:r>
          <w:rPr>
            <w:color w:val="0080AC"/>
            <w:spacing w:val="13"/>
            <w:w w:val="115"/>
            <w:sz w:val="12"/>
          </w:rPr>
          <w:t xml:space="preserve"> </w:t>
        </w:r>
        <w:r>
          <w:rPr>
            <w:color w:val="0080AC"/>
            <w:w w:val="115"/>
            <w:sz w:val="12"/>
          </w:rPr>
          <w:t>accuracy</w:t>
        </w:r>
        <w:r>
          <w:rPr>
            <w:color w:val="0080AC"/>
            <w:spacing w:val="13"/>
            <w:w w:val="115"/>
            <w:sz w:val="12"/>
          </w:rPr>
          <w:t xml:space="preserve"> </w:t>
        </w:r>
        <w:r>
          <w:rPr>
            <w:color w:val="0080AC"/>
            <w:w w:val="115"/>
            <w:sz w:val="12"/>
          </w:rPr>
          <w:t>of</w:t>
        </w:r>
        <w:r>
          <w:rPr>
            <w:color w:val="0080AC"/>
            <w:spacing w:val="13"/>
            <w:w w:val="115"/>
            <w:sz w:val="12"/>
          </w:rPr>
          <w:t xml:space="preserve"> </w:t>
        </w:r>
        <w:r>
          <w:rPr>
            <w:color w:val="0080AC"/>
            <w:w w:val="115"/>
            <w:sz w:val="12"/>
          </w:rPr>
          <w:t>agricultural</w:t>
        </w:r>
        <w:r>
          <w:rPr>
            <w:color w:val="0080AC"/>
            <w:spacing w:val="13"/>
            <w:w w:val="115"/>
            <w:sz w:val="12"/>
          </w:rPr>
          <w:t xml:space="preserve"> </w:t>
        </w:r>
        <w:r>
          <w:rPr>
            <w:color w:val="0080AC"/>
            <w:w w:val="115"/>
            <w:sz w:val="12"/>
          </w:rPr>
          <w:t>remote</w:t>
        </w:r>
        <w:r>
          <w:rPr>
            <w:color w:val="0080AC"/>
            <w:spacing w:val="40"/>
            <w:w w:val="115"/>
            <w:sz w:val="12"/>
          </w:rPr>
          <w:t xml:space="preserve"> </w:t>
        </w:r>
        <w:r>
          <w:rPr>
            <w:color w:val="0080AC"/>
            <w:w w:val="115"/>
            <w:sz w:val="12"/>
          </w:rPr>
          <w:t>sensing through collaboration with UAV, Inventions 5 (1) (2020) 12.</w:t>
        </w:r>
      </w:hyperlink>
    </w:p>
    <w:p w14:paraId="55A17F87" w14:textId="77777777" w:rsidR="00B22125" w:rsidRDefault="00B22125" w:rsidP="00B22125">
      <w:pPr>
        <w:pStyle w:val="ListParagraph"/>
        <w:widowControl w:val="0"/>
        <w:numPr>
          <w:ilvl w:val="0"/>
          <w:numId w:val="7"/>
        </w:numPr>
        <w:tabs>
          <w:tab w:val="left" w:pos="470"/>
        </w:tabs>
        <w:autoSpaceDE w:val="0"/>
        <w:autoSpaceDN w:val="0"/>
        <w:spacing w:before="2" w:after="0" w:line="278" w:lineRule="auto"/>
        <w:ind w:left="470" w:right="50" w:hanging="393"/>
        <w:contextualSpacing w:val="0"/>
        <w:jc w:val="left"/>
        <w:rPr>
          <w:sz w:val="12"/>
        </w:rPr>
      </w:pPr>
      <w:hyperlink r:id="rId58">
        <w:r>
          <w:rPr>
            <w:color w:val="0080AC"/>
            <w:w w:val="115"/>
            <w:sz w:val="12"/>
          </w:rPr>
          <w:t>Mo Elsayed, Moataz Mohamed, The impact of airspace regulations on unmanned aerial vehicles in last-mile operation, Transp. Rese. Part D: Transp. Environ.</w:t>
        </w:r>
        <w:r>
          <w:rPr>
            <w:color w:val="0080AC"/>
            <w:spacing w:val="80"/>
            <w:w w:val="115"/>
            <w:sz w:val="12"/>
          </w:rPr>
          <w:t xml:space="preserve"> </w:t>
        </w:r>
        <w:r>
          <w:rPr>
            <w:color w:val="0080AC"/>
            <w:w w:val="115"/>
            <w:sz w:val="12"/>
          </w:rPr>
          <w:t>87 (2020) 102480.</w:t>
        </w:r>
      </w:hyperlink>
    </w:p>
    <w:p w14:paraId="2FA63A35" w14:textId="77777777" w:rsidR="00B22125" w:rsidRDefault="00B22125" w:rsidP="00B22125">
      <w:pPr>
        <w:pStyle w:val="ListParagraph"/>
        <w:widowControl w:val="0"/>
        <w:numPr>
          <w:ilvl w:val="0"/>
          <w:numId w:val="7"/>
        </w:numPr>
        <w:tabs>
          <w:tab w:val="left" w:pos="469"/>
        </w:tabs>
        <w:autoSpaceDE w:val="0"/>
        <w:autoSpaceDN w:val="0"/>
        <w:spacing w:after="0" w:line="137" w:lineRule="exact"/>
        <w:ind w:left="469" w:hanging="392"/>
        <w:contextualSpacing w:val="0"/>
        <w:jc w:val="left"/>
        <w:rPr>
          <w:sz w:val="12"/>
        </w:rPr>
      </w:pPr>
      <w:hyperlink r:id="rId59">
        <w:r>
          <w:rPr>
            <w:color w:val="0080AC"/>
            <w:w w:val="115"/>
            <w:sz w:val="12"/>
          </w:rPr>
          <w:t>System</w:t>
        </w:r>
        <w:r>
          <w:rPr>
            <w:color w:val="0080AC"/>
            <w:spacing w:val="2"/>
            <w:w w:val="115"/>
            <w:sz w:val="12"/>
          </w:rPr>
          <w:t xml:space="preserve"> </w:t>
        </w:r>
        <w:r>
          <w:rPr>
            <w:color w:val="0080AC"/>
            <w:w w:val="115"/>
            <w:sz w:val="12"/>
          </w:rPr>
          <w:t>and</w:t>
        </w:r>
        <w:r>
          <w:rPr>
            <w:color w:val="0080AC"/>
            <w:spacing w:val="1"/>
            <w:w w:val="115"/>
            <w:sz w:val="12"/>
          </w:rPr>
          <w:t xml:space="preserve"> </w:t>
        </w:r>
        <w:r>
          <w:rPr>
            <w:color w:val="0080AC"/>
            <w:w w:val="115"/>
            <w:sz w:val="12"/>
          </w:rPr>
          <w:t>Method</w:t>
        </w:r>
        <w:r>
          <w:rPr>
            <w:color w:val="0080AC"/>
            <w:spacing w:val="1"/>
            <w:w w:val="115"/>
            <w:sz w:val="12"/>
          </w:rPr>
          <w:t xml:space="preserve"> </w:t>
        </w:r>
        <w:r>
          <w:rPr>
            <w:color w:val="0080AC"/>
            <w:w w:val="115"/>
            <w:sz w:val="12"/>
          </w:rPr>
          <w:t>of</w:t>
        </w:r>
        <w:r>
          <w:rPr>
            <w:color w:val="0080AC"/>
            <w:spacing w:val="1"/>
            <w:w w:val="115"/>
            <w:sz w:val="12"/>
          </w:rPr>
          <w:t xml:space="preserve"> </w:t>
        </w:r>
        <w:r>
          <w:rPr>
            <w:color w:val="0080AC"/>
            <w:w w:val="115"/>
            <w:sz w:val="12"/>
          </w:rPr>
          <w:t>Collision</w:t>
        </w:r>
        <w:r>
          <w:rPr>
            <w:color w:val="0080AC"/>
            <w:spacing w:val="3"/>
            <w:w w:val="115"/>
            <w:sz w:val="12"/>
          </w:rPr>
          <w:t xml:space="preserve"> </w:t>
        </w:r>
        <w:r>
          <w:rPr>
            <w:color w:val="0080AC"/>
            <w:w w:val="115"/>
            <w:sz w:val="12"/>
          </w:rPr>
          <w:t>Avoidance</w:t>
        </w:r>
        <w:r>
          <w:rPr>
            <w:color w:val="0080AC"/>
            <w:spacing w:val="2"/>
            <w:w w:val="115"/>
            <w:sz w:val="12"/>
          </w:rPr>
          <w:t xml:space="preserve"> </w:t>
        </w:r>
        <w:r>
          <w:rPr>
            <w:color w:val="0080AC"/>
            <w:w w:val="115"/>
            <w:sz w:val="12"/>
          </w:rPr>
          <w:t>in</w:t>
        </w:r>
        <w:r>
          <w:rPr>
            <w:color w:val="0080AC"/>
            <w:spacing w:val="1"/>
            <w:w w:val="115"/>
            <w:sz w:val="12"/>
          </w:rPr>
          <w:t xml:space="preserve"> </w:t>
        </w:r>
        <w:r>
          <w:rPr>
            <w:color w:val="0080AC"/>
            <w:w w:val="115"/>
            <w:sz w:val="12"/>
          </w:rPr>
          <w:t>Unmanned</w:t>
        </w:r>
        <w:r>
          <w:rPr>
            <w:color w:val="0080AC"/>
            <w:spacing w:val="2"/>
            <w:w w:val="115"/>
            <w:sz w:val="12"/>
          </w:rPr>
          <w:t xml:space="preserve"> </w:t>
        </w:r>
        <w:r>
          <w:rPr>
            <w:color w:val="0080AC"/>
            <w:w w:val="115"/>
            <w:sz w:val="12"/>
          </w:rPr>
          <w:t>Aerial</w:t>
        </w:r>
        <w:r>
          <w:rPr>
            <w:color w:val="0080AC"/>
            <w:spacing w:val="2"/>
            <w:w w:val="115"/>
            <w:sz w:val="12"/>
          </w:rPr>
          <w:t xml:space="preserve"> </w:t>
        </w:r>
        <w:r>
          <w:rPr>
            <w:color w:val="0080AC"/>
            <w:w w:val="115"/>
            <w:sz w:val="12"/>
          </w:rPr>
          <w:t>Vehicles,</w:t>
        </w:r>
        <w:r>
          <w:rPr>
            <w:color w:val="0080AC"/>
            <w:spacing w:val="2"/>
            <w:w w:val="115"/>
            <w:sz w:val="12"/>
          </w:rPr>
          <w:t xml:space="preserve"> </w:t>
        </w:r>
        <w:r>
          <w:rPr>
            <w:color w:val="0080AC"/>
            <w:w w:val="115"/>
            <w:sz w:val="12"/>
          </w:rPr>
          <w:t>U.S.</w:t>
        </w:r>
        <w:r>
          <w:rPr>
            <w:color w:val="0080AC"/>
            <w:spacing w:val="1"/>
            <w:w w:val="115"/>
            <w:sz w:val="12"/>
          </w:rPr>
          <w:t xml:space="preserve"> </w:t>
        </w:r>
        <w:r>
          <w:rPr>
            <w:color w:val="0080AC"/>
            <w:w w:val="115"/>
            <w:sz w:val="12"/>
          </w:rPr>
          <w:t>Patent</w:t>
        </w:r>
        <w:r>
          <w:rPr>
            <w:color w:val="0080AC"/>
            <w:spacing w:val="1"/>
            <w:w w:val="115"/>
            <w:sz w:val="12"/>
          </w:rPr>
          <w:t xml:space="preserve"> </w:t>
        </w:r>
        <w:r>
          <w:rPr>
            <w:color w:val="0080AC"/>
            <w:w w:val="115"/>
            <w:sz w:val="12"/>
          </w:rPr>
          <w:t>Application,</w:t>
        </w:r>
        <w:r>
          <w:rPr>
            <w:color w:val="0080AC"/>
            <w:spacing w:val="1"/>
            <w:w w:val="115"/>
            <w:sz w:val="12"/>
          </w:rPr>
          <w:t xml:space="preserve"> </w:t>
        </w:r>
        <w:r>
          <w:rPr>
            <w:color w:val="0080AC"/>
            <w:w w:val="115"/>
            <w:sz w:val="12"/>
          </w:rPr>
          <w:t>2020</w:t>
        </w:r>
        <w:r>
          <w:rPr>
            <w:color w:val="0080AC"/>
            <w:spacing w:val="1"/>
            <w:w w:val="115"/>
            <w:sz w:val="12"/>
          </w:rPr>
          <w:t xml:space="preserve"> </w:t>
        </w:r>
        <w:r>
          <w:rPr>
            <w:color w:val="0080AC"/>
            <w:w w:val="115"/>
            <w:sz w:val="12"/>
          </w:rPr>
          <w:t>16/526,734,</w:t>
        </w:r>
        <w:r>
          <w:rPr>
            <w:color w:val="0080AC"/>
            <w:spacing w:val="2"/>
            <w:w w:val="115"/>
            <w:sz w:val="12"/>
          </w:rPr>
          <w:t xml:space="preserve"> </w:t>
        </w:r>
        <w:r>
          <w:rPr>
            <w:color w:val="0080AC"/>
            <w:w w:val="115"/>
            <w:sz w:val="12"/>
          </w:rPr>
          <w:t>filed</w:t>
        </w:r>
        <w:r>
          <w:rPr>
            <w:color w:val="0080AC"/>
            <w:spacing w:val="2"/>
            <w:w w:val="115"/>
            <w:sz w:val="12"/>
          </w:rPr>
          <w:t xml:space="preserve"> </w:t>
        </w:r>
        <w:r>
          <w:rPr>
            <w:color w:val="0080AC"/>
            <w:w w:val="115"/>
            <w:sz w:val="12"/>
          </w:rPr>
          <w:t>April</w:t>
        </w:r>
        <w:r>
          <w:rPr>
            <w:color w:val="0080AC"/>
            <w:spacing w:val="1"/>
            <w:w w:val="115"/>
            <w:sz w:val="12"/>
          </w:rPr>
          <w:t xml:space="preserve"> </w:t>
        </w:r>
        <w:r>
          <w:rPr>
            <w:color w:val="0080AC"/>
            <w:spacing w:val="-5"/>
            <w:w w:val="115"/>
            <w:sz w:val="12"/>
          </w:rPr>
          <w:t>2</w:t>
        </w:r>
      </w:hyperlink>
      <w:r>
        <w:rPr>
          <w:color w:val="0080AC"/>
          <w:spacing w:val="-5"/>
          <w:w w:val="115"/>
          <w:sz w:val="12"/>
        </w:rPr>
        <w:t>.</w:t>
      </w:r>
    </w:p>
    <w:p w14:paraId="1713C6C4" w14:textId="77777777" w:rsidR="00B22125" w:rsidRDefault="00B22125" w:rsidP="00B22125">
      <w:pPr>
        <w:pStyle w:val="ListParagraph"/>
        <w:widowControl w:val="0"/>
        <w:numPr>
          <w:ilvl w:val="0"/>
          <w:numId w:val="7"/>
        </w:numPr>
        <w:tabs>
          <w:tab w:val="left" w:pos="470"/>
        </w:tabs>
        <w:autoSpaceDE w:val="0"/>
        <w:autoSpaceDN w:val="0"/>
        <w:spacing w:before="21" w:after="0" w:line="276" w:lineRule="auto"/>
        <w:ind w:left="470" w:right="50" w:hanging="393"/>
        <w:contextualSpacing w:val="0"/>
        <w:jc w:val="both"/>
        <w:rPr>
          <w:sz w:val="12"/>
        </w:rPr>
      </w:pPr>
      <w:hyperlink r:id="rId60">
        <w:r>
          <w:rPr>
            <w:color w:val="0080AC"/>
            <w:w w:val="115"/>
            <w:sz w:val="12"/>
          </w:rPr>
          <w:t>Greg</w:t>
        </w:r>
        <w:r>
          <w:rPr>
            <w:color w:val="0080AC"/>
            <w:spacing w:val="-4"/>
            <w:w w:val="115"/>
            <w:sz w:val="12"/>
          </w:rPr>
          <w:t xml:space="preserve"> </w:t>
        </w:r>
        <w:r>
          <w:rPr>
            <w:color w:val="0080AC"/>
            <w:w w:val="115"/>
            <w:sz w:val="12"/>
          </w:rPr>
          <w:t>Baker,</w:t>
        </w:r>
        <w:r>
          <w:rPr>
            <w:color w:val="0080AC"/>
            <w:spacing w:val="-4"/>
            <w:w w:val="115"/>
            <w:sz w:val="12"/>
          </w:rPr>
          <w:t xml:space="preserve"> </w:t>
        </w:r>
        <w:r>
          <w:rPr>
            <w:color w:val="0080AC"/>
            <w:w w:val="115"/>
            <w:sz w:val="12"/>
          </w:rPr>
          <w:t>Tom</w:t>
        </w:r>
        <w:r>
          <w:rPr>
            <w:color w:val="0080AC"/>
            <w:spacing w:val="-4"/>
            <w:w w:val="115"/>
            <w:sz w:val="12"/>
          </w:rPr>
          <w:t xml:space="preserve"> </w:t>
        </w:r>
        <w:r>
          <w:rPr>
            <w:color w:val="0080AC"/>
            <w:w w:val="115"/>
            <w:sz w:val="12"/>
          </w:rPr>
          <w:t>Bridgwater,</w:t>
        </w:r>
        <w:r>
          <w:rPr>
            <w:color w:val="0080AC"/>
            <w:spacing w:val="-5"/>
            <w:w w:val="115"/>
            <w:sz w:val="12"/>
          </w:rPr>
          <w:t xml:space="preserve"> </w:t>
        </w:r>
        <w:r>
          <w:rPr>
            <w:color w:val="0080AC"/>
            <w:w w:val="115"/>
            <w:sz w:val="12"/>
          </w:rPr>
          <w:t>Paul</w:t>
        </w:r>
        <w:r>
          <w:rPr>
            <w:color w:val="0080AC"/>
            <w:spacing w:val="-4"/>
            <w:w w:val="115"/>
            <w:sz w:val="12"/>
          </w:rPr>
          <w:t xml:space="preserve"> </w:t>
        </w:r>
        <w:r>
          <w:rPr>
            <w:color w:val="0080AC"/>
            <w:w w:val="115"/>
            <w:sz w:val="12"/>
          </w:rPr>
          <w:t>Bremner,</w:t>
        </w:r>
        <w:r>
          <w:rPr>
            <w:color w:val="0080AC"/>
            <w:spacing w:val="-4"/>
            <w:w w:val="115"/>
            <w:sz w:val="12"/>
          </w:rPr>
          <w:t xml:space="preserve"> </w:t>
        </w:r>
        <w:r>
          <w:rPr>
            <w:color w:val="0080AC"/>
            <w:w w:val="115"/>
            <w:sz w:val="12"/>
          </w:rPr>
          <w:t>Manuel</w:t>
        </w:r>
        <w:r>
          <w:rPr>
            <w:color w:val="0080AC"/>
            <w:spacing w:val="-4"/>
            <w:w w:val="115"/>
            <w:sz w:val="12"/>
          </w:rPr>
          <w:t xml:space="preserve"> </w:t>
        </w:r>
        <w:r>
          <w:rPr>
            <w:color w:val="0080AC"/>
            <w:w w:val="115"/>
            <w:sz w:val="12"/>
          </w:rPr>
          <w:t>Giuliani,</w:t>
        </w:r>
        <w:r>
          <w:rPr>
            <w:color w:val="0080AC"/>
            <w:spacing w:val="-4"/>
            <w:w w:val="115"/>
            <w:sz w:val="12"/>
          </w:rPr>
          <w:t xml:space="preserve"> </w:t>
        </w:r>
        <w:r>
          <w:rPr>
            <w:color w:val="0080AC"/>
            <w:w w:val="115"/>
            <w:sz w:val="12"/>
          </w:rPr>
          <w:t>Towards</w:t>
        </w:r>
        <w:r>
          <w:rPr>
            <w:color w:val="0080AC"/>
            <w:spacing w:val="-4"/>
            <w:w w:val="115"/>
            <w:sz w:val="12"/>
          </w:rPr>
          <w:t xml:space="preserve"> </w:t>
        </w:r>
        <w:r>
          <w:rPr>
            <w:color w:val="0080AC"/>
            <w:w w:val="115"/>
            <w:sz w:val="12"/>
          </w:rPr>
          <w:t>an</w:t>
        </w:r>
        <w:r>
          <w:rPr>
            <w:color w:val="0080AC"/>
            <w:spacing w:val="-4"/>
            <w:w w:val="115"/>
            <w:sz w:val="12"/>
          </w:rPr>
          <w:t xml:space="preserve"> </w:t>
        </w:r>
        <w:r>
          <w:rPr>
            <w:color w:val="0080AC"/>
            <w:w w:val="115"/>
            <w:sz w:val="12"/>
          </w:rPr>
          <w:t>Immersive</w:t>
        </w:r>
        <w:r>
          <w:rPr>
            <w:color w:val="0080AC"/>
            <w:spacing w:val="-4"/>
            <w:w w:val="115"/>
            <w:sz w:val="12"/>
          </w:rPr>
          <w:t xml:space="preserve"> </w:t>
        </w:r>
        <w:r>
          <w:rPr>
            <w:color w:val="0080AC"/>
            <w:w w:val="115"/>
            <w:sz w:val="12"/>
          </w:rPr>
          <w:t>User</w:t>
        </w:r>
        <w:r>
          <w:rPr>
            <w:color w:val="0080AC"/>
            <w:spacing w:val="-4"/>
            <w:w w:val="115"/>
            <w:sz w:val="12"/>
          </w:rPr>
          <w:t xml:space="preserve"> </w:t>
        </w:r>
        <w:r>
          <w:rPr>
            <w:color w:val="0080AC"/>
            <w:w w:val="115"/>
            <w:sz w:val="12"/>
          </w:rPr>
          <w:t>Interface</w:t>
        </w:r>
        <w:r>
          <w:rPr>
            <w:color w:val="0080AC"/>
            <w:spacing w:val="-4"/>
            <w:w w:val="115"/>
            <w:sz w:val="12"/>
          </w:rPr>
          <w:t xml:space="preserve"> </w:t>
        </w:r>
        <w:proofErr w:type="gramStart"/>
        <w:r>
          <w:rPr>
            <w:color w:val="0080AC"/>
            <w:w w:val="115"/>
            <w:sz w:val="12"/>
          </w:rPr>
          <w:t>For</w:t>
        </w:r>
        <w:proofErr w:type="gramEnd"/>
        <w:r>
          <w:rPr>
            <w:color w:val="0080AC"/>
            <w:spacing w:val="-4"/>
            <w:w w:val="115"/>
            <w:sz w:val="12"/>
          </w:rPr>
          <w:t xml:space="preserve"> </w:t>
        </w:r>
        <w:r>
          <w:rPr>
            <w:color w:val="0080AC"/>
            <w:w w:val="115"/>
            <w:sz w:val="12"/>
          </w:rPr>
          <w:t>Waypoint</w:t>
        </w:r>
        <w:r>
          <w:rPr>
            <w:color w:val="0080AC"/>
            <w:spacing w:val="-4"/>
            <w:w w:val="115"/>
            <w:sz w:val="12"/>
          </w:rPr>
          <w:t xml:space="preserve"> </w:t>
        </w:r>
        <w:r>
          <w:rPr>
            <w:color w:val="0080AC"/>
            <w:w w:val="115"/>
            <w:sz w:val="12"/>
          </w:rPr>
          <w:t>Navigation</w:t>
        </w:r>
        <w:r>
          <w:rPr>
            <w:color w:val="0080AC"/>
            <w:spacing w:val="-4"/>
            <w:w w:val="115"/>
            <w:sz w:val="12"/>
          </w:rPr>
          <w:t xml:space="preserve"> </w:t>
        </w:r>
        <w:r>
          <w:rPr>
            <w:color w:val="0080AC"/>
            <w:w w:val="115"/>
            <w:sz w:val="12"/>
          </w:rPr>
          <w:t>of</w:t>
        </w:r>
        <w:r>
          <w:rPr>
            <w:color w:val="0080AC"/>
            <w:spacing w:val="-4"/>
            <w:w w:val="115"/>
            <w:sz w:val="12"/>
          </w:rPr>
          <w:t xml:space="preserve"> </w:t>
        </w:r>
        <w:r>
          <w:rPr>
            <w:color w:val="0080AC"/>
            <w:w w:val="115"/>
            <w:sz w:val="12"/>
          </w:rPr>
          <w:t>a</w:t>
        </w:r>
        <w:r>
          <w:rPr>
            <w:color w:val="0080AC"/>
            <w:spacing w:val="-4"/>
            <w:w w:val="115"/>
            <w:sz w:val="12"/>
          </w:rPr>
          <w:t xml:space="preserve"> </w:t>
        </w:r>
        <w:r>
          <w:rPr>
            <w:color w:val="0080AC"/>
            <w:w w:val="115"/>
            <w:sz w:val="12"/>
          </w:rPr>
          <w:t>Mobile</w:t>
        </w:r>
        <w:r>
          <w:rPr>
            <w:color w:val="0080AC"/>
            <w:spacing w:val="-4"/>
            <w:w w:val="115"/>
            <w:sz w:val="12"/>
          </w:rPr>
          <w:t xml:space="preserve"> </w:t>
        </w:r>
        <w:r>
          <w:rPr>
            <w:color w:val="0080AC"/>
            <w:w w:val="115"/>
            <w:sz w:val="12"/>
          </w:rPr>
          <w:t>Robot,</w:t>
        </w:r>
        <w:r>
          <w:rPr>
            <w:color w:val="0080AC"/>
            <w:spacing w:val="-4"/>
            <w:w w:val="115"/>
            <w:sz w:val="12"/>
          </w:rPr>
          <w:t xml:space="preserve"> </w:t>
        </w:r>
        <w:proofErr w:type="spellStart"/>
        <w:r>
          <w:rPr>
            <w:color w:val="0080AC"/>
            <w:w w:val="115"/>
            <w:sz w:val="12"/>
          </w:rPr>
          <w:t>arXiv</w:t>
        </w:r>
        <w:proofErr w:type="spellEnd"/>
        <w:r>
          <w:rPr>
            <w:color w:val="0080AC"/>
            <w:spacing w:val="-4"/>
            <w:w w:val="115"/>
            <w:sz w:val="12"/>
          </w:rPr>
          <w:t xml:space="preserve"> </w:t>
        </w:r>
        <w:r>
          <w:rPr>
            <w:color w:val="0080AC"/>
            <w:w w:val="115"/>
            <w:sz w:val="12"/>
          </w:rPr>
          <w:t>preprint,</w:t>
        </w:r>
        <w:r>
          <w:rPr>
            <w:color w:val="0080AC"/>
            <w:spacing w:val="40"/>
            <w:w w:val="115"/>
            <w:sz w:val="12"/>
          </w:rPr>
          <w:t xml:space="preserve"> </w:t>
        </w:r>
        <w:r>
          <w:rPr>
            <w:color w:val="0080AC"/>
            <w:spacing w:val="-2"/>
            <w:w w:val="115"/>
            <w:sz w:val="12"/>
          </w:rPr>
          <w:t>2020.</w:t>
        </w:r>
      </w:hyperlink>
    </w:p>
    <w:p w14:paraId="6CBD19ED" w14:textId="77777777" w:rsidR="00B22125" w:rsidRDefault="00B22125" w:rsidP="00B22125">
      <w:pPr>
        <w:pStyle w:val="ListParagraph"/>
        <w:widowControl w:val="0"/>
        <w:numPr>
          <w:ilvl w:val="0"/>
          <w:numId w:val="7"/>
        </w:numPr>
        <w:tabs>
          <w:tab w:val="left" w:pos="468"/>
          <w:tab w:val="left" w:pos="470"/>
        </w:tabs>
        <w:autoSpaceDE w:val="0"/>
        <w:autoSpaceDN w:val="0"/>
        <w:spacing w:before="2" w:after="0" w:line="276" w:lineRule="auto"/>
        <w:ind w:left="470" w:right="49" w:hanging="394"/>
        <w:contextualSpacing w:val="0"/>
        <w:jc w:val="both"/>
        <w:rPr>
          <w:sz w:val="12"/>
        </w:rPr>
      </w:pPr>
      <w:r>
        <w:rPr>
          <w:w w:val="115"/>
          <w:sz w:val="12"/>
        </w:rPr>
        <w:t>E. Aldao, L.M. González-de Santos, H. González-Jorge, LiDAR based detect and avoid system for UAV navigation in UAM corridors, Drones 6 (8) (2022) Art.</w:t>
      </w:r>
      <w:r>
        <w:rPr>
          <w:spacing w:val="40"/>
          <w:w w:val="115"/>
          <w:sz w:val="12"/>
        </w:rPr>
        <w:t xml:space="preserve"> </w:t>
      </w:r>
      <w:r>
        <w:rPr>
          <w:w w:val="115"/>
          <w:sz w:val="12"/>
        </w:rPr>
        <w:t>no. 8Aug, doi:</w:t>
      </w:r>
      <w:hyperlink r:id="rId61">
        <w:r>
          <w:rPr>
            <w:color w:val="0080AC"/>
            <w:w w:val="115"/>
            <w:sz w:val="12"/>
          </w:rPr>
          <w:t>10.3390/drones6080185</w:t>
        </w:r>
      </w:hyperlink>
      <w:r>
        <w:rPr>
          <w:color w:val="0080AC"/>
          <w:w w:val="115"/>
          <w:sz w:val="12"/>
        </w:rPr>
        <w:t>.</w:t>
      </w:r>
    </w:p>
    <w:p w14:paraId="2D98994D" w14:textId="77777777" w:rsidR="00B22125" w:rsidRDefault="00B22125" w:rsidP="00B22125">
      <w:pPr>
        <w:pStyle w:val="ListParagraph"/>
        <w:widowControl w:val="0"/>
        <w:numPr>
          <w:ilvl w:val="0"/>
          <w:numId w:val="7"/>
        </w:numPr>
        <w:tabs>
          <w:tab w:val="left" w:pos="470"/>
        </w:tabs>
        <w:autoSpaceDE w:val="0"/>
        <w:autoSpaceDN w:val="0"/>
        <w:spacing w:before="1" w:after="0" w:line="276" w:lineRule="auto"/>
        <w:ind w:left="470" w:right="49" w:hanging="393"/>
        <w:contextualSpacing w:val="0"/>
        <w:jc w:val="both"/>
        <w:rPr>
          <w:sz w:val="12"/>
        </w:rPr>
      </w:pPr>
      <w:hyperlink r:id="rId62">
        <w:r>
          <w:rPr>
            <w:color w:val="0080AC"/>
            <w:w w:val="115"/>
            <w:sz w:val="12"/>
          </w:rPr>
          <w:t xml:space="preserve">S. Blau, J. Sterenberg, P. Weeden, F. </w:t>
        </w:r>
        <w:proofErr w:type="spellStart"/>
        <w:r>
          <w:rPr>
            <w:color w:val="0080AC"/>
            <w:w w:val="115"/>
            <w:sz w:val="12"/>
          </w:rPr>
          <w:t>Urzedo</w:t>
        </w:r>
        <w:proofErr w:type="spellEnd"/>
        <w:r>
          <w:rPr>
            <w:color w:val="0080AC"/>
            <w:w w:val="115"/>
            <w:sz w:val="12"/>
          </w:rPr>
          <w:t xml:space="preserve">, R. Wright, C. Watson, </w:t>
        </w:r>
        <w:proofErr w:type="gramStart"/>
        <w:r>
          <w:rPr>
            <w:color w:val="0080AC"/>
            <w:w w:val="115"/>
            <w:sz w:val="12"/>
          </w:rPr>
          <w:t>Exploring</w:t>
        </w:r>
        <w:proofErr w:type="gramEnd"/>
        <w:r>
          <w:rPr>
            <w:color w:val="0080AC"/>
            <w:w w:val="115"/>
            <w:sz w:val="12"/>
          </w:rPr>
          <w:t xml:space="preserve"> non-invasive approaches to assist in the detection of clandestine human burials:</w:t>
        </w:r>
        <w:r>
          <w:rPr>
            <w:color w:val="0080AC"/>
            <w:spacing w:val="40"/>
            <w:w w:val="115"/>
            <w:sz w:val="12"/>
          </w:rPr>
          <w:t xml:space="preserve"> </w:t>
        </w:r>
        <w:r>
          <w:rPr>
            <w:color w:val="0080AC"/>
            <w:w w:val="115"/>
            <w:sz w:val="12"/>
          </w:rPr>
          <w:t>developing a way forward, Forensic Sci. Res. 3 (4) (2018) 320–342 Oct..</w:t>
        </w:r>
      </w:hyperlink>
    </w:p>
    <w:p w14:paraId="523DF0B8" w14:textId="77777777" w:rsidR="00B22125" w:rsidRDefault="00B22125" w:rsidP="00B22125">
      <w:pPr>
        <w:pStyle w:val="ListParagraph"/>
        <w:widowControl w:val="0"/>
        <w:numPr>
          <w:ilvl w:val="0"/>
          <w:numId w:val="7"/>
        </w:numPr>
        <w:tabs>
          <w:tab w:val="left" w:pos="470"/>
        </w:tabs>
        <w:autoSpaceDE w:val="0"/>
        <w:autoSpaceDN w:val="0"/>
        <w:spacing w:before="2" w:after="0" w:line="278" w:lineRule="auto"/>
        <w:ind w:left="470" w:right="49" w:hanging="393"/>
        <w:contextualSpacing w:val="0"/>
        <w:jc w:val="both"/>
        <w:rPr>
          <w:sz w:val="12"/>
        </w:rPr>
      </w:pPr>
      <w:hyperlink r:id="rId63">
        <w:r>
          <w:rPr>
            <w:color w:val="0080AC"/>
            <w:w w:val="115"/>
            <w:sz w:val="12"/>
          </w:rPr>
          <w:t>H. Nawaz, H.M.</w:t>
        </w:r>
        <w:r>
          <w:rPr>
            <w:color w:val="0080AC"/>
            <w:spacing w:val="-1"/>
            <w:w w:val="115"/>
            <w:sz w:val="12"/>
          </w:rPr>
          <w:t xml:space="preserve"> </w:t>
        </w:r>
        <w:r>
          <w:rPr>
            <w:color w:val="0080AC"/>
            <w:w w:val="115"/>
            <w:sz w:val="12"/>
          </w:rPr>
          <w:t>Ali, M.H.</w:t>
        </w:r>
        <w:r>
          <w:rPr>
            <w:color w:val="0080AC"/>
            <w:spacing w:val="-1"/>
            <w:w w:val="115"/>
            <w:sz w:val="12"/>
          </w:rPr>
          <w:t xml:space="preserve"> </w:t>
        </w:r>
        <w:r>
          <w:rPr>
            <w:color w:val="0080AC"/>
            <w:w w:val="115"/>
            <w:sz w:val="12"/>
          </w:rPr>
          <w:t>Mahar,</w:t>
        </w:r>
        <w:r>
          <w:rPr>
            <w:color w:val="0080AC"/>
            <w:spacing w:val="-1"/>
            <w:w w:val="115"/>
            <w:sz w:val="12"/>
          </w:rPr>
          <w:t xml:space="preserve"> </w:t>
        </w:r>
        <w:r>
          <w:rPr>
            <w:color w:val="0080AC"/>
            <w:w w:val="115"/>
            <w:sz w:val="12"/>
          </w:rPr>
          <w:t>Swarm of unmanned aerial vehicles communication using</w:t>
        </w:r>
        <w:r>
          <w:rPr>
            <w:color w:val="0080AC"/>
            <w:spacing w:val="-1"/>
            <w:w w:val="115"/>
            <w:sz w:val="12"/>
          </w:rPr>
          <w:t xml:space="preserve"> </w:t>
        </w:r>
        <w:r>
          <w:rPr>
            <w:color w:val="0080AC"/>
            <w:w w:val="115"/>
            <w:sz w:val="12"/>
          </w:rPr>
          <w:t>802.11g</w:t>
        </w:r>
        <w:r>
          <w:rPr>
            <w:color w:val="0080AC"/>
            <w:spacing w:val="-1"/>
            <w:w w:val="115"/>
            <w:sz w:val="12"/>
          </w:rPr>
          <w:t xml:space="preserve"> </w:t>
        </w:r>
        <w:r>
          <w:rPr>
            <w:color w:val="0080AC"/>
            <w:w w:val="115"/>
            <w:sz w:val="12"/>
          </w:rPr>
          <w:t>and 802.11n,</w:t>
        </w:r>
        <w:r>
          <w:rPr>
            <w:color w:val="0080AC"/>
            <w:spacing w:val="-1"/>
            <w:w w:val="115"/>
            <w:sz w:val="12"/>
          </w:rPr>
          <w:t xml:space="preserve"> </w:t>
        </w:r>
        <w:r>
          <w:rPr>
            <w:color w:val="0080AC"/>
            <w:w w:val="115"/>
            <w:sz w:val="12"/>
          </w:rPr>
          <w:t>Int. J.</w:t>
        </w:r>
        <w:r>
          <w:rPr>
            <w:color w:val="0080AC"/>
            <w:spacing w:val="-1"/>
            <w:w w:val="115"/>
            <w:sz w:val="12"/>
          </w:rPr>
          <w:t xml:space="preserve"> </w:t>
        </w:r>
        <w:r>
          <w:rPr>
            <w:color w:val="0080AC"/>
            <w:w w:val="115"/>
            <w:sz w:val="12"/>
          </w:rPr>
          <w:t xml:space="preserve">Comp. Sci. </w:t>
        </w:r>
        <w:proofErr w:type="spellStart"/>
        <w:r>
          <w:rPr>
            <w:color w:val="0080AC"/>
            <w:w w:val="115"/>
            <w:sz w:val="12"/>
          </w:rPr>
          <w:t>Netw</w:t>
        </w:r>
        <w:proofErr w:type="spellEnd"/>
        <w:r>
          <w:rPr>
            <w:color w:val="0080AC"/>
            <w:w w:val="115"/>
            <w:sz w:val="12"/>
          </w:rPr>
          <w:t>.</w:t>
        </w:r>
        <w:r>
          <w:rPr>
            <w:color w:val="0080AC"/>
            <w:spacing w:val="-1"/>
            <w:w w:val="115"/>
            <w:sz w:val="12"/>
          </w:rPr>
          <w:t xml:space="preserve"> </w:t>
        </w:r>
        <w:proofErr w:type="spellStart"/>
        <w:r>
          <w:rPr>
            <w:color w:val="0080AC"/>
            <w:w w:val="115"/>
            <w:sz w:val="12"/>
          </w:rPr>
          <w:t>Secur</w:t>
        </w:r>
        <w:proofErr w:type="spellEnd"/>
        <w:r>
          <w:rPr>
            <w:color w:val="0080AC"/>
            <w:w w:val="115"/>
            <w:sz w:val="12"/>
          </w:rPr>
          <w:t>.</w:t>
        </w:r>
        <w:r>
          <w:rPr>
            <w:color w:val="0080AC"/>
            <w:spacing w:val="-1"/>
            <w:w w:val="115"/>
            <w:sz w:val="12"/>
          </w:rPr>
          <w:t xml:space="preserve"> </w:t>
        </w:r>
        <w:r>
          <w:rPr>
            <w:color w:val="0080AC"/>
            <w:w w:val="115"/>
            <w:sz w:val="12"/>
          </w:rPr>
          <w:t>19 (4) (2019)</w:t>
        </w:r>
        <w:r>
          <w:rPr>
            <w:color w:val="0080AC"/>
            <w:spacing w:val="40"/>
            <w:w w:val="115"/>
            <w:sz w:val="12"/>
          </w:rPr>
          <w:t xml:space="preserve"> </w:t>
        </w:r>
        <w:r>
          <w:rPr>
            <w:color w:val="0080AC"/>
            <w:spacing w:val="-2"/>
            <w:w w:val="115"/>
            <w:sz w:val="12"/>
          </w:rPr>
          <w:t>289–292.</w:t>
        </w:r>
      </w:hyperlink>
    </w:p>
    <w:p w14:paraId="2D48A334" w14:textId="77777777" w:rsidR="00B22125" w:rsidRDefault="00B22125" w:rsidP="00B22125">
      <w:pPr>
        <w:pStyle w:val="ListParagraph"/>
        <w:widowControl w:val="0"/>
        <w:numPr>
          <w:ilvl w:val="0"/>
          <w:numId w:val="7"/>
        </w:numPr>
        <w:tabs>
          <w:tab w:val="left" w:pos="470"/>
        </w:tabs>
        <w:autoSpaceDE w:val="0"/>
        <w:autoSpaceDN w:val="0"/>
        <w:spacing w:after="0" w:line="278" w:lineRule="auto"/>
        <w:ind w:left="470" w:right="49" w:hanging="393"/>
        <w:contextualSpacing w:val="0"/>
        <w:jc w:val="both"/>
        <w:rPr>
          <w:sz w:val="12"/>
        </w:rPr>
      </w:pPr>
      <w:r>
        <w:rPr>
          <w:w w:val="115"/>
          <w:sz w:val="12"/>
        </w:rPr>
        <w:t>X. Chen, J. Tang, S. Lao, Review of unmanned aerial vehicle swarm communication architectures and routing protocols, Appl. Sci. 10 (10) (2020) Art. no.</w:t>
      </w:r>
      <w:r>
        <w:rPr>
          <w:spacing w:val="40"/>
          <w:w w:val="115"/>
          <w:sz w:val="12"/>
        </w:rPr>
        <w:t xml:space="preserve"> </w:t>
      </w:r>
      <w:r>
        <w:rPr>
          <w:w w:val="115"/>
          <w:sz w:val="12"/>
        </w:rPr>
        <w:t>10Jan.,</w:t>
      </w:r>
      <w:r>
        <w:rPr>
          <w:spacing w:val="-1"/>
          <w:w w:val="115"/>
          <w:sz w:val="12"/>
        </w:rPr>
        <w:t xml:space="preserve"> </w:t>
      </w:r>
      <w:r>
        <w:rPr>
          <w:w w:val="115"/>
          <w:sz w:val="12"/>
        </w:rPr>
        <w:t>doi:</w:t>
      </w:r>
      <w:hyperlink r:id="rId64">
        <w:r>
          <w:rPr>
            <w:color w:val="0080AC"/>
            <w:w w:val="115"/>
            <w:sz w:val="12"/>
          </w:rPr>
          <w:t>10.3390/app10103661</w:t>
        </w:r>
      </w:hyperlink>
      <w:r>
        <w:rPr>
          <w:color w:val="0080AC"/>
          <w:w w:val="115"/>
          <w:sz w:val="12"/>
        </w:rPr>
        <w:t>.</w:t>
      </w:r>
    </w:p>
    <w:p w14:paraId="56A9CBFE" w14:textId="77777777" w:rsidR="00B22125" w:rsidRDefault="00B22125" w:rsidP="00B22125">
      <w:pPr>
        <w:pStyle w:val="ListParagraph"/>
        <w:widowControl w:val="0"/>
        <w:numPr>
          <w:ilvl w:val="0"/>
          <w:numId w:val="7"/>
        </w:numPr>
        <w:tabs>
          <w:tab w:val="left" w:pos="470"/>
        </w:tabs>
        <w:autoSpaceDE w:val="0"/>
        <w:autoSpaceDN w:val="0"/>
        <w:spacing w:after="0" w:line="278" w:lineRule="auto"/>
        <w:ind w:left="470" w:right="53" w:hanging="393"/>
        <w:contextualSpacing w:val="0"/>
        <w:jc w:val="both"/>
        <w:rPr>
          <w:sz w:val="12"/>
        </w:rPr>
      </w:pPr>
      <w:r>
        <w:rPr>
          <w:w w:val="115"/>
          <w:sz w:val="12"/>
        </w:rPr>
        <w:t>Haque Nawaz, Husnain Mansoor Ali, Shafiq-</w:t>
      </w:r>
      <w:proofErr w:type="spellStart"/>
      <w:r>
        <w:rPr>
          <w:w w:val="115"/>
          <w:sz w:val="12"/>
        </w:rPr>
        <w:t>ur</w:t>
      </w:r>
      <w:proofErr w:type="spellEnd"/>
      <w:r>
        <w:rPr>
          <w:w w:val="115"/>
          <w:sz w:val="12"/>
        </w:rPr>
        <w:t xml:space="preserve">-Rehman Massan, Applications of unmanned aerial vehicles: a review, 3C </w:t>
      </w:r>
      <w:proofErr w:type="spellStart"/>
      <w:r>
        <w:rPr>
          <w:w w:val="115"/>
          <w:sz w:val="12"/>
        </w:rPr>
        <w:t>Tecnol</w:t>
      </w:r>
      <w:proofErr w:type="spellEnd"/>
      <w:r>
        <w:rPr>
          <w:w w:val="115"/>
          <w:sz w:val="12"/>
        </w:rPr>
        <w:t>. (2019) 85–105 vol. Special</w:t>
      </w:r>
      <w:r>
        <w:rPr>
          <w:spacing w:val="40"/>
          <w:w w:val="115"/>
          <w:sz w:val="12"/>
        </w:rPr>
        <w:t xml:space="preserve"> </w:t>
      </w:r>
      <w:proofErr w:type="spellStart"/>
      <w:r>
        <w:rPr>
          <w:w w:val="115"/>
          <w:sz w:val="12"/>
        </w:rPr>
        <w:t>IssueNov</w:t>
      </w:r>
      <w:proofErr w:type="spellEnd"/>
      <w:r>
        <w:rPr>
          <w:w w:val="115"/>
          <w:sz w:val="12"/>
        </w:rPr>
        <w:t>.,</w:t>
      </w:r>
      <w:r>
        <w:rPr>
          <w:spacing w:val="-1"/>
          <w:w w:val="115"/>
          <w:sz w:val="12"/>
        </w:rPr>
        <w:t xml:space="preserve"> </w:t>
      </w:r>
      <w:r>
        <w:rPr>
          <w:w w:val="115"/>
          <w:sz w:val="12"/>
        </w:rPr>
        <w:t>doi:</w:t>
      </w:r>
      <w:hyperlink r:id="rId65">
        <w:r>
          <w:rPr>
            <w:color w:val="0080AC"/>
            <w:w w:val="115"/>
            <w:sz w:val="12"/>
          </w:rPr>
          <w:t>10.17993/3ctecno.2019.specialissue3.85-105</w:t>
        </w:r>
      </w:hyperlink>
      <w:r>
        <w:rPr>
          <w:color w:val="0080AC"/>
          <w:w w:val="115"/>
          <w:sz w:val="12"/>
        </w:rPr>
        <w:t>.</w:t>
      </w:r>
    </w:p>
    <w:p w14:paraId="4B03C1C3" w14:textId="77777777" w:rsidR="00B22125" w:rsidRDefault="00B22125" w:rsidP="00B22125">
      <w:pPr>
        <w:pStyle w:val="ListParagraph"/>
        <w:widowControl w:val="0"/>
        <w:numPr>
          <w:ilvl w:val="0"/>
          <w:numId w:val="7"/>
        </w:numPr>
        <w:tabs>
          <w:tab w:val="left" w:pos="468"/>
          <w:tab w:val="left" w:pos="470"/>
        </w:tabs>
        <w:autoSpaceDE w:val="0"/>
        <w:autoSpaceDN w:val="0"/>
        <w:spacing w:after="0" w:line="278" w:lineRule="auto"/>
        <w:ind w:left="470" w:right="47" w:hanging="394"/>
        <w:contextualSpacing w:val="0"/>
        <w:jc w:val="both"/>
        <w:rPr>
          <w:sz w:val="12"/>
        </w:rPr>
      </w:pPr>
      <w:hyperlink r:id="rId66">
        <w:r>
          <w:rPr>
            <w:color w:val="0080AC"/>
            <w:w w:val="115"/>
            <w:sz w:val="12"/>
          </w:rPr>
          <w:t>Asif</w:t>
        </w:r>
        <w:r>
          <w:rPr>
            <w:color w:val="0080AC"/>
            <w:spacing w:val="-2"/>
            <w:w w:val="115"/>
            <w:sz w:val="12"/>
          </w:rPr>
          <w:t xml:space="preserve"> </w:t>
        </w:r>
        <w:r>
          <w:rPr>
            <w:color w:val="0080AC"/>
            <w:w w:val="115"/>
            <w:sz w:val="12"/>
          </w:rPr>
          <w:t>Ali</w:t>
        </w:r>
        <w:r>
          <w:rPr>
            <w:color w:val="0080AC"/>
            <w:spacing w:val="-2"/>
            <w:w w:val="115"/>
            <w:sz w:val="12"/>
          </w:rPr>
          <w:t xml:space="preserve"> </w:t>
        </w:r>
        <w:r>
          <w:rPr>
            <w:color w:val="0080AC"/>
            <w:w w:val="115"/>
            <w:sz w:val="12"/>
          </w:rPr>
          <w:t>Laghari,</w:t>
        </w:r>
        <w:r>
          <w:rPr>
            <w:color w:val="0080AC"/>
            <w:spacing w:val="-2"/>
            <w:w w:val="115"/>
            <w:sz w:val="12"/>
          </w:rPr>
          <w:t xml:space="preserve"> </w:t>
        </w:r>
        <w:proofErr w:type="spellStart"/>
        <w:r>
          <w:rPr>
            <w:color w:val="0080AC"/>
            <w:w w:val="115"/>
            <w:sz w:val="12"/>
          </w:rPr>
          <w:t>Kaishan</w:t>
        </w:r>
        <w:proofErr w:type="spellEnd"/>
        <w:r>
          <w:rPr>
            <w:color w:val="0080AC"/>
            <w:spacing w:val="-2"/>
            <w:w w:val="115"/>
            <w:sz w:val="12"/>
          </w:rPr>
          <w:t xml:space="preserve"> </w:t>
        </w:r>
        <w:r>
          <w:rPr>
            <w:color w:val="0080AC"/>
            <w:w w:val="115"/>
            <w:sz w:val="12"/>
          </w:rPr>
          <w:t>Wu,</w:t>
        </w:r>
        <w:r>
          <w:rPr>
            <w:color w:val="0080AC"/>
            <w:spacing w:val="-2"/>
            <w:w w:val="115"/>
            <w:sz w:val="12"/>
          </w:rPr>
          <w:t xml:space="preserve"> </w:t>
        </w:r>
        <w:r>
          <w:rPr>
            <w:color w:val="0080AC"/>
            <w:w w:val="115"/>
            <w:sz w:val="12"/>
          </w:rPr>
          <w:t>Rashid</w:t>
        </w:r>
        <w:r>
          <w:rPr>
            <w:color w:val="0080AC"/>
            <w:spacing w:val="-2"/>
            <w:w w:val="115"/>
            <w:sz w:val="12"/>
          </w:rPr>
          <w:t xml:space="preserve"> </w:t>
        </w:r>
        <w:r>
          <w:rPr>
            <w:color w:val="0080AC"/>
            <w:w w:val="115"/>
            <w:sz w:val="12"/>
          </w:rPr>
          <w:t>Ali</w:t>
        </w:r>
        <w:r>
          <w:rPr>
            <w:color w:val="0080AC"/>
            <w:spacing w:val="-2"/>
            <w:w w:val="115"/>
            <w:sz w:val="12"/>
          </w:rPr>
          <w:t xml:space="preserve"> </w:t>
        </w:r>
        <w:r>
          <w:rPr>
            <w:color w:val="0080AC"/>
            <w:w w:val="115"/>
            <w:sz w:val="12"/>
          </w:rPr>
          <w:t>Laghari,</w:t>
        </w:r>
        <w:r>
          <w:rPr>
            <w:color w:val="0080AC"/>
            <w:spacing w:val="-2"/>
            <w:w w:val="115"/>
            <w:sz w:val="12"/>
          </w:rPr>
          <w:t xml:space="preserve"> </w:t>
        </w:r>
        <w:proofErr w:type="spellStart"/>
        <w:r>
          <w:rPr>
            <w:color w:val="0080AC"/>
            <w:w w:val="115"/>
            <w:sz w:val="12"/>
          </w:rPr>
          <w:t>Mureed</w:t>
        </w:r>
        <w:proofErr w:type="spellEnd"/>
        <w:r>
          <w:rPr>
            <w:color w:val="0080AC"/>
            <w:spacing w:val="-2"/>
            <w:w w:val="115"/>
            <w:sz w:val="12"/>
          </w:rPr>
          <w:t xml:space="preserve"> </w:t>
        </w:r>
        <w:r>
          <w:rPr>
            <w:color w:val="0080AC"/>
            <w:w w:val="115"/>
            <w:sz w:val="12"/>
          </w:rPr>
          <w:t>Ali,</w:t>
        </w:r>
        <w:r>
          <w:rPr>
            <w:color w:val="0080AC"/>
            <w:spacing w:val="-2"/>
            <w:w w:val="115"/>
            <w:sz w:val="12"/>
          </w:rPr>
          <w:t xml:space="preserve"> </w:t>
        </w:r>
        <w:r>
          <w:rPr>
            <w:color w:val="0080AC"/>
            <w:w w:val="115"/>
            <w:sz w:val="12"/>
          </w:rPr>
          <w:t>Abdullah</w:t>
        </w:r>
        <w:r>
          <w:rPr>
            <w:color w:val="0080AC"/>
            <w:spacing w:val="-2"/>
            <w:w w:val="115"/>
            <w:sz w:val="12"/>
          </w:rPr>
          <w:t xml:space="preserve"> </w:t>
        </w:r>
        <w:r>
          <w:rPr>
            <w:color w:val="0080AC"/>
            <w:w w:val="115"/>
            <w:sz w:val="12"/>
          </w:rPr>
          <w:t>Ayub</w:t>
        </w:r>
        <w:r>
          <w:rPr>
            <w:color w:val="0080AC"/>
            <w:spacing w:val="-2"/>
            <w:w w:val="115"/>
            <w:sz w:val="12"/>
          </w:rPr>
          <w:t xml:space="preserve"> </w:t>
        </w:r>
        <w:r>
          <w:rPr>
            <w:color w:val="0080AC"/>
            <w:w w:val="115"/>
            <w:sz w:val="12"/>
          </w:rPr>
          <w:t>Khan,</w:t>
        </w:r>
        <w:r>
          <w:rPr>
            <w:color w:val="0080AC"/>
            <w:spacing w:val="-2"/>
            <w:w w:val="115"/>
            <w:sz w:val="12"/>
          </w:rPr>
          <w:t xml:space="preserve"> </w:t>
        </w:r>
        <w:r>
          <w:rPr>
            <w:color w:val="0080AC"/>
            <w:w w:val="115"/>
            <w:sz w:val="12"/>
          </w:rPr>
          <w:t>A</w:t>
        </w:r>
        <w:r>
          <w:rPr>
            <w:color w:val="0080AC"/>
            <w:spacing w:val="-2"/>
            <w:w w:val="115"/>
            <w:sz w:val="12"/>
          </w:rPr>
          <w:t xml:space="preserve"> </w:t>
        </w:r>
        <w:r>
          <w:rPr>
            <w:color w:val="0080AC"/>
            <w:w w:val="115"/>
            <w:sz w:val="12"/>
          </w:rPr>
          <w:t>review</w:t>
        </w:r>
        <w:r>
          <w:rPr>
            <w:color w:val="0080AC"/>
            <w:spacing w:val="-2"/>
            <w:w w:val="115"/>
            <w:sz w:val="12"/>
          </w:rPr>
          <w:t xml:space="preserve"> </w:t>
        </w:r>
        <w:r>
          <w:rPr>
            <w:color w:val="0080AC"/>
            <w:w w:val="115"/>
            <w:sz w:val="12"/>
          </w:rPr>
          <w:t>and</w:t>
        </w:r>
        <w:r>
          <w:rPr>
            <w:color w:val="0080AC"/>
            <w:spacing w:val="-2"/>
            <w:w w:val="115"/>
            <w:sz w:val="12"/>
          </w:rPr>
          <w:t xml:space="preserve"> </w:t>
        </w:r>
        <w:r>
          <w:rPr>
            <w:color w:val="0080AC"/>
            <w:w w:val="115"/>
            <w:sz w:val="12"/>
          </w:rPr>
          <w:t>state</w:t>
        </w:r>
        <w:r>
          <w:rPr>
            <w:color w:val="0080AC"/>
            <w:spacing w:val="-2"/>
            <w:w w:val="115"/>
            <w:sz w:val="12"/>
          </w:rPr>
          <w:t xml:space="preserve"> </w:t>
        </w:r>
        <w:r>
          <w:rPr>
            <w:color w:val="0080AC"/>
            <w:w w:val="115"/>
            <w:sz w:val="12"/>
          </w:rPr>
          <w:t>of</w:t>
        </w:r>
        <w:r>
          <w:rPr>
            <w:color w:val="0080AC"/>
            <w:spacing w:val="-2"/>
            <w:w w:val="115"/>
            <w:sz w:val="12"/>
          </w:rPr>
          <w:t xml:space="preserve"> </w:t>
        </w:r>
        <w:r>
          <w:rPr>
            <w:color w:val="0080AC"/>
            <w:w w:val="115"/>
            <w:sz w:val="12"/>
          </w:rPr>
          <w:t>art</w:t>
        </w:r>
        <w:r>
          <w:rPr>
            <w:color w:val="0080AC"/>
            <w:spacing w:val="-2"/>
            <w:w w:val="115"/>
            <w:sz w:val="12"/>
          </w:rPr>
          <w:t xml:space="preserve"> </w:t>
        </w:r>
        <w:r>
          <w:rPr>
            <w:color w:val="0080AC"/>
            <w:w w:val="115"/>
            <w:sz w:val="12"/>
          </w:rPr>
          <w:t>of</w:t>
        </w:r>
        <w:r>
          <w:rPr>
            <w:color w:val="0080AC"/>
            <w:spacing w:val="-2"/>
            <w:w w:val="115"/>
            <w:sz w:val="12"/>
          </w:rPr>
          <w:t xml:space="preserve"> </w:t>
        </w:r>
        <w:r>
          <w:rPr>
            <w:color w:val="0080AC"/>
            <w:w w:val="115"/>
            <w:sz w:val="12"/>
          </w:rPr>
          <w:t>Internet</w:t>
        </w:r>
        <w:r>
          <w:rPr>
            <w:color w:val="0080AC"/>
            <w:spacing w:val="-2"/>
            <w:w w:val="115"/>
            <w:sz w:val="12"/>
          </w:rPr>
          <w:t xml:space="preserve"> </w:t>
        </w:r>
        <w:r>
          <w:rPr>
            <w:color w:val="0080AC"/>
            <w:w w:val="115"/>
            <w:sz w:val="12"/>
          </w:rPr>
          <w:t>of</w:t>
        </w:r>
        <w:r>
          <w:rPr>
            <w:color w:val="0080AC"/>
            <w:spacing w:val="-2"/>
            <w:w w:val="115"/>
            <w:sz w:val="12"/>
          </w:rPr>
          <w:t xml:space="preserve"> </w:t>
        </w:r>
        <w:r>
          <w:rPr>
            <w:color w:val="0080AC"/>
            <w:w w:val="115"/>
            <w:sz w:val="12"/>
          </w:rPr>
          <w:t>Things</w:t>
        </w:r>
        <w:r>
          <w:rPr>
            <w:color w:val="0080AC"/>
            <w:spacing w:val="-2"/>
            <w:w w:val="115"/>
            <w:sz w:val="12"/>
          </w:rPr>
          <w:t xml:space="preserve"> </w:t>
        </w:r>
        <w:r>
          <w:rPr>
            <w:color w:val="0080AC"/>
            <w:w w:val="115"/>
            <w:sz w:val="12"/>
          </w:rPr>
          <w:t>(IoT),</w:t>
        </w:r>
        <w:r>
          <w:rPr>
            <w:color w:val="0080AC"/>
            <w:spacing w:val="-2"/>
            <w:w w:val="115"/>
            <w:sz w:val="12"/>
          </w:rPr>
          <w:t xml:space="preserve"> </w:t>
        </w:r>
        <w:r>
          <w:rPr>
            <w:color w:val="0080AC"/>
            <w:w w:val="115"/>
            <w:sz w:val="12"/>
          </w:rPr>
          <w:t>Arch.</w:t>
        </w:r>
        <w:r>
          <w:rPr>
            <w:color w:val="0080AC"/>
            <w:spacing w:val="-2"/>
            <w:w w:val="115"/>
            <w:sz w:val="12"/>
          </w:rPr>
          <w:t xml:space="preserve"> </w:t>
        </w:r>
        <w:proofErr w:type="spellStart"/>
        <w:r>
          <w:rPr>
            <w:color w:val="0080AC"/>
            <w:w w:val="115"/>
            <w:sz w:val="12"/>
          </w:rPr>
          <w:t>Comput</w:t>
        </w:r>
        <w:proofErr w:type="spellEnd"/>
        <w:r>
          <w:rPr>
            <w:color w:val="0080AC"/>
            <w:w w:val="115"/>
            <w:sz w:val="12"/>
          </w:rPr>
          <w:t>.</w:t>
        </w:r>
        <w:r>
          <w:rPr>
            <w:color w:val="0080AC"/>
            <w:spacing w:val="-2"/>
            <w:w w:val="115"/>
            <w:sz w:val="12"/>
          </w:rPr>
          <w:t xml:space="preserve"> </w:t>
        </w:r>
        <w:r>
          <w:rPr>
            <w:color w:val="0080AC"/>
            <w:w w:val="115"/>
            <w:sz w:val="12"/>
          </w:rPr>
          <w:t>Meth.</w:t>
        </w:r>
        <w:r>
          <w:rPr>
            <w:color w:val="0080AC"/>
            <w:spacing w:val="40"/>
            <w:w w:val="115"/>
            <w:sz w:val="12"/>
          </w:rPr>
          <w:t xml:space="preserve"> </w:t>
        </w:r>
        <w:r>
          <w:rPr>
            <w:color w:val="0080AC"/>
            <w:w w:val="115"/>
            <w:sz w:val="12"/>
          </w:rPr>
          <w:t>Eng. (2021) 1–19.</w:t>
        </w:r>
      </w:hyperlink>
    </w:p>
    <w:p w14:paraId="6A2D44A8" w14:textId="77777777" w:rsidR="00B22125" w:rsidRDefault="00B22125" w:rsidP="00B22125">
      <w:pPr>
        <w:pStyle w:val="ListParagraph"/>
        <w:widowControl w:val="0"/>
        <w:numPr>
          <w:ilvl w:val="0"/>
          <w:numId w:val="7"/>
        </w:numPr>
        <w:tabs>
          <w:tab w:val="left" w:pos="470"/>
        </w:tabs>
        <w:autoSpaceDE w:val="0"/>
        <w:autoSpaceDN w:val="0"/>
        <w:spacing w:after="0" w:line="278" w:lineRule="auto"/>
        <w:ind w:left="470" w:right="51" w:hanging="393"/>
        <w:contextualSpacing w:val="0"/>
        <w:jc w:val="both"/>
        <w:rPr>
          <w:sz w:val="12"/>
        </w:rPr>
      </w:pPr>
      <w:hyperlink r:id="rId67">
        <w:r>
          <w:rPr>
            <w:color w:val="0080AC"/>
            <w:w w:val="115"/>
            <w:sz w:val="12"/>
          </w:rPr>
          <w:t xml:space="preserve">Xiaowei Wang, </w:t>
        </w:r>
        <w:proofErr w:type="spellStart"/>
        <w:r>
          <w:rPr>
            <w:color w:val="0080AC"/>
            <w:w w:val="115"/>
            <w:sz w:val="12"/>
          </w:rPr>
          <w:t>Shoulin</w:t>
        </w:r>
        <w:proofErr w:type="spellEnd"/>
        <w:r>
          <w:rPr>
            <w:color w:val="0080AC"/>
            <w:w w:val="115"/>
            <w:sz w:val="12"/>
          </w:rPr>
          <w:t xml:space="preserve"> Yin, Muhammad Shafiq, Asif Ali Laghari, Shahid Karim, Omar </w:t>
        </w:r>
        <w:proofErr w:type="spellStart"/>
        <w:r>
          <w:rPr>
            <w:color w:val="0080AC"/>
            <w:w w:val="115"/>
            <w:sz w:val="12"/>
          </w:rPr>
          <w:t>Cheikhrouhou</w:t>
        </w:r>
        <w:proofErr w:type="spellEnd"/>
        <w:r>
          <w:rPr>
            <w:color w:val="0080AC"/>
            <w:w w:val="115"/>
            <w:sz w:val="12"/>
          </w:rPr>
          <w:t xml:space="preserve">, Wajdi </w:t>
        </w:r>
        <w:proofErr w:type="spellStart"/>
        <w:r>
          <w:rPr>
            <w:color w:val="0080AC"/>
            <w:w w:val="115"/>
            <w:sz w:val="12"/>
          </w:rPr>
          <w:t>Alhakami</w:t>
        </w:r>
        <w:proofErr w:type="spellEnd"/>
        <w:r>
          <w:rPr>
            <w:color w:val="0080AC"/>
            <w:w w:val="115"/>
            <w:sz w:val="12"/>
          </w:rPr>
          <w:t>, Habib Hamam, A New V-net Con-</w:t>
        </w:r>
        <w:r>
          <w:rPr>
            <w:color w:val="0080AC"/>
            <w:spacing w:val="40"/>
            <w:w w:val="115"/>
            <w:sz w:val="12"/>
          </w:rPr>
          <w:t xml:space="preserve"> </w:t>
        </w:r>
        <w:proofErr w:type="spellStart"/>
        <w:r>
          <w:rPr>
            <w:color w:val="0080AC"/>
            <w:w w:val="115"/>
            <w:sz w:val="12"/>
          </w:rPr>
          <w:t>volutional</w:t>
        </w:r>
        <w:proofErr w:type="spellEnd"/>
        <w:r>
          <w:rPr>
            <w:color w:val="0080AC"/>
            <w:w w:val="115"/>
            <w:sz w:val="12"/>
          </w:rPr>
          <w:t xml:space="preserve"> Neural Network Based </w:t>
        </w:r>
        <w:proofErr w:type="gramStart"/>
        <w:r>
          <w:rPr>
            <w:color w:val="0080AC"/>
            <w:w w:val="115"/>
            <w:sz w:val="12"/>
          </w:rPr>
          <w:t>On</w:t>
        </w:r>
        <w:proofErr w:type="gramEnd"/>
        <w:r>
          <w:rPr>
            <w:color w:val="0080AC"/>
            <w:w w:val="115"/>
            <w:sz w:val="12"/>
          </w:rPr>
          <w:t xml:space="preserve"> Four-Dimensional Hyperchaotic System For Medical Image Encryption, Security and Communication Networks, 2022</w:t>
        </w:r>
        <w:r>
          <w:rPr>
            <w:color w:val="0080AC"/>
            <w:spacing w:val="40"/>
            <w:w w:val="115"/>
            <w:sz w:val="12"/>
          </w:rPr>
          <w:t xml:space="preserve"> </w:t>
        </w:r>
        <w:r>
          <w:rPr>
            <w:color w:val="0080AC"/>
            <w:spacing w:val="-2"/>
            <w:w w:val="115"/>
            <w:sz w:val="12"/>
          </w:rPr>
          <w:t>2022.</w:t>
        </w:r>
      </w:hyperlink>
    </w:p>
    <w:p w14:paraId="4136218F" w14:textId="4094D9F1" w:rsidR="00B22125" w:rsidRPr="00B07475" w:rsidRDefault="00B22125" w:rsidP="00B07475">
      <w:pPr>
        <w:pStyle w:val="ListParagraph"/>
        <w:widowControl w:val="0"/>
        <w:numPr>
          <w:ilvl w:val="0"/>
          <w:numId w:val="7"/>
        </w:numPr>
        <w:autoSpaceDE w:val="0"/>
        <w:autoSpaceDN w:val="0"/>
        <w:spacing w:after="0" w:line="278" w:lineRule="auto"/>
        <w:ind w:left="470" w:right="50" w:hanging="393"/>
        <w:contextualSpacing w:val="0"/>
        <w:jc w:val="both"/>
        <w:rPr>
          <w:sz w:val="12"/>
        </w:rPr>
        <w:sectPr w:rsidR="00B22125" w:rsidRPr="00B07475" w:rsidSect="00F21C39">
          <w:pgSz w:w="10890" w:h="14860"/>
          <w:pgMar w:top="820" w:right="708" w:bottom="740" w:left="708" w:header="629" w:footer="545" w:gutter="0"/>
          <w:cols w:space="720"/>
        </w:sectPr>
      </w:pPr>
      <w:hyperlink r:id="rId68">
        <w:r>
          <w:rPr>
            <w:color w:val="0080AC"/>
            <w:w w:val="115"/>
            <w:sz w:val="12"/>
          </w:rPr>
          <w:t>Asif</w:t>
        </w:r>
        <w:r>
          <w:rPr>
            <w:color w:val="0080AC"/>
            <w:spacing w:val="-3"/>
            <w:w w:val="115"/>
            <w:sz w:val="12"/>
          </w:rPr>
          <w:t xml:space="preserve"> </w:t>
        </w:r>
        <w:r>
          <w:rPr>
            <w:color w:val="0080AC"/>
            <w:w w:val="115"/>
            <w:sz w:val="12"/>
          </w:rPr>
          <w:t>Ali</w:t>
        </w:r>
        <w:r>
          <w:rPr>
            <w:color w:val="0080AC"/>
            <w:spacing w:val="-3"/>
            <w:w w:val="115"/>
            <w:sz w:val="12"/>
          </w:rPr>
          <w:t xml:space="preserve"> </w:t>
        </w:r>
        <w:r>
          <w:rPr>
            <w:color w:val="0080AC"/>
            <w:w w:val="115"/>
            <w:sz w:val="12"/>
          </w:rPr>
          <w:t>Laghari,</w:t>
        </w:r>
        <w:r>
          <w:rPr>
            <w:color w:val="0080AC"/>
            <w:spacing w:val="-3"/>
            <w:w w:val="115"/>
            <w:sz w:val="12"/>
          </w:rPr>
          <w:t xml:space="preserve"> </w:t>
        </w:r>
        <w:r>
          <w:rPr>
            <w:color w:val="0080AC"/>
            <w:w w:val="115"/>
            <w:sz w:val="12"/>
          </w:rPr>
          <w:t>Hui</w:t>
        </w:r>
        <w:r>
          <w:rPr>
            <w:color w:val="0080AC"/>
            <w:spacing w:val="-3"/>
            <w:w w:val="115"/>
            <w:sz w:val="12"/>
          </w:rPr>
          <w:t xml:space="preserve"> </w:t>
        </w:r>
        <w:r>
          <w:rPr>
            <w:color w:val="0080AC"/>
            <w:w w:val="115"/>
            <w:sz w:val="12"/>
          </w:rPr>
          <w:t>He,</w:t>
        </w:r>
        <w:r>
          <w:rPr>
            <w:color w:val="0080AC"/>
            <w:spacing w:val="-3"/>
            <w:w w:val="115"/>
            <w:sz w:val="12"/>
          </w:rPr>
          <w:t xml:space="preserve"> </w:t>
        </w:r>
        <w:r>
          <w:rPr>
            <w:color w:val="0080AC"/>
            <w:w w:val="115"/>
            <w:sz w:val="12"/>
          </w:rPr>
          <w:t>Asiya</w:t>
        </w:r>
        <w:r>
          <w:rPr>
            <w:color w:val="0080AC"/>
            <w:spacing w:val="-3"/>
            <w:w w:val="115"/>
            <w:sz w:val="12"/>
          </w:rPr>
          <w:t xml:space="preserve"> </w:t>
        </w:r>
        <w:r>
          <w:rPr>
            <w:color w:val="0080AC"/>
            <w:w w:val="115"/>
            <w:sz w:val="12"/>
          </w:rPr>
          <w:t>Khan,</w:t>
        </w:r>
        <w:r>
          <w:rPr>
            <w:color w:val="0080AC"/>
            <w:spacing w:val="-3"/>
            <w:w w:val="115"/>
            <w:sz w:val="12"/>
          </w:rPr>
          <w:t xml:space="preserve"> </w:t>
        </w:r>
        <w:r>
          <w:rPr>
            <w:color w:val="0080AC"/>
            <w:w w:val="115"/>
            <w:sz w:val="12"/>
          </w:rPr>
          <w:t>Rashid</w:t>
        </w:r>
        <w:r>
          <w:rPr>
            <w:color w:val="0080AC"/>
            <w:spacing w:val="-3"/>
            <w:w w:val="115"/>
            <w:sz w:val="12"/>
          </w:rPr>
          <w:t xml:space="preserve"> </w:t>
        </w:r>
        <w:r>
          <w:rPr>
            <w:color w:val="0080AC"/>
            <w:w w:val="115"/>
            <w:sz w:val="12"/>
          </w:rPr>
          <w:t>Ali</w:t>
        </w:r>
        <w:r>
          <w:rPr>
            <w:color w:val="0080AC"/>
            <w:spacing w:val="-3"/>
            <w:w w:val="115"/>
            <w:sz w:val="12"/>
          </w:rPr>
          <w:t xml:space="preserve"> </w:t>
        </w:r>
        <w:r>
          <w:rPr>
            <w:color w:val="0080AC"/>
            <w:w w:val="115"/>
            <w:sz w:val="12"/>
          </w:rPr>
          <w:t>Laghari,</w:t>
        </w:r>
        <w:r>
          <w:rPr>
            <w:color w:val="0080AC"/>
            <w:spacing w:val="-3"/>
            <w:w w:val="115"/>
            <w:sz w:val="12"/>
          </w:rPr>
          <w:t xml:space="preserve"> </w:t>
        </w:r>
        <w:proofErr w:type="spellStart"/>
        <w:r>
          <w:rPr>
            <w:color w:val="0080AC"/>
            <w:w w:val="115"/>
            <w:sz w:val="12"/>
          </w:rPr>
          <w:t>Shoulin</w:t>
        </w:r>
        <w:proofErr w:type="spellEnd"/>
        <w:r>
          <w:rPr>
            <w:color w:val="0080AC"/>
            <w:spacing w:val="-3"/>
            <w:w w:val="115"/>
            <w:sz w:val="12"/>
          </w:rPr>
          <w:t xml:space="preserve"> </w:t>
        </w:r>
        <w:r>
          <w:rPr>
            <w:color w:val="0080AC"/>
            <w:w w:val="115"/>
            <w:sz w:val="12"/>
          </w:rPr>
          <w:t>Yin,</w:t>
        </w:r>
        <w:r>
          <w:rPr>
            <w:color w:val="0080AC"/>
            <w:spacing w:val="-3"/>
            <w:w w:val="115"/>
            <w:sz w:val="12"/>
          </w:rPr>
          <w:t xml:space="preserve"> </w:t>
        </w:r>
        <w:proofErr w:type="spellStart"/>
        <w:r>
          <w:rPr>
            <w:color w:val="0080AC"/>
            <w:w w:val="115"/>
            <w:sz w:val="12"/>
          </w:rPr>
          <w:t>Jiachi</w:t>
        </w:r>
        <w:proofErr w:type="spellEnd"/>
        <w:r>
          <w:rPr>
            <w:color w:val="0080AC"/>
            <w:spacing w:val="-3"/>
            <w:w w:val="115"/>
            <w:sz w:val="12"/>
          </w:rPr>
          <w:t xml:space="preserve"> </w:t>
        </w:r>
        <w:r>
          <w:rPr>
            <w:color w:val="0080AC"/>
            <w:w w:val="115"/>
            <w:sz w:val="12"/>
          </w:rPr>
          <w:t>Wang,</w:t>
        </w:r>
        <w:r>
          <w:rPr>
            <w:color w:val="0080AC"/>
            <w:spacing w:val="-3"/>
            <w:w w:val="115"/>
            <w:sz w:val="12"/>
          </w:rPr>
          <w:t xml:space="preserve"> </w:t>
        </w:r>
        <w:r>
          <w:rPr>
            <w:color w:val="0080AC"/>
            <w:w w:val="115"/>
            <w:sz w:val="12"/>
          </w:rPr>
          <w:t>Crowdsourcing</w:t>
        </w:r>
        <w:r>
          <w:rPr>
            <w:color w:val="0080AC"/>
            <w:spacing w:val="-3"/>
            <w:w w:val="115"/>
            <w:sz w:val="12"/>
          </w:rPr>
          <w:t xml:space="preserve"> </w:t>
        </w:r>
        <w:r>
          <w:rPr>
            <w:color w:val="0080AC"/>
            <w:w w:val="115"/>
            <w:sz w:val="12"/>
          </w:rPr>
          <w:t>platform</w:t>
        </w:r>
        <w:r>
          <w:rPr>
            <w:color w:val="0080AC"/>
            <w:spacing w:val="-2"/>
            <w:w w:val="115"/>
            <w:sz w:val="12"/>
          </w:rPr>
          <w:t xml:space="preserve"> </w:t>
        </w:r>
        <w:r>
          <w:rPr>
            <w:color w:val="0080AC"/>
            <w:w w:val="115"/>
            <w:sz w:val="12"/>
          </w:rPr>
          <w:t>for</w:t>
        </w:r>
        <w:r>
          <w:rPr>
            <w:color w:val="0080AC"/>
            <w:spacing w:val="-3"/>
            <w:w w:val="115"/>
            <w:sz w:val="12"/>
          </w:rPr>
          <w:t xml:space="preserve"> </w:t>
        </w:r>
        <w:proofErr w:type="spellStart"/>
        <w:r>
          <w:rPr>
            <w:color w:val="0080AC"/>
            <w:w w:val="115"/>
            <w:sz w:val="12"/>
          </w:rPr>
          <w:t>QoE</w:t>
        </w:r>
        <w:proofErr w:type="spellEnd"/>
        <w:r>
          <w:rPr>
            <w:color w:val="0080AC"/>
            <w:spacing w:val="-3"/>
            <w:w w:val="115"/>
            <w:sz w:val="12"/>
          </w:rPr>
          <w:t xml:space="preserve"> </w:t>
        </w:r>
        <w:r>
          <w:rPr>
            <w:color w:val="0080AC"/>
            <w:w w:val="115"/>
            <w:sz w:val="12"/>
          </w:rPr>
          <w:t>evaluation</w:t>
        </w:r>
        <w:r>
          <w:rPr>
            <w:color w:val="0080AC"/>
            <w:spacing w:val="-3"/>
            <w:w w:val="115"/>
            <w:sz w:val="12"/>
          </w:rPr>
          <w:t xml:space="preserve"> </w:t>
        </w:r>
        <w:r>
          <w:rPr>
            <w:color w:val="0080AC"/>
            <w:w w:val="115"/>
            <w:sz w:val="12"/>
          </w:rPr>
          <w:t>for</w:t>
        </w:r>
        <w:r>
          <w:rPr>
            <w:color w:val="0080AC"/>
            <w:spacing w:val="-3"/>
            <w:w w:val="115"/>
            <w:sz w:val="12"/>
          </w:rPr>
          <w:t xml:space="preserve"> </w:t>
        </w:r>
        <w:r>
          <w:rPr>
            <w:color w:val="0080AC"/>
            <w:w w:val="115"/>
            <w:sz w:val="12"/>
          </w:rPr>
          <w:t>cloud</w:t>
        </w:r>
        <w:r>
          <w:rPr>
            <w:color w:val="0080AC"/>
            <w:spacing w:val="-3"/>
            <w:w w:val="115"/>
            <w:sz w:val="12"/>
          </w:rPr>
          <w:t xml:space="preserve"> </w:t>
        </w:r>
        <w:r>
          <w:rPr>
            <w:color w:val="0080AC"/>
            <w:w w:val="115"/>
            <w:sz w:val="12"/>
          </w:rPr>
          <w:t>multimedia</w:t>
        </w:r>
        <w:r>
          <w:rPr>
            <w:color w:val="0080AC"/>
            <w:spacing w:val="-3"/>
            <w:w w:val="115"/>
            <w:sz w:val="12"/>
          </w:rPr>
          <w:t xml:space="preserve"> </w:t>
        </w:r>
        <w:r>
          <w:rPr>
            <w:color w:val="0080AC"/>
            <w:w w:val="115"/>
            <w:sz w:val="12"/>
          </w:rPr>
          <w:t>services,</w:t>
        </w:r>
        <w:r>
          <w:rPr>
            <w:color w:val="0080AC"/>
            <w:spacing w:val="40"/>
            <w:w w:val="115"/>
            <w:sz w:val="12"/>
          </w:rPr>
          <w:t xml:space="preserve"> </w:t>
        </w:r>
        <w:proofErr w:type="spellStart"/>
        <w:r>
          <w:rPr>
            <w:color w:val="0080AC"/>
            <w:w w:val="115"/>
            <w:sz w:val="12"/>
          </w:rPr>
          <w:t>Comput</w:t>
        </w:r>
        <w:proofErr w:type="spellEnd"/>
        <w:r>
          <w:rPr>
            <w:color w:val="0080AC"/>
            <w:w w:val="115"/>
            <w:sz w:val="12"/>
          </w:rPr>
          <w:t>. Sci. Inf. Syst. (2022) 38 00.</w:t>
        </w:r>
      </w:hyperlink>
    </w:p>
    <w:p w14:paraId="552652BE" w14:textId="77777777" w:rsidR="0034459E" w:rsidRPr="00DB0DC4" w:rsidRDefault="0034459E" w:rsidP="0034459E">
      <w:pPr>
        <w:ind w:right="2"/>
        <w:jc w:val="both"/>
        <w:rPr>
          <w:rFonts w:ascii="Times New Roman" w:hAnsi="Times New Roman" w:cs="Times New Roman"/>
          <w:b/>
          <w:bCs/>
          <w:sz w:val="16"/>
          <w:szCs w:val="16"/>
        </w:rPr>
      </w:pPr>
      <w:bookmarkStart w:id="87" w:name="_bookmark97"/>
      <w:bookmarkEnd w:id="87"/>
    </w:p>
    <w:sectPr w:rsidR="0034459E" w:rsidRPr="00DB0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0519"/>
    <w:multiLevelType w:val="multilevel"/>
    <w:tmpl w:val="846C8F2C"/>
    <w:lvl w:ilvl="0">
      <w:start w:val="1"/>
      <w:numFmt w:val="decimal"/>
      <w:lvlText w:val="%1."/>
      <w:lvlJc w:val="left"/>
      <w:pPr>
        <w:ind w:left="301" w:hanging="225"/>
      </w:pPr>
      <w:rPr>
        <w:rFonts w:ascii="Times New Roman" w:eastAsia="Times New Roman" w:hAnsi="Times New Roman" w:cs="Times New Roman" w:hint="default"/>
        <w:b/>
        <w:bCs/>
        <w:i w:val="0"/>
        <w:iCs w:val="0"/>
        <w:spacing w:val="0"/>
        <w:w w:val="120"/>
        <w:sz w:val="16"/>
        <w:szCs w:val="16"/>
        <w:lang w:val="en-US" w:eastAsia="en-US" w:bidi="ar-SA"/>
      </w:rPr>
    </w:lvl>
    <w:lvl w:ilvl="1">
      <w:start w:val="1"/>
      <w:numFmt w:val="decimal"/>
      <w:lvlText w:val="%1.%2."/>
      <w:lvlJc w:val="left"/>
      <w:pPr>
        <w:ind w:left="424" w:hanging="347"/>
      </w:pPr>
      <w:rPr>
        <w:rFonts w:ascii="Times New Roman" w:eastAsia="Times New Roman" w:hAnsi="Times New Roman" w:cs="Times New Roman" w:hint="default"/>
        <w:b w:val="0"/>
        <w:bCs w:val="0"/>
        <w:i/>
        <w:iCs/>
        <w:spacing w:val="0"/>
        <w:w w:val="111"/>
        <w:sz w:val="16"/>
        <w:szCs w:val="16"/>
        <w:lang w:val="en-US" w:eastAsia="en-US" w:bidi="ar-SA"/>
      </w:rPr>
    </w:lvl>
    <w:lvl w:ilvl="2">
      <w:numFmt w:val="bullet"/>
      <w:lvlText w:val="•"/>
      <w:lvlJc w:val="left"/>
      <w:pPr>
        <w:ind w:left="326" w:hanging="136"/>
      </w:pPr>
      <w:rPr>
        <w:rFonts w:ascii="Times New Roman" w:eastAsia="Times New Roman" w:hAnsi="Times New Roman" w:cs="Times New Roman" w:hint="default"/>
        <w:b w:val="0"/>
        <w:bCs w:val="0"/>
        <w:i w:val="0"/>
        <w:iCs w:val="0"/>
        <w:spacing w:val="0"/>
        <w:w w:val="99"/>
        <w:sz w:val="16"/>
        <w:szCs w:val="16"/>
        <w:lang w:val="en-US" w:eastAsia="en-US" w:bidi="ar-SA"/>
      </w:rPr>
    </w:lvl>
    <w:lvl w:ilvl="3">
      <w:numFmt w:val="bullet"/>
      <w:lvlText w:val="•"/>
      <w:lvlJc w:val="left"/>
      <w:pPr>
        <w:ind w:left="1550" w:hanging="136"/>
      </w:pPr>
      <w:rPr>
        <w:rFonts w:hint="default"/>
        <w:lang w:val="en-US" w:eastAsia="en-US" w:bidi="ar-SA"/>
      </w:rPr>
    </w:lvl>
    <w:lvl w:ilvl="4">
      <w:numFmt w:val="bullet"/>
      <w:lvlText w:val="•"/>
      <w:lvlJc w:val="left"/>
      <w:pPr>
        <w:ind w:left="2681" w:hanging="136"/>
      </w:pPr>
      <w:rPr>
        <w:rFonts w:hint="default"/>
        <w:lang w:val="en-US" w:eastAsia="en-US" w:bidi="ar-SA"/>
      </w:rPr>
    </w:lvl>
    <w:lvl w:ilvl="5">
      <w:numFmt w:val="bullet"/>
      <w:lvlText w:val="•"/>
      <w:lvlJc w:val="left"/>
      <w:pPr>
        <w:ind w:left="3812" w:hanging="136"/>
      </w:pPr>
      <w:rPr>
        <w:rFonts w:hint="default"/>
        <w:lang w:val="en-US" w:eastAsia="en-US" w:bidi="ar-SA"/>
      </w:rPr>
    </w:lvl>
    <w:lvl w:ilvl="6">
      <w:numFmt w:val="bullet"/>
      <w:lvlText w:val="•"/>
      <w:lvlJc w:val="left"/>
      <w:pPr>
        <w:ind w:left="4943" w:hanging="136"/>
      </w:pPr>
      <w:rPr>
        <w:rFonts w:hint="default"/>
        <w:lang w:val="en-US" w:eastAsia="en-US" w:bidi="ar-SA"/>
      </w:rPr>
    </w:lvl>
    <w:lvl w:ilvl="7">
      <w:numFmt w:val="bullet"/>
      <w:lvlText w:val="•"/>
      <w:lvlJc w:val="left"/>
      <w:pPr>
        <w:ind w:left="6074" w:hanging="136"/>
      </w:pPr>
      <w:rPr>
        <w:rFonts w:hint="default"/>
        <w:lang w:val="en-US" w:eastAsia="en-US" w:bidi="ar-SA"/>
      </w:rPr>
    </w:lvl>
    <w:lvl w:ilvl="8">
      <w:numFmt w:val="bullet"/>
      <w:lvlText w:val="•"/>
      <w:lvlJc w:val="left"/>
      <w:pPr>
        <w:ind w:left="7205" w:hanging="136"/>
      </w:pPr>
      <w:rPr>
        <w:rFonts w:hint="default"/>
        <w:lang w:val="en-US" w:eastAsia="en-US" w:bidi="ar-SA"/>
      </w:rPr>
    </w:lvl>
  </w:abstractNum>
  <w:abstractNum w:abstractNumId="1" w15:restartNumberingAfterBreak="0">
    <w:nsid w:val="27563A34"/>
    <w:multiLevelType w:val="hybridMultilevel"/>
    <w:tmpl w:val="2A0EE538"/>
    <w:lvl w:ilvl="0" w:tplc="4EBAC9F2">
      <w:start w:val="1"/>
      <w:numFmt w:val="decimal"/>
      <w:lvlText w:val="%1"/>
      <w:lvlJc w:val="left"/>
      <w:pPr>
        <w:ind w:left="326" w:hanging="170"/>
      </w:pPr>
      <w:rPr>
        <w:rFonts w:ascii="Times New Roman" w:eastAsia="Times New Roman" w:hAnsi="Times New Roman" w:cs="Times New Roman" w:hint="default"/>
        <w:b w:val="0"/>
        <w:bCs w:val="0"/>
        <w:i w:val="0"/>
        <w:iCs w:val="0"/>
        <w:spacing w:val="0"/>
        <w:w w:val="112"/>
        <w:sz w:val="16"/>
        <w:szCs w:val="16"/>
        <w:lang w:val="en-US" w:eastAsia="en-US" w:bidi="ar-SA"/>
      </w:rPr>
    </w:lvl>
    <w:lvl w:ilvl="1" w:tplc="E7E27F2E">
      <w:numFmt w:val="bullet"/>
      <w:lvlText w:val="•"/>
      <w:lvlJc w:val="left"/>
      <w:pPr>
        <w:ind w:left="1234" w:hanging="170"/>
      </w:pPr>
      <w:rPr>
        <w:rFonts w:hint="default"/>
        <w:lang w:val="en-US" w:eastAsia="en-US" w:bidi="ar-SA"/>
      </w:rPr>
    </w:lvl>
    <w:lvl w:ilvl="2" w:tplc="A35CAD64">
      <w:numFmt w:val="bullet"/>
      <w:lvlText w:val="•"/>
      <w:lvlJc w:val="left"/>
      <w:pPr>
        <w:ind w:left="2149" w:hanging="170"/>
      </w:pPr>
      <w:rPr>
        <w:rFonts w:hint="default"/>
        <w:lang w:val="en-US" w:eastAsia="en-US" w:bidi="ar-SA"/>
      </w:rPr>
    </w:lvl>
    <w:lvl w:ilvl="3" w:tplc="4144179A">
      <w:numFmt w:val="bullet"/>
      <w:lvlText w:val="•"/>
      <w:lvlJc w:val="left"/>
      <w:pPr>
        <w:ind w:left="3064" w:hanging="170"/>
      </w:pPr>
      <w:rPr>
        <w:rFonts w:hint="default"/>
        <w:lang w:val="en-US" w:eastAsia="en-US" w:bidi="ar-SA"/>
      </w:rPr>
    </w:lvl>
    <w:lvl w:ilvl="4" w:tplc="BEA66856">
      <w:numFmt w:val="bullet"/>
      <w:lvlText w:val="•"/>
      <w:lvlJc w:val="left"/>
      <w:pPr>
        <w:ind w:left="3979" w:hanging="170"/>
      </w:pPr>
      <w:rPr>
        <w:rFonts w:hint="default"/>
        <w:lang w:val="en-US" w:eastAsia="en-US" w:bidi="ar-SA"/>
      </w:rPr>
    </w:lvl>
    <w:lvl w:ilvl="5" w:tplc="0CEE4114">
      <w:numFmt w:val="bullet"/>
      <w:lvlText w:val="•"/>
      <w:lvlJc w:val="left"/>
      <w:pPr>
        <w:ind w:left="4893" w:hanging="170"/>
      </w:pPr>
      <w:rPr>
        <w:rFonts w:hint="default"/>
        <w:lang w:val="en-US" w:eastAsia="en-US" w:bidi="ar-SA"/>
      </w:rPr>
    </w:lvl>
    <w:lvl w:ilvl="6" w:tplc="06CAF112">
      <w:numFmt w:val="bullet"/>
      <w:lvlText w:val="•"/>
      <w:lvlJc w:val="left"/>
      <w:pPr>
        <w:ind w:left="5808" w:hanging="170"/>
      </w:pPr>
      <w:rPr>
        <w:rFonts w:hint="default"/>
        <w:lang w:val="en-US" w:eastAsia="en-US" w:bidi="ar-SA"/>
      </w:rPr>
    </w:lvl>
    <w:lvl w:ilvl="7" w:tplc="01902AE0">
      <w:numFmt w:val="bullet"/>
      <w:lvlText w:val="•"/>
      <w:lvlJc w:val="left"/>
      <w:pPr>
        <w:ind w:left="6723" w:hanging="170"/>
      </w:pPr>
      <w:rPr>
        <w:rFonts w:hint="default"/>
        <w:lang w:val="en-US" w:eastAsia="en-US" w:bidi="ar-SA"/>
      </w:rPr>
    </w:lvl>
    <w:lvl w:ilvl="8" w:tplc="530EB6C2">
      <w:numFmt w:val="bullet"/>
      <w:lvlText w:val="•"/>
      <w:lvlJc w:val="left"/>
      <w:pPr>
        <w:ind w:left="7638" w:hanging="170"/>
      </w:pPr>
      <w:rPr>
        <w:rFonts w:hint="default"/>
        <w:lang w:val="en-US" w:eastAsia="en-US" w:bidi="ar-SA"/>
      </w:rPr>
    </w:lvl>
  </w:abstractNum>
  <w:abstractNum w:abstractNumId="2" w15:restartNumberingAfterBreak="0">
    <w:nsid w:val="292E0B30"/>
    <w:multiLevelType w:val="hybridMultilevel"/>
    <w:tmpl w:val="13A288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CB6217"/>
    <w:multiLevelType w:val="multilevel"/>
    <w:tmpl w:val="D5326D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450015"/>
    <w:multiLevelType w:val="hybridMultilevel"/>
    <w:tmpl w:val="A0D21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8A5020"/>
    <w:multiLevelType w:val="hybridMultilevel"/>
    <w:tmpl w:val="D7705D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5F2F94"/>
    <w:multiLevelType w:val="hybridMultilevel"/>
    <w:tmpl w:val="D6ECBB7E"/>
    <w:lvl w:ilvl="0" w:tplc="66C04ABA">
      <w:start w:val="1"/>
      <w:numFmt w:val="lowerLetter"/>
      <w:lvlText w:val="%1)"/>
      <w:lvlJc w:val="left"/>
      <w:pPr>
        <w:ind w:left="326" w:hanging="221"/>
      </w:pPr>
      <w:rPr>
        <w:rFonts w:ascii="Times New Roman" w:eastAsia="Times New Roman" w:hAnsi="Times New Roman" w:cs="Times New Roman" w:hint="default"/>
        <w:b w:val="0"/>
        <w:bCs w:val="0"/>
        <w:i w:val="0"/>
        <w:iCs w:val="0"/>
        <w:spacing w:val="0"/>
        <w:w w:val="113"/>
        <w:sz w:val="16"/>
        <w:szCs w:val="16"/>
        <w:lang w:val="en-US" w:eastAsia="en-US" w:bidi="ar-SA"/>
      </w:rPr>
    </w:lvl>
    <w:lvl w:ilvl="1" w:tplc="43884424">
      <w:numFmt w:val="bullet"/>
      <w:lvlText w:val="•"/>
      <w:lvlJc w:val="left"/>
      <w:pPr>
        <w:ind w:left="1234" w:hanging="221"/>
      </w:pPr>
      <w:rPr>
        <w:rFonts w:hint="default"/>
        <w:lang w:val="en-US" w:eastAsia="en-US" w:bidi="ar-SA"/>
      </w:rPr>
    </w:lvl>
    <w:lvl w:ilvl="2" w:tplc="640A60B8">
      <w:numFmt w:val="bullet"/>
      <w:lvlText w:val="•"/>
      <w:lvlJc w:val="left"/>
      <w:pPr>
        <w:ind w:left="2149" w:hanging="221"/>
      </w:pPr>
      <w:rPr>
        <w:rFonts w:hint="default"/>
        <w:lang w:val="en-US" w:eastAsia="en-US" w:bidi="ar-SA"/>
      </w:rPr>
    </w:lvl>
    <w:lvl w:ilvl="3" w:tplc="F58C8130">
      <w:numFmt w:val="bullet"/>
      <w:lvlText w:val="•"/>
      <w:lvlJc w:val="left"/>
      <w:pPr>
        <w:ind w:left="3064" w:hanging="221"/>
      </w:pPr>
      <w:rPr>
        <w:rFonts w:hint="default"/>
        <w:lang w:val="en-US" w:eastAsia="en-US" w:bidi="ar-SA"/>
      </w:rPr>
    </w:lvl>
    <w:lvl w:ilvl="4" w:tplc="8D265D3E">
      <w:numFmt w:val="bullet"/>
      <w:lvlText w:val="•"/>
      <w:lvlJc w:val="left"/>
      <w:pPr>
        <w:ind w:left="3979" w:hanging="221"/>
      </w:pPr>
      <w:rPr>
        <w:rFonts w:hint="default"/>
        <w:lang w:val="en-US" w:eastAsia="en-US" w:bidi="ar-SA"/>
      </w:rPr>
    </w:lvl>
    <w:lvl w:ilvl="5" w:tplc="8B385E84">
      <w:numFmt w:val="bullet"/>
      <w:lvlText w:val="•"/>
      <w:lvlJc w:val="left"/>
      <w:pPr>
        <w:ind w:left="4893" w:hanging="221"/>
      </w:pPr>
      <w:rPr>
        <w:rFonts w:hint="default"/>
        <w:lang w:val="en-US" w:eastAsia="en-US" w:bidi="ar-SA"/>
      </w:rPr>
    </w:lvl>
    <w:lvl w:ilvl="6" w:tplc="8BCC9DDC">
      <w:numFmt w:val="bullet"/>
      <w:lvlText w:val="•"/>
      <w:lvlJc w:val="left"/>
      <w:pPr>
        <w:ind w:left="5808" w:hanging="221"/>
      </w:pPr>
      <w:rPr>
        <w:rFonts w:hint="default"/>
        <w:lang w:val="en-US" w:eastAsia="en-US" w:bidi="ar-SA"/>
      </w:rPr>
    </w:lvl>
    <w:lvl w:ilvl="7" w:tplc="6A9077B6">
      <w:numFmt w:val="bullet"/>
      <w:lvlText w:val="•"/>
      <w:lvlJc w:val="left"/>
      <w:pPr>
        <w:ind w:left="6723" w:hanging="221"/>
      </w:pPr>
      <w:rPr>
        <w:rFonts w:hint="default"/>
        <w:lang w:val="en-US" w:eastAsia="en-US" w:bidi="ar-SA"/>
      </w:rPr>
    </w:lvl>
    <w:lvl w:ilvl="8" w:tplc="DD66215E">
      <w:numFmt w:val="bullet"/>
      <w:lvlText w:val="•"/>
      <w:lvlJc w:val="left"/>
      <w:pPr>
        <w:ind w:left="7638" w:hanging="221"/>
      </w:pPr>
      <w:rPr>
        <w:rFonts w:hint="default"/>
        <w:lang w:val="en-US" w:eastAsia="en-US" w:bidi="ar-SA"/>
      </w:rPr>
    </w:lvl>
  </w:abstractNum>
  <w:abstractNum w:abstractNumId="7" w15:restartNumberingAfterBreak="0">
    <w:nsid w:val="5B796C40"/>
    <w:multiLevelType w:val="hybridMultilevel"/>
    <w:tmpl w:val="2786974E"/>
    <w:lvl w:ilvl="0" w:tplc="3968DA7E">
      <w:numFmt w:val="bullet"/>
      <w:lvlText w:val="•"/>
      <w:lvlJc w:val="left"/>
      <w:pPr>
        <w:ind w:left="326" w:hanging="136"/>
      </w:pPr>
      <w:rPr>
        <w:rFonts w:ascii="Times New Roman" w:eastAsia="Times New Roman" w:hAnsi="Times New Roman" w:cs="Times New Roman" w:hint="default"/>
        <w:b w:val="0"/>
        <w:bCs w:val="0"/>
        <w:i w:val="0"/>
        <w:iCs w:val="0"/>
        <w:spacing w:val="0"/>
        <w:w w:val="99"/>
        <w:sz w:val="16"/>
        <w:szCs w:val="16"/>
        <w:lang w:val="en-US" w:eastAsia="en-US" w:bidi="ar-SA"/>
      </w:rPr>
    </w:lvl>
    <w:lvl w:ilvl="1" w:tplc="B0820BCA">
      <w:numFmt w:val="bullet"/>
      <w:lvlText w:val="•"/>
      <w:lvlJc w:val="left"/>
      <w:pPr>
        <w:ind w:left="1234" w:hanging="136"/>
      </w:pPr>
      <w:rPr>
        <w:rFonts w:hint="default"/>
        <w:lang w:val="en-US" w:eastAsia="en-US" w:bidi="ar-SA"/>
      </w:rPr>
    </w:lvl>
    <w:lvl w:ilvl="2" w:tplc="AF9A3F38">
      <w:numFmt w:val="bullet"/>
      <w:lvlText w:val="•"/>
      <w:lvlJc w:val="left"/>
      <w:pPr>
        <w:ind w:left="2149" w:hanging="136"/>
      </w:pPr>
      <w:rPr>
        <w:rFonts w:hint="default"/>
        <w:lang w:val="en-US" w:eastAsia="en-US" w:bidi="ar-SA"/>
      </w:rPr>
    </w:lvl>
    <w:lvl w:ilvl="3" w:tplc="C92E5D56">
      <w:numFmt w:val="bullet"/>
      <w:lvlText w:val="•"/>
      <w:lvlJc w:val="left"/>
      <w:pPr>
        <w:ind w:left="3064" w:hanging="136"/>
      </w:pPr>
      <w:rPr>
        <w:rFonts w:hint="default"/>
        <w:lang w:val="en-US" w:eastAsia="en-US" w:bidi="ar-SA"/>
      </w:rPr>
    </w:lvl>
    <w:lvl w:ilvl="4" w:tplc="201E7C20">
      <w:numFmt w:val="bullet"/>
      <w:lvlText w:val="•"/>
      <w:lvlJc w:val="left"/>
      <w:pPr>
        <w:ind w:left="3979" w:hanging="136"/>
      </w:pPr>
      <w:rPr>
        <w:rFonts w:hint="default"/>
        <w:lang w:val="en-US" w:eastAsia="en-US" w:bidi="ar-SA"/>
      </w:rPr>
    </w:lvl>
    <w:lvl w:ilvl="5" w:tplc="7A1A9EAA">
      <w:numFmt w:val="bullet"/>
      <w:lvlText w:val="•"/>
      <w:lvlJc w:val="left"/>
      <w:pPr>
        <w:ind w:left="4893" w:hanging="136"/>
      </w:pPr>
      <w:rPr>
        <w:rFonts w:hint="default"/>
        <w:lang w:val="en-US" w:eastAsia="en-US" w:bidi="ar-SA"/>
      </w:rPr>
    </w:lvl>
    <w:lvl w:ilvl="6" w:tplc="7F683462">
      <w:numFmt w:val="bullet"/>
      <w:lvlText w:val="•"/>
      <w:lvlJc w:val="left"/>
      <w:pPr>
        <w:ind w:left="5808" w:hanging="136"/>
      </w:pPr>
      <w:rPr>
        <w:rFonts w:hint="default"/>
        <w:lang w:val="en-US" w:eastAsia="en-US" w:bidi="ar-SA"/>
      </w:rPr>
    </w:lvl>
    <w:lvl w:ilvl="7" w:tplc="EE582F40">
      <w:numFmt w:val="bullet"/>
      <w:lvlText w:val="•"/>
      <w:lvlJc w:val="left"/>
      <w:pPr>
        <w:ind w:left="6723" w:hanging="136"/>
      </w:pPr>
      <w:rPr>
        <w:rFonts w:hint="default"/>
        <w:lang w:val="en-US" w:eastAsia="en-US" w:bidi="ar-SA"/>
      </w:rPr>
    </w:lvl>
    <w:lvl w:ilvl="8" w:tplc="EF96D7D8">
      <w:numFmt w:val="bullet"/>
      <w:lvlText w:val="•"/>
      <w:lvlJc w:val="left"/>
      <w:pPr>
        <w:ind w:left="7638" w:hanging="136"/>
      </w:pPr>
      <w:rPr>
        <w:rFonts w:hint="default"/>
        <w:lang w:val="en-US" w:eastAsia="en-US" w:bidi="ar-SA"/>
      </w:rPr>
    </w:lvl>
  </w:abstractNum>
  <w:abstractNum w:abstractNumId="8" w15:restartNumberingAfterBreak="0">
    <w:nsid w:val="64892AB1"/>
    <w:multiLevelType w:val="hybridMultilevel"/>
    <w:tmpl w:val="ED348FF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5C3D04"/>
    <w:multiLevelType w:val="hybridMultilevel"/>
    <w:tmpl w:val="F4D42A16"/>
    <w:lvl w:ilvl="0" w:tplc="FF2E464E">
      <w:start w:val="1"/>
      <w:numFmt w:val="decimal"/>
      <w:lvlText w:val="[%1]"/>
      <w:lvlJc w:val="left"/>
      <w:pPr>
        <w:ind w:left="250" w:hanging="250"/>
        <w:jc w:val="right"/>
      </w:pPr>
      <w:rPr>
        <w:rFonts w:ascii="Times New Roman" w:eastAsia="Times New Roman" w:hAnsi="Times New Roman" w:cs="Times New Roman" w:hint="default"/>
        <w:b w:val="0"/>
        <w:bCs w:val="0"/>
        <w:i w:val="0"/>
        <w:iCs w:val="0"/>
        <w:spacing w:val="0"/>
        <w:w w:val="128"/>
        <w:sz w:val="12"/>
        <w:szCs w:val="12"/>
        <w:lang w:val="en-US" w:eastAsia="en-US" w:bidi="ar-SA"/>
      </w:rPr>
    </w:lvl>
    <w:lvl w:ilvl="1" w:tplc="94DC38FC">
      <w:numFmt w:val="bullet"/>
      <w:lvlText w:val="•"/>
      <w:lvlJc w:val="left"/>
      <w:pPr>
        <w:ind w:left="874" w:hanging="250"/>
      </w:pPr>
      <w:rPr>
        <w:rFonts w:hint="default"/>
        <w:lang w:val="en-US" w:eastAsia="en-US" w:bidi="ar-SA"/>
      </w:rPr>
    </w:lvl>
    <w:lvl w:ilvl="2" w:tplc="9B3A78B2">
      <w:numFmt w:val="bullet"/>
      <w:lvlText w:val="•"/>
      <w:lvlJc w:val="left"/>
      <w:pPr>
        <w:ind w:left="1773" w:hanging="250"/>
      </w:pPr>
      <w:rPr>
        <w:rFonts w:hint="default"/>
        <w:lang w:val="en-US" w:eastAsia="en-US" w:bidi="ar-SA"/>
      </w:rPr>
    </w:lvl>
    <w:lvl w:ilvl="3" w:tplc="C310C07E">
      <w:numFmt w:val="bullet"/>
      <w:lvlText w:val="•"/>
      <w:lvlJc w:val="left"/>
      <w:pPr>
        <w:ind w:left="2672" w:hanging="250"/>
      </w:pPr>
      <w:rPr>
        <w:rFonts w:hint="default"/>
        <w:lang w:val="en-US" w:eastAsia="en-US" w:bidi="ar-SA"/>
      </w:rPr>
    </w:lvl>
    <w:lvl w:ilvl="4" w:tplc="4B7C30CA">
      <w:numFmt w:val="bullet"/>
      <w:lvlText w:val="•"/>
      <w:lvlJc w:val="left"/>
      <w:pPr>
        <w:ind w:left="3571" w:hanging="250"/>
      </w:pPr>
      <w:rPr>
        <w:rFonts w:hint="default"/>
        <w:lang w:val="en-US" w:eastAsia="en-US" w:bidi="ar-SA"/>
      </w:rPr>
    </w:lvl>
    <w:lvl w:ilvl="5" w:tplc="FBF6CFF2">
      <w:numFmt w:val="bullet"/>
      <w:lvlText w:val="•"/>
      <w:lvlJc w:val="left"/>
      <w:pPr>
        <w:ind w:left="4469" w:hanging="250"/>
      </w:pPr>
      <w:rPr>
        <w:rFonts w:hint="default"/>
        <w:lang w:val="en-US" w:eastAsia="en-US" w:bidi="ar-SA"/>
      </w:rPr>
    </w:lvl>
    <w:lvl w:ilvl="6" w:tplc="37923E0C">
      <w:numFmt w:val="bullet"/>
      <w:lvlText w:val="•"/>
      <w:lvlJc w:val="left"/>
      <w:pPr>
        <w:ind w:left="5368" w:hanging="250"/>
      </w:pPr>
      <w:rPr>
        <w:rFonts w:hint="default"/>
        <w:lang w:val="en-US" w:eastAsia="en-US" w:bidi="ar-SA"/>
      </w:rPr>
    </w:lvl>
    <w:lvl w:ilvl="7" w:tplc="DCB47B50">
      <w:numFmt w:val="bullet"/>
      <w:lvlText w:val="•"/>
      <w:lvlJc w:val="left"/>
      <w:pPr>
        <w:ind w:left="6267" w:hanging="250"/>
      </w:pPr>
      <w:rPr>
        <w:rFonts w:hint="default"/>
        <w:lang w:val="en-US" w:eastAsia="en-US" w:bidi="ar-SA"/>
      </w:rPr>
    </w:lvl>
    <w:lvl w:ilvl="8" w:tplc="1F86A2E0">
      <w:numFmt w:val="bullet"/>
      <w:lvlText w:val="•"/>
      <w:lvlJc w:val="left"/>
      <w:pPr>
        <w:ind w:left="7166" w:hanging="250"/>
      </w:pPr>
      <w:rPr>
        <w:rFonts w:hint="default"/>
        <w:lang w:val="en-US" w:eastAsia="en-US" w:bidi="ar-SA"/>
      </w:rPr>
    </w:lvl>
  </w:abstractNum>
  <w:abstractNum w:abstractNumId="10" w15:restartNumberingAfterBreak="0">
    <w:nsid w:val="70275CF8"/>
    <w:multiLevelType w:val="hybridMultilevel"/>
    <w:tmpl w:val="4FE44F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5393772">
    <w:abstractNumId w:val="10"/>
  </w:num>
  <w:num w:numId="2" w16cid:durableId="559560739">
    <w:abstractNumId w:val="4"/>
  </w:num>
  <w:num w:numId="3" w16cid:durableId="841696948">
    <w:abstractNumId w:val="3"/>
  </w:num>
  <w:num w:numId="4" w16cid:durableId="1137182743">
    <w:abstractNumId w:val="2"/>
  </w:num>
  <w:num w:numId="5" w16cid:durableId="64185092">
    <w:abstractNumId w:val="5"/>
  </w:num>
  <w:num w:numId="6" w16cid:durableId="308435860">
    <w:abstractNumId w:val="8"/>
  </w:num>
  <w:num w:numId="7" w16cid:durableId="1433281567">
    <w:abstractNumId w:val="9"/>
  </w:num>
  <w:num w:numId="8" w16cid:durableId="1241910121">
    <w:abstractNumId w:val="1"/>
  </w:num>
  <w:num w:numId="9" w16cid:durableId="312179328">
    <w:abstractNumId w:val="6"/>
  </w:num>
  <w:num w:numId="10" w16cid:durableId="838229593">
    <w:abstractNumId w:val="7"/>
  </w:num>
  <w:num w:numId="11" w16cid:durableId="7840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D"/>
    <w:rsid w:val="0001762C"/>
    <w:rsid w:val="00063E15"/>
    <w:rsid w:val="00075858"/>
    <w:rsid w:val="0008194C"/>
    <w:rsid w:val="00090E05"/>
    <w:rsid w:val="000B7ED5"/>
    <w:rsid w:val="000E0ECE"/>
    <w:rsid w:val="000E4033"/>
    <w:rsid w:val="00100416"/>
    <w:rsid w:val="00104FC1"/>
    <w:rsid w:val="00116522"/>
    <w:rsid w:val="001307AB"/>
    <w:rsid w:val="00135670"/>
    <w:rsid w:val="001563F4"/>
    <w:rsid w:val="00157715"/>
    <w:rsid w:val="0016349C"/>
    <w:rsid w:val="001B6576"/>
    <w:rsid w:val="001C5364"/>
    <w:rsid w:val="001D3BA5"/>
    <w:rsid w:val="001D3CCC"/>
    <w:rsid w:val="001D56BE"/>
    <w:rsid w:val="001E7820"/>
    <w:rsid w:val="001F0004"/>
    <w:rsid w:val="00203F54"/>
    <w:rsid w:val="002056FB"/>
    <w:rsid w:val="00240C9A"/>
    <w:rsid w:val="00241F86"/>
    <w:rsid w:val="002436D5"/>
    <w:rsid w:val="0029085E"/>
    <w:rsid w:val="002941B9"/>
    <w:rsid w:val="002A70F3"/>
    <w:rsid w:val="002B5B24"/>
    <w:rsid w:val="002F5B45"/>
    <w:rsid w:val="00323CEB"/>
    <w:rsid w:val="00327140"/>
    <w:rsid w:val="003374B1"/>
    <w:rsid w:val="0034459E"/>
    <w:rsid w:val="00363929"/>
    <w:rsid w:val="00372970"/>
    <w:rsid w:val="003B18A6"/>
    <w:rsid w:val="003B4607"/>
    <w:rsid w:val="003B6DDD"/>
    <w:rsid w:val="003C22C2"/>
    <w:rsid w:val="003E4386"/>
    <w:rsid w:val="004015A7"/>
    <w:rsid w:val="004104A4"/>
    <w:rsid w:val="004224AA"/>
    <w:rsid w:val="00435CBC"/>
    <w:rsid w:val="00436C80"/>
    <w:rsid w:val="004523C1"/>
    <w:rsid w:val="00456CAA"/>
    <w:rsid w:val="00471E4C"/>
    <w:rsid w:val="00487BC6"/>
    <w:rsid w:val="004E7359"/>
    <w:rsid w:val="005012A6"/>
    <w:rsid w:val="00524390"/>
    <w:rsid w:val="00544062"/>
    <w:rsid w:val="0056630D"/>
    <w:rsid w:val="00576FC1"/>
    <w:rsid w:val="0058566F"/>
    <w:rsid w:val="005873BA"/>
    <w:rsid w:val="005B107A"/>
    <w:rsid w:val="005B3515"/>
    <w:rsid w:val="006054D4"/>
    <w:rsid w:val="00657552"/>
    <w:rsid w:val="00677EE4"/>
    <w:rsid w:val="006A325B"/>
    <w:rsid w:val="006A662F"/>
    <w:rsid w:val="006A68D4"/>
    <w:rsid w:val="006D3DE2"/>
    <w:rsid w:val="00714449"/>
    <w:rsid w:val="00754051"/>
    <w:rsid w:val="007725BF"/>
    <w:rsid w:val="007776BC"/>
    <w:rsid w:val="00780BD7"/>
    <w:rsid w:val="00785481"/>
    <w:rsid w:val="00794F91"/>
    <w:rsid w:val="007954F0"/>
    <w:rsid w:val="007A6E4B"/>
    <w:rsid w:val="007A77AE"/>
    <w:rsid w:val="007B39E1"/>
    <w:rsid w:val="007B4580"/>
    <w:rsid w:val="007D1A01"/>
    <w:rsid w:val="007E485E"/>
    <w:rsid w:val="007F13F3"/>
    <w:rsid w:val="007F2538"/>
    <w:rsid w:val="008033F8"/>
    <w:rsid w:val="008065D6"/>
    <w:rsid w:val="00825591"/>
    <w:rsid w:val="00827959"/>
    <w:rsid w:val="008346FB"/>
    <w:rsid w:val="008705B7"/>
    <w:rsid w:val="00887186"/>
    <w:rsid w:val="008A34AA"/>
    <w:rsid w:val="008F05C4"/>
    <w:rsid w:val="0091233C"/>
    <w:rsid w:val="00937ABA"/>
    <w:rsid w:val="00937D99"/>
    <w:rsid w:val="00941A6E"/>
    <w:rsid w:val="009B39A5"/>
    <w:rsid w:val="009C70A7"/>
    <w:rsid w:val="009F13D9"/>
    <w:rsid w:val="009F30F9"/>
    <w:rsid w:val="00A460E9"/>
    <w:rsid w:val="00A504E1"/>
    <w:rsid w:val="00A52463"/>
    <w:rsid w:val="00A61245"/>
    <w:rsid w:val="00A8496D"/>
    <w:rsid w:val="00A9399E"/>
    <w:rsid w:val="00AA2775"/>
    <w:rsid w:val="00AA5730"/>
    <w:rsid w:val="00AA6B17"/>
    <w:rsid w:val="00AB487D"/>
    <w:rsid w:val="00AD4E29"/>
    <w:rsid w:val="00AE652D"/>
    <w:rsid w:val="00B07475"/>
    <w:rsid w:val="00B22125"/>
    <w:rsid w:val="00B44CCD"/>
    <w:rsid w:val="00B538ED"/>
    <w:rsid w:val="00B541DB"/>
    <w:rsid w:val="00B64099"/>
    <w:rsid w:val="00B662D3"/>
    <w:rsid w:val="00B768F5"/>
    <w:rsid w:val="00BE2477"/>
    <w:rsid w:val="00C228B3"/>
    <w:rsid w:val="00C624A3"/>
    <w:rsid w:val="00C77B23"/>
    <w:rsid w:val="00CA18AE"/>
    <w:rsid w:val="00CB468E"/>
    <w:rsid w:val="00CD7249"/>
    <w:rsid w:val="00D073B3"/>
    <w:rsid w:val="00D23FB6"/>
    <w:rsid w:val="00D306C8"/>
    <w:rsid w:val="00D54104"/>
    <w:rsid w:val="00D7076C"/>
    <w:rsid w:val="00D8713E"/>
    <w:rsid w:val="00DA654F"/>
    <w:rsid w:val="00DB0DC4"/>
    <w:rsid w:val="00DD4386"/>
    <w:rsid w:val="00E75FF0"/>
    <w:rsid w:val="00EC15F3"/>
    <w:rsid w:val="00EC2595"/>
    <w:rsid w:val="00ED61FE"/>
    <w:rsid w:val="00F00B88"/>
    <w:rsid w:val="00F21C39"/>
    <w:rsid w:val="00F4674F"/>
    <w:rsid w:val="00FC0CB4"/>
    <w:rsid w:val="00FC1DDF"/>
    <w:rsid w:val="00FD2594"/>
    <w:rsid w:val="00FE249A"/>
    <w:rsid w:val="00FE4A82"/>
    <w:rsid w:val="00FF2A9E"/>
    <w:rsid w:val="00FF551E"/>
    <w:rsid w:val="00FF7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34EE"/>
  <w15:chartTrackingRefBased/>
  <w15:docId w15:val="{98AA5506-76D9-4450-842D-71CEA712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87D"/>
    <w:rPr>
      <w:rFonts w:eastAsiaTheme="majorEastAsia" w:cstheme="majorBidi"/>
      <w:color w:val="272727" w:themeColor="text1" w:themeTint="D8"/>
    </w:rPr>
  </w:style>
  <w:style w:type="paragraph" w:styleId="Title">
    <w:name w:val="Title"/>
    <w:basedOn w:val="Normal"/>
    <w:next w:val="Normal"/>
    <w:link w:val="TitleChar"/>
    <w:uiPriority w:val="10"/>
    <w:qFormat/>
    <w:rsid w:val="00AB4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7D"/>
    <w:pPr>
      <w:spacing w:before="160"/>
      <w:jc w:val="center"/>
    </w:pPr>
    <w:rPr>
      <w:i/>
      <w:iCs/>
      <w:color w:val="404040" w:themeColor="text1" w:themeTint="BF"/>
    </w:rPr>
  </w:style>
  <w:style w:type="character" w:customStyle="1" w:styleId="QuoteChar">
    <w:name w:val="Quote Char"/>
    <w:basedOn w:val="DefaultParagraphFont"/>
    <w:link w:val="Quote"/>
    <w:uiPriority w:val="29"/>
    <w:rsid w:val="00AB487D"/>
    <w:rPr>
      <w:i/>
      <w:iCs/>
      <w:color w:val="404040" w:themeColor="text1" w:themeTint="BF"/>
    </w:rPr>
  </w:style>
  <w:style w:type="paragraph" w:styleId="ListParagraph">
    <w:name w:val="List Paragraph"/>
    <w:basedOn w:val="Normal"/>
    <w:uiPriority w:val="1"/>
    <w:qFormat/>
    <w:rsid w:val="00AB487D"/>
    <w:pPr>
      <w:ind w:left="720"/>
      <w:contextualSpacing/>
    </w:pPr>
  </w:style>
  <w:style w:type="character" w:styleId="IntenseEmphasis">
    <w:name w:val="Intense Emphasis"/>
    <w:basedOn w:val="DefaultParagraphFont"/>
    <w:uiPriority w:val="21"/>
    <w:qFormat/>
    <w:rsid w:val="00AB487D"/>
    <w:rPr>
      <w:i/>
      <w:iCs/>
      <w:color w:val="2F5496" w:themeColor="accent1" w:themeShade="BF"/>
    </w:rPr>
  </w:style>
  <w:style w:type="paragraph" w:styleId="IntenseQuote">
    <w:name w:val="Intense Quote"/>
    <w:basedOn w:val="Normal"/>
    <w:next w:val="Normal"/>
    <w:link w:val="IntenseQuoteChar"/>
    <w:uiPriority w:val="30"/>
    <w:qFormat/>
    <w:rsid w:val="00AB4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87D"/>
    <w:rPr>
      <w:i/>
      <w:iCs/>
      <w:color w:val="2F5496" w:themeColor="accent1" w:themeShade="BF"/>
    </w:rPr>
  </w:style>
  <w:style w:type="character" w:styleId="IntenseReference">
    <w:name w:val="Intense Reference"/>
    <w:basedOn w:val="DefaultParagraphFont"/>
    <w:uiPriority w:val="32"/>
    <w:qFormat/>
    <w:rsid w:val="00AB487D"/>
    <w:rPr>
      <w:b/>
      <w:bCs/>
      <w:smallCaps/>
      <w:color w:val="2F5496" w:themeColor="accent1" w:themeShade="BF"/>
      <w:spacing w:val="5"/>
    </w:rPr>
  </w:style>
  <w:style w:type="paragraph" w:styleId="BodyText">
    <w:name w:val="Body Text"/>
    <w:basedOn w:val="Normal"/>
    <w:link w:val="BodyTextChar"/>
    <w:uiPriority w:val="1"/>
    <w:qFormat/>
    <w:rsid w:val="00203F54"/>
    <w:pPr>
      <w:widowControl w:val="0"/>
      <w:autoSpaceDE w:val="0"/>
      <w:autoSpaceDN w:val="0"/>
      <w:spacing w:after="0" w:line="240" w:lineRule="auto"/>
    </w:pPr>
    <w:rPr>
      <w:rFonts w:ascii="Times New Roman" w:eastAsia="Times New Roman" w:hAnsi="Times New Roman" w:cs="Times New Roman"/>
      <w:kern w:val="0"/>
      <w:sz w:val="16"/>
      <w:szCs w:val="16"/>
      <w:lang w:val="en-US"/>
      <w14:ligatures w14:val="none"/>
    </w:rPr>
  </w:style>
  <w:style w:type="character" w:customStyle="1" w:styleId="BodyTextChar">
    <w:name w:val="Body Text Char"/>
    <w:basedOn w:val="DefaultParagraphFont"/>
    <w:link w:val="BodyText"/>
    <w:uiPriority w:val="1"/>
    <w:rsid w:val="00203F54"/>
    <w:rPr>
      <w:rFonts w:ascii="Times New Roman" w:eastAsia="Times New Roman" w:hAnsi="Times New Roman" w:cs="Times New Roman"/>
      <w:kern w:val="0"/>
      <w:sz w:val="16"/>
      <w:szCs w:val="16"/>
      <w:lang w:val="en-US"/>
      <w14:ligatures w14:val="none"/>
    </w:rPr>
  </w:style>
  <w:style w:type="paragraph" w:customStyle="1" w:styleId="TableParagraph">
    <w:name w:val="Table Paragraph"/>
    <w:basedOn w:val="Normal"/>
    <w:uiPriority w:val="1"/>
    <w:qFormat/>
    <w:rsid w:val="001F000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IEEETitle">
    <w:name w:val="IEEE Title"/>
    <w:basedOn w:val="Normal"/>
    <w:next w:val="Normal"/>
    <w:rsid w:val="00887186"/>
    <w:pPr>
      <w:adjustRightInd w:val="0"/>
      <w:snapToGrid w:val="0"/>
      <w:spacing w:after="0" w:line="240" w:lineRule="auto"/>
      <w:jc w:val="center"/>
    </w:pPr>
    <w:rPr>
      <w:rFonts w:ascii="Times New Roman" w:eastAsia="SimSun" w:hAnsi="Times New Roman" w:cs="Times New Roman"/>
      <w:kern w:val="0"/>
      <w:sz w:val="48"/>
      <w:szCs w:val="24"/>
      <w:lang w:val="en-AU" w:eastAsia="zh-CN"/>
      <w14:ligatures w14:val="none"/>
    </w:rPr>
  </w:style>
  <w:style w:type="character" w:styleId="Hyperlink">
    <w:name w:val="Hyperlink"/>
    <w:rsid w:val="00887186"/>
    <w:rPr>
      <w:color w:val="0000FF"/>
      <w:u w:val="single"/>
    </w:rPr>
  </w:style>
  <w:style w:type="paragraph" w:customStyle="1" w:styleId="Affiliation">
    <w:name w:val="Affiliation"/>
    <w:rsid w:val="00887186"/>
    <w:pPr>
      <w:spacing w:after="0" w:line="240" w:lineRule="auto"/>
      <w:jc w:val="center"/>
    </w:pPr>
    <w:rPr>
      <w:rFonts w:ascii="Times New Roman" w:eastAsia="SimSu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92051">
      <w:bodyDiv w:val="1"/>
      <w:marLeft w:val="0"/>
      <w:marRight w:val="0"/>
      <w:marTop w:val="0"/>
      <w:marBottom w:val="0"/>
      <w:divBdr>
        <w:top w:val="none" w:sz="0" w:space="0" w:color="auto"/>
        <w:left w:val="none" w:sz="0" w:space="0" w:color="auto"/>
        <w:bottom w:val="none" w:sz="0" w:space="0" w:color="auto"/>
        <w:right w:val="none" w:sz="0" w:space="0" w:color="auto"/>
      </w:divBdr>
    </w:div>
    <w:div w:id="1059548463">
      <w:bodyDiv w:val="1"/>
      <w:marLeft w:val="0"/>
      <w:marRight w:val="0"/>
      <w:marTop w:val="0"/>
      <w:marBottom w:val="0"/>
      <w:divBdr>
        <w:top w:val="none" w:sz="0" w:space="0" w:color="auto"/>
        <w:left w:val="none" w:sz="0" w:space="0" w:color="auto"/>
        <w:bottom w:val="none" w:sz="0" w:space="0" w:color="auto"/>
        <w:right w:val="none" w:sz="0" w:space="0" w:color="auto"/>
      </w:divBdr>
    </w:div>
    <w:div w:id="1663729307">
      <w:bodyDiv w:val="1"/>
      <w:marLeft w:val="0"/>
      <w:marRight w:val="0"/>
      <w:marTop w:val="0"/>
      <w:marBottom w:val="0"/>
      <w:divBdr>
        <w:top w:val="none" w:sz="0" w:space="0" w:color="auto"/>
        <w:left w:val="none" w:sz="0" w:space="0" w:color="auto"/>
        <w:bottom w:val="none" w:sz="0" w:space="0" w:color="auto"/>
        <w:right w:val="none" w:sz="0" w:space="0" w:color="auto"/>
      </w:divBdr>
    </w:div>
    <w:div w:id="182565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refhub.elsevier.com/S2667-2413(22)00025-8/sbref0067" TargetMode="External"/><Relationship Id="rId21" Type="http://schemas.openxmlformats.org/officeDocument/2006/relationships/hyperlink" Target="http://refhub.elsevier.com/S2667-2413(22)00025-8/sbref0045" TargetMode="External"/><Relationship Id="rId42" Type="http://schemas.openxmlformats.org/officeDocument/2006/relationships/hyperlink" Target="http://refhub.elsevier.com/S2667-2413(22)00025-8/sbref0094" TargetMode="External"/><Relationship Id="rId47" Type="http://schemas.openxmlformats.org/officeDocument/2006/relationships/hyperlink" Target="http://refhub.elsevier.com/S2667-2413(22)00025-8/sbref0099" TargetMode="External"/><Relationship Id="rId63" Type="http://schemas.openxmlformats.org/officeDocument/2006/relationships/hyperlink" Target="http://refhub.elsevier.com/S2667-2413(22)00025-8/sbref0115" TargetMode="External"/><Relationship Id="rId68" Type="http://schemas.openxmlformats.org/officeDocument/2006/relationships/hyperlink" Target="http://refhub.elsevier.com/S2667-2413(22)00025-8/sbref0120" TargetMode="External"/><Relationship Id="rId7" Type="http://schemas.openxmlformats.org/officeDocument/2006/relationships/hyperlink" Target="mailto:tabishak96@gmail.com" TargetMode="External"/><Relationship Id="rId2" Type="http://schemas.openxmlformats.org/officeDocument/2006/relationships/styles" Target="styles.xml"/><Relationship Id="rId16" Type="http://schemas.openxmlformats.org/officeDocument/2006/relationships/hyperlink" Target="http://refhub.elsevier.com/S2667-2413(22)00025-8/sbref0003" TargetMode="External"/><Relationship Id="rId29" Type="http://schemas.openxmlformats.org/officeDocument/2006/relationships/hyperlink" Target="https://www.statista.com/chart/17201/commecial-drones-projected-growth/" TargetMode="External"/><Relationship Id="rId11" Type="http://schemas.openxmlformats.org/officeDocument/2006/relationships/image" Target="media/image3.png"/><Relationship Id="rId24" Type="http://schemas.openxmlformats.org/officeDocument/2006/relationships/hyperlink" Target="http://refhub.elsevier.com/S2667-2413(22)00025-8/sbref0061" TargetMode="External"/><Relationship Id="rId32" Type="http://schemas.openxmlformats.org/officeDocument/2006/relationships/hyperlink" Target="http://refhub.elsevier.com/S2667-2413(22)00025-8/sbref0085" TargetMode="External"/><Relationship Id="rId37" Type="http://schemas.openxmlformats.org/officeDocument/2006/relationships/hyperlink" Target="http://refhub.elsevier.com/S2667-2413(22)00025-8/sbref0090" TargetMode="External"/><Relationship Id="rId40" Type="http://schemas.openxmlformats.org/officeDocument/2006/relationships/hyperlink" Target="http://refhub.elsevier.com/S2667-2413(22)00025-8/sbref0092" TargetMode="External"/><Relationship Id="rId45" Type="http://schemas.openxmlformats.org/officeDocument/2006/relationships/hyperlink" Target="http://refhub.elsevier.com/S2667-2413(22)00025-8/sbref0097" TargetMode="External"/><Relationship Id="rId53" Type="http://schemas.openxmlformats.org/officeDocument/2006/relationships/hyperlink" Target="http://refhub.elsevier.com/S2667-2413(22)00025-8/sbref0105" TargetMode="External"/><Relationship Id="rId58" Type="http://schemas.openxmlformats.org/officeDocument/2006/relationships/hyperlink" Target="http://refhub.elsevier.com/S2667-2413(22)00025-8/sbref0110" TargetMode="External"/><Relationship Id="rId66" Type="http://schemas.openxmlformats.org/officeDocument/2006/relationships/hyperlink" Target="http://refhub.elsevier.com/S2667-2413(22)00025-8/sbref0118" TargetMode="External"/><Relationship Id="rId5" Type="http://schemas.openxmlformats.org/officeDocument/2006/relationships/hyperlink" Target="mailto:yasirsheikh844@gmail.com" TargetMode="External"/><Relationship Id="rId61" Type="http://schemas.openxmlformats.org/officeDocument/2006/relationships/hyperlink" Target="https://doi.org/10.3390/drones6080185" TargetMode="External"/><Relationship Id="rId19" Type="http://schemas.openxmlformats.org/officeDocument/2006/relationships/hyperlink" Target="http://refhub.elsevier.com/S2667-2413(22)00025-8/sbref0035" TargetMode="External"/><Relationship Id="rId14" Type="http://schemas.openxmlformats.org/officeDocument/2006/relationships/hyperlink" Target="http://refhub.elsevier.com/S2667-2413(22)00025-8/sbref0001" TargetMode="External"/><Relationship Id="rId22" Type="http://schemas.openxmlformats.org/officeDocument/2006/relationships/hyperlink" Target="http://refhub.elsevier.com/S2667-2413(22)00025-8/sbref0051" TargetMode="External"/><Relationship Id="rId27" Type="http://schemas.openxmlformats.org/officeDocument/2006/relationships/hyperlink" Target="http://refhub.elsevier.com/S2667-2413(22)00025-8/sbref0067" TargetMode="External"/><Relationship Id="rId30" Type="http://schemas.openxmlformats.org/officeDocument/2006/relationships/hyperlink" Target="http://refhub.elsevier.com/S2667-2413(22)00025-8/sbref0083" TargetMode="External"/><Relationship Id="rId35" Type="http://schemas.openxmlformats.org/officeDocument/2006/relationships/hyperlink" Target="http://refhub.elsevier.com/S2667-2413(22)00025-8/sbref0088" TargetMode="External"/><Relationship Id="rId43" Type="http://schemas.openxmlformats.org/officeDocument/2006/relationships/hyperlink" Target="http://refhub.elsevier.com/S2667-2413(22)00025-8/sbref0095" TargetMode="External"/><Relationship Id="rId48" Type="http://schemas.openxmlformats.org/officeDocument/2006/relationships/hyperlink" Target="http://refhub.elsevier.com/S2667-2413(22)00025-8/sbref0100" TargetMode="External"/><Relationship Id="rId56" Type="http://schemas.openxmlformats.org/officeDocument/2006/relationships/hyperlink" Target="http://refhub.elsevier.com/S2667-2413(22)00025-8/sbref0108" TargetMode="External"/><Relationship Id="rId64" Type="http://schemas.openxmlformats.org/officeDocument/2006/relationships/hyperlink" Target="https://doi.org/10.3390/app10103661" TargetMode="External"/><Relationship Id="rId69" Type="http://schemas.openxmlformats.org/officeDocument/2006/relationships/fontTable" Target="fontTable.xml"/><Relationship Id="rId8" Type="http://schemas.openxmlformats.org/officeDocument/2006/relationships/hyperlink" Target="mailto:quraishirafe057@gmail.com" TargetMode="External"/><Relationship Id="rId51" Type="http://schemas.openxmlformats.org/officeDocument/2006/relationships/hyperlink" Target="http://refhub.elsevier.com/S2667-2413(22)00025-8/sbref0103"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refhub.elsevier.com/S2667-2413(22)00025-8/sbref0007" TargetMode="External"/><Relationship Id="rId25" Type="http://schemas.openxmlformats.org/officeDocument/2006/relationships/hyperlink" Target="http://refhub.elsevier.com/S2667-2413(22)00025-8/sbref0064" TargetMode="External"/><Relationship Id="rId33" Type="http://schemas.openxmlformats.org/officeDocument/2006/relationships/hyperlink" Target="http://refhub.elsevier.com/S2667-2413(22)00025-8/sbref0086" TargetMode="External"/><Relationship Id="rId38" Type="http://schemas.openxmlformats.org/officeDocument/2006/relationships/hyperlink" Target="http://refhub.elsevier.com/S2667-2413(22)00025-8/sbref0090" TargetMode="External"/><Relationship Id="rId46" Type="http://schemas.openxmlformats.org/officeDocument/2006/relationships/hyperlink" Target="http://refhub.elsevier.com/S2667-2413(22)00025-8/sbref0098" TargetMode="External"/><Relationship Id="rId59" Type="http://schemas.openxmlformats.org/officeDocument/2006/relationships/hyperlink" Target="http://refhub.elsevier.com/S2667-2413(22)00025-8/sbref0111" TargetMode="External"/><Relationship Id="rId67" Type="http://schemas.openxmlformats.org/officeDocument/2006/relationships/hyperlink" Target="http://refhub.elsevier.com/S2667-2413(22)00025-8/sbref0119" TargetMode="External"/><Relationship Id="rId20" Type="http://schemas.openxmlformats.org/officeDocument/2006/relationships/hyperlink" Target="http://refhub.elsevier.com/S2667-2413(22)00025-8/sbref0037" TargetMode="External"/><Relationship Id="rId41" Type="http://schemas.openxmlformats.org/officeDocument/2006/relationships/hyperlink" Target="http://refhub.elsevier.com/S2667-2413(22)00025-8/sbref0093" TargetMode="External"/><Relationship Id="rId54" Type="http://schemas.openxmlformats.org/officeDocument/2006/relationships/hyperlink" Target="http://refhub.elsevier.com/S2667-2413(22)00025-8/sbref0106" TargetMode="External"/><Relationship Id="rId62" Type="http://schemas.openxmlformats.org/officeDocument/2006/relationships/hyperlink" Target="http://refhub.elsevier.com/S2667-2413(22)00025-8/sbref0114"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nomaan000@gmail.com3" TargetMode="External"/><Relationship Id="rId15" Type="http://schemas.openxmlformats.org/officeDocument/2006/relationships/hyperlink" Target="http://refhub.elsevier.com/S2667-2413(22)00025-8/sbref0003" TargetMode="External"/><Relationship Id="rId23" Type="http://schemas.openxmlformats.org/officeDocument/2006/relationships/hyperlink" Target="http://refhub.elsevier.com/S2667-2413(22)00025-8/sbref0053" TargetMode="External"/><Relationship Id="rId28" Type="http://schemas.openxmlformats.org/officeDocument/2006/relationships/hyperlink" Target="http://refhub.elsevier.com/S2667-2413(22)00025-8/sbref0073" TargetMode="External"/><Relationship Id="rId36" Type="http://schemas.openxmlformats.org/officeDocument/2006/relationships/hyperlink" Target="http://refhub.elsevier.com/S2667-2413(22)00025-8/sbref0089" TargetMode="External"/><Relationship Id="rId49" Type="http://schemas.openxmlformats.org/officeDocument/2006/relationships/hyperlink" Target="http://refhub.elsevier.com/S2667-2413(22)00025-8/sbref0101" TargetMode="External"/><Relationship Id="rId57" Type="http://schemas.openxmlformats.org/officeDocument/2006/relationships/hyperlink" Target="http://refhub.elsevier.com/S2667-2413(22)00025-8/sbref0109" TargetMode="External"/><Relationship Id="rId10" Type="http://schemas.openxmlformats.org/officeDocument/2006/relationships/image" Target="media/image2.png"/><Relationship Id="rId31" Type="http://schemas.openxmlformats.org/officeDocument/2006/relationships/hyperlink" Target="http://refhub.elsevier.com/S2667-2413(22)00025-8/sbref0084" TargetMode="External"/><Relationship Id="rId44" Type="http://schemas.openxmlformats.org/officeDocument/2006/relationships/hyperlink" Target="http://refhub.elsevier.com/S2667-2413(22)00025-8/sbref0096" TargetMode="External"/><Relationship Id="rId52" Type="http://schemas.openxmlformats.org/officeDocument/2006/relationships/hyperlink" Target="http://refhub.elsevier.com/S2667-2413(22)00025-8/sbref0104" TargetMode="External"/><Relationship Id="rId60" Type="http://schemas.openxmlformats.org/officeDocument/2006/relationships/hyperlink" Target="http://refhub.elsevier.com/S2667-2413(22)00025-8/sbref0112" TargetMode="External"/><Relationship Id="rId65" Type="http://schemas.openxmlformats.org/officeDocument/2006/relationships/hyperlink" Target="https://doi.org/10.17993/3ctecno.2019.specialissue3.85-105"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refhub.elsevier.com/S2667-2413(22)00025-8/sbref0033" TargetMode="External"/><Relationship Id="rId39" Type="http://schemas.openxmlformats.org/officeDocument/2006/relationships/hyperlink" Target="http://refhub.elsevier.com/S2667-2413(22)00025-8/sbref0091" TargetMode="External"/><Relationship Id="rId34" Type="http://schemas.openxmlformats.org/officeDocument/2006/relationships/hyperlink" Target="http://refhub.elsevier.com/S2667-2413(22)00025-8/sbref0087" TargetMode="External"/><Relationship Id="rId50" Type="http://schemas.openxmlformats.org/officeDocument/2006/relationships/hyperlink" Target="http://refhub.elsevier.com/S2667-2413(22)00025-8/sbref0102" TargetMode="External"/><Relationship Id="rId55" Type="http://schemas.openxmlformats.org/officeDocument/2006/relationships/hyperlink" Target="http://refhub.elsevier.com/S2667-2413(22)00025-8/sbref0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16</Pages>
  <Words>11443</Words>
  <Characters>65229</Characters>
  <Application>Microsoft Office Word</Application>
  <DocSecurity>0</DocSecurity>
  <Lines>543</Lines>
  <Paragraphs>153</Paragraphs>
  <ScaleCrop>false</ScaleCrop>
  <Company/>
  <LinksUpToDate>false</LinksUpToDate>
  <CharactersWithSpaces>76519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yasirsheikh844@gmail.com</dc:creator>
  <cp:keywords/>
  <dc:description/>
  <cp:lastModifiedBy>yasirsheikh844@gmail.com</cp:lastModifiedBy>
  <cp:revision>154</cp:revision>
  <dcterms:created xsi:type="dcterms:W3CDTF">2025-03-19T13:49:00Z</dcterms:created>
  <dcterms:modified xsi:type="dcterms:W3CDTF">2025-03-24T18:35:00Z</dcterms:modified>
</cp:coreProperties>
</file>