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175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Transfered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1750" w:type="dxa"/>
          </w:tcPr>
          <w:p>
            <w:pPr/>
            <w:r>
              <w:rPr/>
              <w:t xml:space="preserve">Cycle Completed</w:t>
            </w:r>
          </w:p>
        </w:tc>
      </w:tr>
    </w:tbl>
    <w:p>
      <w:pPr/>
      <w:r>
        <w:rPr>
          <w:sz w:val="32"/>
          <w:szCs w:val="32"/>
          <w:b/>
        </w:rPr>
        <w:t xml:space="preserve">Transfer Cycle Information Details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032026</w:t>
            </w:r>
          </w:p>
        </w:tc>
        <w:tc>
          <w:tcPr>
            <w:tcW w:w="1750" w:type="dxa"/>
          </w:tcPr>
          <w:p>
            <w:pPr/>
            <w:r>
              <w:rPr/>
              <w:t xml:space="preserve">2185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A.K.K.M.G. SENARATH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08:05:54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034603</w:t>
            </w:r>
          </w:p>
        </w:tc>
        <w:tc>
          <w:tcPr>
            <w:tcW w:w="1750" w:type="dxa"/>
          </w:tcPr>
          <w:p>
            <w:pPr/>
            <w:r>
              <w:rPr/>
              <w:t xml:space="preserve">2189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W.A.P. KUSUMTHILAKA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039419</w:t>
            </w:r>
          </w:p>
        </w:tc>
        <w:tc>
          <w:tcPr>
            <w:tcW w:w="1750" w:type="dxa"/>
          </w:tcPr>
          <w:p>
            <w:pPr/>
            <w:r>
              <w:rPr/>
              <w:t xml:space="preserve">2260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H.G.A.U. GUNASEKARA.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Travelling Distance,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 done cycle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08:07:36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2019-11-28T01:38:05+00:00</dcterms:created>
  <dcterms:modified xsi:type="dcterms:W3CDTF">2019-11-28T01:38:05+00:00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