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96D7" w14:textId="78DED454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Лабораторная работа №</w:t>
      </w:r>
      <w:r w:rsidR="00D21274" w:rsidRPr="00D21274">
        <w:rPr>
          <w:rFonts w:ascii="Apotos" w:hAnsi="Apotos" w:cs="Times New Roman"/>
          <w:b/>
        </w:rPr>
        <w:t>2</w:t>
      </w:r>
      <w:r w:rsidRPr="00DF4BDB">
        <w:rPr>
          <w:rFonts w:ascii="Apotos" w:hAnsi="Apotos" w:cs="Times New Roman"/>
          <w:b/>
        </w:rPr>
        <w:t xml:space="preserve">: </w:t>
      </w:r>
      <w:r w:rsidR="00D21274" w:rsidRPr="00D21274">
        <w:rPr>
          <w:rFonts w:ascii="Apotos" w:hAnsi="Apotos" w:cs="Times New Roman"/>
          <w:b/>
        </w:rPr>
        <w:t xml:space="preserve">Работа с </w:t>
      </w:r>
      <w:proofErr w:type="spellStart"/>
      <w:r w:rsidR="00D21274" w:rsidRPr="00D21274">
        <w:rPr>
          <w:rFonts w:ascii="Apotos" w:hAnsi="Apotos" w:cs="Times New Roman"/>
          <w:b/>
        </w:rPr>
        <w:t>SQLAlchemy</w:t>
      </w:r>
      <w:proofErr w:type="spellEnd"/>
      <w:r w:rsidR="00D21274" w:rsidRPr="00D21274">
        <w:rPr>
          <w:rFonts w:ascii="Apotos" w:hAnsi="Apotos" w:cs="Times New Roman"/>
          <w:b/>
        </w:rPr>
        <w:t xml:space="preserve"> и </w:t>
      </w:r>
      <w:proofErr w:type="spellStart"/>
      <w:r w:rsidR="00D21274" w:rsidRPr="00D21274">
        <w:rPr>
          <w:rFonts w:ascii="Apotos" w:hAnsi="Apotos" w:cs="Times New Roman"/>
          <w:b/>
        </w:rPr>
        <w:t>alembic</w:t>
      </w:r>
      <w:proofErr w:type="spellEnd"/>
    </w:p>
    <w:p w14:paraId="7AE96D53" w14:textId="3550C921" w:rsidR="006A40C0" w:rsidRPr="00DF4BDB" w:rsidRDefault="006A40C0" w:rsidP="006A40C0">
      <w:pPr>
        <w:spacing w:line="360" w:lineRule="auto"/>
        <w:rPr>
          <w:rFonts w:ascii="Apotos" w:hAnsi="Apotos" w:cs="Times New Roman"/>
        </w:rPr>
      </w:pPr>
      <w:r w:rsidRPr="00DF4BDB">
        <w:rPr>
          <w:rFonts w:ascii="Apotos" w:hAnsi="Apotos" w:cs="Times New Roman"/>
          <w:b/>
          <w:bCs/>
        </w:rPr>
        <w:t>Студент:</w:t>
      </w:r>
      <w:r w:rsidRPr="00DF4BDB">
        <w:rPr>
          <w:rFonts w:ascii="Apotos" w:hAnsi="Apotos" w:cs="Times New Roman"/>
        </w:rPr>
        <w:t xml:space="preserve"> Яськов Антоний Михайлович</w:t>
      </w:r>
    </w:p>
    <w:p w14:paraId="68140455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  <w:bCs/>
        </w:rPr>
      </w:pPr>
      <w:r w:rsidRPr="00DF4BDB">
        <w:rPr>
          <w:rFonts w:ascii="Apotos" w:hAnsi="Apotos" w:cs="Times New Roman"/>
          <w:b/>
          <w:bCs/>
        </w:rPr>
        <w:t xml:space="preserve">Группа: </w:t>
      </w:r>
      <w:r w:rsidRPr="00DF4BDB">
        <w:rPr>
          <w:rFonts w:ascii="Apotos" w:hAnsi="Apotos" w:cs="Times New Roman"/>
        </w:rPr>
        <w:t>Прикладной анализ данных, РИМ-150950</w:t>
      </w:r>
    </w:p>
    <w:p w14:paraId="6A453EC7" w14:textId="7740CCEE" w:rsidR="006A40C0" w:rsidRDefault="006A40C0">
      <w:pPr>
        <w:rPr>
          <w:rFonts w:ascii="Times New Roman" w:eastAsia="Aptos" w:hAnsi="Times New Roman" w:cs="Times New Roman"/>
          <w:color w:val="0F4761" w:themeColor="accent1" w:themeShade="BF"/>
        </w:rPr>
      </w:pPr>
      <w:r>
        <w:rPr>
          <w:rFonts w:ascii="Times New Roman" w:eastAsia="Aptos" w:hAnsi="Times New Roman" w:cs="Times New Roman"/>
        </w:rPr>
        <w:br w:type="page"/>
      </w:r>
    </w:p>
    <w:p w14:paraId="5ED37F08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lastRenderedPageBreak/>
        <w:t>Цель работы</w:t>
      </w:r>
    </w:p>
    <w:p w14:paraId="72BD4DDD" w14:textId="107F91E3" w:rsidR="006A40C0" w:rsidRPr="00DF4BDB" w:rsidRDefault="00D21274" w:rsidP="006A40C0">
      <w:pPr>
        <w:spacing w:line="360" w:lineRule="auto"/>
        <w:rPr>
          <w:rFonts w:ascii="Apotos" w:hAnsi="Apotos" w:cs="Times New Roman"/>
        </w:rPr>
      </w:pPr>
      <w:r w:rsidRPr="00D21274">
        <w:rPr>
          <w:rFonts w:ascii="Apotos" w:hAnsi="Apotos" w:cs="Times New Roman"/>
        </w:rPr>
        <w:t xml:space="preserve">Освоить принципы работы с библиотеками </w:t>
      </w:r>
      <w:proofErr w:type="spellStart"/>
      <w:r w:rsidRPr="00D21274">
        <w:rPr>
          <w:rFonts w:ascii="Apotos" w:hAnsi="Apotos" w:cs="Times New Roman"/>
        </w:rPr>
        <w:t>SQLAlchemy</w:t>
      </w:r>
      <w:proofErr w:type="spellEnd"/>
      <w:r w:rsidRPr="00D21274">
        <w:rPr>
          <w:rFonts w:ascii="Apotos" w:hAnsi="Apotos" w:cs="Times New Roman"/>
        </w:rPr>
        <w:t xml:space="preserve"> и </w:t>
      </w:r>
      <w:proofErr w:type="spellStart"/>
      <w:r w:rsidRPr="00D21274">
        <w:rPr>
          <w:rFonts w:ascii="Apotos" w:hAnsi="Apotos" w:cs="Times New Roman"/>
        </w:rPr>
        <w:t>Alembic</w:t>
      </w:r>
      <w:proofErr w:type="spellEnd"/>
      <w:r w:rsidRPr="00D21274">
        <w:rPr>
          <w:rFonts w:ascii="Apotos" w:hAnsi="Apotos" w:cs="Times New Roman"/>
        </w:rPr>
        <w:t xml:space="preserve"> для создания и управления реляционными базами данных на Python, изучить механизмы миграции базы данных</w:t>
      </w:r>
      <w:r w:rsidR="006A40C0" w:rsidRPr="00DF4BDB">
        <w:rPr>
          <w:rFonts w:ascii="Apotos" w:hAnsi="Apotos" w:cs="Times New Roman"/>
        </w:rPr>
        <w:t>.</w:t>
      </w:r>
    </w:p>
    <w:p w14:paraId="63611011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Описание задачи</w:t>
      </w:r>
    </w:p>
    <w:p w14:paraId="1DB254E3" w14:textId="2EAEC9E2" w:rsidR="006A40C0" w:rsidRPr="006636EF" w:rsidRDefault="00D21274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 xml:space="preserve">Необходимо было установить библиотеки работы с </w:t>
      </w:r>
      <w:r>
        <w:rPr>
          <w:rFonts w:ascii="Apotos" w:hAnsi="Apotos" w:cs="Times New Roman"/>
          <w:lang w:val="en-US"/>
        </w:rPr>
        <w:t>SQL</w:t>
      </w:r>
      <w:r w:rsidRPr="00D21274">
        <w:rPr>
          <w:rFonts w:ascii="Apotos" w:hAnsi="Apotos" w:cs="Times New Roman"/>
        </w:rPr>
        <w:t xml:space="preserve"> </w:t>
      </w:r>
      <w:r>
        <w:rPr>
          <w:rFonts w:ascii="Apotos" w:hAnsi="Apotos" w:cs="Times New Roman"/>
        </w:rPr>
        <w:t xml:space="preserve">базами данных в </w:t>
      </w:r>
      <w:r>
        <w:rPr>
          <w:rFonts w:ascii="Apotos" w:hAnsi="Apotos" w:cs="Times New Roman"/>
          <w:lang w:val="en-US"/>
        </w:rPr>
        <w:t>Python</w:t>
      </w:r>
      <w:r>
        <w:rPr>
          <w:rFonts w:ascii="Apotos" w:hAnsi="Apotos" w:cs="Times New Roman"/>
        </w:rPr>
        <w:t>, инициализировать базу данных, провести миграции, выполнить запросы</w:t>
      </w:r>
      <w:r w:rsidR="006636EF">
        <w:rPr>
          <w:rFonts w:ascii="Apotos" w:hAnsi="Apotos" w:cs="Times New Roman"/>
        </w:rPr>
        <w:t>.</w:t>
      </w:r>
    </w:p>
    <w:p w14:paraId="0C02AD6A" w14:textId="77777777" w:rsidR="006A40C0" w:rsidRPr="006A40C0" w:rsidRDefault="006A40C0" w:rsidP="5CA5C199">
      <w:pPr>
        <w:pStyle w:val="1"/>
        <w:spacing w:before="322" w:after="322"/>
        <w:rPr>
          <w:rFonts w:ascii="Times New Roman" w:eastAsia="Aptos" w:hAnsi="Times New Roman" w:cs="Times New Roman"/>
          <w:sz w:val="24"/>
          <w:szCs w:val="24"/>
        </w:rPr>
      </w:pPr>
    </w:p>
    <w:p w14:paraId="688753F2" w14:textId="6F8E0766" w:rsidR="00F4138D" w:rsidRPr="00D21274" w:rsidRDefault="123D8B55" w:rsidP="5CA5C199">
      <w:pPr>
        <w:pStyle w:val="1"/>
        <w:spacing w:before="322" w:after="322"/>
      </w:pPr>
      <w:r w:rsidRPr="5CA5C199">
        <w:rPr>
          <w:rFonts w:ascii="Aptos" w:eastAsia="Aptos" w:hAnsi="Aptos" w:cs="Aptos"/>
          <w:b/>
          <w:bCs/>
          <w:sz w:val="48"/>
          <w:szCs w:val="48"/>
        </w:rPr>
        <w:t>1.</w:t>
      </w:r>
      <w:r w:rsidR="00D21274">
        <w:rPr>
          <w:rFonts w:ascii="Aptos" w:eastAsia="Aptos" w:hAnsi="Aptos" w:cs="Aptos"/>
          <w:b/>
          <w:bCs/>
          <w:sz w:val="48"/>
          <w:szCs w:val="48"/>
        </w:rPr>
        <w:t xml:space="preserve"> Инициализация БД</w:t>
      </w:r>
    </w:p>
    <w:p w14:paraId="0192439F" w14:textId="025DDC7B" w:rsidR="00F4138D" w:rsidRPr="0001207F" w:rsidRDefault="00D21274" w:rsidP="5CA5C199">
      <w:pPr>
        <w:spacing w:before="240" w:after="240"/>
      </w:pPr>
      <w:proofErr w:type="gramStart"/>
      <w:r>
        <w:rPr>
          <w:rFonts w:ascii="Aptos" w:eastAsia="Aptos" w:hAnsi="Aptos" w:cs="Aptos"/>
        </w:rPr>
        <w:t>Перед установкой пакетов,</w:t>
      </w:r>
      <w:proofErr w:type="gramEnd"/>
      <w:r>
        <w:rPr>
          <w:rFonts w:ascii="Aptos" w:eastAsia="Aptos" w:hAnsi="Aptos" w:cs="Aptos"/>
        </w:rPr>
        <w:t xml:space="preserve"> инициализирую виртуальное окружение и войду в него.</w:t>
      </w:r>
    </w:p>
    <w:p w14:paraId="01FB7349" w14:textId="3711EF8A" w:rsidR="00F4138D" w:rsidRDefault="00D21274" w:rsidP="5CA5C199">
      <w:pPr>
        <w:spacing w:before="240" w:after="240"/>
        <w:rPr>
          <w:lang w:val="en-US"/>
        </w:rPr>
      </w:pPr>
      <w:r w:rsidRPr="00D21274">
        <w:rPr>
          <w:noProof/>
          <w:lang w:val="en-US"/>
        </w:rPr>
        <w:drawing>
          <wp:inline distT="0" distB="0" distL="0" distR="0" wp14:anchorId="461F634A" wp14:editId="41C70C24">
            <wp:extent cx="5731510" cy="784225"/>
            <wp:effectExtent l="0" t="0" r="2540" b="0"/>
            <wp:docPr id="13691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5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754C" w14:textId="039E6CC0" w:rsidR="00D21274" w:rsidRDefault="00D21274" w:rsidP="5CA5C199">
      <w:pPr>
        <w:spacing w:before="240" w:after="240"/>
      </w:pPr>
      <w:r>
        <w:t>Скачиваю необходимые пакеты</w:t>
      </w:r>
    </w:p>
    <w:p w14:paraId="01F366FB" w14:textId="21A211D8" w:rsidR="00D21274" w:rsidRDefault="00D21274" w:rsidP="5CA5C199">
      <w:pPr>
        <w:spacing w:before="240" w:after="240"/>
      </w:pPr>
      <w:r w:rsidRPr="00D21274">
        <w:rPr>
          <w:noProof/>
        </w:rPr>
        <w:drawing>
          <wp:inline distT="0" distB="0" distL="0" distR="0" wp14:anchorId="61935AAB" wp14:editId="21761052">
            <wp:extent cx="5731510" cy="502920"/>
            <wp:effectExtent l="0" t="0" r="2540" b="0"/>
            <wp:docPr id="36663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3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CA2E" w14:textId="2E92E284" w:rsidR="00D21274" w:rsidRDefault="0022736A" w:rsidP="5CA5C199">
      <w:pPr>
        <w:spacing w:before="240" w:after="240"/>
      </w:pPr>
      <w:r>
        <w:t xml:space="preserve">Описываю Схемы БД </w:t>
      </w:r>
    </w:p>
    <w:p w14:paraId="6E91E6FC" w14:textId="20F53110" w:rsidR="0022736A" w:rsidRDefault="00843CE2" w:rsidP="5CA5C199">
      <w:pPr>
        <w:spacing w:before="240" w:after="240"/>
        <w:rPr>
          <w:lang w:val="en-US"/>
        </w:rPr>
      </w:pPr>
      <w:r w:rsidRPr="00843CE2">
        <w:rPr>
          <w:noProof/>
          <w:lang w:val="en-US"/>
        </w:rPr>
        <w:lastRenderedPageBreak/>
        <w:drawing>
          <wp:inline distT="0" distB="0" distL="0" distR="0" wp14:anchorId="7967E396" wp14:editId="4CDD4EA6">
            <wp:extent cx="5731510" cy="3977640"/>
            <wp:effectExtent l="0" t="0" r="2540" b="3810"/>
            <wp:docPr id="49501685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1685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D9FA" w14:textId="0CA4B9AF" w:rsidR="0022736A" w:rsidRDefault="0022736A" w:rsidP="5CA5C199">
      <w:pPr>
        <w:spacing w:before="240" w:after="240"/>
      </w:pPr>
      <w:r>
        <w:t>Инициализирую миграции</w:t>
      </w:r>
    </w:p>
    <w:p w14:paraId="4FB5A51E" w14:textId="6E2DD50D" w:rsidR="0022736A" w:rsidRDefault="0022736A" w:rsidP="5CA5C199">
      <w:pPr>
        <w:spacing w:before="240" w:after="240"/>
        <w:rPr>
          <w:lang w:val="en-US"/>
        </w:rPr>
      </w:pPr>
      <w:r w:rsidRPr="0022736A">
        <w:rPr>
          <w:noProof/>
        </w:rPr>
        <w:drawing>
          <wp:inline distT="0" distB="0" distL="0" distR="0" wp14:anchorId="6F53393F" wp14:editId="5B73ADAD">
            <wp:extent cx="5731510" cy="1002030"/>
            <wp:effectExtent l="0" t="0" r="2540" b="7620"/>
            <wp:docPr id="87275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5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6188" w14:textId="5129FE8F" w:rsidR="0022736A" w:rsidRDefault="0022736A" w:rsidP="5CA5C199">
      <w:pPr>
        <w:spacing w:before="240" w:after="240"/>
      </w:pPr>
      <w:r>
        <w:t>Меняю строку подключения к БД</w:t>
      </w:r>
    </w:p>
    <w:p w14:paraId="4925F5E0" w14:textId="77F773EF" w:rsidR="0022736A" w:rsidRDefault="00843CE2" w:rsidP="5CA5C199">
      <w:pPr>
        <w:spacing w:before="240" w:after="240"/>
        <w:rPr>
          <w:lang w:val="en-US"/>
        </w:rPr>
      </w:pPr>
      <w:r w:rsidRPr="00843CE2">
        <w:rPr>
          <w:noProof/>
          <w:lang w:val="en-US"/>
        </w:rPr>
        <w:drawing>
          <wp:inline distT="0" distB="0" distL="0" distR="0" wp14:anchorId="6B277F13" wp14:editId="23F3CE95">
            <wp:extent cx="5731510" cy="225425"/>
            <wp:effectExtent l="0" t="0" r="2540" b="3175"/>
            <wp:docPr id="19472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2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7AC0" w14:textId="36F389DA" w:rsidR="004E215F" w:rsidRDefault="004E215F" w:rsidP="5CA5C199">
      <w:pPr>
        <w:spacing w:before="240" w:after="240"/>
      </w:pPr>
      <w:r>
        <w:t xml:space="preserve">Подставляю свои метаданные </w:t>
      </w:r>
    </w:p>
    <w:p w14:paraId="63DC5682" w14:textId="4B737F0B" w:rsidR="004E215F" w:rsidRDefault="004E215F" w:rsidP="5CA5C199">
      <w:pPr>
        <w:spacing w:before="240" w:after="240"/>
      </w:pPr>
      <w:r w:rsidRPr="004E215F">
        <w:rPr>
          <w:noProof/>
        </w:rPr>
        <w:drawing>
          <wp:inline distT="0" distB="0" distL="0" distR="0" wp14:anchorId="28DDB7E4" wp14:editId="4616C019">
            <wp:extent cx="5296639" cy="685896"/>
            <wp:effectExtent l="0" t="0" r="0" b="0"/>
            <wp:docPr id="147603491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3491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A2C2" w14:textId="49BAB81E" w:rsidR="004E215F" w:rsidRDefault="00843CE2" w:rsidP="5CA5C199">
      <w:pPr>
        <w:spacing w:before="240" w:after="240"/>
      </w:pPr>
      <w:r>
        <w:t>Создаю миграции</w:t>
      </w:r>
    </w:p>
    <w:p w14:paraId="28AC41F2" w14:textId="64E8AFBB" w:rsidR="00843CE2" w:rsidRDefault="00843CE2" w:rsidP="5CA5C199">
      <w:pPr>
        <w:spacing w:before="240" w:after="240"/>
        <w:rPr>
          <w:lang w:val="en-US"/>
        </w:rPr>
      </w:pPr>
      <w:r w:rsidRPr="00843CE2">
        <w:rPr>
          <w:noProof/>
        </w:rPr>
        <w:drawing>
          <wp:inline distT="0" distB="0" distL="0" distR="0" wp14:anchorId="4DAA9311" wp14:editId="1D304323">
            <wp:extent cx="5731510" cy="702310"/>
            <wp:effectExtent l="0" t="0" r="2540" b="2540"/>
            <wp:docPr id="72755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6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388E" w14:textId="2CD869BF" w:rsidR="00843CE2" w:rsidRDefault="00843CE2" w:rsidP="5CA5C199">
      <w:pPr>
        <w:spacing w:before="240" w:after="240"/>
      </w:pPr>
      <w:r>
        <w:lastRenderedPageBreak/>
        <w:t>Провожу миграции</w:t>
      </w:r>
    </w:p>
    <w:p w14:paraId="73A5C793" w14:textId="4C97B987" w:rsidR="00843CE2" w:rsidRDefault="00843CE2" w:rsidP="5CA5C199">
      <w:pPr>
        <w:spacing w:before="240" w:after="240"/>
        <w:rPr>
          <w:lang w:val="en-US"/>
        </w:rPr>
      </w:pPr>
      <w:r w:rsidRPr="00843CE2">
        <w:rPr>
          <w:noProof/>
        </w:rPr>
        <w:drawing>
          <wp:inline distT="0" distB="0" distL="0" distR="0" wp14:anchorId="73B5472F" wp14:editId="7D4F887D">
            <wp:extent cx="5731510" cy="726440"/>
            <wp:effectExtent l="0" t="0" r="2540" b="0"/>
            <wp:docPr id="1660018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8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061E" w14:textId="7CA57C2B" w:rsidR="0001207F" w:rsidRDefault="0001207F" w:rsidP="5CA5C199">
      <w:pPr>
        <w:spacing w:before="240" w:after="240"/>
      </w:pPr>
      <w:r>
        <w:t>Создаю соединение с БД</w:t>
      </w:r>
    </w:p>
    <w:p w14:paraId="5F74BC51" w14:textId="6AF282CF" w:rsidR="0001207F" w:rsidRDefault="0001207F" w:rsidP="5CA5C199">
      <w:pPr>
        <w:spacing w:before="240" w:after="240"/>
      </w:pPr>
      <w:r w:rsidRPr="0001207F">
        <w:drawing>
          <wp:inline distT="0" distB="0" distL="0" distR="0" wp14:anchorId="7491343C" wp14:editId="20262575">
            <wp:extent cx="5731510" cy="2052320"/>
            <wp:effectExtent l="0" t="0" r="2540" b="5080"/>
            <wp:docPr id="72928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87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368C" w14:textId="54D4BD49" w:rsidR="0001207F" w:rsidRDefault="0001207F" w:rsidP="5CA5C199">
      <w:pPr>
        <w:spacing w:before="240" w:after="240"/>
      </w:pPr>
      <w:r>
        <w:t>Наполняю данные тестовым пользователем</w:t>
      </w:r>
    </w:p>
    <w:p w14:paraId="29142925" w14:textId="721E6AD9" w:rsidR="0001207F" w:rsidRPr="0001207F" w:rsidRDefault="0001207F" w:rsidP="5CA5C199">
      <w:pPr>
        <w:spacing w:before="240" w:after="240"/>
      </w:pPr>
      <w:r w:rsidRPr="0001207F">
        <w:drawing>
          <wp:inline distT="0" distB="0" distL="0" distR="0" wp14:anchorId="13F5EF36" wp14:editId="3CE359BB">
            <wp:extent cx="5731510" cy="2202180"/>
            <wp:effectExtent l="0" t="0" r="2540" b="7620"/>
            <wp:docPr id="109477770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770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5621" w14:textId="126A827D" w:rsidR="00F4138D" w:rsidRPr="0001207F" w:rsidRDefault="123D8B55" w:rsidP="5CA5C199">
      <w:pPr>
        <w:pStyle w:val="1"/>
        <w:spacing w:before="322" w:after="322"/>
      </w:pPr>
      <w:r w:rsidRPr="5CA5C199">
        <w:rPr>
          <w:rFonts w:ascii="Aptos" w:eastAsia="Aptos" w:hAnsi="Aptos" w:cs="Aptos"/>
          <w:b/>
          <w:bCs/>
          <w:sz w:val="48"/>
          <w:szCs w:val="48"/>
        </w:rPr>
        <w:t>2.</w:t>
      </w:r>
      <w:r w:rsidR="0001207F">
        <w:rPr>
          <w:rFonts w:ascii="Aptos" w:eastAsia="Aptos" w:hAnsi="Aptos" w:cs="Aptos"/>
          <w:b/>
          <w:bCs/>
          <w:sz w:val="48"/>
          <w:szCs w:val="48"/>
        </w:rPr>
        <w:t>Запрос связанных данных</w:t>
      </w:r>
    </w:p>
    <w:p w14:paraId="15C35C81" w14:textId="77777777" w:rsidR="00B80758" w:rsidRDefault="00B80758" w:rsidP="5CA5C19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Пишу запрос на получение всех </w:t>
      </w:r>
      <w:proofErr w:type="spellStart"/>
      <w:r>
        <w:rPr>
          <w:rFonts w:ascii="Aptos" w:eastAsia="Aptos" w:hAnsi="Aptos" w:cs="Aptos"/>
        </w:rPr>
        <w:t>пользователей</w:t>
      </w:r>
      <w:proofErr w:type="spellEnd"/>
    </w:p>
    <w:p w14:paraId="4DDCFDF6" w14:textId="363B8642" w:rsidR="00B80758" w:rsidRPr="5CA5C199" w:rsidRDefault="00B80758" w:rsidP="00B80758">
      <w:pPr>
        <w:spacing w:before="240" w:after="240"/>
        <w:rPr>
          <w:rFonts w:ascii="Consolas" w:eastAsia="Consolas" w:hAnsi="Consolas" w:cs="Consolas"/>
        </w:rPr>
      </w:pPr>
      <w:r w:rsidRPr="00B80758">
        <w:rPr>
          <w:rFonts w:ascii="Aptos" w:eastAsia="Aptos" w:hAnsi="Aptos" w:cs="Aptos"/>
        </w:rPr>
        <w:lastRenderedPageBreak/>
        <w:drawing>
          <wp:inline distT="0" distB="0" distL="0" distR="0" wp14:anchorId="6807B676" wp14:editId="761ABA16">
            <wp:extent cx="5731510" cy="1734820"/>
            <wp:effectExtent l="0" t="0" r="2540" b="0"/>
            <wp:docPr id="20601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A5C199">
        <w:rPr>
          <w:rFonts w:ascii="Consolas" w:eastAsia="Consolas" w:hAnsi="Consolas" w:cs="Consolas"/>
        </w:rPr>
        <w:t xml:space="preserve"> </w:t>
      </w:r>
    </w:p>
    <w:p w14:paraId="23246309" w14:textId="249A508C" w:rsidR="00F4138D" w:rsidRDefault="00F4138D"/>
    <w:p w14:paraId="01813A39" w14:textId="5A42318D" w:rsidR="00F4138D" w:rsidRPr="00B80758" w:rsidRDefault="123D8B55" w:rsidP="5CA5C199">
      <w:pPr>
        <w:pStyle w:val="1"/>
        <w:spacing w:before="322" w:after="322"/>
        <w:rPr>
          <w:lang w:val="en-US"/>
        </w:rPr>
      </w:pPr>
      <w:r w:rsidRPr="5CA5C199">
        <w:rPr>
          <w:rFonts w:ascii="Aptos" w:eastAsia="Aptos" w:hAnsi="Aptos" w:cs="Aptos"/>
          <w:b/>
          <w:bCs/>
          <w:sz w:val="48"/>
          <w:szCs w:val="48"/>
        </w:rPr>
        <w:t>3.</w:t>
      </w:r>
      <w:r w:rsidR="00B80758">
        <w:rPr>
          <w:rFonts w:ascii="Aptos" w:eastAsia="Aptos" w:hAnsi="Aptos" w:cs="Aptos"/>
          <w:b/>
          <w:bCs/>
          <w:sz w:val="48"/>
          <w:szCs w:val="48"/>
        </w:rPr>
        <w:t>Последующие работы с БД и миграции</w:t>
      </w:r>
    </w:p>
    <w:p w14:paraId="77084C40" w14:textId="51969788" w:rsidR="00B80758" w:rsidRPr="00B80758" w:rsidRDefault="00B80758" w:rsidP="5CA5C19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Добавляю пользователю новое поле </w:t>
      </w:r>
      <w:r>
        <w:rPr>
          <w:rFonts w:ascii="Aptos" w:eastAsia="Aptos" w:hAnsi="Aptos" w:cs="Aptos"/>
          <w:lang w:val="en-US"/>
        </w:rPr>
        <w:t>description</w:t>
      </w:r>
    </w:p>
    <w:p w14:paraId="4B71373F" w14:textId="77777777" w:rsidR="00B80758" w:rsidRDefault="00B80758" w:rsidP="5CA5C199">
      <w:pPr>
        <w:spacing w:before="240" w:after="240"/>
        <w:rPr>
          <w:rFonts w:ascii="Aptos" w:eastAsia="Aptos" w:hAnsi="Aptos" w:cs="Aptos"/>
          <w:lang w:val="en-US"/>
        </w:rPr>
      </w:pPr>
      <w:r w:rsidRPr="00B80758">
        <w:rPr>
          <w:rFonts w:ascii="Aptos" w:eastAsia="Aptos" w:hAnsi="Aptos" w:cs="Aptos"/>
        </w:rPr>
        <w:drawing>
          <wp:inline distT="0" distB="0" distL="0" distR="0" wp14:anchorId="0F830108" wp14:editId="460E27D8">
            <wp:extent cx="5731510" cy="1009015"/>
            <wp:effectExtent l="0" t="0" r="2540" b="635"/>
            <wp:docPr id="142104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7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F7F0" w14:textId="066E7537" w:rsidR="00845E5F" w:rsidRDefault="00845E5F" w:rsidP="5CA5C19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Добавляю сущности Продукт и Заказ</w:t>
      </w:r>
    </w:p>
    <w:p w14:paraId="73F0A946" w14:textId="2371ED8A" w:rsidR="00845E5F" w:rsidRDefault="0036670F" w:rsidP="5CA5C199">
      <w:pPr>
        <w:spacing w:before="240" w:after="240"/>
        <w:rPr>
          <w:rFonts w:ascii="Aptos" w:eastAsia="Aptos" w:hAnsi="Aptos" w:cs="Aptos"/>
        </w:rPr>
      </w:pPr>
      <w:r w:rsidRPr="0036670F">
        <w:rPr>
          <w:rFonts w:ascii="Aptos" w:eastAsia="Aptos" w:hAnsi="Aptos" w:cs="Aptos"/>
        </w:rPr>
        <w:drawing>
          <wp:inline distT="0" distB="0" distL="0" distR="0" wp14:anchorId="64B28D0A" wp14:editId="4DDC677A">
            <wp:extent cx="5731510" cy="3316605"/>
            <wp:effectExtent l="0" t="0" r="2540" b="0"/>
            <wp:docPr id="18931626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26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0A23" w14:textId="4AA62FAD" w:rsidR="00845E5F" w:rsidRDefault="00845E5F" w:rsidP="5CA5C19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Провожу миграции</w:t>
      </w:r>
    </w:p>
    <w:p w14:paraId="1AF6C245" w14:textId="0F360DFE" w:rsidR="00845E5F" w:rsidRDefault="00845E5F" w:rsidP="5CA5C199">
      <w:pPr>
        <w:spacing w:before="240" w:after="240"/>
        <w:rPr>
          <w:rFonts w:ascii="Aptos" w:eastAsia="Aptos" w:hAnsi="Aptos" w:cs="Aptos"/>
        </w:rPr>
      </w:pPr>
      <w:r w:rsidRPr="00845E5F">
        <w:rPr>
          <w:rFonts w:ascii="Aptos" w:eastAsia="Aptos" w:hAnsi="Aptos" w:cs="Aptos"/>
        </w:rPr>
        <w:drawing>
          <wp:inline distT="0" distB="0" distL="0" distR="0" wp14:anchorId="27C388BD" wp14:editId="075D43CA">
            <wp:extent cx="5731510" cy="1864995"/>
            <wp:effectExtent l="0" t="0" r="2540" b="1905"/>
            <wp:docPr id="92319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98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BCD9" w14:textId="66C3AABF" w:rsidR="00845E5F" w:rsidRDefault="0036670F" w:rsidP="5CA5C19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Наполняю БД 5 продуктами и 5 заказами</w:t>
      </w:r>
    </w:p>
    <w:p w14:paraId="226E91C3" w14:textId="2AEAB8F2" w:rsidR="00F4138D" w:rsidRPr="00B80758" w:rsidRDefault="0036670F" w:rsidP="5CA5C199">
      <w:pPr>
        <w:spacing w:before="240" w:after="240"/>
      </w:pPr>
      <w:r w:rsidRPr="0036670F">
        <w:rPr>
          <w:rFonts w:ascii="Aptos" w:eastAsia="Aptos" w:hAnsi="Aptos" w:cs="Aptos"/>
        </w:rPr>
        <w:drawing>
          <wp:inline distT="0" distB="0" distL="0" distR="0" wp14:anchorId="622526BC" wp14:editId="59B5B4EC">
            <wp:extent cx="5731510" cy="3587115"/>
            <wp:effectExtent l="0" t="0" r="2540" b="0"/>
            <wp:docPr id="76395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57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789" w14:textId="77777777" w:rsidR="006A40C0" w:rsidRPr="00D21274" w:rsidRDefault="006A40C0">
      <w:pPr>
        <w:rPr>
          <w:rFonts w:ascii="Aptos" w:eastAsia="Aptos" w:hAnsi="Aptos" w:cs="Aptos"/>
          <w:lang w:val="en-US"/>
        </w:rPr>
      </w:pPr>
      <w:r w:rsidRPr="00D21274">
        <w:rPr>
          <w:rFonts w:ascii="Aptos" w:eastAsia="Aptos" w:hAnsi="Aptos" w:cs="Aptos"/>
          <w:lang w:val="en-US"/>
        </w:rPr>
        <w:br w:type="page"/>
      </w:r>
    </w:p>
    <w:p w14:paraId="3B354159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lastRenderedPageBreak/>
        <w:t>Вопросы</w:t>
      </w:r>
    </w:p>
    <w:p w14:paraId="0518B4E6" w14:textId="5D5F2AC2" w:rsidR="006A40C0" w:rsidRPr="00F459C6" w:rsidRDefault="00057612" w:rsidP="006A40C0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F459C6">
        <w:rPr>
          <w:rFonts w:ascii="Apotos" w:hAnsi="Apotos" w:cs="Times New Roman"/>
          <w:b/>
          <w:bCs/>
        </w:rPr>
        <w:t xml:space="preserve">Какие есть подходы маппинга в </w:t>
      </w:r>
      <w:proofErr w:type="spellStart"/>
      <w:r w:rsidRPr="00F459C6">
        <w:rPr>
          <w:rFonts w:ascii="Apotos" w:hAnsi="Apotos" w:cs="Times New Roman"/>
          <w:b/>
          <w:bCs/>
          <w:lang w:val="en-US"/>
        </w:rPr>
        <w:t>SQLAlchemy</w:t>
      </w:r>
      <w:proofErr w:type="spellEnd"/>
      <w:r w:rsidRPr="00F459C6">
        <w:rPr>
          <w:rFonts w:ascii="Apotos" w:hAnsi="Apotos" w:cs="Times New Roman"/>
          <w:b/>
          <w:bCs/>
        </w:rPr>
        <w:t>? Когда следует использовать каждый подход?</w:t>
      </w:r>
      <w:r w:rsidR="006A40C0" w:rsidRPr="00F459C6">
        <w:rPr>
          <w:rFonts w:ascii="Apotos" w:hAnsi="Apotos" w:cs="Times New Roman"/>
        </w:rPr>
        <w:br/>
      </w:r>
      <w:proofErr w:type="spellStart"/>
      <w:r w:rsidR="00F459C6" w:rsidRPr="00F459C6">
        <w:rPr>
          <w:rFonts w:ascii="Apotos" w:hAnsi="Apotos"/>
        </w:rPr>
        <w:t>Declarative</w:t>
      </w:r>
      <w:proofErr w:type="spellEnd"/>
      <w:r w:rsidR="00F459C6" w:rsidRPr="00F459C6">
        <w:rPr>
          <w:rFonts w:ascii="Apotos" w:hAnsi="Apotos"/>
        </w:rPr>
        <w:t xml:space="preserve"> - </w:t>
      </w:r>
      <w:r w:rsidR="00F459C6" w:rsidRPr="00F459C6">
        <w:rPr>
          <w:rFonts w:ascii="Apotos" w:hAnsi="Apotos"/>
        </w:rPr>
        <w:t>Используется класс, наследующийся от Base, с описанием таблицы и колонок через атрибут</w:t>
      </w:r>
      <w:r w:rsidR="00F459C6" w:rsidRPr="00F459C6">
        <w:rPr>
          <w:rFonts w:ascii="Apotos" w:hAnsi="Apotos"/>
        </w:rPr>
        <w:t xml:space="preserve">ы. </w:t>
      </w:r>
      <w:r w:rsidR="00F459C6" w:rsidRPr="00F459C6">
        <w:rPr>
          <w:rFonts w:ascii="Apotos" w:hAnsi="Apotos"/>
        </w:rPr>
        <w:t>Простой и удобный для большинства случаев</w:t>
      </w:r>
      <w:r w:rsidR="00F459C6" w:rsidRPr="00F459C6">
        <w:rPr>
          <w:rFonts w:ascii="Apotos" w:hAnsi="Apotos"/>
        </w:rPr>
        <w:t xml:space="preserve">. </w:t>
      </w:r>
      <w:r w:rsidR="00F459C6" w:rsidRPr="00F459C6">
        <w:rPr>
          <w:rFonts w:ascii="Apotos" w:hAnsi="Apotos"/>
        </w:rPr>
        <w:t>Рекомендуется для новых проектов и типичного использования ORM</w:t>
      </w:r>
      <w:r w:rsidR="00F459C6" w:rsidRPr="00F459C6">
        <w:rPr>
          <w:rFonts w:ascii="Apotos" w:hAnsi="Apotos"/>
        </w:rPr>
        <w:t>.</w:t>
      </w:r>
      <w:r w:rsidR="00F459C6" w:rsidRPr="00F459C6">
        <w:rPr>
          <w:rFonts w:ascii="Apotos" w:hAnsi="Apotos"/>
        </w:rPr>
        <w:br/>
      </w:r>
      <w:proofErr w:type="spellStart"/>
      <w:r w:rsidR="00F459C6" w:rsidRPr="00F459C6">
        <w:rPr>
          <w:rFonts w:ascii="Apotos" w:hAnsi="Apotos" w:cs="Times New Roman"/>
        </w:rPr>
        <w:t>Classical</w:t>
      </w:r>
      <w:proofErr w:type="spellEnd"/>
      <w:r w:rsidR="00F459C6" w:rsidRPr="00F459C6">
        <w:rPr>
          <w:rFonts w:ascii="Apotos" w:hAnsi="Apotos" w:cs="Times New Roman"/>
        </w:rPr>
        <w:t xml:space="preserve"> - </w:t>
      </w:r>
      <w:r w:rsidR="00F459C6" w:rsidRPr="00F459C6">
        <w:rPr>
          <w:rFonts w:ascii="Apotos" w:hAnsi="Apotos" w:cs="Times New Roman"/>
        </w:rPr>
        <w:t xml:space="preserve">Таблица и класс объявляются отдельно, а маппинг выполняется через </w:t>
      </w:r>
      <w:proofErr w:type="spellStart"/>
      <w:proofErr w:type="gramStart"/>
      <w:r w:rsidR="00F459C6" w:rsidRPr="00F459C6">
        <w:rPr>
          <w:rFonts w:ascii="Apotos" w:hAnsi="Apotos" w:cs="Times New Roman"/>
        </w:rPr>
        <w:t>mapper</w:t>
      </w:r>
      <w:proofErr w:type="spellEnd"/>
      <w:r w:rsidR="00F459C6" w:rsidRPr="00F459C6">
        <w:rPr>
          <w:rFonts w:ascii="Apotos" w:hAnsi="Apotos" w:cs="Times New Roman"/>
        </w:rPr>
        <w:t>(</w:t>
      </w:r>
      <w:proofErr w:type="gramEnd"/>
      <w:r w:rsidR="00F459C6" w:rsidRPr="00F459C6">
        <w:rPr>
          <w:rFonts w:ascii="Apotos" w:hAnsi="Apotos" w:cs="Times New Roman"/>
        </w:rPr>
        <w:t>)</w:t>
      </w:r>
      <w:r w:rsidR="00F459C6" w:rsidRPr="00F459C6">
        <w:rPr>
          <w:rFonts w:ascii="Apotos" w:hAnsi="Apotos" w:cs="Times New Roman"/>
        </w:rPr>
        <w:t xml:space="preserve">. </w:t>
      </w:r>
      <w:r w:rsidR="00F459C6" w:rsidRPr="00F459C6">
        <w:rPr>
          <w:rFonts w:ascii="Apotos" w:hAnsi="Apotos" w:cs="Times New Roman"/>
        </w:rPr>
        <w:t>Полезен, когда нужно разделить модель и структуру таблицы</w:t>
      </w:r>
      <w:r w:rsidR="00F459C6" w:rsidRPr="00F459C6">
        <w:rPr>
          <w:rFonts w:ascii="Apotos" w:hAnsi="Apotos" w:cs="Times New Roman"/>
        </w:rPr>
        <w:t xml:space="preserve">. </w:t>
      </w:r>
      <w:r w:rsidR="00F459C6" w:rsidRPr="00F459C6">
        <w:rPr>
          <w:rFonts w:ascii="Apotos" w:hAnsi="Apotos" w:cs="Times New Roman"/>
        </w:rPr>
        <w:t xml:space="preserve">Подходит для более гибкой настройки или интеграции с </w:t>
      </w:r>
      <w:proofErr w:type="gramStart"/>
      <w:r w:rsidR="00F459C6" w:rsidRPr="00F459C6">
        <w:rPr>
          <w:rFonts w:ascii="Apotos" w:hAnsi="Apotos" w:cs="Times New Roman"/>
        </w:rPr>
        <w:t>уже существующим</w:t>
      </w:r>
      <w:proofErr w:type="gramEnd"/>
      <w:r w:rsidR="00F459C6" w:rsidRPr="00F459C6">
        <w:rPr>
          <w:rFonts w:ascii="Apotos" w:hAnsi="Apotos" w:cs="Times New Roman"/>
        </w:rPr>
        <w:t xml:space="preserve"> кодом</w:t>
      </w:r>
      <w:r w:rsidR="00F459C6" w:rsidRPr="00F459C6">
        <w:rPr>
          <w:rFonts w:ascii="Apotos" w:hAnsi="Apotos" w:cs="Times New Roman"/>
        </w:rPr>
        <w:t>.</w:t>
      </w:r>
      <w:r w:rsidR="00F459C6" w:rsidRPr="00F459C6">
        <w:rPr>
          <w:rFonts w:ascii="Apotos" w:hAnsi="Apotos" w:cs="Times New Roman"/>
        </w:rPr>
        <w:br/>
      </w:r>
      <w:proofErr w:type="spellStart"/>
      <w:r w:rsidR="00F459C6" w:rsidRPr="00F459C6">
        <w:rPr>
          <w:rFonts w:ascii="Apotos" w:hAnsi="Apotos" w:cs="Times New Roman"/>
        </w:rPr>
        <w:t>Automap</w:t>
      </w:r>
      <w:proofErr w:type="spellEnd"/>
      <w:r w:rsidR="00F459C6" w:rsidRPr="00F459C6">
        <w:rPr>
          <w:rFonts w:ascii="Apotos" w:hAnsi="Apotos" w:cs="Times New Roman"/>
        </w:rPr>
        <w:t xml:space="preserve"> -</w:t>
      </w:r>
      <w:r w:rsidR="00F459C6" w:rsidRPr="00F459C6">
        <w:rPr>
          <w:rFonts w:ascii="Apotos" w:hAnsi="Apotos" w:cs="Times New Roman"/>
        </w:rPr>
        <w:t>Таблицы считываются из существующей базы, и классы генерируются автоматически</w:t>
      </w:r>
      <w:r w:rsidR="00F459C6" w:rsidRPr="00F459C6">
        <w:rPr>
          <w:rFonts w:ascii="Apotos" w:hAnsi="Apotos" w:cs="Times New Roman"/>
        </w:rPr>
        <w:t xml:space="preserve">. </w:t>
      </w:r>
      <w:r w:rsidR="00F459C6" w:rsidRPr="00F459C6">
        <w:rPr>
          <w:rFonts w:ascii="Apotos" w:hAnsi="Apotos" w:cs="Times New Roman"/>
        </w:rPr>
        <w:t>Удобен для работы с уже созданной БД без ручного описания моделей</w:t>
      </w:r>
      <w:r w:rsidR="00F459C6" w:rsidRPr="00F459C6">
        <w:rPr>
          <w:rFonts w:ascii="Apotos" w:hAnsi="Apotos" w:cs="Times New Roman"/>
        </w:rPr>
        <w:t xml:space="preserve">. </w:t>
      </w:r>
      <w:r w:rsidR="00F459C6" w:rsidRPr="00F459C6">
        <w:rPr>
          <w:rFonts w:ascii="Apotos" w:hAnsi="Apotos" w:cs="Times New Roman"/>
        </w:rPr>
        <w:t xml:space="preserve">Подходит для быстрых прототипов или </w:t>
      </w:r>
      <w:proofErr w:type="spellStart"/>
      <w:r w:rsidR="00F459C6" w:rsidRPr="00F459C6">
        <w:rPr>
          <w:rFonts w:ascii="Apotos" w:hAnsi="Apotos" w:cs="Times New Roman"/>
        </w:rPr>
        <w:t>legacy</w:t>
      </w:r>
      <w:proofErr w:type="spellEnd"/>
      <w:r w:rsidR="00F459C6" w:rsidRPr="00F459C6">
        <w:rPr>
          <w:rFonts w:ascii="Apotos" w:hAnsi="Apotos" w:cs="Times New Roman"/>
        </w:rPr>
        <w:t>-систем</w:t>
      </w:r>
      <w:r w:rsidR="006A40C0" w:rsidRPr="00F459C6">
        <w:rPr>
          <w:rFonts w:ascii="Apotos" w:hAnsi="Apotos" w:cs="Times New Roman"/>
        </w:rPr>
        <w:t>.</w:t>
      </w:r>
    </w:p>
    <w:p w14:paraId="02C2562B" w14:textId="7B3EF962" w:rsidR="006A40C0" w:rsidRPr="006A40C0" w:rsidRDefault="00F459C6" w:rsidP="006A40C0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F459C6">
        <w:rPr>
          <w:rFonts w:ascii="Apotos" w:hAnsi="Apotos" w:cs="Times New Roman"/>
          <w:b/>
          <w:bCs/>
        </w:rPr>
        <w:t xml:space="preserve">Как </w:t>
      </w:r>
      <w:proofErr w:type="spellStart"/>
      <w:r w:rsidRPr="00F459C6">
        <w:rPr>
          <w:rFonts w:ascii="Apotos" w:hAnsi="Apotos" w:cs="Times New Roman"/>
          <w:b/>
          <w:bCs/>
        </w:rPr>
        <w:t>Alembic</w:t>
      </w:r>
      <w:proofErr w:type="spellEnd"/>
      <w:r w:rsidRPr="00F459C6">
        <w:rPr>
          <w:rFonts w:ascii="Apotos" w:hAnsi="Apotos" w:cs="Times New Roman"/>
          <w:b/>
          <w:bCs/>
        </w:rPr>
        <w:t xml:space="preserve"> отслеживает текущую версию базы данных</w:t>
      </w:r>
      <w:r w:rsidR="006A40C0" w:rsidRPr="006A40C0">
        <w:rPr>
          <w:rFonts w:ascii="Apotos" w:hAnsi="Apotos" w:cs="Times New Roman"/>
          <w:b/>
          <w:bCs/>
        </w:rPr>
        <w:t>?</w:t>
      </w:r>
    </w:p>
    <w:p w14:paraId="047D1BDA" w14:textId="7587060C" w:rsidR="006A40C0" w:rsidRPr="006A40C0" w:rsidRDefault="00F459C6" w:rsidP="006A40C0">
      <w:pPr>
        <w:pStyle w:val="a4"/>
        <w:spacing w:line="360" w:lineRule="auto"/>
        <w:rPr>
          <w:rFonts w:ascii="Apotos" w:hAnsi="Apotos" w:cs="Times New Roman"/>
        </w:rPr>
      </w:pPr>
      <w:proofErr w:type="spellStart"/>
      <w:r w:rsidRPr="00F459C6">
        <w:rPr>
          <w:rFonts w:ascii="Apotos" w:hAnsi="Apotos" w:cs="Times New Roman"/>
        </w:rPr>
        <w:t>Alembic</w:t>
      </w:r>
      <w:proofErr w:type="spellEnd"/>
      <w:r w:rsidRPr="00F459C6">
        <w:rPr>
          <w:rFonts w:ascii="Apotos" w:hAnsi="Apotos" w:cs="Times New Roman"/>
        </w:rPr>
        <w:t xml:space="preserve"> отслеживает текущую версию базы данных с помощью служебной таблицы </w:t>
      </w:r>
      <w:proofErr w:type="spellStart"/>
      <w:r w:rsidRPr="00F459C6">
        <w:rPr>
          <w:rFonts w:ascii="Apotos" w:hAnsi="Apotos" w:cs="Times New Roman"/>
        </w:rPr>
        <w:t>alembic_version</w:t>
      </w:r>
      <w:proofErr w:type="spellEnd"/>
      <w:r w:rsidR="006A40C0" w:rsidRPr="006A40C0">
        <w:rPr>
          <w:rFonts w:ascii="Apotos" w:hAnsi="Apotos" w:cs="Times New Roman"/>
        </w:rPr>
        <w:t>.</w:t>
      </w:r>
    </w:p>
    <w:p w14:paraId="4EA21BC3" w14:textId="3EC7CD01" w:rsidR="006A40C0" w:rsidRPr="006A40C0" w:rsidRDefault="00F459C6" w:rsidP="006A40C0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F459C6">
        <w:rPr>
          <w:rFonts w:ascii="Apotos" w:hAnsi="Apotos" w:cs="Times New Roman"/>
          <w:b/>
          <w:bCs/>
        </w:rPr>
        <w:t>Какие типы связей между таблицами вы реализовали в данной работе</w:t>
      </w:r>
      <w:r w:rsidR="006A40C0" w:rsidRPr="006A40C0">
        <w:rPr>
          <w:rFonts w:ascii="Apotos" w:hAnsi="Apotos" w:cs="Times New Roman"/>
          <w:b/>
          <w:bCs/>
        </w:rPr>
        <w:t>?</w:t>
      </w:r>
      <w:r w:rsidR="006A40C0" w:rsidRPr="006A40C0">
        <w:rPr>
          <w:rFonts w:ascii="Apotos" w:hAnsi="Apotos" w:cs="Times New Roman"/>
        </w:rPr>
        <w:br/>
      </w:r>
      <w:r>
        <w:rPr>
          <w:rFonts w:ascii="Apotos" w:hAnsi="Apotos" w:cs="Times New Roman"/>
        </w:rPr>
        <w:t>1 к 1, 1 к</w:t>
      </w:r>
      <w:r>
        <w:rPr>
          <w:rFonts w:ascii="Apotos" w:hAnsi="Apotos" w:cs="Times New Roman"/>
          <w:lang w:val="en-US"/>
        </w:rPr>
        <w:t xml:space="preserve"> N</w:t>
      </w:r>
    </w:p>
    <w:p w14:paraId="3C0FF011" w14:textId="5A9334AE" w:rsidR="006A40C0" w:rsidRPr="00F459C6" w:rsidRDefault="00F459C6" w:rsidP="00F459C6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F459C6">
        <w:rPr>
          <w:rFonts w:ascii="Apotos" w:hAnsi="Apotos" w:cs="Times New Roman"/>
          <w:b/>
          <w:bCs/>
        </w:rPr>
        <w:t>Что такое миграция базы данных и почему она важна</w:t>
      </w:r>
      <w:r w:rsidR="006A40C0" w:rsidRPr="00F459C6">
        <w:rPr>
          <w:rFonts w:ascii="Apotos" w:hAnsi="Apotos" w:cs="Times New Roman"/>
          <w:b/>
          <w:bCs/>
        </w:rPr>
        <w:t>?</w:t>
      </w:r>
      <w:r w:rsidR="006A40C0" w:rsidRPr="00F459C6">
        <w:rPr>
          <w:rFonts w:ascii="Apotos" w:hAnsi="Apotos" w:cs="Times New Roman"/>
        </w:rPr>
        <w:br/>
      </w:r>
      <w:r w:rsidRPr="00F459C6">
        <w:rPr>
          <w:rFonts w:ascii="Apotos" w:hAnsi="Apotos" w:cs="Times New Roman"/>
        </w:rPr>
        <w:t>Э</w:t>
      </w:r>
      <w:r w:rsidRPr="00F459C6">
        <w:rPr>
          <w:rFonts w:ascii="Apotos" w:hAnsi="Apotos" w:cs="Times New Roman"/>
        </w:rPr>
        <w:t>то процесс изменения структуры базы (таблиц, колонок, индексов) без потери данных.</w:t>
      </w:r>
      <w:r>
        <w:rPr>
          <w:rFonts w:ascii="Apotos" w:hAnsi="Apotos" w:cs="Times New Roman"/>
        </w:rPr>
        <w:t xml:space="preserve"> </w:t>
      </w:r>
      <w:r w:rsidRPr="00F459C6">
        <w:rPr>
          <w:rFonts w:ascii="Apotos" w:hAnsi="Apotos" w:cs="Times New Roman"/>
        </w:rPr>
        <w:t>Она важна для сохранения согласованности между кодом приложения и схемой базы при развитии проекта.</w:t>
      </w:r>
    </w:p>
    <w:p w14:paraId="3BA3C837" w14:textId="486AEA26" w:rsidR="00F459C6" w:rsidRPr="00F459C6" w:rsidRDefault="00F459C6" w:rsidP="00F459C6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F459C6">
        <w:rPr>
          <w:rFonts w:ascii="Apotos" w:hAnsi="Apotos" w:cs="Times New Roman"/>
          <w:b/>
          <w:bCs/>
        </w:rPr>
        <w:t xml:space="preserve">Как обрабатываются отношения многие-ко-многим в </w:t>
      </w:r>
      <w:proofErr w:type="spellStart"/>
      <w:r w:rsidRPr="00F459C6">
        <w:rPr>
          <w:rFonts w:ascii="Apotos" w:hAnsi="Apotos" w:cs="Times New Roman"/>
          <w:b/>
          <w:bCs/>
        </w:rPr>
        <w:t>SQLAlchemy</w:t>
      </w:r>
      <w:proofErr w:type="spellEnd"/>
      <w:r>
        <w:rPr>
          <w:rFonts w:ascii="Apotos" w:hAnsi="Apotos" w:cs="Times New Roman"/>
        </w:rPr>
        <w:t>?</w:t>
      </w:r>
      <w:r>
        <w:rPr>
          <w:rFonts w:ascii="Apotos" w:hAnsi="Apotos" w:cs="Times New Roman"/>
        </w:rPr>
        <w:br/>
        <w:t>О</w:t>
      </w:r>
      <w:r w:rsidRPr="00F459C6">
        <w:rPr>
          <w:rFonts w:ascii="Apotos" w:hAnsi="Apotos" w:cs="Times New Roman"/>
        </w:rPr>
        <w:t>брабатываются через вспомогательную таблицу (</w:t>
      </w:r>
      <w:proofErr w:type="spellStart"/>
      <w:r w:rsidRPr="00F459C6">
        <w:rPr>
          <w:rFonts w:ascii="Apotos" w:hAnsi="Apotos" w:cs="Times New Roman"/>
        </w:rPr>
        <w:t>association</w:t>
      </w:r>
      <w:proofErr w:type="spellEnd"/>
      <w:r w:rsidRPr="00F459C6">
        <w:rPr>
          <w:rFonts w:ascii="Apotos" w:hAnsi="Apotos" w:cs="Times New Roman"/>
        </w:rPr>
        <w:t xml:space="preserve"> </w:t>
      </w:r>
      <w:proofErr w:type="spellStart"/>
      <w:r w:rsidRPr="00F459C6">
        <w:rPr>
          <w:rFonts w:ascii="Apotos" w:hAnsi="Apotos" w:cs="Times New Roman"/>
        </w:rPr>
        <w:t>table</w:t>
      </w:r>
      <w:proofErr w:type="spellEnd"/>
      <w:r w:rsidRPr="00F459C6">
        <w:rPr>
          <w:rFonts w:ascii="Apotos" w:hAnsi="Apotos" w:cs="Times New Roman"/>
        </w:rPr>
        <w:t xml:space="preserve">), которая содержит внешние ключи на связанные </w:t>
      </w:r>
      <w:proofErr w:type="spellStart"/>
      <w:proofErr w:type="gramStart"/>
      <w:r w:rsidRPr="00F459C6">
        <w:rPr>
          <w:rFonts w:ascii="Apotos" w:hAnsi="Apotos" w:cs="Times New Roman"/>
        </w:rPr>
        <w:t>таблицы.Она</w:t>
      </w:r>
      <w:proofErr w:type="spellEnd"/>
      <w:proofErr w:type="gramEnd"/>
      <w:r w:rsidRPr="00F459C6">
        <w:rPr>
          <w:rFonts w:ascii="Apotos" w:hAnsi="Apotos" w:cs="Times New Roman"/>
        </w:rPr>
        <w:t xml:space="preserve"> создаётся отдельно без маппинга на класс и указывается в </w:t>
      </w:r>
      <w:proofErr w:type="spellStart"/>
      <w:proofErr w:type="gramStart"/>
      <w:r w:rsidRPr="00F459C6">
        <w:rPr>
          <w:rFonts w:ascii="Apotos" w:hAnsi="Apotos" w:cs="Times New Roman"/>
        </w:rPr>
        <w:t>relationship</w:t>
      </w:r>
      <w:proofErr w:type="spellEnd"/>
      <w:r w:rsidRPr="00F459C6">
        <w:rPr>
          <w:rFonts w:ascii="Apotos" w:hAnsi="Apotos" w:cs="Times New Roman"/>
        </w:rPr>
        <w:t>(</w:t>
      </w:r>
      <w:proofErr w:type="gramEnd"/>
      <w:r w:rsidRPr="00F459C6">
        <w:rPr>
          <w:rFonts w:ascii="Apotos" w:hAnsi="Apotos" w:cs="Times New Roman"/>
        </w:rPr>
        <w:t xml:space="preserve">) через параметр </w:t>
      </w:r>
      <w:proofErr w:type="spellStart"/>
      <w:r w:rsidRPr="00F459C6">
        <w:rPr>
          <w:rFonts w:ascii="Apotos" w:hAnsi="Apotos" w:cs="Times New Roman"/>
        </w:rPr>
        <w:t>secondary</w:t>
      </w:r>
      <w:proofErr w:type="spellEnd"/>
      <w:r w:rsidRPr="00F459C6">
        <w:rPr>
          <w:rFonts w:ascii="Apotos" w:hAnsi="Apotos" w:cs="Times New Roman"/>
        </w:rPr>
        <w:t>.</w:t>
      </w:r>
    </w:p>
    <w:p w14:paraId="22C41A80" w14:textId="7BC2C2BC" w:rsidR="00F459C6" w:rsidRPr="00F459C6" w:rsidRDefault="00F459C6" w:rsidP="00F459C6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F459C6">
        <w:rPr>
          <w:rFonts w:ascii="Apotos" w:hAnsi="Apotos" w:cs="Times New Roman"/>
          <w:b/>
          <w:bCs/>
        </w:rPr>
        <w:t xml:space="preserve">Каков порядок действий при возникновении конфликта версий в </w:t>
      </w:r>
      <w:proofErr w:type="spellStart"/>
      <w:r w:rsidRPr="00F459C6">
        <w:rPr>
          <w:rFonts w:ascii="Apotos" w:hAnsi="Apotos" w:cs="Times New Roman"/>
          <w:b/>
          <w:bCs/>
        </w:rPr>
        <w:t>Alembic</w:t>
      </w:r>
      <w:proofErr w:type="spellEnd"/>
      <w:r w:rsidRPr="00F459C6">
        <w:rPr>
          <w:rFonts w:ascii="Apotos" w:hAnsi="Apotos" w:cs="Times New Roman"/>
        </w:rPr>
        <w:t>?</w:t>
      </w:r>
      <w:r w:rsidRPr="00F459C6">
        <w:rPr>
          <w:rFonts w:ascii="Apotos" w:hAnsi="Apotos" w:cs="Times New Roman"/>
        </w:rPr>
        <w:br/>
      </w:r>
      <w:r w:rsidRPr="00F459C6">
        <w:rPr>
          <w:rFonts w:ascii="Apotos" w:hAnsi="Apotos" w:cs="Times New Roman"/>
        </w:rPr>
        <w:t>Выяснить, какие миграции конфликтуют (</w:t>
      </w:r>
      <w:proofErr w:type="spellStart"/>
      <w:r w:rsidRPr="00F459C6">
        <w:rPr>
          <w:rFonts w:ascii="Apotos" w:hAnsi="Apotos" w:cs="Times New Roman"/>
        </w:rPr>
        <w:t>Alembic</w:t>
      </w:r>
      <w:proofErr w:type="spellEnd"/>
      <w:r w:rsidRPr="00F459C6">
        <w:rPr>
          <w:rFonts w:ascii="Apotos" w:hAnsi="Apotos" w:cs="Times New Roman"/>
        </w:rPr>
        <w:t xml:space="preserve"> покажет несколько </w:t>
      </w:r>
      <w:r w:rsidRPr="00F459C6">
        <w:rPr>
          <w:rFonts w:ascii="Apotos" w:hAnsi="Apotos" w:cs="Times New Roman"/>
        </w:rPr>
        <w:lastRenderedPageBreak/>
        <w:t>"</w:t>
      </w:r>
      <w:proofErr w:type="spellStart"/>
      <w:r w:rsidRPr="00F459C6">
        <w:rPr>
          <w:rFonts w:ascii="Apotos" w:hAnsi="Apotos" w:cs="Times New Roman"/>
        </w:rPr>
        <w:t>head</w:t>
      </w:r>
      <w:proofErr w:type="spellEnd"/>
      <w:r w:rsidRPr="00F459C6">
        <w:rPr>
          <w:rFonts w:ascii="Apotos" w:hAnsi="Apotos" w:cs="Times New Roman"/>
        </w:rPr>
        <w:t>" ревизий)</w:t>
      </w:r>
      <w:r w:rsidRPr="00F459C6">
        <w:rPr>
          <w:rFonts w:ascii="Apotos" w:hAnsi="Apotos" w:cs="Times New Roman"/>
        </w:rPr>
        <w:t xml:space="preserve">. </w:t>
      </w:r>
      <w:r w:rsidRPr="00F459C6">
        <w:rPr>
          <w:rFonts w:ascii="Apotos" w:hAnsi="Apotos" w:cs="Times New Roman"/>
        </w:rPr>
        <w:t xml:space="preserve">Использовать команду </w:t>
      </w:r>
      <w:proofErr w:type="spellStart"/>
      <w:r w:rsidRPr="00F459C6">
        <w:rPr>
          <w:rFonts w:ascii="Apotos" w:hAnsi="Apotos" w:cs="Times New Roman"/>
        </w:rPr>
        <w:t>alembic</w:t>
      </w:r>
      <w:proofErr w:type="spellEnd"/>
      <w:r w:rsidRPr="00F459C6">
        <w:rPr>
          <w:rFonts w:ascii="Apotos" w:hAnsi="Apotos" w:cs="Times New Roman"/>
        </w:rPr>
        <w:t xml:space="preserve"> </w:t>
      </w:r>
      <w:proofErr w:type="spellStart"/>
      <w:r w:rsidRPr="00F459C6">
        <w:rPr>
          <w:rFonts w:ascii="Apotos" w:hAnsi="Apotos" w:cs="Times New Roman"/>
        </w:rPr>
        <w:t>merge</w:t>
      </w:r>
      <w:proofErr w:type="spellEnd"/>
      <w:r w:rsidRPr="00F459C6">
        <w:rPr>
          <w:rFonts w:ascii="Apotos" w:hAnsi="Apotos" w:cs="Times New Roman"/>
        </w:rPr>
        <w:t xml:space="preserve"> для создания новой миграции, объединяющей ветки</w:t>
      </w:r>
      <w:r w:rsidRPr="00F459C6">
        <w:rPr>
          <w:rFonts w:ascii="Apotos" w:hAnsi="Apotos" w:cs="Times New Roman"/>
        </w:rPr>
        <w:t xml:space="preserve">. </w:t>
      </w:r>
      <w:r w:rsidRPr="00F459C6">
        <w:rPr>
          <w:rFonts w:ascii="Apotos" w:hAnsi="Apotos" w:cs="Times New Roman"/>
        </w:rPr>
        <w:t>Прописать нужный порядок применения миграций в файле слияния</w:t>
      </w:r>
      <w:r w:rsidRPr="00F459C6">
        <w:rPr>
          <w:rFonts w:ascii="Apotos" w:hAnsi="Apotos" w:cs="Times New Roman"/>
        </w:rPr>
        <w:t xml:space="preserve">. </w:t>
      </w:r>
      <w:r w:rsidRPr="00F459C6">
        <w:rPr>
          <w:rFonts w:ascii="Apotos" w:hAnsi="Apotos" w:cs="Times New Roman"/>
        </w:rPr>
        <w:t xml:space="preserve">Применить объединённую миграцию командой </w:t>
      </w:r>
      <w:proofErr w:type="spellStart"/>
      <w:r w:rsidRPr="00F459C6">
        <w:rPr>
          <w:rFonts w:ascii="Apotos" w:hAnsi="Apotos" w:cs="Times New Roman"/>
        </w:rPr>
        <w:t>alembic</w:t>
      </w:r>
      <w:proofErr w:type="spellEnd"/>
      <w:r w:rsidRPr="00F459C6">
        <w:rPr>
          <w:rFonts w:ascii="Apotos" w:hAnsi="Apotos" w:cs="Times New Roman"/>
        </w:rPr>
        <w:t xml:space="preserve"> </w:t>
      </w:r>
      <w:proofErr w:type="spellStart"/>
      <w:r w:rsidRPr="00F459C6">
        <w:rPr>
          <w:rFonts w:ascii="Apotos" w:hAnsi="Apotos" w:cs="Times New Roman"/>
        </w:rPr>
        <w:t>upgrade</w:t>
      </w:r>
      <w:proofErr w:type="spellEnd"/>
      <w:r w:rsidRPr="00F459C6">
        <w:rPr>
          <w:rFonts w:ascii="Apotos" w:hAnsi="Apotos" w:cs="Times New Roman"/>
        </w:rPr>
        <w:t xml:space="preserve"> </w:t>
      </w:r>
      <w:proofErr w:type="spellStart"/>
      <w:r w:rsidRPr="00F459C6">
        <w:rPr>
          <w:rFonts w:ascii="Apotos" w:hAnsi="Apotos" w:cs="Times New Roman"/>
        </w:rPr>
        <w:t>head</w:t>
      </w:r>
      <w:proofErr w:type="spellEnd"/>
      <w:r w:rsidRPr="00F459C6">
        <w:rPr>
          <w:rFonts w:ascii="Apotos" w:hAnsi="Apotos" w:cs="Times New Roman"/>
        </w:rPr>
        <w:t>.</w:t>
      </w:r>
      <w:r>
        <w:rPr>
          <w:rFonts w:ascii="Apotos" w:hAnsi="Apotos" w:cs="Times New Roman"/>
        </w:rPr>
        <w:t xml:space="preserve"> </w:t>
      </w:r>
      <w:r w:rsidRPr="00F459C6">
        <w:rPr>
          <w:rFonts w:ascii="Apotos" w:hAnsi="Apotos" w:cs="Times New Roman"/>
        </w:rPr>
        <w:t>Убедиться, что структура базы соответствует ожиданиям</w:t>
      </w:r>
    </w:p>
    <w:p w14:paraId="4A79890D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t>Вывод</w:t>
      </w:r>
    </w:p>
    <w:p w14:paraId="70991130" w14:textId="3480B03E" w:rsidR="006A40C0" w:rsidRPr="00FA5FC7" w:rsidRDefault="006A40C0" w:rsidP="5CA5C199">
      <w:pPr>
        <w:rPr>
          <w:rFonts w:ascii="Apotos" w:eastAsia="Aptos" w:hAnsi="Apotos" w:cs="Aptos"/>
        </w:rPr>
      </w:pPr>
      <w:r w:rsidRPr="006A40C0">
        <w:rPr>
          <w:rFonts w:ascii="Apotos" w:hAnsi="Apotos" w:cs="Times New Roman"/>
        </w:rPr>
        <w:t xml:space="preserve">В ходе данной лабораторной работы были успешно освоены </w:t>
      </w:r>
      <w:proofErr w:type="spellStart"/>
      <w:r w:rsidR="0036670F" w:rsidRPr="00D21274">
        <w:rPr>
          <w:rFonts w:ascii="Apotos" w:hAnsi="Apotos" w:cs="Times New Roman"/>
        </w:rPr>
        <w:t>SQLAlchemy</w:t>
      </w:r>
      <w:proofErr w:type="spellEnd"/>
      <w:r w:rsidR="0036670F" w:rsidRPr="00D21274">
        <w:rPr>
          <w:rFonts w:ascii="Apotos" w:hAnsi="Apotos" w:cs="Times New Roman"/>
        </w:rPr>
        <w:t xml:space="preserve"> и </w:t>
      </w:r>
      <w:proofErr w:type="spellStart"/>
      <w:r w:rsidR="0036670F" w:rsidRPr="00D21274">
        <w:rPr>
          <w:rFonts w:ascii="Apotos" w:hAnsi="Apotos" w:cs="Times New Roman"/>
        </w:rPr>
        <w:t>Alembic</w:t>
      </w:r>
      <w:proofErr w:type="spellEnd"/>
      <w:r w:rsidR="0036670F" w:rsidRPr="00D21274">
        <w:rPr>
          <w:rFonts w:ascii="Apotos" w:hAnsi="Apotos" w:cs="Times New Roman"/>
        </w:rPr>
        <w:t xml:space="preserve"> для создания и управления реляционными базами данных на Python</w:t>
      </w:r>
      <w:r w:rsidRPr="006A40C0">
        <w:rPr>
          <w:rFonts w:ascii="Apotos" w:hAnsi="Apotos" w:cs="Times New Roman"/>
        </w:rPr>
        <w:t>. В практической части был</w:t>
      </w:r>
      <w:r w:rsidR="0036670F">
        <w:rPr>
          <w:rFonts w:ascii="Apotos" w:hAnsi="Apotos" w:cs="Times New Roman"/>
        </w:rPr>
        <w:t xml:space="preserve">и установлены пакеты для работы с </w:t>
      </w:r>
      <w:proofErr w:type="gramStart"/>
      <w:r w:rsidR="0036670F">
        <w:rPr>
          <w:rFonts w:ascii="Apotos" w:hAnsi="Apotos" w:cs="Times New Roman"/>
        </w:rPr>
        <w:t xml:space="preserve">БД </w:t>
      </w:r>
      <w:r w:rsidR="0036670F" w:rsidRPr="00D21274">
        <w:rPr>
          <w:rFonts w:ascii="Apotos" w:hAnsi="Apotos" w:cs="Times New Roman"/>
        </w:rPr>
        <w:t>,</w:t>
      </w:r>
      <w:proofErr w:type="gramEnd"/>
      <w:r w:rsidR="0036670F" w:rsidRPr="00D21274">
        <w:rPr>
          <w:rFonts w:ascii="Apotos" w:hAnsi="Apotos" w:cs="Times New Roman"/>
        </w:rPr>
        <w:t xml:space="preserve"> изуч</w:t>
      </w:r>
      <w:r w:rsidR="0036670F">
        <w:rPr>
          <w:rFonts w:ascii="Apotos" w:hAnsi="Apotos" w:cs="Times New Roman"/>
        </w:rPr>
        <w:t xml:space="preserve">ены </w:t>
      </w:r>
      <w:r w:rsidR="0036670F" w:rsidRPr="00D21274">
        <w:rPr>
          <w:rFonts w:ascii="Apotos" w:hAnsi="Apotos" w:cs="Times New Roman"/>
        </w:rPr>
        <w:t>механизмы миграции базы данных</w:t>
      </w:r>
      <w:r w:rsidR="0036670F">
        <w:rPr>
          <w:rFonts w:ascii="Apotos" w:hAnsi="Apotos" w:cs="Times New Roman"/>
        </w:rPr>
        <w:t>, связей сущностей, проведены базовые запросы.</w:t>
      </w:r>
    </w:p>
    <w:sectPr w:rsidR="006A40C0" w:rsidRPr="00FA5F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o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F392A"/>
    <w:multiLevelType w:val="multilevel"/>
    <w:tmpl w:val="9EB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500E5"/>
    <w:multiLevelType w:val="hybridMultilevel"/>
    <w:tmpl w:val="D01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831767">
    <w:abstractNumId w:val="2"/>
  </w:num>
  <w:num w:numId="2" w16cid:durableId="1085415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65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28866"/>
    <w:rsid w:val="0001207F"/>
    <w:rsid w:val="00057612"/>
    <w:rsid w:val="0022736A"/>
    <w:rsid w:val="0036670F"/>
    <w:rsid w:val="004B108A"/>
    <w:rsid w:val="004E215F"/>
    <w:rsid w:val="006636EF"/>
    <w:rsid w:val="006A40C0"/>
    <w:rsid w:val="00725DDF"/>
    <w:rsid w:val="007C2018"/>
    <w:rsid w:val="00843CE2"/>
    <w:rsid w:val="00845E5F"/>
    <w:rsid w:val="00B80758"/>
    <w:rsid w:val="00D21274"/>
    <w:rsid w:val="00DF4BDB"/>
    <w:rsid w:val="00F4138D"/>
    <w:rsid w:val="00F459C6"/>
    <w:rsid w:val="00FA5FC7"/>
    <w:rsid w:val="123D8B55"/>
    <w:rsid w:val="23FDF77E"/>
    <w:rsid w:val="49070F63"/>
    <w:rsid w:val="5CA5C199"/>
    <w:rsid w:val="5F12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866"/>
  <w15:chartTrackingRefBased/>
  <w15:docId w15:val="{EE4F46C5-0065-4DF1-8D87-55803DF2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CA5C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5CA5C199"/>
    <w:rPr>
      <w:color w:val="467886"/>
      <w:u w:val="single"/>
    </w:rPr>
  </w:style>
  <w:style w:type="paragraph" w:styleId="a4">
    <w:name w:val="List Paragraph"/>
    <w:basedOn w:val="a"/>
    <w:uiPriority w:val="34"/>
    <w:qFormat/>
    <w:rsid w:val="006A40C0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459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Яськов Антоний Михайлович</dc:creator>
  <cp:keywords/>
  <dc:description/>
  <cp:lastModifiedBy>Яськов Антоний Михайлович</cp:lastModifiedBy>
  <cp:revision>9</cp:revision>
  <dcterms:created xsi:type="dcterms:W3CDTF">2025-10-01T05:43:00Z</dcterms:created>
  <dcterms:modified xsi:type="dcterms:W3CDTF">2025-10-12T07:05:00Z</dcterms:modified>
</cp:coreProperties>
</file>