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gkz6zhnam7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Your First Challenge: Build a Mini-Agent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4dlnqrys8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Welcome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of all, thanks for being here. We know this is not your usual coding test — and that’s the point. We don’t want “just another developer.” We’re looking for builders who can hustle, think creatively, and ship fast.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challenge is designed to be tough on purpose. Not because we want to stress you out, but because we’re building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DataJar</w:t>
        </w:r>
      </w:hyperlink>
      <w:r w:rsidDel="00000000" w:rsidR="00000000" w:rsidRPr="00000000">
        <w:rPr>
          <w:rtl w:val="0"/>
        </w:rPr>
        <w:t xml:space="preserve"> with a very specific kind of caliber: people who love creating solutions, move quickly, and know how to turn ambiguity into working code. If that’s you — you’ll actually have fun with this.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qhoow7z93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Succeed (Hustler’s Guide)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not a “do the assignment and get a gold star” type of task. We want to see how you think and hustle. The stronger you make it, the more you stand out.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to win this Hackathon by Building: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Better product = better score. Add small features that make sense.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ideas = better. Show us your vision beyond the MVP.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explain why. Don’t just build — justify.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Break things into tiers. Frontend, backend, DB, APIs — we want to see structure.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Hosting is a bonus. If we can click a link and play with it, you win.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APIs are better than hardcoding. Show us you think like a system builder.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Speed matters. Ship something working — don’t spend 96 hours polishing pixels.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Hustler energy. If you surprise us with something creative and scrappy, that’s a huge 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byh3kpm3b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Mission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96 hours to design and ship a </w:t>
      </w:r>
      <w:r w:rsidDel="00000000" w:rsidR="00000000" w:rsidRPr="00000000">
        <w:rPr>
          <w:b w:val="1"/>
          <w:rtl w:val="0"/>
        </w:rPr>
        <w:t xml:space="preserve">mini agent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b w:val="1"/>
          <w:rtl w:val="0"/>
        </w:rPr>
        <w:t xml:space="preserve">coding, testing, or simple data analysis</w:t>
      </w:r>
      <w:r w:rsidDel="00000000" w:rsidR="00000000" w:rsidRPr="00000000">
        <w:rPr>
          <w:rtl w:val="0"/>
        </w:rPr>
        <w:t xml:space="preserve"> (pick one), or come up with any other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Exposes a </w:t>
      </w:r>
      <w:r w:rsidDel="00000000" w:rsidR="00000000" w:rsidRPr="00000000">
        <w:rPr>
          <w:b w:val="1"/>
          <w:rtl w:val="0"/>
        </w:rPr>
        <w:t xml:space="preserve">chat interface</w:t>
      </w:r>
      <w:r w:rsidDel="00000000" w:rsidR="00000000" w:rsidRPr="00000000">
        <w:rPr>
          <w:rtl w:val="0"/>
        </w:rPr>
        <w:t xml:space="preserve"> for users to interact with it.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Python + LLMs</w:t>
      </w:r>
      <w:r w:rsidDel="00000000" w:rsidR="00000000" w:rsidRPr="00000000">
        <w:rPr>
          <w:rtl w:val="0"/>
        </w:rPr>
        <w:t xml:space="preserve"> for the agent logic.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a minimal </w:t>
      </w:r>
      <w:r w:rsidDel="00000000" w:rsidR="00000000" w:rsidRPr="00000000">
        <w:rPr>
          <w:b w:val="1"/>
          <w:rtl w:val="0"/>
        </w:rPr>
        <w:t xml:space="preserve">frontend in Next.js</w:t>
      </w:r>
      <w:r w:rsidDel="00000000" w:rsidR="00000000" w:rsidRPr="00000000">
        <w:rPr>
          <w:rtl w:val="0"/>
        </w:rPr>
        <w:t xml:space="preserve"> that connects to it. Use Vibe Coding Tools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basic interactions (prompts/responses) in </w:t>
      </w:r>
      <w:r w:rsidDel="00000000" w:rsidR="00000000" w:rsidRPr="00000000">
        <w:rPr>
          <w:b w:val="1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Use any open-source tools, vibe coding assistants, or frameworks that help you move fast. The goal isn’t to over-engineer — it’s to prove you can make something useful and scrappy that works.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lws8hr4z9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short Document (max 2 page) describing (Feel Free to use Chatgpt to create it, yet make sure you make it with your own tone):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idea you chose and why.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 you used (and why).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spent and what you’d do with more time.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GitHub repo with: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Python (FastAPI/Flask)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Postgres schema/migrations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short demo video (2–3 mins) showing how to use it.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j8joq0oho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We’ll Evaluate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Creativity → Did you just build a boring Q&amp;A bot, or something with personality?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management → Did you scope it well for 48 hours, or try to boil the ocean?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familiarity → Do you know your way around Next.js, Python, Postgres?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Tool usage → How did you use AI/vibe coding tools to speed yourself up?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 integration → Even if simple, does the chat agent loop actually work?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you’re the kind of person who hacks on weekends for fun, breaks things to learn faster, and believes done is better than perfect — this challenge is for you.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grpt5236n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Some Agent Ideas for inspirations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 File Debugger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 a log file (e.g., server logs) → agent highlights errors, warnings, and potential fixes.</w:t>
        <w:br w:type="textWrapping"/>
        <w:t xml:space="preserve">Bonus: agent suggests regex filters to extract important parts.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it’s good: Simple data parsing + LLM reasoning + Postgres storage.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Markdown-to-Slides Agent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Paste a markdown doc → agent generates a minimal slide deck (exportable to HTML).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Bonus: agent suggests a design theme.</w:t>
        <w:br w:type="textWrapping"/>
        <w:t xml:space="preserve">Why it’s good: Fun, creative, touches Python libraries + LLM transformation.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Generator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 the agent a schema → it generates fake test data (JSON or CSV).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Bonus: allows inserting it into Postgres.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it’s good: Practical dev tool, tests creativity with data handling.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Simple Deployment Helper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Paste a short project description → agent outputs a Dockerfile + Railway/Netlify config.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Bonus: agent explains what each line does.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it’s good: Shows stack + infra awareness, but easy to scope.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Documentation Helper (RAG Agent)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Pick any </w:t>
      </w:r>
      <w:r w:rsidDel="00000000" w:rsidR="00000000" w:rsidRPr="00000000">
        <w:rPr>
          <w:b w:val="1"/>
          <w:rtl w:val="0"/>
        </w:rPr>
        <w:t xml:space="preserve">open-source package</w:t>
      </w:r>
      <w:r w:rsidDel="00000000" w:rsidR="00000000" w:rsidRPr="00000000">
        <w:rPr>
          <w:rtl w:val="0"/>
        </w:rPr>
        <w:t xml:space="preserve"> (e.g., Pandas, FastAPI, Supabase client, etc.).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Ingest part of its documentation into Postgres (or even just a local store).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agent answers user questions about the library using </w:t>
      </w:r>
      <w:r w:rsidDel="00000000" w:rsidR="00000000" w:rsidRPr="00000000">
        <w:rPr>
          <w:b w:val="1"/>
          <w:rtl w:val="0"/>
        </w:rPr>
        <w:t xml:space="preserve">retrieval-augmented generation (RAG)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Bonus: allow follow-up questions in chat (multi-turn).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jar.co/" TargetMode="External"/><Relationship Id="rId7" Type="http://schemas.openxmlformats.org/officeDocument/2006/relationships/hyperlink" Target="http://next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