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F1C8E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F1C8E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F1C8E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F1C8E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F1C8E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Default="00F83280" w:rsidP="00F83280">
      <w:pPr>
        <w:pStyle w:val="Paragraphedeliste"/>
      </w:pPr>
      <w:r>
        <w:t xml:space="preserve">Les valeurs sous classifications Américaines sont </w:t>
      </w:r>
      <w:r>
        <w:t>G, PG,</w:t>
      </w:r>
      <w:r>
        <w:t xml:space="preserve"> </w:t>
      </w:r>
      <w:r>
        <w:t>PG-13,</w:t>
      </w:r>
      <w:r>
        <w:t xml:space="preserve"> </w:t>
      </w:r>
      <w:r>
        <w:t xml:space="preserve">R, </w:t>
      </w:r>
      <w:r>
        <w:t xml:space="preserve">ou </w:t>
      </w:r>
      <w:r>
        <w:t>NC-17</w:t>
      </w:r>
      <w:r>
        <w:t>.</w:t>
      </w:r>
    </w:p>
    <w:p w:rsidR="00F83280" w:rsidRDefault="00F83280" w:rsidP="00F83280">
      <w:pPr>
        <w:pStyle w:val="Paragraphedeliste"/>
      </w:pPr>
      <w:r>
        <w:t xml:space="preserve">Ex : </w:t>
      </w:r>
    </w:p>
    <w:p w:rsidR="00F83280" w:rsidRPr="00F83280" w:rsidRDefault="00F83280" w:rsidP="00F83280">
      <w:pPr>
        <w:pStyle w:val="Paragraphedeliste"/>
        <w:rPr>
          <w:sz w:val="20"/>
        </w:rPr>
      </w:pPr>
      <w:r w:rsidRPr="00F83280">
        <w:rPr>
          <w:sz w:val="20"/>
        </w:rPr>
        <w:t xml:space="preserve">- </w:t>
      </w:r>
      <w:r w:rsidR="00D17E8D" w:rsidRPr="00F83280">
        <w:rPr>
          <w:sz w:val="20"/>
        </w:rPr>
        <w:t>G (</w:t>
      </w:r>
      <w:r w:rsidR="00D17E8D" w:rsidRPr="00F83280">
        <w:rPr>
          <w:sz w:val="20"/>
        </w:rPr>
        <w:t>Audience générale</w:t>
      </w:r>
      <w:proofErr w:type="gramStart"/>
      <w:r w:rsidR="00D17E8D" w:rsidRPr="00F83280">
        <w:rPr>
          <w:sz w:val="20"/>
        </w:rPr>
        <w:t>):</w:t>
      </w:r>
      <w:proofErr w:type="gramEnd"/>
      <w:r w:rsidR="00D17E8D" w:rsidRPr="00F83280">
        <w:rPr>
          <w:sz w:val="20"/>
        </w:rPr>
        <w:t xml:space="preserve"> </w:t>
      </w:r>
      <w:r w:rsidR="00D17E8D" w:rsidRPr="00F83280">
        <w:rPr>
          <w:sz w:val="20"/>
        </w:rPr>
        <w:t xml:space="preserve"> Pas de</w:t>
      </w:r>
      <w:r w:rsidR="00D17E8D" w:rsidRPr="00F83280">
        <w:rPr>
          <w:sz w:val="20"/>
        </w:rPr>
        <w:t xml:space="preserve"> sex</w:t>
      </w:r>
      <w:r w:rsidR="00D17E8D" w:rsidRPr="00F83280">
        <w:rPr>
          <w:sz w:val="20"/>
        </w:rPr>
        <w:t xml:space="preserve">e ou </w:t>
      </w:r>
      <w:r w:rsidR="00D17E8D" w:rsidRPr="00F83280">
        <w:rPr>
          <w:sz w:val="20"/>
        </w:rPr>
        <w:t>nudit</w:t>
      </w:r>
      <w:r w:rsidR="00D17E8D" w:rsidRPr="00F83280">
        <w:rPr>
          <w:sz w:val="20"/>
        </w:rPr>
        <w:t>é</w:t>
      </w:r>
      <w:r w:rsidR="00D17E8D" w:rsidRPr="00F83280">
        <w:rPr>
          <w:sz w:val="20"/>
        </w:rPr>
        <w:t>, abus</w:t>
      </w:r>
      <w:r w:rsidR="00D17E8D" w:rsidRPr="00F83280">
        <w:rPr>
          <w:sz w:val="20"/>
        </w:rPr>
        <w:t xml:space="preserve"> de substances </w:t>
      </w:r>
      <w:r w:rsidR="00D17E8D" w:rsidRPr="00F83280">
        <w:rPr>
          <w:sz w:val="20"/>
        </w:rPr>
        <w:t>o</w:t>
      </w:r>
      <w:r w:rsidR="00D17E8D" w:rsidRPr="00F83280">
        <w:rPr>
          <w:sz w:val="20"/>
        </w:rPr>
        <w:t xml:space="preserve">u </w:t>
      </w:r>
      <w:r w:rsidR="00D17E8D" w:rsidRPr="00F83280">
        <w:rPr>
          <w:sz w:val="20"/>
        </w:rPr>
        <w:t>violence.</w:t>
      </w:r>
    </w:p>
    <w:p w:rsidR="00D17E8D" w:rsidRDefault="00F83280" w:rsidP="00F83280">
      <w:pPr>
        <w:pStyle w:val="Paragraphedeliste"/>
        <w:rPr>
          <w:sz w:val="20"/>
        </w:rPr>
      </w:pPr>
      <w:r w:rsidRPr="00F83280">
        <w:rPr>
          <w:sz w:val="20"/>
        </w:rPr>
        <w:t xml:space="preserve">- </w:t>
      </w:r>
      <w:r w:rsidR="00D17E8D" w:rsidRPr="00F83280">
        <w:rPr>
          <w:sz w:val="20"/>
        </w:rPr>
        <w:t>PG (</w:t>
      </w:r>
      <w:r w:rsidR="00D17E8D" w:rsidRPr="00F83280">
        <w:rPr>
          <w:sz w:val="20"/>
        </w:rPr>
        <w:t>Sous surveillance parentale</w:t>
      </w:r>
      <w:proofErr w:type="gramStart"/>
      <w:r w:rsidR="00D17E8D" w:rsidRPr="00F83280">
        <w:rPr>
          <w:sz w:val="20"/>
        </w:rPr>
        <w:t>):</w:t>
      </w:r>
      <w:proofErr w:type="gramEnd"/>
      <w:r w:rsidR="00D17E8D" w:rsidRPr="00F83280">
        <w:rPr>
          <w:sz w:val="20"/>
        </w:rPr>
        <w:t xml:space="preserve"> </w:t>
      </w:r>
      <w:r w:rsidRPr="00F83280">
        <w:rPr>
          <w:sz w:val="20"/>
        </w:rPr>
        <w:t>Certaines scènes peuvent ne pas convenir aux enfants (violence, langage vulgaires mais pas de violence physique ou usages de drogues)</w:t>
      </w:r>
    </w:p>
    <w:p w:rsidR="00F83280" w:rsidRPr="00F83280" w:rsidRDefault="00F83280" w:rsidP="00F83280">
      <w:pPr>
        <w:pStyle w:val="Paragraphedeliste"/>
        <w:rPr>
          <w:sz w:val="20"/>
        </w:rPr>
      </w:pPr>
      <w:r>
        <w:rPr>
          <w:sz w:val="20"/>
        </w:rPr>
        <w:t>- …</w:t>
      </w:r>
      <w:bookmarkStart w:id="3" w:name="_GoBack"/>
      <w:bookmarkEnd w:id="3"/>
    </w:p>
    <w:p w:rsidR="00D17E8D" w:rsidRDefault="00D17E8D" w:rsidP="00BB5FE8">
      <w:pPr>
        <w:pStyle w:val="Paragraphedeliste"/>
      </w:pPr>
      <w:r>
        <w:t xml:space="preserve">Source :  </w:t>
      </w:r>
      <w:r w:rsidRPr="00D17E8D">
        <w:t>https://www.thoughtco.com/how-does-a-movie-get-its-rating-2423408</w:t>
      </w:r>
    </w:p>
    <w:p w:rsidR="00CF2617" w:rsidRDefault="00CF2617" w:rsidP="00BB5FE8">
      <w:pPr>
        <w:pStyle w:val="Paragraphedeliste"/>
        <w:numPr>
          <w:ilvl w:val="0"/>
          <w:numId w:val="21"/>
        </w:numPr>
      </w:pPr>
      <w:r>
        <w:t xml:space="preserve">Quels sont les titres de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 xml:space="preserve">Quels sont les titres de films dont l'acteur est « » 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disponibles.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proofErr w:type="spellStart"/>
      <w:r w:rsidR="00E325C7" w:rsidRPr="000F6952">
        <w:rPr>
          <w:color w:val="709858" w:themeColor="background2" w:themeShade="80"/>
        </w:rPr>
        <w:t>return_date</w:t>
      </w:r>
      <w:proofErr w:type="spellEnd"/>
      <w:r w:rsidR="00E325C7" w:rsidRPr="000F6952">
        <w:rPr>
          <w:color w:val="709858" w:themeColor="background2" w:themeShade="80"/>
        </w:rPr>
        <w:t xml:space="preserve">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proofErr w:type="spellStart"/>
      <w:r w:rsidR="007F3D00" w:rsidRPr="000F6952">
        <w:rPr>
          <w:i/>
          <w:color w:val="709858" w:themeColor="background2" w:themeShade="80"/>
        </w:rPr>
        <w:t>rental</w:t>
      </w:r>
      <w:proofErr w:type="spellEnd"/>
      <w:r w:rsidR="007F3D00" w:rsidRPr="000F6952">
        <w:rPr>
          <w:i/>
          <w:color w:val="709858" w:themeColor="background2" w:themeShade="80"/>
        </w:rPr>
        <w:t xml:space="preserve">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proofErr w:type="spellStart"/>
      <w:r w:rsidR="00761409" w:rsidRPr="000F6952">
        <w:rPr>
          <w:color w:val="709858" w:themeColor="background2" w:themeShade="80"/>
        </w:rPr>
        <w:t>rental_duration</w:t>
      </w:r>
      <w:proofErr w:type="spellEnd"/>
      <w:r w:rsidR="00761409" w:rsidRPr="000F6952">
        <w:rPr>
          <w:color w:val="709858" w:themeColor="background2" w:themeShade="80"/>
        </w:rPr>
        <w:t xml:space="preserve">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proofErr w:type="spellStart"/>
      <w:r w:rsidR="00C15D48" w:rsidRPr="000F6952">
        <w:rPr>
          <w:color w:val="709858" w:themeColor="background2" w:themeShade="80"/>
        </w:rPr>
        <w:t>rental_date</w:t>
      </w:r>
      <w:proofErr w:type="spellEnd"/>
      <w:r w:rsidR="00C15D48" w:rsidRPr="000F6952">
        <w:rPr>
          <w:color w:val="709858" w:themeColor="background2" w:themeShade="80"/>
        </w:rPr>
        <w:t>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 xml:space="preserve">— Définir, en langage courant, 2 </w:t>
      </w:r>
      <w:proofErr w:type="spellStart"/>
      <w:r>
        <w:t>ty</w:t>
      </w:r>
      <w:r w:rsidR="000F6952">
        <w:t>mo</w:t>
      </w:r>
      <w:r>
        <w:t>pes</w:t>
      </w:r>
      <w:proofErr w:type="spellEnd"/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4" w:name="_Toc504221051"/>
      <w:r w:rsidRPr="00894CD4">
        <w:lastRenderedPageBreak/>
        <w:t>1.3 Dénormalisation</w:t>
      </w:r>
      <w:bookmarkEnd w:id="4"/>
    </w:p>
    <w:p w:rsidR="00884BF8" w:rsidRPr="00884BF8" w:rsidRDefault="00884BF8" w:rsidP="00884BF8">
      <w:pPr>
        <w:pStyle w:val="Titre2"/>
      </w:pPr>
      <w:bookmarkStart w:id="5" w:name="_Toc504221052"/>
      <w:r>
        <w:t>1.3.1 Schéma</w:t>
      </w:r>
      <w:bookmarkEnd w:id="5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6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6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8F1C8E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proofErr w:type="spellStart"/>
      <w:r w:rsidR="00D61730" w:rsidRPr="00DD06C4">
        <w:rPr>
          <w:b/>
        </w:rPr>
        <w:t>appellée</w:t>
      </w:r>
      <w:proofErr w:type="spellEnd"/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Default="00DD06C4" w:rsidP="00DD06C4">
      <w:pPr>
        <w:pStyle w:val="Titre3"/>
      </w:pPr>
      <w:r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Default="001B3D70" w:rsidP="001B3D70">
      <w:pPr>
        <w:pStyle w:val="Titre1"/>
        <w:rPr>
          <w:highlight w:val="white"/>
          <w:lang w:val="en-GB"/>
        </w:rPr>
      </w:pPr>
      <w:r>
        <w:rPr>
          <w:highlight w:val="white"/>
          <w:lang w:val="en-GB"/>
        </w:rPr>
        <w:t xml:space="preserve">1.4 </w:t>
      </w:r>
      <w:proofErr w:type="spellStart"/>
      <w:r>
        <w:rPr>
          <w:highlight w:val="white"/>
          <w:lang w:val="en-GB"/>
        </w:rPr>
        <w:t>Vues</w:t>
      </w:r>
      <w:proofErr w:type="spellEnd"/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</w:t>
      </w:r>
      <w:r>
        <w:t>Expliquer les différentes vues réalisées et les choix effectués</w:t>
      </w:r>
      <w:r>
        <w:t xml:space="preserve">, </w:t>
      </w:r>
      <w:r>
        <w:t xml:space="preserve">Donner les requêtes MongoDB intégrées à </w:t>
      </w:r>
      <w:proofErr w:type="spellStart"/>
      <w:r>
        <w:t>chacunes</w:t>
      </w:r>
      <w:proofErr w:type="spellEnd"/>
      <w:r>
        <w:t xml:space="preserve"> des vues</w:t>
      </w:r>
      <w:r>
        <w:t>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1B3D70" w:rsidRDefault="001B3D70" w:rsidP="001B3D70">
      <w:r w:rsidRPr="001B3D70">
        <w:t>Fournir à un utilisateur standard un accès aux résultats des 4 requêtes proposées. La vue n’a pas forcément besoin</w:t>
      </w:r>
      <w:r>
        <w:t xml:space="preserve"> </w:t>
      </w:r>
      <w:r w:rsidRPr="001B3D70">
        <w:t>de fournir la requête mais seulement une vision sur les données interrogées.</w:t>
      </w:r>
    </w:p>
    <w:p w:rsidR="00F5659B" w:rsidRDefault="001B3D70" w:rsidP="00B92DD8">
      <w:pPr>
        <w:pStyle w:val="Paragraphedeliste"/>
        <w:numPr>
          <w:ilvl w:val="0"/>
          <w:numId w:val="21"/>
        </w:numPr>
      </w:pPr>
      <w:r>
        <w:t xml:space="preserve">Quels sont les titres de films dont la note est supérieure à « » </w:t>
      </w:r>
    </w:p>
    <w:p w:rsidR="001B3D70" w:rsidRDefault="001B3D70" w:rsidP="00B92DD8">
      <w:pPr>
        <w:pStyle w:val="Paragraphedeliste"/>
        <w:numPr>
          <w:ilvl w:val="0"/>
          <w:numId w:val="21"/>
        </w:numPr>
      </w:pPr>
      <w:r>
        <w:t xml:space="preserve">Quels sont les titres de films dont le genre est « » 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Quels sont les titres de films dont l'acteur est «</w:t>
      </w:r>
      <w:r w:rsidR="00F5659B">
        <w:t> »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1B3D70" w:rsidP="001B3D70"/>
    <w:p w:rsidR="001B3D70" w:rsidRDefault="001B3D70" w:rsidP="001B3D70">
      <w:pPr>
        <w:pStyle w:val="Titre2"/>
      </w:pPr>
      <w:r>
        <w:t>1.4.2 Analyste/Décisionnaire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Fournir à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Data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Analyst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ou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Business User </w:t>
      </w:r>
      <w:r>
        <w:rPr>
          <w:rFonts w:ascii="LMRoman10-Regular" w:hAnsi="LMRoman10-Regular" w:cs="LMRoman10-Regular"/>
          <w:sz w:val="20"/>
          <w:szCs w:val="20"/>
        </w:rPr>
        <w:t>une vue permettant de fournir les indicateurs proposés.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L’interface devra permettre de paramétrer les requêtes avec des valeurs (soit à la main, soit par menu déroulant).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L’administrateur de la base MongoDB doit pouvoir récupérer différentes statistiques pour pouvoir faire évoluer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le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cluster en fonction de la charge. La vue doit pouvoir fournir les informations suivantes :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— Les statistiques sur les données définies dans la spécification des besoins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Consulter l’état du cluster :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,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réplicats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par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</w:t>
      </w:r>
      <w:proofErr w:type="spellEnd"/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Répartition des données sur les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(nombre de documents)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— Indexes existants sur les données</w:t>
      </w:r>
    </w:p>
    <w:p w:rsidR="001B3D70" w:rsidRDefault="001B3D70" w:rsidP="001B3D70">
      <w:pPr>
        <w:pStyle w:val="Titre1"/>
      </w:pPr>
      <w:r>
        <w:lastRenderedPageBreak/>
        <w:t>1.5 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1B3D70" w:rsidRPr="001B3D70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sectPr w:rsidR="001B3D70" w:rsidRPr="001B3D70" w:rsidSect="00411F70">
      <w:footerReference w:type="default" r:id="rId20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C8E" w:rsidRDefault="008F1C8E">
      <w:pPr>
        <w:spacing w:before="0" w:after="0" w:line="240" w:lineRule="auto"/>
      </w:pPr>
      <w:r>
        <w:separator/>
      </w:r>
    </w:p>
  </w:endnote>
  <w:endnote w:type="continuationSeparator" w:id="0">
    <w:p w:rsidR="008F1C8E" w:rsidRDefault="008F1C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D3" w:rsidRDefault="00D464D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83280">
      <w:rPr>
        <w:noProof/>
        <w:lang w:bidi="fr-FR"/>
      </w:rPr>
      <w:t>12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C8E" w:rsidRDefault="008F1C8E">
      <w:pPr>
        <w:spacing w:before="0" w:after="0" w:line="240" w:lineRule="auto"/>
      </w:pPr>
      <w:r>
        <w:separator/>
      </w:r>
    </w:p>
  </w:footnote>
  <w:footnote w:type="continuationSeparator" w:id="0">
    <w:p w:rsidR="008F1C8E" w:rsidRDefault="008F1C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56457"/>
    <w:rsid w:val="0006041E"/>
    <w:rsid w:val="00072042"/>
    <w:rsid w:val="000748AA"/>
    <w:rsid w:val="000D6AA5"/>
    <w:rsid w:val="000E70A2"/>
    <w:rsid w:val="000F6952"/>
    <w:rsid w:val="00103E62"/>
    <w:rsid w:val="00115DAB"/>
    <w:rsid w:val="001638F6"/>
    <w:rsid w:val="001902D6"/>
    <w:rsid w:val="0019692D"/>
    <w:rsid w:val="001A2000"/>
    <w:rsid w:val="001B3D70"/>
    <w:rsid w:val="001C6FDA"/>
    <w:rsid w:val="00234B31"/>
    <w:rsid w:val="00246948"/>
    <w:rsid w:val="0024753B"/>
    <w:rsid w:val="002B1ECA"/>
    <w:rsid w:val="002D5144"/>
    <w:rsid w:val="003209D6"/>
    <w:rsid w:val="003336D5"/>
    <w:rsid w:val="00334A73"/>
    <w:rsid w:val="003422FF"/>
    <w:rsid w:val="003471D1"/>
    <w:rsid w:val="00347E3E"/>
    <w:rsid w:val="00357E94"/>
    <w:rsid w:val="00370B2C"/>
    <w:rsid w:val="003962AF"/>
    <w:rsid w:val="003C7026"/>
    <w:rsid w:val="00411F70"/>
    <w:rsid w:val="00417E4B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32FB9"/>
    <w:rsid w:val="00591B3E"/>
    <w:rsid w:val="005A1C5A"/>
    <w:rsid w:val="005A3451"/>
    <w:rsid w:val="00616D62"/>
    <w:rsid w:val="006534F5"/>
    <w:rsid w:val="00660F22"/>
    <w:rsid w:val="006729EB"/>
    <w:rsid w:val="00690EFD"/>
    <w:rsid w:val="006A00C9"/>
    <w:rsid w:val="006B4575"/>
    <w:rsid w:val="007021DE"/>
    <w:rsid w:val="00732607"/>
    <w:rsid w:val="00744290"/>
    <w:rsid w:val="00761409"/>
    <w:rsid w:val="007619DA"/>
    <w:rsid w:val="007718D7"/>
    <w:rsid w:val="0078729D"/>
    <w:rsid w:val="00793A49"/>
    <w:rsid w:val="007C1787"/>
    <w:rsid w:val="007E0777"/>
    <w:rsid w:val="007E612C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C6905"/>
    <w:rsid w:val="008F1C8E"/>
    <w:rsid w:val="008F3AF1"/>
    <w:rsid w:val="00934F1C"/>
    <w:rsid w:val="009756A2"/>
    <w:rsid w:val="009A2E25"/>
    <w:rsid w:val="009A4D85"/>
    <w:rsid w:val="009C4086"/>
    <w:rsid w:val="009D2231"/>
    <w:rsid w:val="009E28DB"/>
    <w:rsid w:val="00A122DB"/>
    <w:rsid w:val="00A21127"/>
    <w:rsid w:val="00A2488F"/>
    <w:rsid w:val="00A97786"/>
    <w:rsid w:val="00AA6651"/>
    <w:rsid w:val="00AA7291"/>
    <w:rsid w:val="00AD165F"/>
    <w:rsid w:val="00B21BE2"/>
    <w:rsid w:val="00B31AD5"/>
    <w:rsid w:val="00B47B7A"/>
    <w:rsid w:val="00B53797"/>
    <w:rsid w:val="00B646B8"/>
    <w:rsid w:val="00B67229"/>
    <w:rsid w:val="00B9208F"/>
    <w:rsid w:val="00B97DC9"/>
    <w:rsid w:val="00BB5FE8"/>
    <w:rsid w:val="00BD2028"/>
    <w:rsid w:val="00BF4CCB"/>
    <w:rsid w:val="00C03E22"/>
    <w:rsid w:val="00C13BA2"/>
    <w:rsid w:val="00C15D48"/>
    <w:rsid w:val="00C164EF"/>
    <w:rsid w:val="00C601B1"/>
    <w:rsid w:val="00C80BD4"/>
    <w:rsid w:val="00C934D7"/>
    <w:rsid w:val="00CE089F"/>
    <w:rsid w:val="00CF2617"/>
    <w:rsid w:val="00CF3A42"/>
    <w:rsid w:val="00CF5927"/>
    <w:rsid w:val="00D17E8D"/>
    <w:rsid w:val="00D2213F"/>
    <w:rsid w:val="00D464D3"/>
    <w:rsid w:val="00D5413C"/>
    <w:rsid w:val="00D61730"/>
    <w:rsid w:val="00D949EA"/>
    <w:rsid w:val="00DB19E8"/>
    <w:rsid w:val="00DC07A3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5659B"/>
    <w:rsid w:val="00F66AC5"/>
    <w:rsid w:val="00F677F9"/>
    <w:rsid w:val="00F736C3"/>
    <w:rsid w:val="00F83280"/>
    <w:rsid w:val="00F907D7"/>
    <w:rsid w:val="00FB09A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5179C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06BA-E56D-4A57-9621-99D428CA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1070</TotalTime>
  <Pages>13</Pages>
  <Words>1914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27</cp:revision>
  <dcterms:created xsi:type="dcterms:W3CDTF">2017-12-29T15:05:00Z</dcterms:created>
  <dcterms:modified xsi:type="dcterms:W3CDTF">2018-01-20T16:19:00Z</dcterms:modified>
  <cp:version/>
</cp:coreProperties>
</file>