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072042" w:rsidRDefault="00072042">
      <w:pPr>
        <w:rPr>
          <w:rStyle w:val="Titre1Car"/>
        </w:rPr>
      </w:pPr>
    </w:p>
    <w:sdt>
      <w:sdtPr>
        <w:id w:val="-1415079528"/>
        <w:docPartObj>
          <w:docPartGallery w:val="Table of Contents"/>
          <w:docPartUnique/>
        </w:docPartObj>
      </w:sdtPr>
      <w:sdtEndPr>
        <w:rPr>
          <w:rFonts w:eastAsiaTheme="minorEastAsia" w:cstheme="minorBidi"/>
          <w:b w:val="0"/>
          <w:bCs/>
          <w:color w:val="4D322D" w:themeColor="text2"/>
          <w:sz w:val="28"/>
          <w:szCs w:val="22"/>
        </w:rPr>
      </w:sdtEndPr>
      <w:sdtContent>
        <w:p w:rsidR="00072042" w:rsidRPr="00072042" w:rsidRDefault="00072042">
          <w:pPr>
            <w:pStyle w:val="En-ttedetabledesmatires"/>
            <w:rPr>
              <w:sz w:val="36"/>
            </w:rPr>
          </w:pPr>
          <w:r w:rsidRPr="00072042">
            <w:rPr>
              <w:sz w:val="36"/>
            </w:rPr>
            <w:t>Table des matières</w:t>
          </w:r>
        </w:p>
        <w:p w:rsidR="00072042" w:rsidRPr="00072042" w:rsidRDefault="00072042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r w:rsidRPr="00072042">
            <w:rPr>
              <w:sz w:val="28"/>
            </w:rPr>
            <w:fldChar w:fldCharType="begin"/>
          </w:r>
          <w:r w:rsidRPr="00072042">
            <w:rPr>
              <w:sz w:val="28"/>
            </w:rPr>
            <w:instrText xml:space="preserve"> TOC \o "1-3" \h \z \u </w:instrText>
          </w:r>
          <w:r w:rsidRPr="00072042">
            <w:rPr>
              <w:sz w:val="28"/>
            </w:rPr>
            <w:fldChar w:fldCharType="separate"/>
          </w:r>
          <w:hyperlink w:anchor="_Toc504221048" w:history="1">
            <w:r w:rsidRPr="00072042">
              <w:rPr>
                <w:rStyle w:val="Lienhypertexte"/>
                <w:noProof/>
                <w:sz w:val="28"/>
              </w:rPr>
              <w:t>Introduction</w:t>
            </w:r>
            <w:r w:rsidRPr="00072042">
              <w:rPr>
                <w:noProof/>
                <w:webHidden/>
                <w:sz w:val="28"/>
              </w:rPr>
              <w:tab/>
            </w:r>
            <w:r w:rsidRPr="00072042">
              <w:rPr>
                <w:noProof/>
                <w:webHidden/>
                <w:sz w:val="28"/>
              </w:rPr>
              <w:fldChar w:fldCharType="begin"/>
            </w:r>
            <w:r w:rsidRPr="00072042">
              <w:rPr>
                <w:noProof/>
                <w:webHidden/>
                <w:sz w:val="28"/>
              </w:rPr>
              <w:instrText xml:space="preserve"> PAGEREF _Toc504221048 \h </w:instrText>
            </w:r>
            <w:r w:rsidRPr="00072042">
              <w:rPr>
                <w:noProof/>
                <w:webHidden/>
                <w:sz w:val="28"/>
              </w:rPr>
            </w:r>
            <w:r w:rsidRPr="00072042">
              <w:rPr>
                <w:noProof/>
                <w:webHidden/>
                <w:sz w:val="28"/>
              </w:rPr>
              <w:fldChar w:fldCharType="separate"/>
            </w:r>
            <w:r w:rsidRPr="00072042">
              <w:rPr>
                <w:noProof/>
                <w:webHidden/>
                <w:sz w:val="28"/>
              </w:rPr>
              <w:t>3</w:t>
            </w:r>
            <w:r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07C19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49" w:history="1">
            <w:r w:rsidR="00072042" w:rsidRPr="00072042">
              <w:rPr>
                <w:rStyle w:val="Lienhypertexte"/>
                <w:noProof/>
                <w:sz w:val="28"/>
              </w:rPr>
              <w:t>1.1 Jeux de données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_Toc504221049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07C19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0" w:history="1">
            <w:r w:rsidR="00072042" w:rsidRPr="00072042">
              <w:rPr>
                <w:rStyle w:val="Lienhypertexte"/>
                <w:noProof/>
                <w:sz w:val="28"/>
              </w:rPr>
              <w:t>1.2 Spécification des besoins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_Toc504221050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07C19">
          <w:pPr>
            <w:pStyle w:val="TM1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1" w:history="1">
            <w:r w:rsidR="00072042" w:rsidRPr="00072042">
              <w:rPr>
                <w:rStyle w:val="Lienhypertexte"/>
                <w:noProof/>
                <w:sz w:val="28"/>
              </w:rPr>
              <w:t>1.3 Dénormalisation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_Toc504221051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07C19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2" w:history="1">
            <w:r w:rsidR="00072042" w:rsidRPr="00072042">
              <w:rPr>
                <w:rStyle w:val="Lienhypertexte"/>
                <w:noProof/>
                <w:sz w:val="28"/>
              </w:rPr>
              <w:t>1.3.1 Schéma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_Toc504221052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4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307C19">
          <w:pPr>
            <w:pStyle w:val="TM2"/>
            <w:tabs>
              <w:tab w:val="right" w:leader="dot" w:pos="9912"/>
            </w:tabs>
            <w:rPr>
              <w:rFonts w:asciiTheme="minorHAnsi" w:hAnsiTheme="minorHAnsi"/>
              <w:noProof/>
              <w:color w:val="auto"/>
              <w:lang w:eastAsia="fr-FR"/>
            </w:rPr>
          </w:pPr>
          <w:hyperlink w:anchor="_Toc504221053" w:history="1">
            <w:r w:rsidR="00072042" w:rsidRPr="00072042">
              <w:rPr>
                <w:rStyle w:val="Lienhypertexte"/>
                <w:noProof/>
                <w:sz w:val="28"/>
              </w:rPr>
              <w:t>1.3.1 Transformation</w:t>
            </w:r>
            <w:r w:rsidR="00072042" w:rsidRPr="00072042">
              <w:rPr>
                <w:noProof/>
                <w:webHidden/>
                <w:sz w:val="28"/>
              </w:rPr>
              <w:tab/>
            </w:r>
            <w:r w:rsidR="00072042" w:rsidRPr="00072042">
              <w:rPr>
                <w:noProof/>
                <w:webHidden/>
                <w:sz w:val="28"/>
              </w:rPr>
              <w:fldChar w:fldCharType="begin"/>
            </w:r>
            <w:r w:rsidR="00072042" w:rsidRPr="00072042">
              <w:rPr>
                <w:noProof/>
                <w:webHidden/>
                <w:sz w:val="28"/>
              </w:rPr>
              <w:instrText xml:space="preserve"> PAGEREF _Toc504221053 \h </w:instrText>
            </w:r>
            <w:r w:rsidR="00072042" w:rsidRPr="00072042">
              <w:rPr>
                <w:noProof/>
                <w:webHidden/>
                <w:sz w:val="28"/>
              </w:rPr>
            </w:r>
            <w:r w:rsidR="00072042" w:rsidRPr="00072042">
              <w:rPr>
                <w:noProof/>
                <w:webHidden/>
                <w:sz w:val="28"/>
              </w:rPr>
              <w:fldChar w:fldCharType="separate"/>
            </w:r>
            <w:r w:rsidR="00072042" w:rsidRPr="00072042">
              <w:rPr>
                <w:noProof/>
                <w:webHidden/>
                <w:sz w:val="28"/>
              </w:rPr>
              <w:t>6</w:t>
            </w:r>
            <w:r w:rsidR="00072042" w:rsidRPr="00072042">
              <w:rPr>
                <w:noProof/>
                <w:webHidden/>
                <w:sz w:val="28"/>
              </w:rPr>
              <w:fldChar w:fldCharType="end"/>
            </w:r>
          </w:hyperlink>
        </w:p>
        <w:p w:rsidR="00072042" w:rsidRPr="00072042" w:rsidRDefault="00072042">
          <w:pPr>
            <w:rPr>
              <w:sz w:val="28"/>
            </w:rPr>
          </w:pPr>
          <w:r w:rsidRPr="00072042">
            <w:rPr>
              <w:b/>
              <w:bCs/>
              <w:sz w:val="28"/>
            </w:rPr>
            <w:fldChar w:fldCharType="end"/>
          </w:r>
        </w:p>
      </w:sdtContent>
    </w:sdt>
    <w:p w:rsidR="00072042" w:rsidRDefault="00072042">
      <w:pPr>
        <w:rPr>
          <w:rStyle w:val="Titre1Car"/>
        </w:rPr>
      </w:pPr>
    </w:p>
    <w:p w:rsidR="00072042" w:rsidRDefault="00072042">
      <w:pPr>
        <w:rPr>
          <w:rStyle w:val="Titre1Car"/>
        </w:rPr>
      </w:pPr>
      <w:bookmarkStart w:id="0" w:name="_Toc504221048"/>
      <w:r>
        <w:rPr>
          <w:rStyle w:val="Titre1Car"/>
          <w:b w:val="0"/>
        </w:rPr>
        <w:br w:type="page"/>
      </w:r>
    </w:p>
    <w:p w:rsidR="008A20E2" w:rsidRDefault="008A20E2" w:rsidP="008A20E2">
      <w:pPr>
        <w:pStyle w:val="Titre1"/>
        <w:rPr>
          <w:rStyle w:val="Titre1Car"/>
          <w:b/>
        </w:rPr>
      </w:pPr>
      <w:r w:rsidRPr="008A20E2">
        <w:rPr>
          <w:rStyle w:val="Titre1Car"/>
          <w:b/>
        </w:rPr>
        <w:lastRenderedPageBreak/>
        <w:t>Introduction</w:t>
      </w:r>
      <w:bookmarkEnd w:id="0"/>
    </w:p>
    <w:p w:rsidR="008A20E2" w:rsidRDefault="008A20E2" w:rsidP="008A20E2">
      <w:r>
        <w:t>Ce document est le rapport pour notre application finale de création d’application pour le Cloud.</w:t>
      </w:r>
    </w:p>
    <w:p w:rsidR="008A20E2" w:rsidRDefault="008A20E2" w:rsidP="008A20E2">
      <w:r>
        <w:t xml:space="preserve">Vous trouverez dans notre dossier aussi disponible sur </w:t>
      </w:r>
      <w:hyperlink r:id="rId8" w:history="1">
        <w:r w:rsidRPr="00DD51FC">
          <w:rPr>
            <w:rStyle w:val="Lienhypertexte"/>
          </w:rPr>
          <w:t>https://github.com/yasmeentrifiss/DarkMongouille</w:t>
        </w:r>
      </w:hyperlink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>Le code source de l’application est visible en ouvrant le .</w:t>
      </w:r>
      <w:proofErr w:type="spellStart"/>
      <w:r>
        <w:t>sln</w:t>
      </w:r>
      <w:proofErr w:type="spellEnd"/>
      <w:r>
        <w:t xml:space="preserve"> à l’aide de </w:t>
      </w:r>
      <w:proofErr w:type="spellStart"/>
      <w:r>
        <w:t>visual</w:t>
      </w:r>
      <w:proofErr w:type="spellEnd"/>
      <w:r>
        <w:t xml:space="preserve"> studio.</w:t>
      </w:r>
    </w:p>
    <w:p w:rsidR="004905A6" w:rsidRDefault="004905A6" w:rsidP="00072042">
      <w:pPr>
        <w:pStyle w:val="Paragraphedeliste"/>
        <w:numPr>
          <w:ilvl w:val="0"/>
          <w:numId w:val="23"/>
        </w:numPr>
      </w:pPr>
      <w:r>
        <w:t xml:space="preserve">Le </w:t>
      </w:r>
      <w:proofErr w:type="spellStart"/>
      <w:r>
        <w:t>readme</w:t>
      </w:r>
      <w:proofErr w:type="spellEnd"/>
      <w:r>
        <w:t xml:space="preserve"> est disponible en .txt ou bien sur le répertoire </w:t>
      </w:r>
      <w:proofErr w:type="spellStart"/>
      <w:r>
        <w:t>github</w:t>
      </w:r>
      <w:proofErr w:type="spellEnd"/>
      <w:r>
        <w:t>.</w:t>
      </w:r>
    </w:p>
    <w:p w:rsidR="008A20E2" w:rsidRDefault="00072042" w:rsidP="00072042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865">
            <wp:simplePos x="0" y="0"/>
            <wp:positionH relativeFrom="column">
              <wp:posOffset>950595</wp:posOffset>
            </wp:positionH>
            <wp:positionV relativeFrom="paragraph">
              <wp:posOffset>327025</wp:posOffset>
            </wp:positionV>
            <wp:extent cx="1666875" cy="2381250"/>
            <wp:effectExtent l="0" t="0" r="9525" b="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E2">
        <w:t>Dans le dossier Data :</w:t>
      </w:r>
    </w:p>
    <w:p w:rsidR="008A20E2" w:rsidRDefault="008A20E2" w:rsidP="008A20E2"/>
    <w:p w:rsidR="00072042" w:rsidRDefault="008A20E2" w:rsidP="008A20E2">
      <w:pPr>
        <w:pStyle w:val="Paragraphedeliste"/>
        <w:numPr>
          <w:ilvl w:val="0"/>
          <w:numId w:val="23"/>
        </w:numPr>
      </w:pPr>
      <w:r>
        <w:t>Vous trouverez :</w:t>
      </w:r>
    </w:p>
    <w:p w:rsidR="00072042" w:rsidRDefault="00072042" w:rsidP="00072042">
      <w:pPr>
        <w:pStyle w:val="Paragraphedeliste"/>
      </w:pPr>
    </w:p>
    <w:p w:rsidR="0007204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CC3B">
            <wp:simplePos x="0" y="0"/>
            <wp:positionH relativeFrom="column">
              <wp:posOffset>1102995</wp:posOffset>
            </wp:positionH>
            <wp:positionV relativeFrom="paragraph">
              <wp:posOffset>287655</wp:posOffset>
            </wp:positionV>
            <wp:extent cx="2333625" cy="323850"/>
            <wp:effectExtent l="0" t="0" r="9525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161"/>
                    <a:stretch/>
                  </pic:blipFill>
                  <pic:spPr bwMode="auto">
                    <a:xfrm>
                      <a:off x="0" y="0"/>
                      <a:ext cx="233362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>Jeu de données original</w:t>
      </w:r>
    </w:p>
    <w:p w:rsidR="008A20E2" w:rsidRDefault="00072042" w:rsidP="008A20E2">
      <w:pPr>
        <w:pStyle w:val="Paragraphedeliste"/>
        <w:numPr>
          <w:ilvl w:val="1"/>
          <w:numId w:val="2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35E256">
            <wp:simplePos x="0" y="0"/>
            <wp:positionH relativeFrom="column">
              <wp:posOffset>1106170</wp:posOffset>
            </wp:positionH>
            <wp:positionV relativeFrom="paragraph">
              <wp:posOffset>759460</wp:posOffset>
            </wp:positionV>
            <wp:extent cx="2333625" cy="236220"/>
            <wp:effectExtent l="0" t="0" r="9525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3" t="5161" r="-653" b="54839"/>
                    <a:stretch/>
                  </pic:blipFill>
                  <pic:spPr bwMode="auto">
                    <a:xfrm>
                      <a:off x="0" y="0"/>
                      <a:ext cx="2333625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0E2">
        <w:t xml:space="preserve"> Jeu de données transformé</w:t>
      </w:r>
    </w:p>
    <w:p w:rsidR="008A20E2" w:rsidRDefault="008A20E2" w:rsidP="008A20E2"/>
    <w:p w:rsidR="008A20E2" w:rsidRDefault="008A20E2" w:rsidP="008A20E2"/>
    <w:p w:rsidR="008A20E2" w:rsidRPr="008A20E2" w:rsidRDefault="008A20E2" w:rsidP="008A20E2"/>
    <w:p w:rsidR="00072042" w:rsidRDefault="00072042">
      <w:pPr>
        <w:rPr>
          <w:rStyle w:val="Titre1Car"/>
        </w:rPr>
      </w:pPr>
      <w:r>
        <w:rPr>
          <w:rStyle w:val="Titre1Car"/>
          <w:b w:val="0"/>
        </w:rPr>
        <w:br w:type="page"/>
      </w:r>
    </w:p>
    <w:p w:rsidR="00DB19E8" w:rsidRPr="002B1ECA" w:rsidRDefault="002B1ECA" w:rsidP="002B1ECA">
      <w:pPr>
        <w:pStyle w:val="Titre1"/>
      </w:pPr>
      <w:bookmarkStart w:id="1" w:name="_Toc504221049"/>
      <w:r w:rsidRPr="002B1ECA">
        <w:rPr>
          <w:rStyle w:val="Titre1Car"/>
          <w:b/>
        </w:rPr>
        <w:lastRenderedPageBreak/>
        <w:t xml:space="preserve">1.1 </w:t>
      </w:r>
      <w:r w:rsidR="00DB19E8" w:rsidRPr="002B1ECA">
        <w:rPr>
          <w:rStyle w:val="Titre1Car"/>
          <w:b/>
        </w:rPr>
        <w:t>Jeux de données</w:t>
      </w:r>
      <w:bookmarkEnd w:id="1"/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11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bookmarkStart w:id="2" w:name="_Toc504221050"/>
      <w:r w:rsidRPr="00CF2617">
        <w:t>1.2 Spécification des besoins</w:t>
      </w:r>
      <w:bookmarkEnd w:id="2"/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Default="00CF2617" w:rsidP="00CF2617"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BB5FE8" w:rsidRDefault="00BB5FE8" w:rsidP="00BB5FE8">
      <w:pPr>
        <w:pStyle w:val="Paragraphedeliste"/>
        <w:numPr>
          <w:ilvl w:val="0"/>
          <w:numId w:val="21"/>
        </w:numPr>
      </w:pPr>
      <w:r w:rsidRPr="00BB5FE8">
        <w:t>Quels sont les titres de films dont la classification cinématographique est "..."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Les valeurs sous classifications Américaines sont G, PG, PG-13, R, ou NC-17.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 xml:space="preserve">Ex : 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G (Audience générale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 Pas de sexe ou nudité, abus de substances ou violence.</w:t>
      </w:r>
    </w:p>
    <w:p w:rsidR="00D17E8D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 xml:space="preserve">- </w:t>
      </w:r>
      <w:r w:rsidR="00D17E8D" w:rsidRPr="00270EFE">
        <w:rPr>
          <w:color w:val="956300" w:themeColor="accent4" w:themeShade="BF"/>
          <w:sz w:val="18"/>
        </w:rPr>
        <w:t>PG (Sous surveillance parentale</w:t>
      </w:r>
      <w:proofErr w:type="gramStart"/>
      <w:r w:rsidR="00D17E8D" w:rsidRPr="00270EFE">
        <w:rPr>
          <w:color w:val="956300" w:themeColor="accent4" w:themeShade="BF"/>
          <w:sz w:val="18"/>
        </w:rPr>
        <w:t>):</w:t>
      </w:r>
      <w:proofErr w:type="gramEnd"/>
      <w:r w:rsidR="00D17E8D" w:rsidRPr="00270EFE">
        <w:rPr>
          <w:color w:val="956300" w:themeColor="accent4" w:themeShade="BF"/>
          <w:sz w:val="18"/>
        </w:rPr>
        <w:t xml:space="preserve"> </w:t>
      </w:r>
      <w:r w:rsidRPr="00270EFE">
        <w:rPr>
          <w:color w:val="956300" w:themeColor="accent4" w:themeShade="BF"/>
          <w:sz w:val="18"/>
        </w:rPr>
        <w:t>Certaines scènes peuvent ne pas convenir aux enfants (violence, langage vulgaires mais pas de violence physique ou usages de drogues)</w:t>
      </w:r>
    </w:p>
    <w:p w:rsidR="00F83280" w:rsidRPr="00270EFE" w:rsidRDefault="00F83280" w:rsidP="00F83280">
      <w:pPr>
        <w:pStyle w:val="Paragraphedeliste"/>
        <w:rPr>
          <w:color w:val="956300" w:themeColor="accent4" w:themeShade="BF"/>
          <w:sz w:val="18"/>
        </w:rPr>
      </w:pPr>
      <w:r w:rsidRPr="00270EFE">
        <w:rPr>
          <w:color w:val="956300" w:themeColor="accent4" w:themeShade="BF"/>
          <w:sz w:val="18"/>
        </w:rPr>
        <w:t>- …</w:t>
      </w:r>
    </w:p>
    <w:p w:rsidR="00D17E8D" w:rsidRPr="00270EFE" w:rsidRDefault="00D17E8D" w:rsidP="00BB5FE8">
      <w:pPr>
        <w:pStyle w:val="Paragraphedeliste"/>
        <w:rPr>
          <w:color w:val="956300" w:themeColor="accent4" w:themeShade="BF"/>
          <w:sz w:val="22"/>
        </w:rPr>
      </w:pPr>
      <w:r w:rsidRPr="00270EFE">
        <w:rPr>
          <w:color w:val="956300" w:themeColor="accent4" w:themeShade="BF"/>
          <w:sz w:val="22"/>
        </w:rPr>
        <w:t>Source :  https://www.thoughtco.com/how-does-a-movie-get-its-rating-2423408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>Quels sont les</w:t>
      </w:r>
      <w:r>
        <w:t xml:space="preserve"> informations du film dont le titre est « »</w:t>
      </w:r>
    </w:p>
    <w:p w:rsidR="00A024AC" w:rsidRDefault="00A024AC" w:rsidP="00A024AC">
      <w:pPr>
        <w:pStyle w:val="Paragraphedeliste"/>
        <w:numPr>
          <w:ilvl w:val="0"/>
          <w:numId w:val="21"/>
        </w:numPr>
      </w:pPr>
      <w:r>
        <w:t xml:space="preserve">Quels sont les films dont le genre est « » 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films don</w:t>
      </w:r>
      <w:r w:rsidR="00676366">
        <w:t>t le prénom de l’acteur/actrice est </w:t>
      </w:r>
      <w:r w:rsidR="003B0F81">
        <w:t>« »</w:t>
      </w:r>
      <w:r>
        <w:t xml:space="preserve"> </w:t>
      </w:r>
    </w:p>
    <w:p w:rsidR="00B30389" w:rsidRDefault="00B30389" w:rsidP="00B30389">
      <w:r>
        <w:t>BONUS</w:t>
      </w:r>
    </w:p>
    <w:p w:rsidR="00FB09AF" w:rsidRPr="00BE0CF7" w:rsidRDefault="00F66AC5" w:rsidP="00CF2617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</w:t>
      </w:r>
    </w:p>
    <w:p w:rsidR="00F736C3" w:rsidRDefault="00CF2617" w:rsidP="00F736C3">
      <w:r>
        <w:t xml:space="preserve">— Définir, en langage courant, 2 </w:t>
      </w:r>
      <w:r w:rsidR="004450B6">
        <w:t>types</w:t>
      </w:r>
      <w:r>
        <w:t xml:space="preserve"> d’interrogations lourdes sur votre jeu de données. Ces requêtes seront effectuées moins fréquemment. Positionnez-vous comme un analyste ou un décisionnaire de l’application.</w:t>
      </w:r>
    </w:p>
    <w:p w:rsidR="00F736C3" w:rsidRDefault="00F736C3" w:rsidP="00F736C3">
      <w:pPr>
        <w:pStyle w:val="Paragraphedeliste"/>
        <w:numPr>
          <w:ilvl w:val="0"/>
          <w:numId w:val="22"/>
        </w:numPr>
      </w:pPr>
      <w:r>
        <w:t>Trier la liste de films les plus loués (avec le nombre de fois) par ordre décroissant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>Les indicateurs sont les catégories, acteurs, clients.</w:t>
      </w:r>
    </w:p>
    <w:p w:rsidR="00056457" w:rsidRDefault="00347E3E" w:rsidP="00CF2617">
      <w:r>
        <w:t>Ex de requêtes : Quels sont les clients qui n’ont retourné leur DVD.</w:t>
      </w:r>
    </w:p>
    <w:p w:rsidR="00894CD4" w:rsidRDefault="00894CD4" w:rsidP="00894CD4">
      <w:pPr>
        <w:pStyle w:val="Titre1"/>
      </w:pPr>
      <w:bookmarkStart w:id="3" w:name="_Toc504221051"/>
      <w:r w:rsidRPr="00894CD4">
        <w:lastRenderedPageBreak/>
        <w:t>1.3 Dénormalisation</w:t>
      </w:r>
      <w:bookmarkEnd w:id="3"/>
    </w:p>
    <w:p w:rsidR="00884BF8" w:rsidRPr="00884BF8" w:rsidRDefault="00884BF8" w:rsidP="00884BF8">
      <w:pPr>
        <w:pStyle w:val="Titre2"/>
      </w:pPr>
      <w:bookmarkStart w:id="4" w:name="_Toc504221052"/>
      <w:r>
        <w:t>1.3.1 Schéma</w:t>
      </w:r>
      <w:bookmarkEnd w:id="4"/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>
            <wp:extent cx="5640070" cy="938953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93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lastRenderedPageBreak/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bookmarkStart w:id="5" w:name="_Toc504221053"/>
      <w:r w:rsidRPr="00B67229">
        <w:t>1.3.</w:t>
      </w:r>
      <w:r w:rsidR="001B3D70">
        <w:t>2</w:t>
      </w:r>
      <w:r w:rsidRPr="00B67229">
        <w:t xml:space="preserve"> Transformation</w:t>
      </w:r>
      <w:bookmarkEnd w:id="5"/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BD2028" w:rsidRPr="00744290" w:rsidRDefault="0048440C" w:rsidP="007E0777">
      <w:pPr>
        <w:autoSpaceDE w:val="0"/>
        <w:autoSpaceDN w:val="0"/>
        <w:adjustRightInd w:val="0"/>
        <w:spacing w:before="0" w:after="0" w:line="240" w:lineRule="auto"/>
        <w:rPr>
          <w:rFonts w:ascii="db" w:hAnsi="db"/>
        </w:rPr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744290">
        <w:t xml:space="preserve"> pour les tables suivantes : </w:t>
      </w:r>
      <w:proofErr w:type="spellStart"/>
      <w:r w:rsidR="00744290">
        <w:t>customer</w:t>
      </w:r>
      <w:proofErr w:type="spellEnd"/>
      <w:r w:rsidR="00744290">
        <w:t xml:space="preserve">, </w:t>
      </w:r>
      <w:proofErr w:type="spellStart"/>
      <w:r w:rsidR="00744290">
        <w:t>rental</w:t>
      </w:r>
      <w:proofErr w:type="spellEnd"/>
      <w:r w:rsidR="00744290">
        <w:t xml:space="preserve">, store, staff, </w:t>
      </w:r>
      <w:proofErr w:type="spellStart"/>
      <w:r w:rsidR="00744290">
        <w:t>inventory</w:t>
      </w:r>
      <w:proofErr w:type="spellEnd"/>
      <w:r w:rsidR="00744290">
        <w:t xml:space="preserve">. Une fois en csv nous pouvons directement formatter les fichiers en les important depuis </w:t>
      </w:r>
      <w:proofErr w:type="spellStart"/>
      <w:r w:rsidR="00744290">
        <w:t>mongoDb</w:t>
      </w:r>
      <w:proofErr w:type="spellEnd"/>
      <w:r w:rsidR="00744290">
        <w:t xml:space="preserve"> pour obtenir les collections </w:t>
      </w:r>
      <w:proofErr w:type="spellStart"/>
      <w:r w:rsidR="00744290">
        <w:t>json</w:t>
      </w:r>
      <w:proofErr w:type="spellEnd"/>
      <w:r w:rsidR="00744290">
        <w:t>.</w:t>
      </w:r>
    </w:p>
    <w:p w:rsidR="00744290" w:rsidRDefault="00744290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</w:t>
      </w:r>
      <w:r w:rsidR="00660F22">
        <w:t>« </w:t>
      </w:r>
      <w:r>
        <w:t>film</w:t>
      </w:r>
      <w:r w:rsidR="00660F22">
        <w:t> »</w:t>
      </w:r>
      <w:r>
        <w:t xml:space="preserve">, </w:t>
      </w:r>
      <w:r w:rsidR="00A21127">
        <w:t xml:space="preserve">les </w:t>
      </w:r>
      <w:r w:rsidR="00660F22">
        <w:t>jointure</w:t>
      </w:r>
      <w:r w:rsidR="00A21127">
        <w:t>s</w:t>
      </w:r>
      <w:r w:rsidR="00660F22">
        <w:t xml:space="preserve"> SQL ne nous permettait pas de </w:t>
      </w:r>
      <w:r w:rsidR="00A21127">
        <w:t xml:space="preserve">créer une </w:t>
      </w:r>
      <w:r>
        <w:t xml:space="preserve">liste de tous les acteurs </w:t>
      </w:r>
      <w:r w:rsidR="00A21127">
        <w:t>et une liste des catégories dans la table film.</w:t>
      </w:r>
    </w:p>
    <w:p w:rsidR="00A21127" w:rsidRDefault="00A21127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donc importé les 5 tables film, </w:t>
      </w:r>
      <w:proofErr w:type="spellStart"/>
      <w:r>
        <w:t>actor</w:t>
      </w:r>
      <w:proofErr w:type="spellEnd"/>
      <w:r>
        <w:t xml:space="preserve">, </w:t>
      </w:r>
      <w:proofErr w:type="spellStart"/>
      <w:r>
        <w:t>film_actor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  <w:r>
        <w:t xml:space="preserve"> pour faire des jointures à l’aide de $</w:t>
      </w:r>
      <w:proofErr w:type="spellStart"/>
      <w:r>
        <w:t>Lookup</w:t>
      </w:r>
      <w:proofErr w:type="spellEnd"/>
      <w:r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A21127" w:rsidRPr="00A21127" w:rsidRDefault="00A21127" w:rsidP="00BD2028">
      <w:pPr>
        <w:autoSpaceDE w:val="0"/>
        <w:autoSpaceDN w:val="0"/>
        <w:adjustRightInd w:val="0"/>
        <w:spacing w:before="0" w:after="0" w:line="240" w:lineRule="auto"/>
        <w:rPr>
          <w:b/>
        </w:rPr>
      </w:pPr>
      <w:r w:rsidRPr="00A21127">
        <w:rPr>
          <w:b/>
        </w:rPr>
        <w:t xml:space="preserve">ETAPES : </w:t>
      </w:r>
    </w:p>
    <w:p w:rsidR="00CE089F" w:rsidRDefault="00CE089F" w:rsidP="00BD202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pStyle w:val="Titre3"/>
      </w:pPr>
      <w:r w:rsidRPr="00DD06C4">
        <w:t>1ere jointure</w:t>
      </w:r>
    </w:p>
    <w:p w:rsidR="00BD2028" w:rsidRPr="00CE089F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CE089F">
        <w:t xml:space="preserve">On fait tout d’abord une jointure avec la table </w:t>
      </w:r>
      <w:proofErr w:type="spellStart"/>
      <w:r w:rsidRPr="00CE089F">
        <w:t>film_actor</w:t>
      </w:r>
      <w:proofErr w:type="spellEnd"/>
      <w:r w:rsidRPr="00CE089F">
        <w:t xml:space="preserve"> et </w:t>
      </w:r>
      <w:proofErr w:type="spellStart"/>
      <w:r w:rsidRPr="00CE089F">
        <w:t>actor</w:t>
      </w:r>
      <w:proofErr w:type="spellEnd"/>
      <w:r w:rsidRPr="00CE089F">
        <w:t xml:space="preserve"> en rajoutant les données de la table </w:t>
      </w:r>
      <w:proofErr w:type="spellStart"/>
      <w:r w:rsidRPr="00CE089F">
        <w:t>actor</w:t>
      </w:r>
      <w:proofErr w:type="spellEnd"/>
      <w:r w:rsidRPr="00CE089F">
        <w:t xml:space="preserve"> dans </w:t>
      </w:r>
      <w:proofErr w:type="spellStart"/>
      <w:r w:rsidRPr="00CE089F">
        <w:t>film_actor</w:t>
      </w:r>
      <w:proofErr w:type="spellEnd"/>
      <w:r w:rsidR="00CE089F">
        <w:t xml:space="preserve"> (avec </w:t>
      </w:r>
      <w:proofErr w:type="spellStart"/>
      <w:r w:rsidR="00CE089F">
        <w:t>mongodb</w:t>
      </w:r>
      <w:proofErr w:type="spellEnd"/>
      <w:r w:rsidR="00CE089F">
        <w:t xml:space="preserve"> 3.6)</w:t>
      </w:r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DD06C4" w:rsidRPr="00DD06C4" w:rsidRDefault="00DD06C4" w:rsidP="00DD06C4">
      <w:pPr>
        <w:rPr>
          <w:i/>
          <w:strike/>
          <w:color w:val="76A35D" w:themeColor="accent2"/>
        </w:rPr>
      </w:pPr>
      <w:r w:rsidRPr="00DD06C4">
        <w:rPr>
          <w:i/>
          <w:strike/>
          <w:color w:val="76A35D" w:themeColor="accent2"/>
        </w:rPr>
        <w:t xml:space="preserve">Afficher les 5000 résultats de </w:t>
      </w:r>
      <w:proofErr w:type="spellStart"/>
      <w:r w:rsidRPr="00DD06C4">
        <w:rPr>
          <w:i/>
          <w:strike/>
          <w:color w:val="76A35D" w:themeColor="accent2"/>
        </w:rPr>
        <w:t>actor_film</w:t>
      </w:r>
      <w:proofErr w:type="spellEnd"/>
      <w:r w:rsidRPr="00DD06C4">
        <w:rPr>
          <w:i/>
          <w:strike/>
          <w:color w:val="76A35D" w:themeColor="accent2"/>
        </w:rPr>
        <w:t>, le document est limité à une taille de 1000</w:t>
      </w:r>
    </w:p>
    <w:p w:rsidR="00DD06C4" w:rsidRPr="00DD06C4" w:rsidRDefault="00307C19" w:rsidP="00DD06C4">
      <w:pPr>
        <w:rPr>
          <w:b/>
          <w:strike/>
        </w:rPr>
      </w:pPr>
      <w:hyperlink r:id="rId13" w:history="1">
        <w:r w:rsidR="00DD06C4" w:rsidRPr="00DD06C4">
          <w:rPr>
            <w:rStyle w:val="Lienhypertexte"/>
            <w:b/>
            <w:strike/>
          </w:rPr>
          <w:t>https://docs.mongodb.com/manual/tutorial/iterate-a-cursor/</w:t>
        </w:r>
      </w:hyperlink>
    </w:p>
    <w:p w:rsidR="00DD06C4" w:rsidRDefault="00DD06C4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  <w:r w:rsidRPr="00DD06C4">
        <w:rPr>
          <w:b/>
          <w:i/>
        </w:rPr>
        <w:t>N’ayant pas réussis à avoir + de 1000documents en résultats</w:t>
      </w:r>
      <w:r w:rsidR="00744290">
        <w:rPr>
          <w:b/>
          <w:i/>
        </w:rPr>
        <w:t xml:space="preserve"> sous Studio 3T</w:t>
      </w:r>
      <w:r w:rsidRPr="00DD06C4">
        <w:rPr>
          <w:b/>
          <w:i/>
        </w:rPr>
        <w:t xml:space="preserve"> nous avons décidé de faire la jointure en SQL </w:t>
      </w:r>
    </w:p>
    <w:p w:rsidR="00DD06C4" w:rsidRPr="00DD06C4" w:rsidRDefault="00DD06C4" w:rsidP="00867E08">
      <w:pPr>
        <w:autoSpaceDE w:val="0"/>
        <w:autoSpaceDN w:val="0"/>
        <w:adjustRightInd w:val="0"/>
        <w:spacing w:before="0" w:after="0" w:line="240" w:lineRule="auto"/>
        <w:rPr>
          <w:b/>
          <w:i/>
        </w:rPr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Ex de requête pour la jointure </w:t>
      </w:r>
      <w:proofErr w:type="spellStart"/>
      <w:r>
        <w:t>actor</w:t>
      </w:r>
      <w:proofErr w:type="spellEnd"/>
      <w:r>
        <w:t xml:space="preserve"> et </w:t>
      </w:r>
      <w:proofErr w:type="spellStart"/>
      <w:r w:rsidR="00DD06C4">
        <w:t>film_actor</w:t>
      </w:r>
      <w:proofErr w:type="spellEnd"/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  <w:r>
        <w:rPr>
          <w:noProof/>
        </w:rPr>
        <w:drawing>
          <wp:inline distT="0" distB="0" distL="0" distR="0" wp14:anchorId="29226E8D" wp14:editId="17A79F04">
            <wp:extent cx="6477918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769" t="14231" r="23503" b="52020"/>
                    <a:stretch/>
                  </pic:blipFill>
                  <pic:spPr bwMode="auto">
                    <a:xfrm>
                      <a:off x="0" y="0"/>
                      <a:ext cx="6484320" cy="120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CE089F" w:rsidRDefault="00CE089F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Pr="00DD06C4" w:rsidRDefault="00BD2028" w:rsidP="007E0777">
      <w:pPr>
        <w:autoSpaceDE w:val="0"/>
        <w:autoSpaceDN w:val="0"/>
        <w:adjustRightInd w:val="0"/>
        <w:spacing w:before="0" w:after="0" w:line="240" w:lineRule="auto"/>
        <w:rPr>
          <w:b/>
        </w:rPr>
      </w:pPr>
      <w:bookmarkStart w:id="6" w:name="_GoBack"/>
      <w:bookmarkEnd w:id="6"/>
      <w:r w:rsidRPr="00DD06C4">
        <w:rPr>
          <w:b/>
        </w:rPr>
        <w:t xml:space="preserve">Nous avons ensuite exporté </w:t>
      </w:r>
      <w:r w:rsidR="00CE089F" w:rsidRPr="00DD06C4">
        <w:rPr>
          <w:b/>
        </w:rPr>
        <w:t>les résultats</w:t>
      </w:r>
      <w:r w:rsidR="00D61730" w:rsidRPr="00DD06C4">
        <w:rPr>
          <w:b/>
        </w:rPr>
        <w:t xml:space="preserve"> sous une autre collection </w:t>
      </w:r>
      <w:r w:rsidR="00A80713" w:rsidRPr="00DD06C4">
        <w:rPr>
          <w:b/>
        </w:rPr>
        <w:t>appelée</w:t>
      </w:r>
      <w:r w:rsidR="00D61730" w:rsidRPr="00DD06C4">
        <w:rPr>
          <w:b/>
        </w:rPr>
        <w:t xml:space="preserve"> </w:t>
      </w:r>
      <w:proofErr w:type="spellStart"/>
      <w:r w:rsidR="00D61730" w:rsidRPr="00DD06C4">
        <w:rPr>
          <w:b/>
        </w:rPr>
        <w:t>actor_film</w:t>
      </w:r>
      <w:proofErr w:type="spellEnd"/>
      <w:r w:rsidR="00357E94" w:rsidRPr="00DD06C4">
        <w:rPr>
          <w:b/>
        </w:rPr>
        <w:t xml:space="preserve"> et </w:t>
      </w:r>
      <w:proofErr w:type="spellStart"/>
      <w:r w:rsidR="00357E94" w:rsidRPr="00DD06C4">
        <w:rPr>
          <w:b/>
        </w:rPr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DD06C4" w:rsidRDefault="00DD06C4">
      <w:pPr>
        <w:rPr>
          <w:rFonts w:eastAsiaTheme="majorEastAsia" w:cstheme="majorBidi"/>
          <w:b/>
          <w:i/>
          <w:color w:val="3F251D" w:themeColor="accent1"/>
          <w:u w:val="single"/>
        </w:rPr>
      </w:pPr>
      <w:r>
        <w:br w:type="page"/>
      </w:r>
    </w:p>
    <w:p w:rsidR="00DD06C4" w:rsidRPr="00DD06C4" w:rsidRDefault="00DD06C4" w:rsidP="00DD06C4">
      <w:pPr>
        <w:pStyle w:val="Titre3"/>
      </w:pPr>
      <w:r>
        <w:lastRenderedPageBreak/>
        <w:t>2</w:t>
      </w:r>
      <w:r w:rsidRPr="00DD06C4">
        <w:rPr>
          <w:vertAlign w:val="superscript"/>
        </w:rPr>
        <w:t>e</w:t>
      </w:r>
      <w:r>
        <w:t xml:space="preserve"> </w:t>
      </w:r>
      <w:r w:rsidRPr="00DD06C4">
        <w:t>jointure</w:t>
      </w:r>
    </w:p>
    <w:p w:rsidR="00DD06C4" w:rsidRDefault="00DD06C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DD06C4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Après avoir importé la table film originale sous le nom de </w:t>
      </w:r>
      <w:proofErr w:type="spellStart"/>
      <w:r>
        <w:t>film_genuine</w:t>
      </w:r>
      <w:proofErr w:type="spellEnd"/>
      <w:r>
        <w:t>, nous avons rassemblé les</w:t>
      </w:r>
      <w:r w:rsidR="00357E94">
        <w:t xml:space="preserve">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db.film</w:t>
      </w:r>
      <w:proofErr w:type="gramEnd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_genuine.aggregate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([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"actors"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category_film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19692D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19692D" w:rsidRP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19692D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9692D">
        <w:rPr>
          <w:rFonts w:ascii="Consolas" w:hAnsi="Consolas" w:cs="Consolas"/>
          <w:color w:val="808000"/>
          <w:sz w:val="20"/>
          <w:szCs w:val="20"/>
          <w:lang w:val="en-GB"/>
        </w:rPr>
        <w:t>"category"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19692D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19692D" w:rsidRDefault="0019692D" w:rsidP="0019692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F907D7" w:rsidRPr="00744290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D949EA" w:rsidRPr="00744290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.save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);</w:t>
      </w: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</w:p>
    <w:p w:rsidR="00D949EA" w:rsidRPr="00744290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});</w:t>
      </w:r>
    </w:p>
    <w:p w:rsidR="00F907D7" w:rsidRPr="00744290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</w:pPr>
      <w:proofErr w:type="spellStart"/>
      <w:proofErr w:type="gramStart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744290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744290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();</w:t>
      </w:r>
    </w:p>
    <w:p w:rsidR="00591B3E" w:rsidRPr="00744290" w:rsidRDefault="00591B3E" w:rsidP="00F907D7">
      <w:pPr>
        <w:rPr>
          <w:b/>
          <w:lang w:val="en-GB"/>
        </w:rPr>
      </w:pPr>
    </w:p>
    <w:p w:rsidR="00DD06C4" w:rsidRPr="00744290" w:rsidRDefault="00DD06C4">
      <w:pPr>
        <w:rPr>
          <w:b/>
          <w:lang w:val="en-GB"/>
        </w:rPr>
      </w:pPr>
      <w:r w:rsidRPr="00744290">
        <w:rPr>
          <w:b/>
          <w:lang w:val="en-GB"/>
        </w:rPr>
        <w:br w:type="page"/>
      </w:r>
    </w:p>
    <w:p w:rsidR="00DD06C4" w:rsidRDefault="00DD06C4" w:rsidP="00DD06C4">
      <w:pPr>
        <w:pStyle w:val="Titre3"/>
      </w:pPr>
      <w:r>
        <w:lastRenderedPageBreak/>
        <w:t>Résultats</w:t>
      </w:r>
    </w:p>
    <w:p w:rsidR="00B67229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DD06C4" w:rsidRPr="00DD06C4" w:rsidRDefault="00DD06C4" w:rsidP="00357E94">
      <w:pPr>
        <w:rPr>
          <w:lang w:val="en-GB"/>
        </w:rPr>
      </w:pPr>
      <w:r w:rsidRPr="00DD06C4">
        <w:rPr>
          <w:lang w:val="en-GB"/>
        </w:rPr>
        <w:t xml:space="preserve">6 </w:t>
      </w:r>
      <w:r w:rsidR="001B3D70" w:rsidRPr="00DD06C4">
        <w:rPr>
          <w:lang w:val="en-GB"/>
        </w:rPr>
        <w:t>tables:</w:t>
      </w:r>
      <w:r w:rsidRPr="00DD06C4">
        <w:rPr>
          <w:lang w:val="en-GB"/>
        </w:rPr>
        <w:t xml:space="preserve"> film, customer, rental, s</w:t>
      </w:r>
      <w:r>
        <w:rPr>
          <w:lang w:val="en-GB"/>
        </w:rPr>
        <w:t>tore, staff, inventory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"5a63465df831b92d8cffbbc7"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"title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"ACE GOLDFINGER"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"description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"A Astounding Epistle of a Database Administrator And 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Explorer who must Find a Car in Ancient China"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release_year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2006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original_language_id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"NULL"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rental_duration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3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rental_rate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"length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48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replacement_cost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12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"rating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special_features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Trailers,Deleted</w:t>
      </w:r>
      <w:proofErr w:type="spellEnd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 xml:space="preserve"> Scenes"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 05:03:42"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"actors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"5a634724f831b92d8cffc183"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19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"BOB"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"FAWCETT"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"5a634724f831b92d8cffc887"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85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"MINNIE"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"ZELLWEGER"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"5a634724f831b92d8cffc902"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90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"SEAN"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"GUINESS"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"5a634725f831b92d8cffd0cb"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160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first_name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"CHRIS"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last_name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"DEPP"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last_update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ISODate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"2006-02-15T04:34:00.000+0000"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"category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"_id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ObjectId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"5a634794f831b92d8cffd78c"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film_id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2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category_id</w:t>
      </w:r>
      <w:proofErr w:type="spellEnd"/>
      <w:proofErr w:type="gramStart"/>
      <w:r w:rsidRPr="00DD06C4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NumberInt</w:t>
      </w:r>
      <w:proofErr w:type="spellEnd"/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(</w:t>
      </w:r>
      <w:r w:rsidRPr="00DD06C4">
        <w:rPr>
          <w:rFonts w:ascii="Consolas" w:hAnsi="Consolas" w:cs="Consolas"/>
          <w:color w:val="000080"/>
          <w:sz w:val="20"/>
          <w:szCs w:val="20"/>
          <w:lang w:val="en-GB"/>
        </w:rPr>
        <w:t>11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),</w:t>
      </w:r>
      <w:r w:rsidRPr="00DD06C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DD06C4" w:rsidRP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  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"name</w:t>
      </w:r>
      <w:proofErr w:type="gramStart"/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proofErr w:type="gramEnd"/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D06C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"Horror"</w:t>
      </w:r>
      <w:r w:rsidRPr="00DD06C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D06C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last_update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20"/>
          <w:szCs w:val="20"/>
          <w:highlight w:val="white"/>
        </w:rPr>
        <w:t>ISODate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"2006-02-15T</w:t>
      </w:r>
      <w:proofErr w:type="gramStart"/>
      <w:r>
        <w:rPr>
          <w:rFonts w:ascii="Consolas" w:hAnsi="Consolas" w:cs="Consolas"/>
          <w:color w:val="808000"/>
          <w:sz w:val="20"/>
          <w:szCs w:val="20"/>
          <w:highlight w:val="white"/>
        </w:rPr>
        <w:t>04:</w:t>
      </w:r>
      <w:proofErr w:type="gramEnd"/>
      <w:r>
        <w:rPr>
          <w:rFonts w:ascii="Consolas" w:hAnsi="Consolas" w:cs="Consolas"/>
          <w:color w:val="808000"/>
          <w:sz w:val="20"/>
          <w:szCs w:val="20"/>
          <w:highlight w:val="white"/>
        </w:rPr>
        <w:t>46:00.000+0000"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DD06C4" w:rsidRDefault="00DD06C4" w:rsidP="00DD06C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</w:t>
      </w:r>
    </w:p>
    <w:p w:rsidR="00DD06C4" w:rsidRDefault="00DD06C4" w:rsidP="00DD06C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D464D3" w:rsidRPr="004D706F" w:rsidRDefault="00D464D3" w:rsidP="00DD06C4">
      <w:r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B31AD5" w:rsidRDefault="00B31AD5">
      <w:r>
        <w:rPr>
          <w:noProof/>
        </w:rPr>
        <w:drawing>
          <wp:inline distT="0" distB="0" distL="0" distR="0" wp14:anchorId="644F597D" wp14:editId="665E6C03">
            <wp:extent cx="2827020" cy="1516642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676" cy="152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7CD315E" wp14:editId="113E73E6">
            <wp:extent cx="3467100" cy="245125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42"/>
                    <a:stretch/>
                  </pic:blipFill>
                  <pic:spPr bwMode="auto">
                    <a:xfrm>
                      <a:off x="0" y="0"/>
                      <a:ext cx="3471977" cy="245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6C4" w:rsidRPr="006534F5" w:rsidRDefault="00DD06C4" w:rsidP="00DD06C4">
      <w:r>
        <w:t>Exemple d’objet de la table</w:t>
      </w:r>
      <w:r w:rsidRPr="004D706F">
        <w:t xml:space="preserve"> </w:t>
      </w:r>
      <w:proofErr w:type="spellStart"/>
      <w:r>
        <w:rPr>
          <w:b/>
        </w:rPr>
        <w:t>inventory</w:t>
      </w:r>
      <w:proofErr w:type="spellEnd"/>
    </w:p>
    <w:p w:rsidR="00DD06C4" w:rsidRPr="00D464D3" w:rsidRDefault="00DD06C4" w:rsidP="00DD06C4">
      <w:pPr>
        <w:rPr>
          <w:lang w:val="en-GB"/>
        </w:rPr>
      </w:pPr>
      <w:r>
        <w:rPr>
          <w:noProof/>
        </w:rPr>
        <w:drawing>
          <wp:inline distT="0" distB="0" distL="0" distR="0" wp14:anchorId="17C42B79" wp14:editId="6891C5B9">
            <wp:extent cx="3367327" cy="10287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381" cy="10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0254FC" w:rsidRDefault="001B3D70" w:rsidP="001B3D70">
      <w:pPr>
        <w:pStyle w:val="Titre1"/>
        <w:rPr>
          <w:highlight w:val="white"/>
        </w:rPr>
      </w:pPr>
      <w:r w:rsidRPr="000254FC">
        <w:rPr>
          <w:highlight w:val="white"/>
        </w:rPr>
        <w:t>1.4 Vues</w:t>
      </w:r>
    </w:p>
    <w:p w:rsidR="001B3D70" w:rsidRPr="001B3D70" w:rsidRDefault="001B3D70" w:rsidP="001B3D70">
      <w:r w:rsidRPr="001B3D70">
        <w:rPr>
          <w:highlight w:val="white"/>
        </w:rPr>
        <w:t>“</w:t>
      </w:r>
      <w:r w:rsidRPr="001B3D70">
        <w:t>Vous présenterez les choix d’implémentation effectués pour chaque vue.</w:t>
      </w:r>
      <w:r>
        <w:t xml:space="preserve">, Expliquer les différentes vues réalisées et les choix effectués, Donner les requêtes MongoDB intégrées à </w:t>
      </w:r>
      <w:proofErr w:type="spellStart"/>
      <w:r>
        <w:t>chacunes</w:t>
      </w:r>
      <w:proofErr w:type="spellEnd"/>
      <w:r>
        <w:t xml:space="preserve"> des vues »</w:t>
      </w:r>
    </w:p>
    <w:p w:rsidR="001B3D70" w:rsidRDefault="001B3D70" w:rsidP="001B3D70">
      <w:pPr>
        <w:pStyle w:val="Titre2"/>
      </w:pPr>
      <w:r w:rsidRPr="001B3D70">
        <w:t>1.4.1 Utilisateurs standard</w:t>
      </w:r>
    </w:p>
    <w:p w:rsidR="0075289C" w:rsidRDefault="001B3D70" w:rsidP="0075289C">
      <w:r w:rsidRPr="001B3D70">
        <w:t>Fournir à un utilisateur standard un accès aux résultats des 4 requêtes proposées. La vue n’a pas forcément besoin</w:t>
      </w:r>
      <w:r>
        <w:t xml:space="preserve"> </w:t>
      </w:r>
      <w:r w:rsidRPr="001B3D70">
        <w:t>de fournir la requête mais seulement une vision sur les données interrogées.</w:t>
      </w:r>
    </w:p>
    <w:p w:rsidR="0075289C" w:rsidRDefault="0075289C" w:rsidP="0075289C">
      <w:r>
        <w:t xml:space="preserve">Toutes les </w:t>
      </w:r>
      <w:r>
        <w:t>requête</w:t>
      </w:r>
      <w:r>
        <w:t xml:space="preserve">s sont </w:t>
      </w:r>
      <w:r>
        <w:t>présente</w:t>
      </w:r>
      <w:r>
        <w:t>s</w:t>
      </w:r>
      <w:r>
        <w:t xml:space="preserve"> dans la classe </w:t>
      </w:r>
      <w:r>
        <w:rPr>
          <w:rFonts w:ascii="Consolas" w:hAnsi="Consolas" w:cs="Consolas"/>
          <w:color w:val="2B91AF"/>
          <w:sz w:val="19"/>
          <w:szCs w:val="19"/>
        </w:rPr>
        <w:t xml:space="preserve">Connection </w:t>
      </w:r>
    </w:p>
    <w:p w:rsidR="00652E0F" w:rsidRDefault="006D1850" w:rsidP="006D1850">
      <w:pPr>
        <w:pStyle w:val="Paragraphedeliste"/>
        <w:numPr>
          <w:ilvl w:val="0"/>
          <w:numId w:val="21"/>
        </w:numPr>
      </w:pPr>
      <w:r w:rsidRPr="006D1850">
        <w:t xml:space="preserve">Quels sont les titres de films dont la classification cinématographique est </w:t>
      </w:r>
      <w:r w:rsidR="001B3D70">
        <w:t xml:space="preserve">« » </w:t>
      </w:r>
    </w:p>
    <w:p w:rsidR="00652E0F" w:rsidRPr="00652E0F" w:rsidRDefault="00652E0F" w:rsidP="0040570D">
      <w:pPr>
        <w:ind w:firstLine="360"/>
        <w:rPr>
          <w:lang w:val="en-GB"/>
        </w:rPr>
      </w:pP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RateRequest</w:t>
      </w:r>
      <w:proofErr w:type="spellEnd"/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52E0F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52E0F">
        <w:rPr>
          <w:rFonts w:ascii="Consolas" w:hAnsi="Consolas" w:cs="Consolas"/>
          <w:color w:val="000000"/>
          <w:sz w:val="19"/>
          <w:szCs w:val="19"/>
          <w:lang w:val="en-GB"/>
        </w:rPr>
        <w:t xml:space="preserve"> rate)</w:t>
      </w:r>
    </w:p>
    <w:p w:rsidR="0040570D" w:rsidRDefault="00FC425F" w:rsidP="0040570D">
      <w:pPr>
        <w:ind w:firstLine="720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652E0F">
        <w:t xml:space="preserve">(Equivalent sous </w:t>
      </w:r>
      <w:proofErr w:type="spellStart"/>
      <w:r w:rsidRPr="00652E0F">
        <w:t>mongoDb</w:t>
      </w:r>
      <w:proofErr w:type="spellEnd"/>
      <w:r w:rsidRPr="00652E0F">
        <w:t xml:space="preserve"> de </w:t>
      </w:r>
      <w:proofErr w:type="spellStart"/>
      <w:proofErr w:type="gramStart"/>
      <w:r w:rsidRPr="00FC425F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FC425F">
        <w:rPr>
          <w:rFonts w:ascii="Consolas" w:hAnsi="Consolas" w:cs="Consolas"/>
          <w:color w:val="000000"/>
          <w:sz w:val="20"/>
          <w:szCs w:val="20"/>
        </w:rPr>
        <w:t>.find</w:t>
      </w:r>
      <w:proofErr w:type="spellEnd"/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({</w:t>
      </w:r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 w:rsidRPr="00FC425F">
        <w:rPr>
          <w:rFonts w:ascii="Consolas" w:hAnsi="Consolas" w:cs="Consolas"/>
          <w:color w:val="808000"/>
          <w:sz w:val="20"/>
          <w:szCs w:val="20"/>
        </w:rPr>
        <w:t>rating"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FC425F">
        <w:rPr>
          <w:rFonts w:ascii="Consolas" w:hAnsi="Consolas" w:cs="Consolas"/>
          <w:color w:val="808000"/>
          <w:sz w:val="20"/>
          <w:szCs w:val="20"/>
        </w:rPr>
        <w:t>"PG</w:t>
      </w:r>
      <w:proofErr w:type="spellEnd"/>
      <w:r w:rsidRPr="00FC425F">
        <w:rPr>
          <w:rFonts w:ascii="Consolas" w:hAnsi="Consolas" w:cs="Consolas"/>
          <w:color w:val="808000"/>
          <w:sz w:val="20"/>
          <w:szCs w:val="20"/>
        </w:rPr>
        <w:t>"</w:t>
      </w:r>
      <w:r w:rsidRPr="00FC425F">
        <w:rPr>
          <w:rFonts w:ascii="Consolas" w:hAnsi="Consolas" w:cs="Consolas"/>
          <w:b/>
          <w:bCs/>
          <w:color w:val="800000"/>
          <w:sz w:val="20"/>
          <w:szCs w:val="20"/>
        </w:rPr>
        <w:t>}) )</w:t>
      </w:r>
    </w:p>
    <w:p w:rsidR="00A024AC" w:rsidRPr="00A024AC" w:rsidRDefault="0040570D" w:rsidP="0040570D">
      <w:pPr>
        <w:ind w:left="720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classification possible, nous avons fait une requête simple sous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</w:rPr>
        <w:t>mongoDb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 : </w:t>
      </w:r>
      <w:proofErr w:type="spellStart"/>
      <w:proofErr w:type="gramStart"/>
      <w:r w:rsidRPr="0040570D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40570D">
        <w:rPr>
          <w:rFonts w:ascii="Consolas" w:hAnsi="Consolas" w:cs="Consolas"/>
          <w:color w:val="000000"/>
          <w:sz w:val="20"/>
          <w:szCs w:val="20"/>
        </w:rPr>
        <w:t>.distinct</w:t>
      </w:r>
      <w:proofErr w:type="spellEnd"/>
      <w:r w:rsidRPr="0040570D">
        <w:rPr>
          <w:rFonts w:ascii="Consolas" w:hAnsi="Consolas" w:cs="Consolas"/>
          <w:color w:val="000000"/>
          <w:sz w:val="20"/>
          <w:szCs w:val="20"/>
        </w:rPr>
        <w:t>("rating")</w:t>
      </w:r>
      <w:r w:rsidR="00FC425F" w:rsidRPr="00FC425F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</w:p>
    <w:p w:rsidR="007F06F0" w:rsidRPr="007F06F0" w:rsidRDefault="007F06F0" w:rsidP="007F06F0">
      <w:pPr>
        <w:pStyle w:val="Paragraphedeliste"/>
        <w:numPr>
          <w:ilvl w:val="0"/>
          <w:numId w:val="21"/>
        </w:numPr>
      </w:pPr>
      <w:r w:rsidRPr="007F06F0">
        <w:t>Quels sont les informations du film dont le titre est</w:t>
      </w:r>
      <w:r w:rsidR="002F7795">
        <w:t xml:space="preserve"> « »</w:t>
      </w:r>
    </w:p>
    <w:p w:rsidR="00965B15" w:rsidRPr="007F06F0" w:rsidRDefault="00093F47" w:rsidP="007F06F0">
      <w:pPr>
        <w:ind w:left="360"/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TitleRequest</w:t>
      </w:r>
      <w:proofErr w:type="spellEnd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title)</w:t>
      </w:r>
    </w:p>
    <w:p w:rsidR="0040570D" w:rsidRDefault="00A024AC" w:rsidP="0040570D">
      <w:pPr>
        <w:pStyle w:val="Paragraphedeliste"/>
        <w:numPr>
          <w:ilvl w:val="0"/>
          <w:numId w:val="21"/>
        </w:numPr>
      </w:pPr>
      <w:r>
        <w:t>Quels sont les films dont le genre est « »</w:t>
      </w:r>
    </w:p>
    <w:p w:rsidR="007F06F0" w:rsidRPr="007F06F0" w:rsidRDefault="007F06F0" w:rsidP="007F06F0">
      <w:pPr>
        <w:rPr>
          <w:lang w:val="en-GB"/>
        </w:rPr>
      </w:pP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CategoryRequest</w:t>
      </w:r>
      <w:proofErr w:type="spellEnd"/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F06F0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F06F0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category)</w:t>
      </w:r>
    </w:p>
    <w:p w:rsidR="0040570D" w:rsidRPr="0040570D" w:rsidRDefault="0040570D" w:rsidP="0040570D">
      <w:pPr>
        <w:ind w:left="360"/>
      </w:pP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Pour savoir la liste des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catégories</w:t>
      </w:r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 possible, nous avons fait une requête simple sous </w:t>
      </w:r>
      <w:proofErr w:type="spellStart"/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>mongoDb</w:t>
      </w:r>
      <w:proofErr w:type="spellEnd"/>
      <w:r w:rsidRPr="0040570D">
        <w:rPr>
          <w:rFonts w:ascii="Consolas" w:hAnsi="Consolas" w:cs="Consolas"/>
          <w:b/>
          <w:bCs/>
          <w:color w:val="800000"/>
          <w:sz w:val="20"/>
          <w:szCs w:val="20"/>
        </w:rPr>
        <w:t xml:space="preserve"> : </w:t>
      </w:r>
      <w:proofErr w:type="spellStart"/>
      <w:proofErr w:type="gramStart"/>
      <w:r w:rsidRPr="0040570D">
        <w:rPr>
          <w:rFonts w:ascii="Consolas" w:hAnsi="Consolas" w:cs="Consolas"/>
          <w:color w:val="000000"/>
          <w:sz w:val="20"/>
          <w:szCs w:val="20"/>
        </w:rPr>
        <w:t>db.film</w:t>
      </w:r>
      <w:proofErr w:type="gramEnd"/>
      <w:r w:rsidRPr="0040570D">
        <w:rPr>
          <w:rFonts w:ascii="Consolas" w:hAnsi="Consolas" w:cs="Consolas"/>
          <w:color w:val="000000"/>
          <w:sz w:val="20"/>
          <w:szCs w:val="20"/>
        </w:rPr>
        <w:t>.distinct</w:t>
      </w:r>
      <w:proofErr w:type="spellEnd"/>
      <w:r w:rsidRPr="0040570D">
        <w:rPr>
          <w:rFonts w:ascii="Consolas" w:hAnsi="Consolas" w:cs="Consolas"/>
          <w:color w:val="000000"/>
          <w:sz w:val="20"/>
          <w:szCs w:val="20"/>
        </w:rPr>
        <w:t>("category.name")</w:t>
      </w:r>
    </w:p>
    <w:p w:rsidR="001B3D70" w:rsidRDefault="001B3D70" w:rsidP="0040570D">
      <w:pPr>
        <w:ind w:left="360"/>
      </w:pPr>
    </w:p>
    <w:p w:rsidR="00B326A6" w:rsidRDefault="00B326A6" w:rsidP="00B326A6">
      <w:pPr>
        <w:pStyle w:val="Paragraphedeliste"/>
        <w:numPr>
          <w:ilvl w:val="0"/>
          <w:numId w:val="21"/>
        </w:numPr>
      </w:pPr>
      <w:r w:rsidRPr="00B326A6">
        <w:t xml:space="preserve">Quels sont les films dont le prénom de l’acteur/actrice est « » </w:t>
      </w:r>
    </w:p>
    <w:p w:rsidR="00B326A6" w:rsidRPr="00B326A6" w:rsidRDefault="00B326A6" w:rsidP="00B326A6">
      <w:pPr>
        <w:ind w:left="360"/>
        <w:rPr>
          <w:lang w:val="en-GB"/>
        </w:rPr>
      </w:pP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ActorRequest</w:t>
      </w:r>
      <w:proofErr w:type="spellEnd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26A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fname</w:t>
      </w:r>
      <w:proofErr w:type="spellEnd"/>
      <w:r w:rsidRPr="00B326A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1B3D70" w:rsidRDefault="001B3D70" w:rsidP="00B326A6">
      <w:pPr>
        <w:pStyle w:val="Paragraphedeliste"/>
        <w:numPr>
          <w:ilvl w:val="0"/>
          <w:numId w:val="21"/>
        </w:numPr>
      </w:pPr>
      <w:r>
        <w:t>Donner la liste de tous les films disponibles.</w:t>
      </w:r>
    </w:p>
    <w:p w:rsidR="001B3D70" w:rsidRPr="001B3D70" w:rsidRDefault="0069078D" w:rsidP="0069078D">
      <w:pPr>
        <w:ind w:firstLine="360"/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DisplayAllFilms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B3D70" w:rsidRDefault="001B3D70" w:rsidP="001B3D70">
      <w:pPr>
        <w:pStyle w:val="Titre2"/>
      </w:pPr>
      <w:r>
        <w:t>1.4.2 Analyste/Décisionnaire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Fournir à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Data </w:t>
      </w:r>
      <w:proofErr w:type="spellStart"/>
      <w:r>
        <w:rPr>
          <w:rFonts w:ascii="LMRoman10-Italic" w:hAnsi="LMRoman10-Italic" w:cs="LMRoman10-Italic"/>
          <w:i/>
          <w:iCs/>
          <w:sz w:val="20"/>
          <w:szCs w:val="20"/>
        </w:rPr>
        <w:t>Analyst</w:t>
      </w:r>
      <w:proofErr w:type="spellEnd"/>
      <w:r>
        <w:rPr>
          <w:rFonts w:ascii="LMRoman10-Italic" w:hAnsi="LMRoman10-Italic" w:cs="LMRoman10-Italic"/>
          <w:i/>
          <w:iCs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ou votre </w:t>
      </w:r>
      <w:r>
        <w:rPr>
          <w:rFonts w:ascii="LMRoman10-Italic" w:hAnsi="LMRoman10-Italic" w:cs="LMRoman10-Italic"/>
          <w:i/>
          <w:iCs/>
          <w:sz w:val="20"/>
          <w:szCs w:val="20"/>
        </w:rPr>
        <w:t xml:space="preserve">Business User </w:t>
      </w:r>
      <w:r>
        <w:rPr>
          <w:rFonts w:ascii="LMRoman10-Regular" w:hAnsi="LMRoman10-Regular" w:cs="LMRoman10-Regular"/>
          <w:sz w:val="20"/>
          <w:szCs w:val="20"/>
        </w:rPr>
        <w:t>une vue permettant de fournir les indicateurs proposés.</w:t>
      </w:r>
    </w:p>
    <w:p w:rsidR="001B3D70" w:rsidRPr="001B3D70" w:rsidRDefault="001B3D70" w:rsidP="001B3D70">
      <w:r>
        <w:rPr>
          <w:rFonts w:ascii="LMRoman10-Regular" w:hAnsi="LMRoman10-Regular" w:cs="LMRoman10-Regular"/>
          <w:sz w:val="20"/>
          <w:szCs w:val="20"/>
        </w:rPr>
        <w:t>L’interface devra permettre de paramétrer les requêtes avec des valeurs (soit à la main, soit par menu déroulant).</w:t>
      </w:r>
    </w:p>
    <w:p w:rsidR="001B3D70" w:rsidRDefault="001B3D70" w:rsidP="001B3D70">
      <w:pPr>
        <w:pStyle w:val="Titre2"/>
      </w:pPr>
      <w:r>
        <w:t>1.4.3 Administrateur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L’administrateur de la base MongoDB doit pouvoir récupérer différentes statistiques pour pouvoir faire évoluer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proofErr w:type="gramStart"/>
      <w:r>
        <w:rPr>
          <w:rFonts w:ascii="LMRoman10-Regular" w:hAnsi="LMRoman10-Regular" w:cs="LMRoman10-Regular"/>
          <w:sz w:val="20"/>
          <w:szCs w:val="20"/>
        </w:rPr>
        <w:t>le</w:t>
      </w:r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cluster en fonction de la charge. La vue doit pouvoir fournir les informations suivantes :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— Les statistiques sur les données définies dans la spécification des besoins</w:t>
      </w:r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Consulter l’état du cluster :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, nombre de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réplicats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par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</w:t>
      </w:r>
      <w:proofErr w:type="spellEnd"/>
    </w:p>
    <w:p w:rsidR="001B3D70" w:rsidRDefault="001B3D70" w:rsidP="001B3D70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— Répartition des données sur les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shards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(nombre de documents)</w:t>
      </w:r>
    </w:p>
    <w:p w:rsidR="001B3D70" w:rsidRPr="001B3D70" w:rsidRDefault="001B3D70" w:rsidP="001B3D70">
      <w:r>
        <w:rPr>
          <w:rFonts w:ascii="LMRoman10-Regular" w:hAnsi="LMRoman10-Regular" w:cs="LMRoman10-Regular"/>
          <w:sz w:val="20"/>
          <w:szCs w:val="20"/>
        </w:rPr>
        <w:t>— Indexes existants sur les données</w:t>
      </w:r>
    </w:p>
    <w:p w:rsidR="001B3D70" w:rsidRDefault="001B3D70" w:rsidP="001B3D70">
      <w:pPr>
        <w:pStyle w:val="Titre1"/>
      </w:pPr>
      <w:r>
        <w:t>1.5 Application</w:t>
      </w:r>
    </w:p>
    <w:p w:rsidR="001B3D70" w:rsidRDefault="001B3D70" w:rsidP="001B3D70">
      <w:pPr>
        <w:rPr>
          <w:highlight w:val="white"/>
        </w:rPr>
      </w:pPr>
      <w:r>
        <w:rPr>
          <w:highlight w:val="white"/>
        </w:rPr>
        <w:t xml:space="preserve">Les deux parties sont les suivantes : </w:t>
      </w:r>
      <w:r>
        <w:rPr>
          <w:highlight w:val="white"/>
        </w:rPr>
        <w:tab/>
      </w:r>
    </w:p>
    <w:p w:rsidR="001B3D70" w:rsidRDefault="001B3D70" w:rsidP="001B3D70">
      <w:r>
        <w:t xml:space="preserve">— La connexion à MongoDB </w:t>
      </w:r>
    </w:p>
    <w:p w:rsidR="001B3D70" w:rsidRPr="001B3D70" w:rsidRDefault="001B3D70" w:rsidP="001B3D70">
      <w:pPr>
        <w:rPr>
          <w:highlight w:val="white"/>
        </w:rPr>
      </w:pPr>
      <w:r>
        <w:t>— Chaque vue</w:t>
      </w:r>
      <w:r>
        <w:rPr>
          <w:highlight w:val="white"/>
        </w:rPr>
        <w:t xml:space="preserve"> </w:t>
      </w:r>
    </w:p>
    <w:sectPr w:rsidR="001B3D70" w:rsidRPr="001B3D70" w:rsidSect="00411F70">
      <w:footerReference w:type="default" r:id="rId20"/>
      <w:pgSz w:w="11906" w:h="16838" w:code="9"/>
      <w:pgMar w:top="851" w:right="991" w:bottom="709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C19" w:rsidRDefault="00307C19">
      <w:pPr>
        <w:spacing w:before="0" w:after="0" w:line="240" w:lineRule="auto"/>
      </w:pPr>
      <w:r>
        <w:separator/>
      </w:r>
    </w:p>
  </w:endnote>
  <w:endnote w:type="continuationSeparator" w:id="0">
    <w:p w:rsidR="00307C19" w:rsidRDefault="00307C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b">
    <w:altName w:val="Cambria"/>
    <w:panose1 w:val="00000000000000000000"/>
    <w:charset w:val="00"/>
    <w:family w:val="roman"/>
    <w:notTrueType/>
    <w:pitch w:val="default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D7D" w:rsidRDefault="00314D7D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A80713">
      <w:rPr>
        <w:noProof/>
        <w:lang w:bidi="fr-FR"/>
      </w:rPr>
      <w:t>12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C19" w:rsidRDefault="00307C19">
      <w:pPr>
        <w:spacing w:before="0" w:after="0" w:line="240" w:lineRule="auto"/>
      </w:pPr>
      <w:r>
        <w:separator/>
      </w:r>
    </w:p>
  </w:footnote>
  <w:footnote w:type="continuationSeparator" w:id="0">
    <w:p w:rsidR="00307C19" w:rsidRDefault="00307C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94C5C8B"/>
    <w:multiLevelType w:val="hybridMultilevel"/>
    <w:tmpl w:val="4C34F7C8"/>
    <w:lvl w:ilvl="0" w:tplc="5D0885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8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058C2"/>
    <w:rsid w:val="000254FC"/>
    <w:rsid w:val="0004346E"/>
    <w:rsid w:val="00056457"/>
    <w:rsid w:val="0006041E"/>
    <w:rsid w:val="00072042"/>
    <w:rsid w:val="000748AA"/>
    <w:rsid w:val="00093F47"/>
    <w:rsid w:val="000D6AA5"/>
    <w:rsid w:val="000E70A2"/>
    <w:rsid w:val="000F6952"/>
    <w:rsid w:val="00103E62"/>
    <w:rsid w:val="00115DAB"/>
    <w:rsid w:val="001638F6"/>
    <w:rsid w:val="001902D6"/>
    <w:rsid w:val="0019692D"/>
    <w:rsid w:val="001A2000"/>
    <w:rsid w:val="001B3D70"/>
    <w:rsid w:val="001C6FDA"/>
    <w:rsid w:val="00234B31"/>
    <w:rsid w:val="00246948"/>
    <w:rsid w:val="0024753B"/>
    <w:rsid w:val="00270EFE"/>
    <w:rsid w:val="002B1ECA"/>
    <w:rsid w:val="002D232C"/>
    <w:rsid w:val="002D5144"/>
    <w:rsid w:val="002F7795"/>
    <w:rsid w:val="00307C19"/>
    <w:rsid w:val="00314D7D"/>
    <w:rsid w:val="003209D6"/>
    <w:rsid w:val="00321C9C"/>
    <w:rsid w:val="003336D5"/>
    <w:rsid w:val="00334A73"/>
    <w:rsid w:val="003354BA"/>
    <w:rsid w:val="003422FF"/>
    <w:rsid w:val="003471D1"/>
    <w:rsid w:val="00347E3E"/>
    <w:rsid w:val="00357E94"/>
    <w:rsid w:val="00370B2C"/>
    <w:rsid w:val="003962AF"/>
    <w:rsid w:val="003B0F81"/>
    <w:rsid w:val="003B2021"/>
    <w:rsid w:val="003C7026"/>
    <w:rsid w:val="0040570D"/>
    <w:rsid w:val="00411F70"/>
    <w:rsid w:val="00417E4B"/>
    <w:rsid w:val="00423E66"/>
    <w:rsid w:val="004450B6"/>
    <w:rsid w:val="0048440C"/>
    <w:rsid w:val="004905A6"/>
    <w:rsid w:val="004952C4"/>
    <w:rsid w:val="0049703B"/>
    <w:rsid w:val="004A0B87"/>
    <w:rsid w:val="004B5782"/>
    <w:rsid w:val="004C4C62"/>
    <w:rsid w:val="004D4575"/>
    <w:rsid w:val="004D706F"/>
    <w:rsid w:val="004D7A04"/>
    <w:rsid w:val="00505EAF"/>
    <w:rsid w:val="005223C1"/>
    <w:rsid w:val="00532FB9"/>
    <w:rsid w:val="00591B3E"/>
    <w:rsid w:val="005A1C5A"/>
    <w:rsid w:val="005A3451"/>
    <w:rsid w:val="00616D62"/>
    <w:rsid w:val="00652E0F"/>
    <w:rsid w:val="006534F5"/>
    <w:rsid w:val="00660F22"/>
    <w:rsid w:val="006729EB"/>
    <w:rsid w:val="00676366"/>
    <w:rsid w:val="0069078D"/>
    <w:rsid w:val="00690EFD"/>
    <w:rsid w:val="006A00C9"/>
    <w:rsid w:val="006B4575"/>
    <w:rsid w:val="006C7EB0"/>
    <w:rsid w:val="006D1850"/>
    <w:rsid w:val="007021DE"/>
    <w:rsid w:val="00732607"/>
    <w:rsid w:val="00744290"/>
    <w:rsid w:val="0075289C"/>
    <w:rsid w:val="00761409"/>
    <w:rsid w:val="007619DA"/>
    <w:rsid w:val="007718D7"/>
    <w:rsid w:val="0078729D"/>
    <w:rsid w:val="00793A49"/>
    <w:rsid w:val="007C1787"/>
    <w:rsid w:val="007E0777"/>
    <w:rsid w:val="007E612C"/>
    <w:rsid w:val="007F06F0"/>
    <w:rsid w:val="007F3D00"/>
    <w:rsid w:val="007F443E"/>
    <w:rsid w:val="0081368A"/>
    <w:rsid w:val="00813F4F"/>
    <w:rsid w:val="008171F5"/>
    <w:rsid w:val="00844483"/>
    <w:rsid w:val="00861D82"/>
    <w:rsid w:val="008645E7"/>
    <w:rsid w:val="00867E08"/>
    <w:rsid w:val="00884BF8"/>
    <w:rsid w:val="00894CD4"/>
    <w:rsid w:val="008A20E2"/>
    <w:rsid w:val="008A6BBF"/>
    <w:rsid w:val="008C6905"/>
    <w:rsid w:val="008F3AF1"/>
    <w:rsid w:val="00934F1C"/>
    <w:rsid w:val="00965B15"/>
    <w:rsid w:val="009756A2"/>
    <w:rsid w:val="009A2E25"/>
    <w:rsid w:val="009A4D85"/>
    <w:rsid w:val="009C4086"/>
    <w:rsid w:val="009D2231"/>
    <w:rsid w:val="009E28DB"/>
    <w:rsid w:val="00A024AC"/>
    <w:rsid w:val="00A122DB"/>
    <w:rsid w:val="00A21127"/>
    <w:rsid w:val="00A2488F"/>
    <w:rsid w:val="00A80713"/>
    <w:rsid w:val="00A907DF"/>
    <w:rsid w:val="00A97786"/>
    <w:rsid w:val="00AA6651"/>
    <w:rsid w:val="00AA7291"/>
    <w:rsid w:val="00AD165F"/>
    <w:rsid w:val="00B21BE2"/>
    <w:rsid w:val="00B30389"/>
    <w:rsid w:val="00B31AD5"/>
    <w:rsid w:val="00B326A6"/>
    <w:rsid w:val="00B47B7A"/>
    <w:rsid w:val="00B53797"/>
    <w:rsid w:val="00B646B8"/>
    <w:rsid w:val="00B67229"/>
    <w:rsid w:val="00B9208F"/>
    <w:rsid w:val="00B97DC9"/>
    <w:rsid w:val="00BB5FE8"/>
    <w:rsid w:val="00BD2028"/>
    <w:rsid w:val="00BE0CF7"/>
    <w:rsid w:val="00BF4CCB"/>
    <w:rsid w:val="00C03E22"/>
    <w:rsid w:val="00C13BA2"/>
    <w:rsid w:val="00C15D48"/>
    <w:rsid w:val="00C164EF"/>
    <w:rsid w:val="00C601B1"/>
    <w:rsid w:val="00C80BD4"/>
    <w:rsid w:val="00C934D7"/>
    <w:rsid w:val="00CB6319"/>
    <w:rsid w:val="00CE089F"/>
    <w:rsid w:val="00CF2617"/>
    <w:rsid w:val="00CF3A42"/>
    <w:rsid w:val="00CF5927"/>
    <w:rsid w:val="00D17E8D"/>
    <w:rsid w:val="00D2213F"/>
    <w:rsid w:val="00D464D3"/>
    <w:rsid w:val="00D5413C"/>
    <w:rsid w:val="00D61730"/>
    <w:rsid w:val="00D949EA"/>
    <w:rsid w:val="00DB19E8"/>
    <w:rsid w:val="00DC07A3"/>
    <w:rsid w:val="00DC4766"/>
    <w:rsid w:val="00DD06C4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8082D"/>
    <w:rsid w:val="00E949B4"/>
    <w:rsid w:val="00EA3ECF"/>
    <w:rsid w:val="00EE77D6"/>
    <w:rsid w:val="00F551BD"/>
    <w:rsid w:val="00F5659B"/>
    <w:rsid w:val="00F66AC5"/>
    <w:rsid w:val="00F677F9"/>
    <w:rsid w:val="00F736C3"/>
    <w:rsid w:val="00F77021"/>
    <w:rsid w:val="00F83280"/>
    <w:rsid w:val="00F907D7"/>
    <w:rsid w:val="00FB09AF"/>
    <w:rsid w:val="00FC425F"/>
    <w:rsid w:val="00FD1504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E74296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ECA"/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4"/>
    <w:qFormat/>
    <w:rsid w:val="006A00C9"/>
    <w:pPr>
      <w:keepNext/>
      <w:keepLines/>
      <w:spacing w:before="600" w:after="60"/>
      <w:outlineLvl w:val="0"/>
    </w:pPr>
    <w:rPr>
      <w:rFonts w:eastAsiaTheme="majorEastAsia" w:cstheme="majorBidi"/>
      <w:b/>
      <w:color w:val="3F251D" w:themeColor="accent1"/>
      <w:sz w:val="32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B1ECA"/>
    <w:pPr>
      <w:keepNext/>
      <w:keepLines/>
      <w:spacing w:before="240" w:after="0"/>
      <w:outlineLvl w:val="1"/>
    </w:pPr>
    <w:rPr>
      <w:rFonts w:eastAsiaTheme="majorEastAsia" w:cstheme="majorBidi"/>
      <w:caps/>
      <w:color w:val="3F251D" w:themeColor="accent1"/>
      <w:u w:val="single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DD06C4"/>
    <w:pPr>
      <w:keepNext/>
      <w:keepLines/>
      <w:spacing w:before="200" w:after="0"/>
      <w:outlineLvl w:val="2"/>
    </w:pPr>
    <w:rPr>
      <w:rFonts w:eastAsiaTheme="majorEastAsia" w:cstheme="majorBidi"/>
      <w:b/>
      <w:i/>
      <w:color w:val="3F251D" w:themeColor="accent1"/>
      <w:u w:val="single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A00C9"/>
    <w:rPr>
      <w:rFonts w:ascii="Calibri" w:eastAsiaTheme="majorEastAsia" w:hAnsi="Calibri" w:cstheme="majorBidi"/>
      <w:b/>
      <w:color w:val="3F251D" w:themeColor="accent1"/>
      <w:sz w:val="32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2B1ECA"/>
    <w:rPr>
      <w:rFonts w:ascii="Calibri" w:eastAsiaTheme="majorEastAsia" w:hAnsi="Calibri" w:cstheme="majorBidi"/>
      <w:caps/>
      <w:color w:val="3F251D" w:themeColor="accent1"/>
      <w:sz w:val="24"/>
      <w:u w:val="single"/>
    </w:rPr>
  </w:style>
  <w:style w:type="character" w:customStyle="1" w:styleId="Titre3Car">
    <w:name w:val="Titre 3 Car"/>
    <w:basedOn w:val="Policepardfaut"/>
    <w:link w:val="Titre3"/>
    <w:uiPriority w:val="4"/>
    <w:rsid w:val="00DD06C4"/>
    <w:rPr>
      <w:rFonts w:ascii="Calibri" w:eastAsiaTheme="majorEastAsia" w:hAnsi="Calibri" w:cstheme="majorBidi"/>
      <w:b/>
      <w:i/>
      <w:color w:val="3F251D" w:themeColor="accent1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eentrifiss/DarkMongouille" TargetMode="External"/><Relationship Id="rId13" Type="http://schemas.openxmlformats.org/officeDocument/2006/relationships/hyperlink" Target="https://docs.mongodb.com/manual/tutorial/iterate-a-cursor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lational.fit.cvut.cz/dataset/Sakil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5BE75-DD0C-4095-92AD-B414BEB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1333</TotalTime>
  <Pages>13</Pages>
  <Words>1984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55</cp:revision>
  <dcterms:created xsi:type="dcterms:W3CDTF">2017-12-29T15:05:00Z</dcterms:created>
  <dcterms:modified xsi:type="dcterms:W3CDTF">2018-01-20T20:45:00Z</dcterms:modified>
  <cp:version/>
</cp:coreProperties>
</file>