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6E" w:rsidRDefault="00093B01" w:rsidP="00093B01">
      <w:pPr>
        <w:jc w:val="right"/>
      </w:pPr>
      <w:r w:rsidRPr="00093B01">
        <w:t>planning &amp; Requirements gathering</w:t>
      </w:r>
      <w:bookmarkStart w:id="0" w:name="_GoBack"/>
      <w:bookmarkEnd w:id="0"/>
    </w:p>
    <w:sectPr w:rsidR="00C16D6E" w:rsidSect="001B06E6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D7"/>
    <w:rsid w:val="00093B01"/>
    <w:rsid w:val="001B06E6"/>
    <w:rsid w:val="007F5DD7"/>
    <w:rsid w:val="00C1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3EE5D-52D4-4453-8983-A307E2AF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2025-03-19T19:17:00Z</dcterms:created>
  <dcterms:modified xsi:type="dcterms:W3CDTF">2025-03-19T19:17:00Z</dcterms:modified>
</cp:coreProperties>
</file>