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932" w:rsidRPr="001C6837" w:rsidRDefault="003A7932" w:rsidP="003A793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LABORATORY WORK No. 6</w:t>
      </w:r>
    </w:p>
    <w:p w:rsidR="003A7932" w:rsidRPr="001C6837" w:rsidRDefault="003A7932" w:rsidP="003A793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C6837">
        <w:rPr>
          <w:rFonts w:ascii="Times New Roman" w:hAnsi="Times New Roman" w:cs="Times New Roman"/>
          <w:b/>
          <w:sz w:val="28"/>
          <w:szCs w:val="24"/>
        </w:rPr>
        <w:t>APPROXIMATE SOLUTIONS OF NONLINEAR ALGEBRAIC EQUATIONS (BISECTION, NEWTON, CHORD METHOD)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Purpose:</w:t>
      </w:r>
      <w:r w:rsidRPr="00977A57">
        <w:rPr>
          <w:rFonts w:ascii="Times New Roman" w:hAnsi="Times New Roman" w:cs="Times New Roman"/>
          <w:sz w:val="28"/>
          <w:szCs w:val="24"/>
        </w:rPr>
        <w:t xml:space="preserve"> to study the basic methods of approximate solution of nonlinear equations using the </w:t>
      </w:r>
      <w:proofErr w:type="spellStart"/>
      <w:r w:rsidRPr="00977A57">
        <w:rPr>
          <w:rFonts w:ascii="Times New Roman" w:hAnsi="Times New Roman" w:cs="Times New Roman"/>
          <w:sz w:val="28"/>
          <w:szCs w:val="24"/>
        </w:rPr>
        <w:t>Smath</w:t>
      </w:r>
      <w:proofErr w:type="spellEnd"/>
      <w:r w:rsidRPr="00977A57">
        <w:rPr>
          <w:rFonts w:ascii="Times New Roman" w:hAnsi="Times New Roman" w:cs="Times New Roman"/>
          <w:sz w:val="28"/>
          <w:szCs w:val="24"/>
        </w:rPr>
        <w:t xml:space="preserve"> Studio application, as well as in the Excel environment.</w:t>
      </w:r>
    </w:p>
    <w:p w:rsidR="003A7932" w:rsidRPr="00977A57" w:rsidRDefault="003A7932" w:rsidP="003A7932">
      <w:pPr>
        <w:rPr>
          <w:rFonts w:ascii="Times New Roman" w:hAnsi="Times New Roman" w:cs="Times New Roman"/>
          <w:b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Questions for self-control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1. What are the ways to study the function?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2. What methods are used to find the roots of the equation?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3. What is the root separation procedure used for?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4. What is the essence of the dichotomy method?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5. What is the essence of the Newton, Chord method?</w:t>
      </w: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6. Criteria for stopping the iterative process.</w:t>
      </w:r>
    </w:p>
    <w:p w:rsid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7. What is the difference between numerical and analytical finding of the roots of an equation?</w:t>
      </w:r>
    </w:p>
    <w:p w:rsid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p w:rsidR="003A7932" w:rsidRPr="00977A5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Individual tasks</w:t>
      </w:r>
    </w:p>
    <w:p w:rsidR="003A7932" w:rsidRDefault="003A7932" w:rsidP="003A7932">
      <w:pPr>
        <w:jc w:val="both"/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 xml:space="preserve">Find approximate solutions of nonlinear algebraic equations. Separate the roots of a given equation. If there are several roots, then refine one of them using the methods of half division, Newton, chords in the </w:t>
      </w:r>
      <w:proofErr w:type="spellStart"/>
      <w:r w:rsidRPr="00977A57">
        <w:rPr>
          <w:rFonts w:ascii="Times New Roman" w:hAnsi="Times New Roman" w:cs="Times New Roman"/>
          <w:sz w:val="28"/>
          <w:szCs w:val="24"/>
        </w:rPr>
        <w:t>Smath</w:t>
      </w:r>
      <w:proofErr w:type="spellEnd"/>
      <w:r w:rsidRPr="00977A57">
        <w:rPr>
          <w:rFonts w:ascii="Times New Roman" w:hAnsi="Times New Roman" w:cs="Times New Roman"/>
          <w:sz w:val="28"/>
          <w:szCs w:val="24"/>
        </w:rPr>
        <w:t xml:space="preserve"> Studio environment, using programming elements, built-in functions, as well as in the Excel environment. Compare the results obtained in different environments.</w:t>
      </w:r>
    </w:p>
    <w:p w:rsidR="003A7932" w:rsidRDefault="003A7932" w:rsidP="003A7932">
      <w:pPr>
        <w:jc w:val="both"/>
        <w:rPr>
          <w:rFonts w:ascii="Times New Roman" w:hAnsi="Times New Roman" w:cs="Times New Roman"/>
          <w:i/>
          <w:sz w:val="28"/>
          <w:szCs w:val="24"/>
        </w:rPr>
      </w:pPr>
      <w:r w:rsidRPr="00977A57">
        <w:rPr>
          <w:rFonts w:ascii="Times New Roman" w:hAnsi="Times New Roman" w:cs="Times New Roman"/>
          <w:i/>
          <w:sz w:val="28"/>
          <w:szCs w:val="24"/>
        </w:rPr>
        <w:t>Table 1– Job options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7"/>
        <w:gridCol w:w="2496"/>
        <w:gridCol w:w="1159"/>
        <w:gridCol w:w="2376"/>
      </w:tblGrid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Option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Equation</w:t>
            </w:r>
            <w:proofErr w:type="spellEnd"/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Option</w:t>
            </w:r>
            <w:proofErr w:type="spellEnd"/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Equation</w:t>
            </w:r>
            <w:proofErr w:type="spellEnd"/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15" w:dyaOrig="2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13.5pt" o:ole="">
                  <v:imagedata r:id="rId4" o:title=""/>
                </v:shape>
                <o:OLEObject Type="Embed" ProgID="Equation.3" ShapeID="_x0000_i1025" DrawAspect="Content" ObjectID="_1772446476" r:id="rId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14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26" type="#_x0000_t75" style="width:75pt;height:15.75pt" o:ole="">
                  <v:imagedata r:id="rId6" o:title=""/>
                </v:shape>
                <o:OLEObject Type="Embed" ProgID="Equation.3" ShapeID="_x0000_i1026" DrawAspect="Content" ObjectID="_1772446477" r:id="rId7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80" w:dyaOrig="270">
                <v:shape id="_x0000_i1027" type="#_x0000_t75" style="width:83.25pt;height:13.5pt" o:ole="">
                  <v:imagedata r:id="rId8" o:title=""/>
                </v:shape>
                <o:OLEObject Type="Embed" ProgID="Equation.3" ShapeID="_x0000_i1027" DrawAspect="Content" ObjectID="_1772446478" r:id="rId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15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28" type="#_x0000_t75" style="width:75pt;height:15.75pt" o:ole="">
                  <v:imagedata r:id="rId10" o:title=""/>
                </v:shape>
                <o:OLEObject Type="Embed" ProgID="Equation.3" ShapeID="_x0000_i1028" DrawAspect="Content" ObjectID="_1772446479" r:id="rId11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440" w:dyaOrig="270">
                <v:shape id="_x0000_i1029" type="#_x0000_t75" style="width:1in;height:13.5pt" o:ole="">
                  <v:imagedata r:id="rId12" o:title=""/>
                </v:shape>
                <o:OLEObject Type="Embed" ProgID="Equation.3" ShapeID="_x0000_i1029" DrawAspect="Content" ObjectID="_1772446480" r:id="rId1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16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30" w:dyaOrig="315">
                <v:shape id="_x0000_i1030" type="#_x0000_t75" style="width:75.75pt;height:15.75pt" o:ole="">
                  <v:imagedata r:id="rId14" o:title=""/>
                </v:shape>
                <o:OLEObject Type="Embed" ProgID="Equation.3" ShapeID="_x0000_i1030" DrawAspect="Content" ObjectID="_1772446481" r:id="rId15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31" type="#_x0000_t75" style="width:75pt;height:15.75pt" o:ole="">
                  <v:imagedata r:id="rId16" o:title=""/>
                </v:shape>
                <o:OLEObject Type="Embed" ProgID="Equation.3" ShapeID="_x0000_i1031" DrawAspect="Content" ObjectID="_1772446482" r:id="rId17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17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20" w:dyaOrig="315">
                <v:shape id="_x0000_i1032" type="#_x0000_t75" style="width:81pt;height:15.75pt" o:ole="">
                  <v:imagedata r:id="rId18" o:title=""/>
                </v:shape>
                <o:OLEObject Type="Embed" ProgID="Equation.3" ShapeID="_x0000_i1032" DrawAspect="Content" ObjectID="_1772446483" r:id="rId19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80" w:dyaOrig="270">
                <v:shape id="_x0000_i1033" type="#_x0000_t75" style="width:83.25pt;height:13.5pt" o:ole="">
                  <v:imagedata r:id="rId20" o:title=""/>
                </v:shape>
                <o:OLEObject Type="Embed" ProgID="Equation.3" ShapeID="_x0000_i1033" DrawAspect="Content" ObjectID="_1772446484" r:id="rId21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18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830" w:dyaOrig="375">
                <v:shape id="_x0000_i1034" type="#_x0000_t75" style="width:90.75pt;height:18.75pt" o:ole="">
                  <v:imagedata r:id="rId22" o:title=""/>
                </v:shape>
                <o:OLEObject Type="Embed" ProgID="Equation.3" ShapeID="_x0000_i1034" DrawAspect="Content" ObjectID="_1772446485" r:id="rId23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155" w:dyaOrig="315">
                <v:shape id="_x0000_i1035" type="#_x0000_t75" style="width:57.75pt;height:15.75pt" o:ole="">
                  <v:imagedata r:id="rId24" o:title=""/>
                </v:shape>
                <o:OLEObject Type="Embed" ProgID="Equation.3" ShapeID="_x0000_i1035" DrawAspect="Content" ObjectID="_1772446486" r:id="rId2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19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30" w:dyaOrig="375">
                <v:shape id="_x0000_i1036" type="#_x0000_t75" style="width:75.75pt;height:18.75pt" o:ole="">
                  <v:imagedata r:id="rId26" o:title=""/>
                </v:shape>
                <o:OLEObject Type="Embed" ProgID="Equation.3" ShapeID="_x0000_i1036" DrawAspect="Content" ObjectID="_1772446487" r:id="rId27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005" w:dyaOrig="315">
                <v:shape id="_x0000_i1037" type="#_x0000_t75" style="width:50.25pt;height:15.75pt" o:ole="">
                  <v:imagedata r:id="rId28" o:title=""/>
                </v:shape>
                <o:OLEObject Type="Embed" ProgID="Equation.3" ShapeID="_x0000_i1037" DrawAspect="Content" ObjectID="_1772446488" r:id="rId2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20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050" w:dyaOrig="315">
                <v:shape id="_x0000_i1038" type="#_x0000_t75" style="width:53.25pt;height:15.75pt" o:ole="">
                  <v:imagedata r:id="rId30" o:title=""/>
                </v:shape>
                <o:OLEObject Type="Embed" ProgID="Equation.3" ShapeID="_x0000_i1038" DrawAspect="Content" ObjectID="_1772446489" r:id="rId31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2175" w:dyaOrig="315">
                <v:shape id="_x0000_i1039" type="#_x0000_t75" style="width:108.75pt;height:15.75pt" o:ole="">
                  <v:imagedata r:id="rId32" o:title=""/>
                </v:shape>
                <o:OLEObject Type="Embed" ProgID="Equation.3" ShapeID="_x0000_i1039" DrawAspect="Content" ObjectID="_1772446490" r:id="rId3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21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260" w:dyaOrig="315">
                <v:shape id="_x0000_i1040" type="#_x0000_t75" style="width:63pt;height:15.75pt" o:ole="">
                  <v:imagedata r:id="rId34" o:title=""/>
                </v:shape>
                <o:OLEObject Type="Embed" ProgID="Equation.3" ShapeID="_x0000_i1040" DrawAspect="Content" ObjectID="_1772446491" r:id="rId35"/>
              </w:object>
            </w: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155" w:dyaOrig="270">
                <v:shape id="_x0000_i1041" type="#_x0000_t75" style="width:57.75pt;height:13.5pt" o:ole="">
                  <v:imagedata r:id="rId36" o:title=""/>
                </v:shape>
                <o:OLEObject Type="Embed" ProgID="Equation.3" ShapeID="_x0000_i1041" DrawAspect="Content" ObjectID="_1772446492" r:id="rId37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42" type="#_x0000_t75" style="width:75pt;height:15.75pt" o:ole="">
                  <v:imagedata r:id="rId38" o:title=""/>
                </v:shape>
                <o:OLEObject Type="Embed" ProgID="Equation.3" ShapeID="_x0000_i1042" DrawAspect="Content" ObjectID="_1772446493" r:id="rId3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230" w:dyaOrig="270">
                <v:shape id="_x0000_i1043" type="#_x0000_t75" style="width:61.5pt;height:13.5pt" o:ole="">
                  <v:imagedata r:id="rId40" o:title=""/>
                </v:shape>
                <o:OLEObject Type="Embed" ProgID="Equation.3" ShapeID="_x0000_i1043" DrawAspect="Content" ObjectID="_1772446494" r:id="rId41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990" w:dyaOrig="315">
                <v:shape id="_x0000_i1044" type="#_x0000_t75" style="width:49.5pt;height:15.75pt" o:ole="">
                  <v:imagedata r:id="rId42" o:title=""/>
                </v:shape>
                <o:OLEObject Type="Embed" ProgID="Equation.3" ShapeID="_x0000_i1044" DrawAspect="Content" ObjectID="_1772446495" r:id="rId4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7932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2280" w:dyaOrig="315">
                <v:shape id="_x0000_i1045" type="#_x0000_t75" style="width:114pt;height:15.75pt" o:ole="">
                  <v:imagedata r:id="rId44" o:title=""/>
                </v:shape>
                <o:OLEObject Type="Embed" ProgID="Equation.3" ShapeID="_x0000_i1045" DrawAspect="Content" ObjectID="_1772446496" r:id="rId4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7932" w:rsidRPr="00977A57" w:rsidRDefault="003A7932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3A7932" w:rsidRDefault="003A7932" w:rsidP="003A7932">
      <w:pPr>
        <w:jc w:val="both"/>
        <w:rPr>
          <w:rFonts w:ascii="Times New Roman" w:hAnsi="Times New Roman" w:cs="Times New Roman"/>
          <w:i/>
          <w:sz w:val="28"/>
          <w:szCs w:val="24"/>
        </w:rPr>
      </w:pPr>
    </w:p>
    <w:p w:rsidR="003A7932" w:rsidRPr="00977A57" w:rsidRDefault="003A7932" w:rsidP="003A7932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Methodological recommendations:</w:t>
      </w:r>
    </w:p>
    <w:p w:rsidR="003A7932" w:rsidRPr="00977A57" w:rsidRDefault="003A7932" w:rsidP="003A7932">
      <w:pPr>
        <w:rPr>
          <w:rFonts w:eastAsiaTheme="minorEastAsia"/>
          <w:sz w:val="28"/>
          <w:szCs w:val="28"/>
        </w:rPr>
      </w:pPr>
      <w:r w:rsidRPr="00977A57">
        <w:rPr>
          <w:rFonts w:ascii="Times New Roman" w:hAnsi="Times New Roman" w:cs="Times New Roman"/>
          <w:sz w:val="28"/>
          <w:szCs w:val="24"/>
        </w:rPr>
        <w:t xml:space="preserve">Find the root of the equation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/>
              <w:sz w:val="28"/>
              <w:szCs w:val="28"/>
            </w:rPr>
            <m:t>+4x</m:t>
          </m:r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3=0</m:t>
          </m:r>
        </m:oMath>
      </m:oMathPara>
    </w:p>
    <w:p w:rsidR="003A7932" w:rsidRPr="003A7932" w:rsidRDefault="003A7932" w:rsidP="003A7932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3A7932">
        <w:rPr>
          <w:rFonts w:ascii="Times New Roman" w:hAnsi="Times New Roman" w:cs="Times New Roman"/>
          <w:b/>
          <w:sz w:val="28"/>
          <w:szCs w:val="24"/>
          <w:u w:val="single"/>
        </w:rPr>
        <w:t>Solving a nonlinear equation by Newton's method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p w:rsidR="003A7932" w:rsidRPr="003A7932" w:rsidRDefault="003A7932" w:rsidP="003A7932">
      <w:pPr>
        <w:rPr>
          <w:rFonts w:ascii="Times New Roman" w:hAnsi="Times New Roman" w:cs="Times New Roman"/>
          <w:b/>
          <w:i/>
          <w:sz w:val="28"/>
          <w:szCs w:val="24"/>
          <w:u w:val="single"/>
        </w:rPr>
      </w:pPr>
      <w:r w:rsidRPr="003A7932">
        <w:rPr>
          <w:rFonts w:ascii="Times New Roman" w:hAnsi="Times New Roman" w:cs="Times New Roman"/>
          <w:b/>
          <w:i/>
          <w:sz w:val="28"/>
          <w:szCs w:val="24"/>
          <w:u w:val="single"/>
        </w:rPr>
        <w:t xml:space="preserve">1) In the </w:t>
      </w:r>
      <w:proofErr w:type="spellStart"/>
      <w:r w:rsidRPr="003A7932">
        <w:rPr>
          <w:rFonts w:ascii="Times New Roman" w:hAnsi="Times New Roman" w:cs="Times New Roman"/>
          <w:b/>
          <w:i/>
          <w:sz w:val="28"/>
          <w:szCs w:val="24"/>
          <w:u w:val="single"/>
        </w:rPr>
        <w:t>Smath</w:t>
      </w:r>
      <w:proofErr w:type="spellEnd"/>
      <w:r w:rsidRPr="003A7932">
        <w:rPr>
          <w:rFonts w:ascii="Times New Roman" w:hAnsi="Times New Roman" w:cs="Times New Roman"/>
          <w:b/>
          <w:i/>
          <w:sz w:val="28"/>
          <w:szCs w:val="24"/>
          <w:u w:val="single"/>
        </w:rPr>
        <w:t xml:space="preserve"> Studio application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>1. Consider Newton's method.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>1.1. We set the calculations of the first and second derivatives of the function.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>1.2. Using the conditional operator, check the sign of the expression f(a)f</w:t>
      </w:r>
      <w:r>
        <w:rPr>
          <w:rFonts w:ascii="Times New Roman" w:hAnsi="Times New Roman" w:cs="Times New Roman"/>
          <w:sz w:val="28"/>
          <w:szCs w:val="24"/>
        </w:rPr>
        <w:t>’’</w:t>
      </w:r>
      <w:r w:rsidRPr="003A7932">
        <w:rPr>
          <w:rFonts w:ascii="Times New Roman" w:hAnsi="Times New Roman" w:cs="Times New Roman"/>
          <w:sz w:val="28"/>
          <w:szCs w:val="24"/>
        </w:rPr>
        <w:t>(a).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 xml:space="preserve">1.3. Using </w:t>
      </w:r>
      <w:r w:rsidRPr="003A7932">
        <w:rPr>
          <w:rFonts w:ascii="Times New Roman" w:hAnsi="Times New Roman" w:cs="Times New Roman"/>
          <w:i/>
          <w:sz w:val="28"/>
          <w:szCs w:val="24"/>
        </w:rPr>
        <w:t>while</w:t>
      </w:r>
      <w:r w:rsidRPr="003A7932">
        <w:rPr>
          <w:rFonts w:ascii="Times New Roman" w:hAnsi="Times New Roman" w:cs="Times New Roman"/>
          <w:sz w:val="28"/>
          <w:szCs w:val="24"/>
        </w:rPr>
        <w:t xml:space="preserve"> loop, specify the root. Using the formula, we calculate the intersection point of the tangent with the axis of the abscissa.</w:t>
      </w:r>
    </w:p>
    <w:p w:rsidR="00704C17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 xml:space="preserve">Listing the program in </w:t>
      </w:r>
      <w:proofErr w:type="spellStart"/>
      <w:r w:rsidRPr="003A7932">
        <w:rPr>
          <w:rFonts w:ascii="Times New Roman" w:hAnsi="Times New Roman" w:cs="Times New Roman"/>
          <w:i/>
          <w:sz w:val="28"/>
          <w:szCs w:val="24"/>
        </w:rPr>
        <w:t>SMath</w:t>
      </w:r>
      <w:proofErr w:type="spellEnd"/>
      <w:r w:rsidRPr="003A7932">
        <w:rPr>
          <w:rFonts w:ascii="Times New Roman" w:hAnsi="Times New Roman" w:cs="Times New Roman"/>
          <w:i/>
          <w:sz w:val="28"/>
          <w:szCs w:val="24"/>
        </w:rPr>
        <w:t xml:space="preserve"> Studio</w:t>
      </w:r>
      <w:r w:rsidRPr="003A7932">
        <w:rPr>
          <w:rFonts w:ascii="Times New Roman" w:hAnsi="Times New Roman" w:cs="Times New Roman"/>
          <w:sz w:val="28"/>
          <w:szCs w:val="24"/>
        </w:rPr>
        <w:t>:</w:t>
      </w:r>
    </w:p>
    <w:p w:rsid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A120C6">
        <w:rPr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0D4F38FA" wp14:editId="33498598">
            <wp:extent cx="3495675" cy="5451178"/>
            <wp:effectExtent l="0" t="0" r="0" b="0"/>
            <wp:docPr id="845080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07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99858" cy="54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>2) In the Microsoft Excel application</w:t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p w:rsidR="003A7932" w:rsidRDefault="007E1713" w:rsidP="003A7932">
      <w:pPr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  <w:r w:rsidRPr="003A7932">
        <w:rPr>
          <w:rFonts w:ascii="Times New Roman" w:hAnsi="Times New Roman" w:cs="Times New Roman"/>
          <w:sz w:val="28"/>
          <w:szCs w:val="24"/>
        </w:rPr>
        <w:t xml:space="preserve">Chord </w:t>
      </w:r>
      <w:r w:rsidR="003A7932" w:rsidRPr="003A7932">
        <w:rPr>
          <w:rFonts w:ascii="Times New Roman" w:hAnsi="Times New Roman" w:cs="Times New Roman"/>
          <w:sz w:val="28"/>
          <w:szCs w:val="24"/>
        </w:rPr>
        <w:t>method algorithm shown in this flowchart was implemented in Excel:</w:t>
      </w:r>
    </w:p>
    <w:p w:rsid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>
        <w:rPr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24960F1" wp14:editId="5418B778">
            <wp:extent cx="3962400" cy="7916647"/>
            <wp:effectExtent l="0" t="0" r="0" b="8255"/>
            <wp:docPr id="15301679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80" cy="793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  <w:r w:rsidRPr="003A7932">
        <w:rPr>
          <w:rFonts w:ascii="Times New Roman" w:hAnsi="Times New Roman" w:cs="Times New Roman"/>
          <w:sz w:val="28"/>
          <w:szCs w:val="24"/>
        </w:rPr>
        <w:t>The value 2 is taken as the initial approximation, since it satisfies the conditions set in the flowchart.</w:t>
      </w:r>
    </w:p>
    <w:p w:rsidR="003A7932" w:rsidRDefault="003A7932" w:rsidP="003A7932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w:lastRenderedPageBreak/>
            <m:t>f(2)=13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</m:oMathPara>
      <m:oMath>
        <m:r>
          <w:rPr>
            <w:rFonts w:ascii="Cambria Math"/>
            <w:sz w:val="28"/>
            <w:szCs w:val="28"/>
          </w:rPr>
          <m:t>f</m:t>
        </m:r>
        <m:r>
          <w:rPr>
            <w:rFonts w:ascii="Cambria Math"/>
            <w:sz w:val="28"/>
            <w:szCs w:val="28"/>
          </w:rPr>
          <m:t>'</m:t>
        </m:r>
        <m:r>
          <w:rPr>
            <w:rFonts w:ascii="Cambria Math"/>
            <w:sz w:val="28"/>
            <w:szCs w:val="28"/>
          </w:rPr>
          <m:t>(2)=12</m:t>
        </m:r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/>
            <w:sz w:val="28"/>
            <w:szCs w:val="28"/>
          </w:rPr>
          <m:t>f(2)f</m:t>
        </m:r>
        <m:r>
          <w:rPr>
            <w:rFonts w:ascii="Cambria Math"/>
            <w:sz w:val="28"/>
            <w:szCs w:val="28"/>
          </w:rPr>
          <m:t>''</m:t>
        </m:r>
        <m:r>
          <w:rPr>
            <w:rFonts w:ascii="Cambria Math"/>
            <w:sz w:val="28"/>
            <w:szCs w:val="28"/>
          </w:rPr>
          <m:t>(2)&gt;0</m:t>
        </m:r>
      </m:oMath>
    </w:p>
    <w:p w:rsidR="003A7932" w:rsidRDefault="003A7932" w:rsidP="003A7932">
      <w:pPr>
        <w:rPr>
          <w:sz w:val="28"/>
          <w:szCs w:val="28"/>
        </w:rPr>
      </w:pPr>
      <w:r w:rsidRPr="00501084">
        <w:rPr>
          <w:noProof/>
          <w:sz w:val="32"/>
          <w:szCs w:val="32"/>
          <w:lang w:val="ru-RU" w:eastAsia="ru-RU"/>
        </w:rPr>
        <w:drawing>
          <wp:inline distT="0" distB="0" distL="0" distR="0" wp14:anchorId="69C54D93" wp14:editId="513DDD8A">
            <wp:extent cx="5940425" cy="1949450"/>
            <wp:effectExtent l="0" t="0" r="3175" b="0"/>
            <wp:docPr id="173870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48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32" w:rsidRPr="003A7932" w:rsidRDefault="003A7932" w:rsidP="003A7932">
      <w:pPr>
        <w:rPr>
          <w:rFonts w:ascii="Times New Roman" w:hAnsi="Times New Roman" w:cs="Times New Roman"/>
          <w:sz w:val="28"/>
          <w:szCs w:val="24"/>
        </w:rPr>
      </w:pPr>
    </w:p>
    <w:sectPr w:rsidR="003A7932" w:rsidRPr="003A793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932"/>
    <w:rsid w:val="003A7932"/>
    <w:rsid w:val="00704C17"/>
    <w:rsid w:val="007E1713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5:chartTrackingRefBased/>
  <w15:docId w15:val="{7EECB98A-5473-40C9-8955-3826ED28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9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image" Target="media/image23.png"/><Relationship Id="rId50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customXml" Target="../customXml/item2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4.png"/><Relationship Id="rId8" Type="http://schemas.openxmlformats.org/officeDocument/2006/relationships/image" Target="media/image3.wmf"/><Relationship Id="rId51" Type="http://schemas.openxmlformats.org/officeDocument/2006/relationships/customXml" Target="../customXml/item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png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273F3EE9BF5A645A53802ECC259B3AF" ma:contentTypeVersion="5" ma:contentTypeDescription="Создание документа." ma:contentTypeScope="" ma:versionID="95bcadad97dc6f6910ea33114c4c9555">
  <xsd:schema xmlns:xsd="http://www.w3.org/2001/XMLSchema" xmlns:xs="http://www.w3.org/2001/XMLSchema" xmlns:p="http://schemas.microsoft.com/office/2006/metadata/properties" xmlns:ns2="0a5ce844-a819-4e8b-b8be-7037603fc72e" targetNamespace="http://schemas.microsoft.com/office/2006/metadata/properties" ma:root="true" ma:fieldsID="585ebc7a81addcdf8577e97c181de567" ns2:_="">
    <xsd:import namespace="0a5ce844-a819-4e8b-b8be-7037603fc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844-a819-4e8b-b8be-7037603fc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CEB4FB-4BB9-4446-822F-1DF88142E727}"/>
</file>

<file path=customXml/itemProps2.xml><?xml version="1.0" encoding="utf-8"?>
<ds:datastoreItem xmlns:ds="http://schemas.openxmlformats.org/officeDocument/2006/customXml" ds:itemID="{9D95E22D-8449-47B0-8F1D-0CB4CF2B59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373</Words>
  <Characters>2128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Ким Гульнар Амангельдыевна </cp:lastModifiedBy>
  <cp:revision>2</cp:revision>
  <dcterms:created xsi:type="dcterms:W3CDTF">2024-02-26T07:58:00Z</dcterms:created>
  <dcterms:modified xsi:type="dcterms:W3CDTF">2024-03-20T08:27:00Z</dcterms:modified>
</cp:coreProperties>
</file>