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297" w:rsidRDefault="00DA3297" w:rsidP="00DA3297">
      <w:pPr>
        <w:jc w:val="both"/>
        <w:rPr>
          <w:b/>
          <w:bCs/>
          <w:sz w:val="22"/>
          <w:szCs w:val="22"/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t>Seminar  4</w:t>
      </w:r>
      <w:proofErr w:type="gramEnd"/>
    </w:p>
    <w:p w:rsidR="00DA3297" w:rsidRDefault="00DA3297" w:rsidP="00DA3297">
      <w:pPr>
        <w:jc w:val="both"/>
        <w:rPr>
          <w:bCs/>
          <w:sz w:val="20"/>
          <w:lang w:val="en-US"/>
        </w:rPr>
      </w:pPr>
      <w:r>
        <w:rPr>
          <w:bCs/>
          <w:sz w:val="20"/>
          <w:lang w:val="en-US"/>
        </w:rPr>
        <w:t xml:space="preserve">Topic: The formation of the Kazakh nation. Kazakh </w:t>
      </w:r>
      <w:proofErr w:type="spellStart"/>
      <w:r>
        <w:rPr>
          <w:bCs/>
          <w:sz w:val="20"/>
          <w:lang w:val="en-US"/>
        </w:rPr>
        <w:t>zhuzes</w:t>
      </w:r>
      <w:proofErr w:type="spellEnd"/>
    </w:p>
    <w:p w:rsidR="00DA3297" w:rsidRDefault="00DA3297" w:rsidP="00DA3297">
      <w:pPr>
        <w:jc w:val="both"/>
        <w:rPr>
          <w:bCs/>
          <w:sz w:val="20"/>
          <w:lang w:val="en-US"/>
        </w:rPr>
      </w:pPr>
      <w:r>
        <w:rPr>
          <w:bCs/>
          <w:sz w:val="20"/>
          <w:lang w:val="en-US"/>
        </w:rPr>
        <w:t xml:space="preserve">1. Formation of the Kazakh nation.  The </w:t>
      </w:r>
      <w:proofErr w:type="spellStart"/>
      <w:r>
        <w:rPr>
          <w:bCs/>
          <w:sz w:val="20"/>
          <w:lang w:val="en-US"/>
        </w:rPr>
        <w:t>ethnonym</w:t>
      </w:r>
      <w:proofErr w:type="spellEnd"/>
      <w:r>
        <w:rPr>
          <w:bCs/>
          <w:sz w:val="20"/>
          <w:lang w:val="en-US"/>
        </w:rPr>
        <w:t xml:space="preserve"> "Kazakh" as self-name of the people</w:t>
      </w:r>
    </w:p>
    <w:p w:rsidR="00DA3297" w:rsidRDefault="00DA3297" w:rsidP="00DA3297">
      <w:pPr>
        <w:jc w:val="both"/>
        <w:rPr>
          <w:bCs/>
          <w:sz w:val="20"/>
          <w:lang w:val="en-US"/>
        </w:rPr>
      </w:pPr>
      <w:r>
        <w:rPr>
          <w:bCs/>
          <w:sz w:val="20"/>
          <w:lang w:val="en-US"/>
        </w:rPr>
        <w:t xml:space="preserve">2. Kazakh </w:t>
      </w:r>
      <w:proofErr w:type="spellStart"/>
      <w:r>
        <w:rPr>
          <w:bCs/>
          <w:sz w:val="20"/>
          <w:lang w:val="en-US"/>
        </w:rPr>
        <w:t>zhuzes</w:t>
      </w:r>
      <w:proofErr w:type="spellEnd"/>
      <w:r>
        <w:rPr>
          <w:bCs/>
          <w:sz w:val="20"/>
          <w:lang w:val="en-US"/>
        </w:rPr>
        <w:t xml:space="preserve">: ethno-political and economic factors of </w:t>
      </w:r>
      <w:proofErr w:type="spellStart"/>
      <w:r>
        <w:rPr>
          <w:bCs/>
          <w:sz w:val="20"/>
          <w:lang w:val="en-US"/>
        </w:rPr>
        <w:t>zhuzes</w:t>
      </w:r>
      <w:proofErr w:type="spellEnd"/>
      <w:r>
        <w:rPr>
          <w:bCs/>
          <w:sz w:val="20"/>
          <w:lang w:val="en-US"/>
        </w:rPr>
        <w:t xml:space="preserve"> formation, </w:t>
      </w:r>
      <w:proofErr w:type="spellStart"/>
      <w:r>
        <w:rPr>
          <w:bCs/>
          <w:sz w:val="20"/>
          <w:lang w:val="en-US"/>
        </w:rPr>
        <w:t>zhuzes</w:t>
      </w:r>
      <w:proofErr w:type="spellEnd"/>
      <w:r>
        <w:rPr>
          <w:bCs/>
          <w:sz w:val="20"/>
          <w:lang w:val="en-US"/>
        </w:rPr>
        <w:t xml:space="preserve"> as exterritorial associations of the Kazakhs.</w:t>
      </w:r>
    </w:p>
    <w:p w:rsidR="005A5F8A" w:rsidRDefault="00DA3297" w:rsidP="00DA3297">
      <w:r>
        <w:rPr>
          <w:bCs/>
          <w:sz w:val="20"/>
          <w:lang w:val="en-US"/>
        </w:rPr>
        <w:t>3. Smith, Anthony D. "State-making and nation-building." States in history 15 (1986): 228-263.</w:t>
      </w:r>
      <w:bookmarkStart w:id="0" w:name="_GoBack"/>
      <w:bookmarkEnd w:id="0"/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297"/>
    <w:rsid w:val="005A5F8A"/>
    <w:rsid w:val="00DA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2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2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0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2026-04-05T07:28:00Z</dcterms:created>
  <dcterms:modified xsi:type="dcterms:W3CDTF">2026-04-05T07:28:00Z</dcterms:modified>
</cp:coreProperties>
</file>