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600"/>
        <w:jc w:val="center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200"/>
      </w:pPr>
      <w:r>
        <w:rPr>
          <w:sz w:val="20"/>
          <w:szCs w:val="20"/>
        </w:rPr>
        <w:t xml:space="preserve">Nom et Prénom: Jean Dupont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600"/>
      </w:pPr>
      <w:r>
        <w:rPr>
          <w:sz w:val="20"/>
          <w:szCs w:val="20"/>
        </w:rPr>
        <w:t xml:space="preserve">NPA/Localité: 1200 Genève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courtage.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Signature Conseiller/ère à la clientèle:</w:t>
      </w:r>
    </w:p>
    <w:p>
      <w:pPr>
        <w:spacing w:after="400"/>
      </w:pPr>
      <w:r>
        <w:rPr>
          <w:sz w:val="20"/>
          <w:szCs w:val="20"/>
        </w:rPr>
        <w:t xml:space="preserve">………………………………………………………………………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Signature Client(e):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p>
      <w:pPr>
        <w:spacing w:after="400"/>
      </w:pPr>
      <w:r>
        <w:rPr>
          <w:sz w:val="20"/>
          <w:szCs w:val="20"/>
        </w:rP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7a9c45fd419815a5ab1998503a9f03514c0e22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2025-10-12T07:14:48.982Z</dcterms:created>
  <dcterms:modified xsi:type="dcterms:W3CDTF">2025-10-12T07:14:48.983Z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