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D93462" w14:textId="13C01443" w:rsidR="005E5400" w:rsidRDefault="005E5400" w:rsidP="005C44D3">
      <w:pPr>
        <w:pStyle w:val="Overskrift1"/>
        <w:rPr>
          <w:lang w:val="en-US"/>
        </w:rPr>
      </w:pPr>
      <w:r w:rsidRPr="003369FF">
        <w:rPr>
          <w:lang w:val="en-US"/>
        </w:rPr>
        <w:t>Annotation guide</w:t>
      </w:r>
      <w:r w:rsidR="003369FF" w:rsidRPr="003369FF">
        <w:rPr>
          <w:lang w:val="en-US"/>
        </w:rPr>
        <w:t xml:space="preserve"> for </w:t>
      </w:r>
      <w:r w:rsidR="003369FF">
        <w:rPr>
          <w:lang w:val="en-US"/>
        </w:rPr>
        <w:t>selected MICCAI</w:t>
      </w:r>
      <w:r w:rsidR="003369FF">
        <w:rPr>
          <w:lang w:val="en-US"/>
        </w:rPr>
        <w:t xml:space="preserve"> 2023 papers</w:t>
      </w:r>
    </w:p>
    <w:p w14:paraId="340EDFEB" w14:textId="5AE1CF59" w:rsidR="005E5400" w:rsidRPr="009038E2" w:rsidRDefault="005E5400" w:rsidP="009038E2">
      <w:pPr>
        <w:pStyle w:val="Overskrift2"/>
      </w:pPr>
      <w:r w:rsidRPr="009038E2">
        <w:t>Annotation Guide</w:t>
      </w:r>
      <w:r w:rsidR="009038E2">
        <w:t xml:space="preserve">: </w:t>
      </w:r>
      <w:proofErr w:type="spellStart"/>
      <w:r w:rsidRPr="009038E2">
        <w:t>Demographic</w:t>
      </w:r>
      <w:proofErr w:type="spellEnd"/>
      <w:r w:rsidRPr="009038E2">
        <w:t xml:space="preserve"> Information </w:t>
      </w:r>
    </w:p>
    <w:p w14:paraId="59BB7C3C" w14:textId="77777777" w:rsidR="00985435" w:rsidRDefault="00985435" w:rsidP="00985435">
      <w:pPr>
        <w:rPr>
          <w:b/>
          <w:bCs/>
          <w:lang w:val="en-US"/>
        </w:rPr>
      </w:pPr>
      <w:r>
        <w:rPr>
          <w:b/>
          <w:bCs/>
          <w:lang w:val="en-US"/>
        </w:rPr>
        <w:t xml:space="preserve">Purse of annotation: </w:t>
      </w:r>
    </w:p>
    <w:p w14:paraId="39B117A8" w14:textId="393DC540" w:rsidR="005E5400" w:rsidRPr="00AB733C" w:rsidRDefault="00985435" w:rsidP="005E5400">
      <w:pPr>
        <w:rPr>
          <w:i/>
          <w:iCs/>
          <w:lang w:val="en-US"/>
        </w:rPr>
      </w:pPr>
      <w:r w:rsidRPr="00AB733C">
        <w:rPr>
          <w:i/>
          <w:iCs/>
          <w:lang w:val="en-US"/>
        </w:rPr>
        <w:t>To identify and record specific characteristics of the population included in study datasets. These characteristics typically include age, gender, race, ethnicity, and geographical location.</w:t>
      </w:r>
    </w:p>
    <w:p w14:paraId="26A1BF37" w14:textId="77777777" w:rsidR="00985435" w:rsidRPr="005E5400" w:rsidRDefault="00985435" w:rsidP="005E5400">
      <w:pPr>
        <w:rPr>
          <w:lang w:val="en-US"/>
        </w:rPr>
      </w:pPr>
    </w:p>
    <w:p w14:paraId="240E1510" w14:textId="6C9494B3" w:rsidR="003369FF" w:rsidRDefault="005E5400" w:rsidP="005E5400">
      <w:pPr>
        <w:rPr>
          <w:lang w:val="en-US"/>
        </w:rPr>
      </w:pPr>
      <w:r w:rsidRPr="005E5400">
        <w:rPr>
          <w:lang w:val="en-US"/>
        </w:rPr>
        <w:t xml:space="preserve">When examining papers, your task is to identify and annotate demographic information provided in the 'Datasets' or 'Experiments' sections, or sections with a similar title. This information helps us understand the diversity and representativeness of the datasets used in the research. </w:t>
      </w:r>
    </w:p>
    <w:p w14:paraId="394E2F73" w14:textId="77777777" w:rsidR="003369FF" w:rsidRDefault="003369FF" w:rsidP="003369FF">
      <w:pPr>
        <w:jc w:val="both"/>
        <w:rPr>
          <w:b/>
          <w:bCs/>
          <w:lang w:val="en-US"/>
        </w:rPr>
      </w:pPr>
    </w:p>
    <w:p w14:paraId="077F2BD8" w14:textId="77777777" w:rsidR="003369FF" w:rsidRDefault="003369FF" w:rsidP="003369FF">
      <w:pPr>
        <w:jc w:val="both"/>
        <w:rPr>
          <w:b/>
          <w:bCs/>
          <w:lang w:val="en-US"/>
        </w:rPr>
      </w:pPr>
      <w:r>
        <w:rPr>
          <w:b/>
          <w:bCs/>
          <w:lang w:val="en-US"/>
        </w:rPr>
        <w:t>Categories:</w:t>
      </w:r>
    </w:p>
    <w:p w14:paraId="34C1A183" w14:textId="77777777" w:rsidR="003369FF" w:rsidRPr="00985435" w:rsidRDefault="003369FF" w:rsidP="003369FF">
      <w:pPr>
        <w:pStyle w:val="Listeafsnit"/>
        <w:numPr>
          <w:ilvl w:val="0"/>
          <w:numId w:val="11"/>
        </w:numPr>
        <w:jc w:val="both"/>
        <w:rPr>
          <w:b/>
          <w:bCs/>
          <w:lang w:val="en-US"/>
        </w:rPr>
      </w:pPr>
      <w:r>
        <w:rPr>
          <w:lang w:val="en-US"/>
        </w:rPr>
        <w:t>Age</w:t>
      </w:r>
    </w:p>
    <w:p w14:paraId="035DE03B" w14:textId="77777777" w:rsidR="003369FF" w:rsidRPr="00985435" w:rsidRDefault="003369FF" w:rsidP="003369FF">
      <w:pPr>
        <w:pStyle w:val="Listeafsnit"/>
        <w:numPr>
          <w:ilvl w:val="0"/>
          <w:numId w:val="11"/>
        </w:numPr>
        <w:jc w:val="both"/>
        <w:rPr>
          <w:b/>
          <w:bCs/>
          <w:lang w:val="en-US"/>
        </w:rPr>
      </w:pPr>
      <w:r>
        <w:rPr>
          <w:lang w:val="en-US"/>
        </w:rPr>
        <w:t>Sex/gender</w:t>
      </w:r>
    </w:p>
    <w:p w14:paraId="436FEF68" w14:textId="77777777" w:rsidR="003369FF" w:rsidRPr="00985435" w:rsidRDefault="003369FF" w:rsidP="003369FF">
      <w:pPr>
        <w:pStyle w:val="Listeafsnit"/>
        <w:numPr>
          <w:ilvl w:val="0"/>
          <w:numId w:val="11"/>
        </w:numPr>
        <w:jc w:val="both"/>
        <w:rPr>
          <w:b/>
          <w:bCs/>
          <w:lang w:val="en-US"/>
        </w:rPr>
      </w:pPr>
      <w:r>
        <w:rPr>
          <w:lang w:val="en-US"/>
        </w:rPr>
        <w:t>Ethnicity</w:t>
      </w:r>
    </w:p>
    <w:p w14:paraId="3840368F" w14:textId="77777777" w:rsidR="003369FF" w:rsidRPr="00724731" w:rsidRDefault="003369FF" w:rsidP="003369FF">
      <w:pPr>
        <w:pStyle w:val="Listeafsnit"/>
        <w:numPr>
          <w:ilvl w:val="0"/>
          <w:numId w:val="11"/>
        </w:numPr>
        <w:jc w:val="both"/>
        <w:rPr>
          <w:b/>
          <w:bCs/>
          <w:lang w:val="en-US"/>
        </w:rPr>
      </w:pPr>
      <w:r>
        <w:rPr>
          <w:lang w:val="en-US"/>
        </w:rPr>
        <w:t xml:space="preserve">Geographical Location </w:t>
      </w:r>
    </w:p>
    <w:p w14:paraId="59035A55" w14:textId="77777777" w:rsidR="003369FF" w:rsidRDefault="003369FF" w:rsidP="003369FF">
      <w:pPr>
        <w:rPr>
          <w:lang w:val="en-US"/>
        </w:rPr>
      </w:pPr>
    </w:p>
    <w:p w14:paraId="5BAE3BC2" w14:textId="47FFC3DE" w:rsidR="005E5400" w:rsidRPr="00985435" w:rsidRDefault="003369FF" w:rsidP="005E5400">
      <w:pPr>
        <w:rPr>
          <w:b/>
          <w:bCs/>
          <w:lang w:val="en-US"/>
        </w:rPr>
      </w:pPr>
      <w:r w:rsidRPr="009038E2">
        <w:rPr>
          <w:b/>
          <w:bCs/>
          <w:lang w:val="en-US"/>
        </w:rPr>
        <w:t>Follow these steps:</w:t>
      </w:r>
      <w:r w:rsidR="009038E2">
        <w:rPr>
          <w:b/>
          <w:bCs/>
          <w:lang w:val="en-US"/>
        </w:rPr>
        <w:t xml:space="preserve"> </w:t>
      </w:r>
    </w:p>
    <w:p w14:paraId="7496293D" w14:textId="006AA0A7" w:rsidR="003369FF" w:rsidRPr="003369FF" w:rsidRDefault="003369FF" w:rsidP="003369FF">
      <w:pPr>
        <w:pStyle w:val="Listeafsnit"/>
        <w:numPr>
          <w:ilvl w:val="0"/>
          <w:numId w:val="2"/>
        </w:numPr>
        <w:rPr>
          <w:lang w:val="en-US"/>
        </w:rPr>
      </w:pPr>
      <w:r>
        <w:rPr>
          <w:lang w:val="en-US"/>
        </w:rPr>
        <w:t>Open the file called “….”</w:t>
      </w:r>
    </w:p>
    <w:p w14:paraId="36985B89" w14:textId="43C841EE" w:rsidR="005E5400" w:rsidRDefault="005E5400" w:rsidP="005E5400">
      <w:pPr>
        <w:pStyle w:val="Listeafsnit"/>
        <w:numPr>
          <w:ilvl w:val="0"/>
          <w:numId w:val="2"/>
        </w:numPr>
        <w:rPr>
          <w:lang w:val="en-US"/>
        </w:rPr>
      </w:pPr>
      <w:r w:rsidRPr="005E5400">
        <w:rPr>
          <w:lang w:val="en-US"/>
        </w:rPr>
        <w:t>Locate the section that describes the datasets.</w:t>
      </w:r>
    </w:p>
    <w:p w14:paraId="3EC372C0" w14:textId="77777777" w:rsidR="005E5400" w:rsidRDefault="005E5400" w:rsidP="005E5400">
      <w:pPr>
        <w:pStyle w:val="Listeafsnit"/>
        <w:numPr>
          <w:ilvl w:val="0"/>
          <w:numId w:val="2"/>
        </w:numPr>
        <w:rPr>
          <w:lang w:val="en-US"/>
        </w:rPr>
      </w:pPr>
      <w:r w:rsidRPr="005E5400">
        <w:rPr>
          <w:lang w:val="en-US"/>
        </w:rPr>
        <w:t>Determine if the datasets include demographic details like age, gender, race, and geographical location.</w:t>
      </w:r>
    </w:p>
    <w:p w14:paraId="0ADD4CD8" w14:textId="759B3AFE" w:rsidR="00985435" w:rsidRPr="00985435" w:rsidRDefault="005E5400" w:rsidP="00985435">
      <w:pPr>
        <w:pStyle w:val="Listeafsnit"/>
        <w:numPr>
          <w:ilvl w:val="0"/>
          <w:numId w:val="2"/>
        </w:numPr>
        <w:rPr>
          <w:lang w:val="en-US"/>
        </w:rPr>
      </w:pPr>
      <w:r w:rsidRPr="005E5400">
        <w:rPr>
          <w:lang w:val="en-US"/>
        </w:rPr>
        <w:t>If demographic data is present, annotate this as ‘1’. If not, annotate as ‘0’.</w:t>
      </w:r>
    </w:p>
    <w:p w14:paraId="36C338CF" w14:textId="77777777" w:rsidR="00724731" w:rsidRPr="00985435" w:rsidRDefault="00724731" w:rsidP="00724731">
      <w:pPr>
        <w:pStyle w:val="Listeafsnit"/>
        <w:jc w:val="both"/>
        <w:rPr>
          <w:b/>
          <w:bCs/>
          <w:lang w:val="en-US"/>
        </w:rPr>
      </w:pPr>
    </w:p>
    <w:p w14:paraId="08A3972A" w14:textId="7C588C5A" w:rsidR="005E5400" w:rsidRDefault="00985435" w:rsidP="00985435">
      <w:pPr>
        <w:jc w:val="both"/>
        <w:rPr>
          <w:b/>
          <w:bCs/>
          <w:lang w:val="en-US"/>
        </w:rPr>
      </w:pPr>
      <w:r w:rsidRPr="00985435">
        <w:rPr>
          <w:b/>
          <w:bCs/>
          <w:lang w:val="en-US"/>
        </w:rPr>
        <w:drawing>
          <wp:inline distT="0" distB="0" distL="0" distR="0" wp14:anchorId="6C0D60EA" wp14:editId="093EDAD9">
            <wp:extent cx="6120130" cy="3072765"/>
            <wp:effectExtent l="0" t="0" r="1270" b="635"/>
            <wp:docPr id="1897186094"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186094" name=""/>
                    <pic:cNvPicPr/>
                  </pic:nvPicPr>
                  <pic:blipFill>
                    <a:blip r:embed="rId5"/>
                    <a:stretch>
                      <a:fillRect/>
                    </a:stretch>
                  </pic:blipFill>
                  <pic:spPr>
                    <a:xfrm>
                      <a:off x="0" y="0"/>
                      <a:ext cx="6120130" cy="3072765"/>
                    </a:xfrm>
                    <a:prstGeom prst="rect">
                      <a:avLst/>
                    </a:prstGeom>
                  </pic:spPr>
                </pic:pic>
              </a:graphicData>
            </a:graphic>
          </wp:inline>
        </w:drawing>
      </w:r>
      <w:r w:rsidR="005E5400">
        <w:rPr>
          <w:b/>
          <w:bCs/>
          <w:lang w:val="en-US"/>
        </w:rPr>
        <w:br w:type="page"/>
      </w:r>
    </w:p>
    <w:p w14:paraId="0126BE9B" w14:textId="26A83438" w:rsidR="00985435" w:rsidRPr="009038E2" w:rsidRDefault="005E5400" w:rsidP="009038E2">
      <w:pPr>
        <w:pStyle w:val="Overskrift1"/>
        <w:rPr>
          <w:lang w:val="en-US"/>
        </w:rPr>
      </w:pPr>
      <w:r w:rsidRPr="00AB733C">
        <w:rPr>
          <w:lang w:val="en-US"/>
        </w:rPr>
        <w:lastRenderedPageBreak/>
        <w:t>Annotation Guide</w:t>
      </w:r>
      <w:r w:rsidR="009038E2">
        <w:rPr>
          <w:lang w:val="en-US"/>
        </w:rPr>
        <w:t xml:space="preserve">: </w:t>
      </w:r>
      <w:r w:rsidRPr="00AB733C">
        <w:rPr>
          <w:lang w:val="en-US"/>
        </w:rPr>
        <w:t xml:space="preserve">Geographical Location </w:t>
      </w:r>
      <w:r w:rsidR="009038E2">
        <w:rPr>
          <w:lang w:val="en-US"/>
        </w:rPr>
        <w:t>details</w:t>
      </w:r>
    </w:p>
    <w:p w14:paraId="2F2A0413" w14:textId="4B5E7120" w:rsidR="005E5400" w:rsidRDefault="005E5400" w:rsidP="005E5400">
      <w:pPr>
        <w:rPr>
          <w:b/>
          <w:bCs/>
          <w:lang w:val="en-US"/>
        </w:rPr>
      </w:pPr>
      <w:r>
        <w:rPr>
          <w:b/>
          <w:bCs/>
          <w:lang w:val="en-US"/>
        </w:rPr>
        <w:t xml:space="preserve">Purse of annotation: </w:t>
      </w:r>
    </w:p>
    <w:p w14:paraId="51EB3A56" w14:textId="63A7B85A" w:rsidR="005E5400" w:rsidRPr="003369FF" w:rsidRDefault="005E5400" w:rsidP="005E5400">
      <w:pPr>
        <w:rPr>
          <w:i/>
          <w:iCs/>
          <w:lang w:val="en-US"/>
        </w:rPr>
      </w:pPr>
      <w:r w:rsidRPr="00AB733C">
        <w:rPr>
          <w:i/>
          <w:iCs/>
          <w:lang w:val="en-US"/>
        </w:rPr>
        <w:t>To identify dataset sources, examining definitions of 'location', understanding that 'location' can extend beyond geographical areas to specific establishments, and recognizing implicit references to location.</w:t>
      </w:r>
    </w:p>
    <w:p w14:paraId="40288462" w14:textId="77777777" w:rsidR="003369FF" w:rsidRDefault="003369FF" w:rsidP="005E5400">
      <w:pPr>
        <w:rPr>
          <w:lang w:val="en-US"/>
        </w:rPr>
      </w:pPr>
    </w:p>
    <w:p w14:paraId="3D9C1373" w14:textId="45D9DC74" w:rsidR="005E5400" w:rsidRPr="005E5400" w:rsidRDefault="005E5400" w:rsidP="005E5400">
      <w:pPr>
        <w:rPr>
          <w:lang w:val="en-US"/>
        </w:rPr>
      </w:pPr>
      <w:r w:rsidRPr="005E5400">
        <w:rPr>
          <w:lang w:val="en-US"/>
        </w:rPr>
        <w:t>When annotating for geographical location information, our goal is to capture details about where each dataset originates. Here's what to do:</w:t>
      </w:r>
    </w:p>
    <w:p w14:paraId="27A2FE91" w14:textId="77777777" w:rsidR="005E5400" w:rsidRPr="005E5400" w:rsidRDefault="005E5400" w:rsidP="005E5400">
      <w:pPr>
        <w:rPr>
          <w:lang w:val="en-US"/>
        </w:rPr>
      </w:pPr>
    </w:p>
    <w:p w14:paraId="1F4CB971" w14:textId="77777777" w:rsidR="005E5400" w:rsidRDefault="005E5400" w:rsidP="005E5400">
      <w:pPr>
        <w:pStyle w:val="Listeafsnit"/>
        <w:numPr>
          <w:ilvl w:val="0"/>
          <w:numId w:val="1"/>
        </w:numPr>
        <w:rPr>
          <w:lang w:val="en-US"/>
        </w:rPr>
      </w:pPr>
      <w:r w:rsidRPr="005E5400">
        <w:rPr>
          <w:lang w:val="en-US"/>
        </w:rPr>
        <w:t>Source Annotation:</w:t>
      </w:r>
      <w:r w:rsidRPr="005E5400">
        <w:rPr>
          <w:lang w:val="en-US"/>
        </w:rPr>
        <w:t xml:space="preserve"> </w:t>
      </w:r>
    </w:p>
    <w:p w14:paraId="512A1786" w14:textId="77777777" w:rsidR="005E5400" w:rsidRDefault="005E5400" w:rsidP="005E5400">
      <w:pPr>
        <w:pStyle w:val="Listeafsnit"/>
        <w:rPr>
          <w:lang w:val="en-US"/>
        </w:rPr>
      </w:pPr>
      <w:r w:rsidRPr="005E5400">
        <w:rPr>
          <w:lang w:val="en-US"/>
        </w:rPr>
        <w:t>Check if the dataset source is specified. Annotate any mention of where the dataset was gathered or sourced. This could be a country, city, institution, or any other place of origin provided in the documentation.</w:t>
      </w:r>
    </w:p>
    <w:p w14:paraId="5836E98C" w14:textId="4DAA8BE8" w:rsidR="005E5400" w:rsidRDefault="005E5400" w:rsidP="005E5400">
      <w:pPr>
        <w:pStyle w:val="Listeafsnit"/>
        <w:numPr>
          <w:ilvl w:val="0"/>
          <w:numId w:val="1"/>
        </w:numPr>
        <w:rPr>
          <w:lang w:val="en-US"/>
        </w:rPr>
      </w:pPr>
      <w:r w:rsidRPr="005E5400">
        <w:rPr>
          <w:lang w:val="en-US"/>
        </w:rPr>
        <w:t>Location Definition Annotation:</w:t>
      </w:r>
    </w:p>
    <w:p w14:paraId="5D8E955E" w14:textId="77777777" w:rsidR="005E5400" w:rsidRDefault="005E5400" w:rsidP="005E5400">
      <w:pPr>
        <w:pStyle w:val="Listeafsnit"/>
        <w:rPr>
          <w:lang w:val="en-US"/>
        </w:rPr>
      </w:pPr>
      <w:r w:rsidRPr="005E5400">
        <w:rPr>
          <w:lang w:val="en-US"/>
        </w:rPr>
        <w:t>Look at how each paper defines 'location.' Remember, 'location' isn't just about maps and coordinates; it can also refer to types of places. For example, if a paper talks about data from a 'hospital,' 'clinic,' or 'health center,' annotate this as the location, even though it doesn't give an exact address or city.</w:t>
      </w:r>
    </w:p>
    <w:p w14:paraId="594995FC" w14:textId="77777777" w:rsidR="005E5400" w:rsidRDefault="005E5400" w:rsidP="005E5400">
      <w:pPr>
        <w:pStyle w:val="Listeafsnit"/>
        <w:rPr>
          <w:lang w:val="en-US"/>
        </w:rPr>
      </w:pPr>
    </w:p>
    <w:p w14:paraId="22DB3872" w14:textId="42051D80" w:rsidR="005E5400" w:rsidRPr="005E5400" w:rsidRDefault="005E5400" w:rsidP="005E5400">
      <w:pPr>
        <w:pStyle w:val="Listeafsnit"/>
        <w:rPr>
          <w:lang w:val="en-US"/>
        </w:rPr>
      </w:pPr>
      <w:r w:rsidRPr="005E5400">
        <w:rPr>
          <w:lang w:val="en-US"/>
        </w:rPr>
        <w:t>Always pay attention to the context — sometimes, the type of place (like a healthcare facility) tells us about the location, even when specific geographical details are not given.</w:t>
      </w:r>
    </w:p>
    <w:p w14:paraId="4217F1CC" w14:textId="77777777" w:rsidR="002941B8" w:rsidRDefault="002941B8">
      <w:pPr>
        <w:rPr>
          <w:lang w:val="en-US"/>
        </w:rPr>
      </w:pPr>
    </w:p>
    <w:p w14:paraId="15538903" w14:textId="722F9BA7" w:rsidR="002941B8" w:rsidRPr="00985435" w:rsidRDefault="002941B8" w:rsidP="002941B8">
      <w:pPr>
        <w:rPr>
          <w:b/>
          <w:bCs/>
          <w:lang w:val="en-US"/>
        </w:rPr>
      </w:pPr>
      <w:r w:rsidRPr="00985435">
        <w:rPr>
          <w:b/>
          <w:bCs/>
          <w:lang w:val="en-US"/>
        </w:rPr>
        <w:t>Categories</w:t>
      </w:r>
      <w:r w:rsidR="00AB733C">
        <w:rPr>
          <w:b/>
          <w:bCs/>
          <w:lang w:val="en-US"/>
        </w:rPr>
        <w:t>:</w:t>
      </w:r>
    </w:p>
    <w:p w14:paraId="13D77AAF" w14:textId="4194FEBC" w:rsidR="002941B8" w:rsidRDefault="002941B8" w:rsidP="002941B8">
      <w:pPr>
        <w:pStyle w:val="Listeafsnit"/>
        <w:numPr>
          <w:ilvl w:val="0"/>
          <w:numId w:val="8"/>
        </w:numPr>
        <w:rPr>
          <w:lang w:val="en-US"/>
        </w:rPr>
      </w:pPr>
      <w:r>
        <w:rPr>
          <w:lang w:val="en-US"/>
        </w:rPr>
        <w:t>Location</w:t>
      </w:r>
    </w:p>
    <w:p w14:paraId="152879B9" w14:textId="247D3C9C" w:rsidR="002941B8" w:rsidRDefault="002941B8" w:rsidP="002941B8">
      <w:pPr>
        <w:pStyle w:val="Listeafsnit"/>
        <w:numPr>
          <w:ilvl w:val="0"/>
          <w:numId w:val="8"/>
        </w:numPr>
        <w:rPr>
          <w:lang w:val="en-US"/>
        </w:rPr>
      </w:pPr>
      <w:r>
        <w:rPr>
          <w:lang w:val="en-US"/>
        </w:rPr>
        <w:t>Location as healthcare facility</w:t>
      </w:r>
    </w:p>
    <w:p w14:paraId="4630F677" w14:textId="0D46965C" w:rsidR="002941B8" w:rsidRDefault="002941B8" w:rsidP="002941B8">
      <w:pPr>
        <w:pStyle w:val="Listeafsnit"/>
        <w:numPr>
          <w:ilvl w:val="1"/>
          <w:numId w:val="8"/>
        </w:numPr>
        <w:rPr>
          <w:lang w:val="en-US"/>
        </w:rPr>
      </w:pPr>
      <w:r w:rsidRPr="002941B8">
        <w:rPr>
          <w:lang w:val="en-US"/>
        </w:rPr>
        <w:t xml:space="preserve">This category encompasses various types of establishments dedicated to providing medical, surgical, and other forms of health care treatment and services. Name of </w:t>
      </w:r>
      <w:r w:rsidR="00985435" w:rsidRPr="002941B8">
        <w:rPr>
          <w:lang w:val="en-US"/>
        </w:rPr>
        <w:t>healthcare</w:t>
      </w:r>
      <w:r w:rsidRPr="002941B8">
        <w:rPr>
          <w:lang w:val="en-US"/>
        </w:rPr>
        <w:t xml:space="preserve"> facility is not relevant for this category.</w:t>
      </w:r>
    </w:p>
    <w:p w14:paraId="33C9DC43" w14:textId="3E30B329" w:rsidR="002941B8" w:rsidRDefault="002941B8" w:rsidP="002941B8">
      <w:pPr>
        <w:pStyle w:val="Listeafsnit"/>
        <w:numPr>
          <w:ilvl w:val="0"/>
          <w:numId w:val="8"/>
        </w:numPr>
        <w:rPr>
          <w:lang w:val="en-US"/>
        </w:rPr>
      </w:pPr>
      <w:r>
        <w:rPr>
          <w:lang w:val="en-US"/>
        </w:rPr>
        <w:t xml:space="preserve">Name of healthcare facility </w:t>
      </w:r>
    </w:p>
    <w:p w14:paraId="5845B9DC" w14:textId="47619C1A" w:rsidR="00985435" w:rsidRDefault="00985435" w:rsidP="00985435">
      <w:pPr>
        <w:pStyle w:val="Listeafsnit"/>
        <w:numPr>
          <w:ilvl w:val="1"/>
          <w:numId w:val="8"/>
        </w:numPr>
        <w:rPr>
          <w:lang w:val="en-US"/>
        </w:rPr>
      </w:pPr>
      <w:r>
        <w:rPr>
          <w:lang w:val="en-US"/>
        </w:rPr>
        <w:t>Insert name of healthcare facility only</w:t>
      </w:r>
    </w:p>
    <w:p w14:paraId="1618D21A" w14:textId="7A2B78EA" w:rsidR="002941B8" w:rsidRDefault="002941B8" w:rsidP="002941B8">
      <w:pPr>
        <w:pStyle w:val="Listeafsnit"/>
        <w:numPr>
          <w:ilvl w:val="0"/>
          <w:numId w:val="8"/>
        </w:numPr>
        <w:rPr>
          <w:lang w:val="en-US"/>
        </w:rPr>
      </w:pPr>
      <w:r>
        <w:rPr>
          <w:lang w:val="en-US"/>
        </w:rPr>
        <w:t>Location as</w:t>
      </w:r>
      <w:r w:rsidRPr="002941B8">
        <w:rPr>
          <w:lang w:val="en-US"/>
        </w:rPr>
        <w:t xml:space="preserve"> large-scale geographical entity</w:t>
      </w:r>
    </w:p>
    <w:p w14:paraId="318F5917" w14:textId="5A25B01F" w:rsidR="002941B8" w:rsidRDefault="002941B8" w:rsidP="002941B8">
      <w:pPr>
        <w:pStyle w:val="Listeafsnit"/>
        <w:numPr>
          <w:ilvl w:val="1"/>
          <w:numId w:val="8"/>
        </w:numPr>
        <w:rPr>
          <w:lang w:val="en-US"/>
        </w:rPr>
      </w:pPr>
      <w:r w:rsidRPr="002941B8">
        <w:rPr>
          <w:lang w:val="en-US"/>
        </w:rPr>
        <w:t xml:space="preserve">A location as a large-scale geographical </w:t>
      </w:r>
      <w:r w:rsidRPr="002941B8">
        <w:rPr>
          <w:lang w:val="en-US"/>
        </w:rPr>
        <w:t>entity includes</w:t>
      </w:r>
      <w:r w:rsidRPr="002941B8">
        <w:rPr>
          <w:lang w:val="en-US"/>
        </w:rPr>
        <w:t xml:space="preserve"> the largest territorial divisions, typically recognized on an international scale.</w:t>
      </w:r>
    </w:p>
    <w:p w14:paraId="2AD71229" w14:textId="20A952E1" w:rsidR="002941B8" w:rsidRDefault="002941B8" w:rsidP="002941B8">
      <w:pPr>
        <w:pStyle w:val="Listeafsnit"/>
        <w:numPr>
          <w:ilvl w:val="0"/>
          <w:numId w:val="8"/>
        </w:numPr>
        <w:rPr>
          <w:lang w:val="en-US"/>
        </w:rPr>
      </w:pPr>
      <w:r>
        <w:rPr>
          <w:lang w:val="en-US"/>
        </w:rPr>
        <w:t>N</w:t>
      </w:r>
      <w:r w:rsidRPr="002941B8">
        <w:rPr>
          <w:lang w:val="en-US"/>
        </w:rPr>
        <w:t>ame of location as large-scale geographical entity</w:t>
      </w:r>
    </w:p>
    <w:p w14:paraId="6F4D7F0C" w14:textId="243F0121" w:rsidR="00985435" w:rsidRDefault="00985435" w:rsidP="00985435">
      <w:pPr>
        <w:pStyle w:val="Listeafsnit"/>
        <w:numPr>
          <w:ilvl w:val="1"/>
          <w:numId w:val="8"/>
        </w:numPr>
        <w:rPr>
          <w:lang w:val="en-US"/>
        </w:rPr>
      </w:pPr>
      <w:r>
        <w:rPr>
          <w:lang w:val="en-US"/>
        </w:rPr>
        <w:t>Insert name of country, countries and/or continents</w:t>
      </w:r>
    </w:p>
    <w:p w14:paraId="3585972D" w14:textId="3734C90C" w:rsidR="002941B8" w:rsidRDefault="002941B8" w:rsidP="002941B8">
      <w:pPr>
        <w:pStyle w:val="Listeafsnit"/>
        <w:numPr>
          <w:ilvl w:val="0"/>
          <w:numId w:val="8"/>
        </w:numPr>
        <w:rPr>
          <w:lang w:val="en-US"/>
        </w:rPr>
      </w:pPr>
      <w:r>
        <w:rPr>
          <w:lang w:val="en-US"/>
        </w:rPr>
        <w:t>L</w:t>
      </w:r>
      <w:r w:rsidRPr="002941B8">
        <w:rPr>
          <w:lang w:val="en-US"/>
        </w:rPr>
        <w:t>ocation as subnational geographical entity</w:t>
      </w:r>
    </w:p>
    <w:p w14:paraId="2F457C46" w14:textId="2959896D" w:rsidR="00985435" w:rsidRDefault="00985435" w:rsidP="00985435">
      <w:pPr>
        <w:pStyle w:val="Listeafsnit"/>
        <w:numPr>
          <w:ilvl w:val="1"/>
          <w:numId w:val="8"/>
        </w:numPr>
        <w:rPr>
          <w:lang w:val="en-US"/>
        </w:rPr>
      </w:pPr>
      <w:r w:rsidRPr="00985435">
        <w:rPr>
          <w:lang w:val="en-US"/>
        </w:rPr>
        <w:t>A location as a subnational geographical entity includes entities that are subdivisions of a country, ranging from larger areas like states and provinces to smaller localities like towns and villages.</w:t>
      </w:r>
    </w:p>
    <w:p w14:paraId="55D3F1F9" w14:textId="77777777" w:rsidR="002941B8" w:rsidRDefault="002941B8" w:rsidP="002941B8">
      <w:pPr>
        <w:pStyle w:val="Listeafsnit"/>
        <w:numPr>
          <w:ilvl w:val="0"/>
          <w:numId w:val="8"/>
        </w:numPr>
        <w:rPr>
          <w:lang w:val="en-US"/>
        </w:rPr>
      </w:pPr>
      <w:r>
        <w:rPr>
          <w:lang w:val="en-US"/>
        </w:rPr>
        <w:t xml:space="preserve">Name of location as </w:t>
      </w:r>
      <w:r w:rsidRPr="002941B8">
        <w:rPr>
          <w:lang w:val="en-US"/>
        </w:rPr>
        <w:t>subnational geographical entity</w:t>
      </w:r>
    </w:p>
    <w:p w14:paraId="4B818FA1" w14:textId="36D53159" w:rsidR="00985435" w:rsidRDefault="00985435" w:rsidP="00985435">
      <w:pPr>
        <w:pStyle w:val="Listeafsnit"/>
        <w:numPr>
          <w:ilvl w:val="1"/>
          <w:numId w:val="8"/>
        </w:numPr>
        <w:rPr>
          <w:lang w:val="en-US"/>
        </w:rPr>
      </w:pPr>
      <w:r>
        <w:rPr>
          <w:lang w:val="en-US"/>
        </w:rPr>
        <w:t>Insert name of city, cities, province, state, region, town, village, area and/or district</w:t>
      </w:r>
    </w:p>
    <w:p w14:paraId="7D6B60E2" w14:textId="5CB09755" w:rsidR="002941B8" w:rsidRPr="009038E2" w:rsidRDefault="003369FF" w:rsidP="002941B8">
      <w:pPr>
        <w:rPr>
          <w:b/>
          <w:bCs/>
          <w:lang w:val="en-US"/>
        </w:rPr>
      </w:pPr>
      <w:r w:rsidRPr="009038E2">
        <w:rPr>
          <w:b/>
          <w:bCs/>
          <w:lang w:val="en-US"/>
        </w:rPr>
        <w:t xml:space="preserve">Follow these steps: </w:t>
      </w:r>
      <w:r w:rsidR="009038E2" w:rsidRPr="009038E2">
        <w:rPr>
          <w:b/>
          <w:bCs/>
          <w:lang w:val="en-US"/>
        </w:rPr>
        <w:t xml:space="preserve"> </w:t>
      </w:r>
    </w:p>
    <w:p w14:paraId="1BF4E29B" w14:textId="4604B529" w:rsidR="003369FF" w:rsidRDefault="003369FF" w:rsidP="002941B8">
      <w:pPr>
        <w:pStyle w:val="Listeafsnit"/>
        <w:numPr>
          <w:ilvl w:val="0"/>
          <w:numId w:val="4"/>
        </w:numPr>
        <w:rPr>
          <w:lang w:val="en-US"/>
        </w:rPr>
      </w:pPr>
      <w:r>
        <w:rPr>
          <w:lang w:val="en-US"/>
        </w:rPr>
        <w:lastRenderedPageBreak/>
        <w:t>Open the file called “….”</w:t>
      </w:r>
    </w:p>
    <w:p w14:paraId="2BB6BF5F" w14:textId="51E010E4" w:rsidR="002941B8" w:rsidRPr="002941B8" w:rsidRDefault="002941B8" w:rsidP="002941B8">
      <w:pPr>
        <w:pStyle w:val="Listeafsnit"/>
        <w:numPr>
          <w:ilvl w:val="0"/>
          <w:numId w:val="4"/>
        </w:numPr>
        <w:rPr>
          <w:lang w:val="en-US"/>
        </w:rPr>
      </w:pPr>
      <w:r w:rsidRPr="002941B8">
        <w:rPr>
          <w:lang w:val="en-US"/>
        </w:rPr>
        <w:t>Locate the section that describes the datasets.</w:t>
      </w:r>
    </w:p>
    <w:p w14:paraId="2FE0F571" w14:textId="7FD64044" w:rsidR="005E5400" w:rsidRPr="002941B8" w:rsidRDefault="002941B8" w:rsidP="002941B8">
      <w:pPr>
        <w:pStyle w:val="Listeafsnit"/>
        <w:numPr>
          <w:ilvl w:val="0"/>
          <w:numId w:val="4"/>
        </w:numPr>
        <w:rPr>
          <w:lang w:val="en-US"/>
        </w:rPr>
      </w:pPr>
      <w:r w:rsidRPr="002941B8">
        <w:rPr>
          <w:lang w:val="en-US"/>
        </w:rPr>
        <w:t>Determine if the datasets include details of geographical location.</w:t>
      </w:r>
    </w:p>
    <w:p w14:paraId="40A9C987" w14:textId="77777777" w:rsidR="002941B8" w:rsidRDefault="002941B8" w:rsidP="005E5400">
      <w:pPr>
        <w:jc w:val="center"/>
        <w:rPr>
          <w:lang w:val="en-US"/>
        </w:rPr>
      </w:pPr>
    </w:p>
    <w:p w14:paraId="33FD866B" w14:textId="77C07017" w:rsidR="002941B8" w:rsidRDefault="002941B8" w:rsidP="005E5400">
      <w:pPr>
        <w:jc w:val="center"/>
        <w:rPr>
          <w:lang w:val="en-US"/>
        </w:rPr>
      </w:pPr>
      <w:r w:rsidRPr="002941B8">
        <w:rPr>
          <w:lang w:val="en-US"/>
        </w:rPr>
        <w:drawing>
          <wp:inline distT="0" distB="0" distL="0" distR="0" wp14:anchorId="2C9922B6" wp14:editId="652DB0BE">
            <wp:extent cx="6381008" cy="2702560"/>
            <wp:effectExtent l="0" t="0" r="0" b="2540"/>
            <wp:docPr id="146785234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852341" name=""/>
                    <pic:cNvPicPr/>
                  </pic:nvPicPr>
                  <pic:blipFill>
                    <a:blip r:embed="rId6"/>
                    <a:stretch>
                      <a:fillRect/>
                    </a:stretch>
                  </pic:blipFill>
                  <pic:spPr>
                    <a:xfrm>
                      <a:off x="0" y="0"/>
                      <a:ext cx="6389076" cy="2705977"/>
                    </a:xfrm>
                    <a:prstGeom prst="rect">
                      <a:avLst/>
                    </a:prstGeom>
                  </pic:spPr>
                </pic:pic>
              </a:graphicData>
            </a:graphic>
          </wp:inline>
        </w:drawing>
      </w:r>
    </w:p>
    <w:p w14:paraId="515E18B1" w14:textId="082782FA" w:rsidR="005E5400" w:rsidRDefault="005E5400" w:rsidP="005E5400">
      <w:pPr>
        <w:rPr>
          <w:lang w:val="en-US"/>
        </w:rPr>
      </w:pPr>
    </w:p>
    <w:p w14:paraId="1A95C2A5" w14:textId="3F149291" w:rsidR="002941B8" w:rsidRDefault="002941B8" w:rsidP="005E5400">
      <w:pPr>
        <w:rPr>
          <w:lang w:val="en-US"/>
        </w:rPr>
      </w:pPr>
      <w:r w:rsidRPr="002941B8">
        <w:rPr>
          <w:lang w:val="en-US"/>
        </w:rPr>
        <w:drawing>
          <wp:inline distT="0" distB="0" distL="0" distR="0" wp14:anchorId="1347A903" wp14:editId="7F788AEE">
            <wp:extent cx="6334769" cy="2939969"/>
            <wp:effectExtent l="0" t="0" r="2540" b="0"/>
            <wp:docPr id="653539889"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539889" name=""/>
                    <pic:cNvPicPr/>
                  </pic:nvPicPr>
                  <pic:blipFill>
                    <a:blip r:embed="rId7"/>
                    <a:stretch>
                      <a:fillRect/>
                    </a:stretch>
                  </pic:blipFill>
                  <pic:spPr>
                    <a:xfrm>
                      <a:off x="0" y="0"/>
                      <a:ext cx="6353706" cy="2948758"/>
                    </a:xfrm>
                    <a:prstGeom prst="rect">
                      <a:avLst/>
                    </a:prstGeom>
                  </pic:spPr>
                </pic:pic>
              </a:graphicData>
            </a:graphic>
          </wp:inline>
        </w:drawing>
      </w:r>
    </w:p>
    <w:p w14:paraId="7EFEFDA3" w14:textId="17556482" w:rsidR="00AB733C" w:rsidRDefault="00AB733C">
      <w:pPr>
        <w:rPr>
          <w:lang w:val="en-US"/>
        </w:rPr>
      </w:pPr>
      <w:r>
        <w:rPr>
          <w:lang w:val="en-US"/>
        </w:rPr>
        <w:br w:type="page"/>
      </w:r>
    </w:p>
    <w:p w14:paraId="0EDDD3B4" w14:textId="1DE80B8F" w:rsidR="00AB733C" w:rsidRDefault="00AB733C" w:rsidP="00AB733C">
      <w:pPr>
        <w:pStyle w:val="Overskrift1"/>
        <w:rPr>
          <w:lang w:val="en-US"/>
        </w:rPr>
      </w:pPr>
      <w:r w:rsidRPr="00AB733C">
        <w:rPr>
          <w:lang w:val="en-US"/>
        </w:rPr>
        <w:lastRenderedPageBreak/>
        <w:t>Annotation Guide</w:t>
      </w:r>
      <w:r w:rsidR="009038E2">
        <w:rPr>
          <w:lang w:val="en-US"/>
        </w:rPr>
        <w:t xml:space="preserve">: </w:t>
      </w:r>
      <w:r>
        <w:rPr>
          <w:lang w:val="en-US"/>
        </w:rPr>
        <w:t>Dataset details</w:t>
      </w:r>
      <w:r w:rsidRPr="00AB733C">
        <w:rPr>
          <w:lang w:val="en-US"/>
        </w:rPr>
        <w:t xml:space="preserve"> </w:t>
      </w:r>
    </w:p>
    <w:p w14:paraId="3998C5EE" w14:textId="3CD7281B" w:rsidR="004B0738" w:rsidRPr="004B0738" w:rsidRDefault="009038E2" w:rsidP="004B0738">
      <w:pPr>
        <w:rPr>
          <w:b/>
          <w:bCs/>
          <w:lang w:val="en-US"/>
        </w:rPr>
      </w:pPr>
      <w:r>
        <w:rPr>
          <w:b/>
          <w:bCs/>
          <w:lang w:val="en-US"/>
        </w:rPr>
        <w:t>Purpose</w:t>
      </w:r>
      <w:r w:rsidR="004B0738">
        <w:rPr>
          <w:b/>
          <w:bCs/>
          <w:lang w:val="en-US"/>
        </w:rPr>
        <w:t xml:space="preserve"> of annotation: </w:t>
      </w:r>
    </w:p>
    <w:p w14:paraId="6528CD3C" w14:textId="1ECD542A" w:rsidR="00AB733C" w:rsidRPr="004B0738" w:rsidRDefault="004B0738" w:rsidP="00AB733C">
      <w:pPr>
        <w:rPr>
          <w:i/>
          <w:iCs/>
          <w:lang w:val="en-US"/>
        </w:rPr>
      </w:pPr>
      <w:r w:rsidRPr="004B0738">
        <w:rPr>
          <w:i/>
          <w:iCs/>
          <w:lang w:val="en-US"/>
        </w:rPr>
        <w:t xml:space="preserve">To concisely catalogue the data used in studies, including the number of datasets, their public or private status, the types of images, and any mentioned organs. These annotations help understand the </w:t>
      </w:r>
      <w:proofErr w:type="spellStart"/>
      <w:r w:rsidRPr="004B0738">
        <w:rPr>
          <w:i/>
          <w:iCs/>
          <w:lang w:val="en-US"/>
        </w:rPr>
        <w:t>datasets'</w:t>
      </w:r>
      <w:proofErr w:type="spellEnd"/>
      <w:r w:rsidRPr="004B0738">
        <w:rPr>
          <w:i/>
          <w:iCs/>
          <w:lang w:val="en-US"/>
        </w:rPr>
        <w:t xml:space="preserve"> scope, critical for assessing research replicability, potential bias, and results applicability. Essentially, it ensures transparency and promotes further research.</w:t>
      </w:r>
    </w:p>
    <w:p w14:paraId="27870ACB" w14:textId="77777777" w:rsidR="003369FF" w:rsidRDefault="003369FF" w:rsidP="00AB733C">
      <w:pPr>
        <w:rPr>
          <w:lang w:val="en-US"/>
        </w:rPr>
      </w:pPr>
    </w:p>
    <w:p w14:paraId="2B4B9271" w14:textId="77777777" w:rsidR="003369FF" w:rsidRPr="003369FF" w:rsidRDefault="003369FF" w:rsidP="003369FF">
      <w:pPr>
        <w:rPr>
          <w:lang w:val="en-US"/>
        </w:rPr>
      </w:pPr>
      <w:r w:rsidRPr="003369FF">
        <w:rPr>
          <w:lang w:val="en-US"/>
        </w:rPr>
        <w:t>Annotators will review research papers to collect specific information about the datasets used by the authors. This includes details about dataset quantity, access status (public or private), image types, and organs/body parts featured.</w:t>
      </w:r>
    </w:p>
    <w:p w14:paraId="5922E8D8" w14:textId="77777777" w:rsidR="003369FF" w:rsidRDefault="003369FF" w:rsidP="00AB733C">
      <w:pPr>
        <w:rPr>
          <w:lang w:val="en-US"/>
        </w:rPr>
      </w:pPr>
    </w:p>
    <w:p w14:paraId="381C01BD" w14:textId="77777777" w:rsidR="003369FF" w:rsidRPr="003369FF" w:rsidRDefault="003369FF" w:rsidP="003369FF">
      <w:pPr>
        <w:rPr>
          <w:b/>
          <w:bCs/>
          <w:lang w:val="en-US"/>
        </w:rPr>
      </w:pPr>
      <w:r w:rsidRPr="003369FF">
        <w:rPr>
          <w:b/>
          <w:bCs/>
          <w:lang w:val="en-US"/>
        </w:rPr>
        <w:t xml:space="preserve">Categories </w:t>
      </w:r>
    </w:p>
    <w:p w14:paraId="431BD4C5" w14:textId="77777777" w:rsidR="003369FF" w:rsidRDefault="003369FF" w:rsidP="003369FF">
      <w:pPr>
        <w:pStyle w:val="Listeafsnit"/>
        <w:numPr>
          <w:ilvl w:val="0"/>
          <w:numId w:val="18"/>
        </w:numPr>
        <w:rPr>
          <w:lang w:val="en-US"/>
        </w:rPr>
      </w:pPr>
      <w:r w:rsidRPr="003369FF">
        <w:rPr>
          <w:lang w:val="en-US"/>
        </w:rPr>
        <w:t>Dataset Quantity</w:t>
      </w:r>
    </w:p>
    <w:p w14:paraId="0A55508A" w14:textId="662F47E7" w:rsidR="003369FF" w:rsidRPr="003369FF" w:rsidRDefault="003369FF" w:rsidP="003369FF">
      <w:pPr>
        <w:pStyle w:val="Listeafsnit"/>
        <w:numPr>
          <w:ilvl w:val="1"/>
          <w:numId w:val="18"/>
        </w:numPr>
        <w:rPr>
          <w:lang w:val="en-US"/>
        </w:rPr>
      </w:pPr>
      <w:r w:rsidRPr="003369FF">
        <w:rPr>
          <w:lang w:val="en-US"/>
        </w:rPr>
        <w:t>Count and annotate the number of datasets mentioned in the paper. Record as a whole integer. Annotate ‘0’ if no datasets are mentioned.</w:t>
      </w:r>
    </w:p>
    <w:p w14:paraId="2219287F" w14:textId="5E4EF554" w:rsidR="003369FF" w:rsidRDefault="003369FF" w:rsidP="003369FF">
      <w:pPr>
        <w:pStyle w:val="Listeafsnit"/>
        <w:numPr>
          <w:ilvl w:val="0"/>
          <w:numId w:val="18"/>
        </w:numPr>
        <w:rPr>
          <w:lang w:val="en-US"/>
        </w:rPr>
      </w:pPr>
      <w:r w:rsidRPr="003369FF">
        <w:rPr>
          <w:lang w:val="en-US"/>
        </w:rPr>
        <w:t>Public Datasets</w:t>
      </w:r>
    </w:p>
    <w:p w14:paraId="65D2AE19" w14:textId="2EF3E96E" w:rsidR="003369FF" w:rsidRPr="003369FF" w:rsidRDefault="003369FF" w:rsidP="003369FF">
      <w:pPr>
        <w:pStyle w:val="Listeafsnit"/>
        <w:numPr>
          <w:ilvl w:val="1"/>
          <w:numId w:val="18"/>
        </w:numPr>
        <w:rPr>
          <w:lang w:val="en-US"/>
        </w:rPr>
      </w:pPr>
      <w:r w:rsidRPr="003369FF">
        <w:rPr>
          <w:lang w:val="en-US"/>
        </w:rPr>
        <w:t>Identify and annotate the number of datasets described as public or publicly available. Use whole numbers and ‘0’ if none are public.</w:t>
      </w:r>
    </w:p>
    <w:p w14:paraId="0BD432CB" w14:textId="77777777" w:rsidR="003369FF" w:rsidRDefault="003369FF" w:rsidP="003369FF">
      <w:pPr>
        <w:pStyle w:val="Listeafsnit"/>
        <w:numPr>
          <w:ilvl w:val="0"/>
          <w:numId w:val="18"/>
        </w:numPr>
        <w:rPr>
          <w:lang w:val="en-US"/>
        </w:rPr>
      </w:pPr>
      <w:r w:rsidRPr="003369FF">
        <w:rPr>
          <w:lang w:val="en-US"/>
        </w:rPr>
        <w:t>Private Datasets:</w:t>
      </w:r>
    </w:p>
    <w:p w14:paraId="16E823CA" w14:textId="49DA93B5" w:rsidR="003369FF" w:rsidRPr="003369FF" w:rsidRDefault="003369FF" w:rsidP="003369FF">
      <w:pPr>
        <w:pStyle w:val="Listeafsnit"/>
        <w:numPr>
          <w:ilvl w:val="1"/>
          <w:numId w:val="18"/>
        </w:numPr>
        <w:rPr>
          <w:lang w:val="en-US"/>
        </w:rPr>
      </w:pPr>
      <w:r w:rsidRPr="003369FF">
        <w:rPr>
          <w:lang w:val="en-US"/>
        </w:rPr>
        <w:t>Count and annotate the number of datasets described as private. Record this information as a whole integer, using ‘0’ if there are no private datasets.</w:t>
      </w:r>
    </w:p>
    <w:p w14:paraId="47357752" w14:textId="616159FF" w:rsidR="003369FF" w:rsidRDefault="003369FF" w:rsidP="003369FF">
      <w:pPr>
        <w:pStyle w:val="Listeafsnit"/>
        <w:numPr>
          <w:ilvl w:val="0"/>
          <w:numId w:val="18"/>
        </w:numPr>
        <w:rPr>
          <w:lang w:val="en-US"/>
        </w:rPr>
      </w:pPr>
      <w:r w:rsidRPr="003369FF">
        <w:rPr>
          <w:lang w:val="en-US"/>
        </w:rPr>
        <w:t>Image Types</w:t>
      </w:r>
    </w:p>
    <w:p w14:paraId="3A4595E5" w14:textId="40F96803" w:rsidR="003369FF" w:rsidRPr="003369FF" w:rsidRDefault="003369FF" w:rsidP="003369FF">
      <w:pPr>
        <w:pStyle w:val="Listeafsnit"/>
        <w:numPr>
          <w:ilvl w:val="1"/>
          <w:numId w:val="18"/>
        </w:numPr>
        <w:rPr>
          <w:lang w:val="en-US"/>
        </w:rPr>
      </w:pPr>
      <w:r w:rsidRPr="003369FF">
        <w:rPr>
          <w:lang w:val="en-US"/>
        </w:rPr>
        <w:t>Annotate the specific types of images described in the datasets (e.g., MRI, CT, X-ray). If not specified, annotate as "Unknown".</w:t>
      </w:r>
    </w:p>
    <w:p w14:paraId="67979A03" w14:textId="3B1808B7" w:rsidR="003369FF" w:rsidRDefault="003369FF" w:rsidP="003369FF">
      <w:pPr>
        <w:pStyle w:val="Listeafsnit"/>
        <w:numPr>
          <w:ilvl w:val="0"/>
          <w:numId w:val="18"/>
        </w:numPr>
        <w:rPr>
          <w:lang w:val="en-US"/>
        </w:rPr>
      </w:pPr>
      <w:r w:rsidRPr="003369FF">
        <w:rPr>
          <w:lang w:val="en-US"/>
        </w:rPr>
        <w:t>Organs/Body Parts</w:t>
      </w:r>
    </w:p>
    <w:p w14:paraId="41FD804E" w14:textId="5EBF2FBF" w:rsidR="00AB733C" w:rsidRPr="003369FF" w:rsidRDefault="003369FF" w:rsidP="003369FF">
      <w:pPr>
        <w:pStyle w:val="Listeafsnit"/>
        <w:numPr>
          <w:ilvl w:val="1"/>
          <w:numId w:val="18"/>
        </w:numPr>
        <w:rPr>
          <w:lang w:val="en-US"/>
        </w:rPr>
      </w:pPr>
      <w:r w:rsidRPr="003369FF">
        <w:rPr>
          <w:lang w:val="en-US"/>
        </w:rPr>
        <w:t>Annotate the names of organs or body parts mentioned in relation to the datasets. If none are mentioned, annotate as "Unknown".</w:t>
      </w:r>
    </w:p>
    <w:p w14:paraId="3AFD017D" w14:textId="77777777" w:rsidR="003369FF" w:rsidRPr="003369FF" w:rsidRDefault="003369FF" w:rsidP="003369FF">
      <w:pPr>
        <w:rPr>
          <w:lang w:val="en-US"/>
        </w:rPr>
      </w:pPr>
    </w:p>
    <w:p w14:paraId="2B88500D" w14:textId="77777777" w:rsidR="003369FF" w:rsidRPr="009038E2" w:rsidRDefault="003369FF" w:rsidP="003369FF">
      <w:pPr>
        <w:rPr>
          <w:b/>
          <w:bCs/>
          <w:lang w:val="en-US"/>
        </w:rPr>
      </w:pPr>
      <w:r w:rsidRPr="009038E2">
        <w:rPr>
          <w:b/>
          <w:bCs/>
          <w:lang w:val="en-US"/>
        </w:rPr>
        <w:t xml:space="preserve">Follow these steps: </w:t>
      </w:r>
    </w:p>
    <w:p w14:paraId="1CDBE60E" w14:textId="63412144" w:rsidR="00EF4877" w:rsidRDefault="00EF4877" w:rsidP="003369FF">
      <w:pPr>
        <w:pStyle w:val="Listeafsnit"/>
        <w:numPr>
          <w:ilvl w:val="0"/>
          <w:numId w:val="14"/>
        </w:numPr>
        <w:rPr>
          <w:lang w:val="en-US"/>
        </w:rPr>
      </w:pPr>
      <w:r>
        <w:rPr>
          <w:lang w:val="en-US"/>
        </w:rPr>
        <w:t>Open the file “</w:t>
      </w:r>
      <w:proofErr w:type="gramStart"/>
      <w:r>
        <w:rPr>
          <w:lang w:val="en-US"/>
        </w:rPr>
        <w:t>…..</w:t>
      </w:r>
      <w:proofErr w:type="gramEnd"/>
      <w:r>
        <w:rPr>
          <w:lang w:val="en-US"/>
        </w:rPr>
        <w:t>”</w:t>
      </w:r>
    </w:p>
    <w:p w14:paraId="73E6E10D" w14:textId="359B2B61" w:rsidR="003369FF" w:rsidRPr="003369FF" w:rsidRDefault="003369FF" w:rsidP="003369FF">
      <w:pPr>
        <w:pStyle w:val="Listeafsnit"/>
        <w:numPr>
          <w:ilvl w:val="0"/>
          <w:numId w:val="14"/>
        </w:numPr>
        <w:rPr>
          <w:lang w:val="en-US"/>
        </w:rPr>
      </w:pPr>
      <w:r w:rsidRPr="003369FF">
        <w:rPr>
          <w:lang w:val="en-US"/>
        </w:rPr>
        <w:t>Locate the section in the paper where the datasets are described.</w:t>
      </w:r>
    </w:p>
    <w:p w14:paraId="3B239BCB" w14:textId="2B57CADD" w:rsidR="003369FF" w:rsidRDefault="003369FF" w:rsidP="003369FF">
      <w:pPr>
        <w:pStyle w:val="Listeafsnit"/>
        <w:numPr>
          <w:ilvl w:val="0"/>
          <w:numId w:val="14"/>
        </w:numPr>
        <w:rPr>
          <w:lang w:val="en-US"/>
        </w:rPr>
      </w:pPr>
      <w:r w:rsidRPr="003369FF">
        <w:rPr>
          <w:lang w:val="en-US"/>
        </w:rPr>
        <w:t>Determine if the datasets include information on the categories specified: quantity, public or private status, image types, and organs/body parts.</w:t>
      </w:r>
    </w:p>
    <w:p w14:paraId="2ED03BFB" w14:textId="4E1FF5C0" w:rsidR="003369FF" w:rsidRPr="003369FF" w:rsidRDefault="003369FF" w:rsidP="003369FF">
      <w:pPr>
        <w:pStyle w:val="Listeafsnit"/>
        <w:numPr>
          <w:ilvl w:val="0"/>
          <w:numId w:val="14"/>
        </w:numPr>
        <w:rPr>
          <w:lang w:val="en-US"/>
        </w:rPr>
      </w:pPr>
      <w:r w:rsidRPr="003369FF">
        <w:rPr>
          <w:lang w:val="en-US"/>
        </w:rPr>
        <w:t>Use provided keywords and example phrases to assist in identifying relevant information.</w:t>
      </w:r>
    </w:p>
    <w:p w14:paraId="0599DFF5" w14:textId="77777777" w:rsidR="003369FF" w:rsidRPr="003369FF" w:rsidRDefault="003369FF" w:rsidP="003369FF">
      <w:pPr>
        <w:rPr>
          <w:lang w:val="en-US"/>
        </w:rPr>
      </w:pPr>
    </w:p>
    <w:p w14:paraId="0CCE78AA" w14:textId="77777777" w:rsidR="003369FF" w:rsidRPr="003369FF" w:rsidRDefault="003369FF" w:rsidP="003369FF">
      <w:pPr>
        <w:rPr>
          <w:lang w:val="en-US"/>
        </w:rPr>
      </w:pPr>
    </w:p>
    <w:p w14:paraId="7164008A" w14:textId="5531867F" w:rsidR="003369FF" w:rsidRPr="005E5400" w:rsidRDefault="009038E2" w:rsidP="003369FF">
      <w:pPr>
        <w:rPr>
          <w:lang w:val="en-US"/>
        </w:rPr>
      </w:pPr>
      <w:r w:rsidRPr="009038E2">
        <w:rPr>
          <w:lang w:val="en-US"/>
        </w:rPr>
        <w:lastRenderedPageBreak/>
        <w:drawing>
          <wp:inline distT="0" distB="0" distL="0" distR="0" wp14:anchorId="68019B96" wp14:editId="1A2AD5FF">
            <wp:extent cx="6120130" cy="3027045"/>
            <wp:effectExtent l="0" t="0" r="1270" b="0"/>
            <wp:docPr id="1508632568"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632568" name=""/>
                    <pic:cNvPicPr/>
                  </pic:nvPicPr>
                  <pic:blipFill>
                    <a:blip r:embed="rId8"/>
                    <a:stretch>
                      <a:fillRect/>
                    </a:stretch>
                  </pic:blipFill>
                  <pic:spPr>
                    <a:xfrm>
                      <a:off x="0" y="0"/>
                      <a:ext cx="6120130" cy="3027045"/>
                    </a:xfrm>
                    <a:prstGeom prst="rect">
                      <a:avLst/>
                    </a:prstGeom>
                  </pic:spPr>
                </pic:pic>
              </a:graphicData>
            </a:graphic>
          </wp:inline>
        </w:drawing>
      </w:r>
    </w:p>
    <w:sectPr w:rsidR="003369FF" w:rsidRPr="005E5400">
      <w:pgSz w:w="11906" w:h="16838"/>
      <w:pgMar w:top="1701" w:right="1134" w:bottom="1701"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8258D"/>
    <w:multiLevelType w:val="hybridMultilevel"/>
    <w:tmpl w:val="865E695E"/>
    <w:lvl w:ilvl="0" w:tplc="0406001B">
      <w:start w:val="1"/>
      <w:numFmt w:val="lowerRoman"/>
      <w:lvlText w:val="%1."/>
      <w:lvlJc w:val="right"/>
      <w:pPr>
        <w:ind w:left="3600" w:hanging="360"/>
      </w:pPr>
    </w:lvl>
    <w:lvl w:ilvl="1" w:tplc="04060019" w:tentative="1">
      <w:start w:val="1"/>
      <w:numFmt w:val="lowerLetter"/>
      <w:lvlText w:val="%2."/>
      <w:lvlJc w:val="left"/>
      <w:pPr>
        <w:ind w:left="4320" w:hanging="360"/>
      </w:pPr>
    </w:lvl>
    <w:lvl w:ilvl="2" w:tplc="0406001B" w:tentative="1">
      <w:start w:val="1"/>
      <w:numFmt w:val="lowerRoman"/>
      <w:lvlText w:val="%3."/>
      <w:lvlJc w:val="right"/>
      <w:pPr>
        <w:ind w:left="5040" w:hanging="180"/>
      </w:pPr>
    </w:lvl>
    <w:lvl w:ilvl="3" w:tplc="0406000F" w:tentative="1">
      <w:start w:val="1"/>
      <w:numFmt w:val="decimal"/>
      <w:lvlText w:val="%4."/>
      <w:lvlJc w:val="left"/>
      <w:pPr>
        <w:ind w:left="5760" w:hanging="360"/>
      </w:pPr>
    </w:lvl>
    <w:lvl w:ilvl="4" w:tplc="04060019" w:tentative="1">
      <w:start w:val="1"/>
      <w:numFmt w:val="lowerLetter"/>
      <w:lvlText w:val="%5."/>
      <w:lvlJc w:val="left"/>
      <w:pPr>
        <w:ind w:left="6480" w:hanging="360"/>
      </w:pPr>
    </w:lvl>
    <w:lvl w:ilvl="5" w:tplc="0406001B" w:tentative="1">
      <w:start w:val="1"/>
      <w:numFmt w:val="lowerRoman"/>
      <w:lvlText w:val="%6."/>
      <w:lvlJc w:val="right"/>
      <w:pPr>
        <w:ind w:left="7200" w:hanging="180"/>
      </w:pPr>
    </w:lvl>
    <w:lvl w:ilvl="6" w:tplc="0406000F" w:tentative="1">
      <w:start w:val="1"/>
      <w:numFmt w:val="decimal"/>
      <w:lvlText w:val="%7."/>
      <w:lvlJc w:val="left"/>
      <w:pPr>
        <w:ind w:left="7920" w:hanging="360"/>
      </w:pPr>
    </w:lvl>
    <w:lvl w:ilvl="7" w:tplc="04060019" w:tentative="1">
      <w:start w:val="1"/>
      <w:numFmt w:val="lowerLetter"/>
      <w:lvlText w:val="%8."/>
      <w:lvlJc w:val="left"/>
      <w:pPr>
        <w:ind w:left="8640" w:hanging="360"/>
      </w:pPr>
    </w:lvl>
    <w:lvl w:ilvl="8" w:tplc="0406001B" w:tentative="1">
      <w:start w:val="1"/>
      <w:numFmt w:val="lowerRoman"/>
      <w:lvlText w:val="%9."/>
      <w:lvlJc w:val="right"/>
      <w:pPr>
        <w:ind w:left="9360" w:hanging="180"/>
      </w:pPr>
    </w:lvl>
  </w:abstractNum>
  <w:abstractNum w:abstractNumId="1" w15:restartNumberingAfterBreak="0">
    <w:nsid w:val="086F4544"/>
    <w:multiLevelType w:val="hybridMultilevel"/>
    <w:tmpl w:val="59D6D170"/>
    <w:lvl w:ilvl="0" w:tplc="F2E26FF8">
      <w:start w:val="2"/>
      <w:numFmt w:val="bullet"/>
      <w:lvlText w:val="-"/>
      <w:lvlJc w:val="left"/>
      <w:pPr>
        <w:ind w:left="1080" w:hanging="360"/>
      </w:pPr>
      <w:rPr>
        <w:rFonts w:ascii="Aptos" w:eastAsiaTheme="minorHAnsi" w:hAnsi="Aptos" w:cstheme="minorBidi" w:hint="default"/>
      </w:rPr>
    </w:lvl>
    <w:lvl w:ilvl="1" w:tplc="04060003" w:tentative="1">
      <w:start w:val="1"/>
      <w:numFmt w:val="bullet"/>
      <w:lvlText w:val="o"/>
      <w:lvlJc w:val="left"/>
      <w:pPr>
        <w:ind w:left="1800" w:hanging="360"/>
      </w:pPr>
      <w:rPr>
        <w:rFonts w:ascii="Courier New" w:hAnsi="Courier New" w:cs="Courier New" w:hint="default"/>
      </w:rPr>
    </w:lvl>
    <w:lvl w:ilvl="2" w:tplc="04060005" w:tentative="1">
      <w:start w:val="1"/>
      <w:numFmt w:val="bullet"/>
      <w:lvlText w:val=""/>
      <w:lvlJc w:val="left"/>
      <w:pPr>
        <w:ind w:left="2520" w:hanging="360"/>
      </w:pPr>
      <w:rPr>
        <w:rFonts w:ascii="Wingdings" w:hAnsi="Wingdings" w:hint="default"/>
      </w:rPr>
    </w:lvl>
    <w:lvl w:ilvl="3" w:tplc="04060001" w:tentative="1">
      <w:start w:val="1"/>
      <w:numFmt w:val="bullet"/>
      <w:lvlText w:val=""/>
      <w:lvlJc w:val="left"/>
      <w:pPr>
        <w:ind w:left="3240" w:hanging="360"/>
      </w:pPr>
      <w:rPr>
        <w:rFonts w:ascii="Symbol" w:hAnsi="Symbol" w:hint="default"/>
      </w:rPr>
    </w:lvl>
    <w:lvl w:ilvl="4" w:tplc="04060003" w:tentative="1">
      <w:start w:val="1"/>
      <w:numFmt w:val="bullet"/>
      <w:lvlText w:val="o"/>
      <w:lvlJc w:val="left"/>
      <w:pPr>
        <w:ind w:left="3960" w:hanging="360"/>
      </w:pPr>
      <w:rPr>
        <w:rFonts w:ascii="Courier New" w:hAnsi="Courier New" w:cs="Courier New" w:hint="default"/>
      </w:rPr>
    </w:lvl>
    <w:lvl w:ilvl="5" w:tplc="04060005" w:tentative="1">
      <w:start w:val="1"/>
      <w:numFmt w:val="bullet"/>
      <w:lvlText w:val=""/>
      <w:lvlJc w:val="left"/>
      <w:pPr>
        <w:ind w:left="4680" w:hanging="360"/>
      </w:pPr>
      <w:rPr>
        <w:rFonts w:ascii="Wingdings" w:hAnsi="Wingdings" w:hint="default"/>
      </w:rPr>
    </w:lvl>
    <w:lvl w:ilvl="6" w:tplc="04060001" w:tentative="1">
      <w:start w:val="1"/>
      <w:numFmt w:val="bullet"/>
      <w:lvlText w:val=""/>
      <w:lvlJc w:val="left"/>
      <w:pPr>
        <w:ind w:left="5400" w:hanging="360"/>
      </w:pPr>
      <w:rPr>
        <w:rFonts w:ascii="Symbol" w:hAnsi="Symbol" w:hint="default"/>
      </w:rPr>
    </w:lvl>
    <w:lvl w:ilvl="7" w:tplc="04060003" w:tentative="1">
      <w:start w:val="1"/>
      <w:numFmt w:val="bullet"/>
      <w:lvlText w:val="o"/>
      <w:lvlJc w:val="left"/>
      <w:pPr>
        <w:ind w:left="6120" w:hanging="360"/>
      </w:pPr>
      <w:rPr>
        <w:rFonts w:ascii="Courier New" w:hAnsi="Courier New" w:cs="Courier New" w:hint="default"/>
      </w:rPr>
    </w:lvl>
    <w:lvl w:ilvl="8" w:tplc="04060005" w:tentative="1">
      <w:start w:val="1"/>
      <w:numFmt w:val="bullet"/>
      <w:lvlText w:val=""/>
      <w:lvlJc w:val="left"/>
      <w:pPr>
        <w:ind w:left="6840" w:hanging="360"/>
      </w:pPr>
      <w:rPr>
        <w:rFonts w:ascii="Wingdings" w:hAnsi="Wingdings" w:hint="default"/>
      </w:rPr>
    </w:lvl>
  </w:abstractNum>
  <w:abstractNum w:abstractNumId="2" w15:restartNumberingAfterBreak="0">
    <w:nsid w:val="0EB20109"/>
    <w:multiLevelType w:val="hybridMultilevel"/>
    <w:tmpl w:val="5308A98C"/>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11BC7CDB"/>
    <w:multiLevelType w:val="hybridMultilevel"/>
    <w:tmpl w:val="CBD2B070"/>
    <w:lvl w:ilvl="0" w:tplc="84681804">
      <w:start w:val="1"/>
      <w:numFmt w:val="decimal"/>
      <w:lvlText w:val="%1."/>
      <w:lvlJc w:val="left"/>
      <w:pPr>
        <w:ind w:left="400" w:hanging="360"/>
      </w:pPr>
      <w:rPr>
        <w:rFonts w:hint="default"/>
      </w:rPr>
    </w:lvl>
    <w:lvl w:ilvl="1" w:tplc="04060019" w:tentative="1">
      <w:start w:val="1"/>
      <w:numFmt w:val="lowerLetter"/>
      <w:lvlText w:val="%2."/>
      <w:lvlJc w:val="left"/>
      <w:pPr>
        <w:ind w:left="1120" w:hanging="360"/>
      </w:pPr>
    </w:lvl>
    <w:lvl w:ilvl="2" w:tplc="0406001B" w:tentative="1">
      <w:start w:val="1"/>
      <w:numFmt w:val="lowerRoman"/>
      <w:lvlText w:val="%3."/>
      <w:lvlJc w:val="right"/>
      <w:pPr>
        <w:ind w:left="1840" w:hanging="180"/>
      </w:pPr>
    </w:lvl>
    <w:lvl w:ilvl="3" w:tplc="0406000F" w:tentative="1">
      <w:start w:val="1"/>
      <w:numFmt w:val="decimal"/>
      <w:lvlText w:val="%4."/>
      <w:lvlJc w:val="left"/>
      <w:pPr>
        <w:ind w:left="2560" w:hanging="360"/>
      </w:pPr>
    </w:lvl>
    <w:lvl w:ilvl="4" w:tplc="04060019" w:tentative="1">
      <w:start w:val="1"/>
      <w:numFmt w:val="lowerLetter"/>
      <w:lvlText w:val="%5."/>
      <w:lvlJc w:val="left"/>
      <w:pPr>
        <w:ind w:left="3280" w:hanging="360"/>
      </w:pPr>
    </w:lvl>
    <w:lvl w:ilvl="5" w:tplc="0406001B" w:tentative="1">
      <w:start w:val="1"/>
      <w:numFmt w:val="lowerRoman"/>
      <w:lvlText w:val="%6."/>
      <w:lvlJc w:val="right"/>
      <w:pPr>
        <w:ind w:left="4000" w:hanging="180"/>
      </w:pPr>
    </w:lvl>
    <w:lvl w:ilvl="6" w:tplc="0406000F" w:tentative="1">
      <w:start w:val="1"/>
      <w:numFmt w:val="decimal"/>
      <w:lvlText w:val="%7."/>
      <w:lvlJc w:val="left"/>
      <w:pPr>
        <w:ind w:left="4720" w:hanging="360"/>
      </w:pPr>
    </w:lvl>
    <w:lvl w:ilvl="7" w:tplc="04060019" w:tentative="1">
      <w:start w:val="1"/>
      <w:numFmt w:val="lowerLetter"/>
      <w:lvlText w:val="%8."/>
      <w:lvlJc w:val="left"/>
      <w:pPr>
        <w:ind w:left="5440" w:hanging="360"/>
      </w:pPr>
    </w:lvl>
    <w:lvl w:ilvl="8" w:tplc="0406001B" w:tentative="1">
      <w:start w:val="1"/>
      <w:numFmt w:val="lowerRoman"/>
      <w:lvlText w:val="%9."/>
      <w:lvlJc w:val="right"/>
      <w:pPr>
        <w:ind w:left="6160" w:hanging="180"/>
      </w:pPr>
    </w:lvl>
  </w:abstractNum>
  <w:abstractNum w:abstractNumId="4" w15:restartNumberingAfterBreak="0">
    <w:nsid w:val="1804037A"/>
    <w:multiLevelType w:val="hybridMultilevel"/>
    <w:tmpl w:val="5D227AB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2095332C"/>
    <w:multiLevelType w:val="hybridMultilevel"/>
    <w:tmpl w:val="57D299AE"/>
    <w:lvl w:ilvl="0" w:tplc="4A6C5EE2">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6" w15:restartNumberingAfterBreak="0">
    <w:nsid w:val="28033E7D"/>
    <w:multiLevelType w:val="hybridMultilevel"/>
    <w:tmpl w:val="FB34B392"/>
    <w:lvl w:ilvl="0" w:tplc="04060015">
      <w:start w:val="1"/>
      <w:numFmt w:val="upperLetter"/>
      <w:lvlText w:val="%1."/>
      <w:lvlJc w:val="left"/>
      <w:pPr>
        <w:ind w:left="360" w:hanging="360"/>
      </w:pPr>
      <w:rPr>
        <w:rFonts w:hint="default"/>
      </w:rPr>
    </w:lvl>
    <w:lvl w:ilvl="1" w:tplc="04060019" w:tentative="1">
      <w:start w:val="1"/>
      <w:numFmt w:val="lowerLetter"/>
      <w:lvlText w:val="%2."/>
      <w:lvlJc w:val="left"/>
      <w:pPr>
        <w:ind w:left="1080" w:hanging="360"/>
      </w:pPr>
    </w:lvl>
    <w:lvl w:ilvl="2" w:tplc="0406001B" w:tentative="1">
      <w:start w:val="1"/>
      <w:numFmt w:val="lowerRoman"/>
      <w:lvlText w:val="%3."/>
      <w:lvlJc w:val="right"/>
      <w:pPr>
        <w:ind w:left="1800" w:hanging="180"/>
      </w:pPr>
    </w:lvl>
    <w:lvl w:ilvl="3" w:tplc="0406000F" w:tentative="1">
      <w:start w:val="1"/>
      <w:numFmt w:val="decimal"/>
      <w:lvlText w:val="%4."/>
      <w:lvlJc w:val="left"/>
      <w:pPr>
        <w:ind w:left="2520" w:hanging="360"/>
      </w:pPr>
    </w:lvl>
    <w:lvl w:ilvl="4" w:tplc="04060019" w:tentative="1">
      <w:start w:val="1"/>
      <w:numFmt w:val="lowerLetter"/>
      <w:lvlText w:val="%5."/>
      <w:lvlJc w:val="left"/>
      <w:pPr>
        <w:ind w:left="3240" w:hanging="360"/>
      </w:pPr>
    </w:lvl>
    <w:lvl w:ilvl="5" w:tplc="0406001B" w:tentative="1">
      <w:start w:val="1"/>
      <w:numFmt w:val="lowerRoman"/>
      <w:lvlText w:val="%6."/>
      <w:lvlJc w:val="right"/>
      <w:pPr>
        <w:ind w:left="3960" w:hanging="180"/>
      </w:pPr>
    </w:lvl>
    <w:lvl w:ilvl="6" w:tplc="0406000F" w:tentative="1">
      <w:start w:val="1"/>
      <w:numFmt w:val="decimal"/>
      <w:lvlText w:val="%7."/>
      <w:lvlJc w:val="left"/>
      <w:pPr>
        <w:ind w:left="4680" w:hanging="360"/>
      </w:pPr>
    </w:lvl>
    <w:lvl w:ilvl="7" w:tplc="04060019" w:tentative="1">
      <w:start w:val="1"/>
      <w:numFmt w:val="lowerLetter"/>
      <w:lvlText w:val="%8."/>
      <w:lvlJc w:val="left"/>
      <w:pPr>
        <w:ind w:left="5400" w:hanging="360"/>
      </w:pPr>
    </w:lvl>
    <w:lvl w:ilvl="8" w:tplc="0406001B" w:tentative="1">
      <w:start w:val="1"/>
      <w:numFmt w:val="lowerRoman"/>
      <w:lvlText w:val="%9."/>
      <w:lvlJc w:val="right"/>
      <w:pPr>
        <w:ind w:left="6120" w:hanging="180"/>
      </w:pPr>
    </w:lvl>
  </w:abstractNum>
  <w:abstractNum w:abstractNumId="7" w15:restartNumberingAfterBreak="0">
    <w:nsid w:val="2ADF56B6"/>
    <w:multiLevelType w:val="hybridMultilevel"/>
    <w:tmpl w:val="941A1554"/>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 w15:restartNumberingAfterBreak="0">
    <w:nsid w:val="2EA06F3B"/>
    <w:multiLevelType w:val="hybridMultilevel"/>
    <w:tmpl w:val="F6AA904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 w15:restartNumberingAfterBreak="0">
    <w:nsid w:val="415A5EFC"/>
    <w:multiLevelType w:val="hybridMultilevel"/>
    <w:tmpl w:val="9BF0C1EA"/>
    <w:lvl w:ilvl="0" w:tplc="F2E26FF8">
      <w:start w:val="2"/>
      <w:numFmt w:val="bullet"/>
      <w:lvlText w:val="-"/>
      <w:lvlJc w:val="left"/>
      <w:pPr>
        <w:ind w:left="720" w:hanging="360"/>
      </w:pPr>
      <w:rPr>
        <w:rFonts w:ascii="Aptos" w:eastAsiaTheme="minorHAnsi" w:hAnsi="Aptos"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 w15:restartNumberingAfterBreak="0">
    <w:nsid w:val="475D719F"/>
    <w:multiLevelType w:val="hybridMultilevel"/>
    <w:tmpl w:val="44B40034"/>
    <w:lvl w:ilvl="0" w:tplc="0406001B">
      <w:start w:val="1"/>
      <w:numFmt w:val="lowerRoman"/>
      <w:lvlText w:val="%1."/>
      <w:lvlJc w:val="right"/>
      <w:pPr>
        <w:ind w:left="3600" w:hanging="360"/>
      </w:pPr>
    </w:lvl>
    <w:lvl w:ilvl="1" w:tplc="04060019" w:tentative="1">
      <w:start w:val="1"/>
      <w:numFmt w:val="lowerLetter"/>
      <w:lvlText w:val="%2."/>
      <w:lvlJc w:val="left"/>
      <w:pPr>
        <w:ind w:left="4320" w:hanging="360"/>
      </w:pPr>
    </w:lvl>
    <w:lvl w:ilvl="2" w:tplc="0406001B" w:tentative="1">
      <w:start w:val="1"/>
      <w:numFmt w:val="lowerRoman"/>
      <w:lvlText w:val="%3."/>
      <w:lvlJc w:val="right"/>
      <w:pPr>
        <w:ind w:left="5040" w:hanging="180"/>
      </w:pPr>
    </w:lvl>
    <w:lvl w:ilvl="3" w:tplc="0406000F" w:tentative="1">
      <w:start w:val="1"/>
      <w:numFmt w:val="decimal"/>
      <w:lvlText w:val="%4."/>
      <w:lvlJc w:val="left"/>
      <w:pPr>
        <w:ind w:left="5760" w:hanging="360"/>
      </w:pPr>
    </w:lvl>
    <w:lvl w:ilvl="4" w:tplc="04060019" w:tentative="1">
      <w:start w:val="1"/>
      <w:numFmt w:val="lowerLetter"/>
      <w:lvlText w:val="%5."/>
      <w:lvlJc w:val="left"/>
      <w:pPr>
        <w:ind w:left="6480" w:hanging="360"/>
      </w:pPr>
    </w:lvl>
    <w:lvl w:ilvl="5" w:tplc="0406001B" w:tentative="1">
      <w:start w:val="1"/>
      <w:numFmt w:val="lowerRoman"/>
      <w:lvlText w:val="%6."/>
      <w:lvlJc w:val="right"/>
      <w:pPr>
        <w:ind w:left="7200" w:hanging="180"/>
      </w:pPr>
    </w:lvl>
    <w:lvl w:ilvl="6" w:tplc="0406000F" w:tentative="1">
      <w:start w:val="1"/>
      <w:numFmt w:val="decimal"/>
      <w:lvlText w:val="%7."/>
      <w:lvlJc w:val="left"/>
      <w:pPr>
        <w:ind w:left="7920" w:hanging="360"/>
      </w:pPr>
    </w:lvl>
    <w:lvl w:ilvl="7" w:tplc="04060019" w:tentative="1">
      <w:start w:val="1"/>
      <w:numFmt w:val="lowerLetter"/>
      <w:lvlText w:val="%8."/>
      <w:lvlJc w:val="left"/>
      <w:pPr>
        <w:ind w:left="8640" w:hanging="360"/>
      </w:pPr>
    </w:lvl>
    <w:lvl w:ilvl="8" w:tplc="0406001B" w:tentative="1">
      <w:start w:val="1"/>
      <w:numFmt w:val="lowerRoman"/>
      <w:lvlText w:val="%9."/>
      <w:lvlJc w:val="right"/>
      <w:pPr>
        <w:ind w:left="9360" w:hanging="180"/>
      </w:pPr>
    </w:lvl>
  </w:abstractNum>
  <w:abstractNum w:abstractNumId="11" w15:restartNumberingAfterBreak="0">
    <w:nsid w:val="4952196C"/>
    <w:multiLevelType w:val="hybridMultilevel"/>
    <w:tmpl w:val="737848E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4AF60F2B"/>
    <w:multiLevelType w:val="hybridMultilevel"/>
    <w:tmpl w:val="8C8A2684"/>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3" w15:restartNumberingAfterBreak="0">
    <w:nsid w:val="4E3C2461"/>
    <w:multiLevelType w:val="hybridMultilevel"/>
    <w:tmpl w:val="16DE8656"/>
    <w:lvl w:ilvl="0" w:tplc="F2E26FF8">
      <w:start w:val="1"/>
      <w:numFmt w:val="bullet"/>
      <w:lvlText w:val="-"/>
      <w:lvlJc w:val="left"/>
      <w:pPr>
        <w:ind w:left="720" w:hanging="360"/>
      </w:pPr>
      <w:rPr>
        <w:rFonts w:ascii="Aptos" w:eastAsiaTheme="minorHAnsi" w:hAnsi="Aptos"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15:restartNumberingAfterBreak="0">
    <w:nsid w:val="4FB52BEA"/>
    <w:multiLevelType w:val="hybridMultilevel"/>
    <w:tmpl w:val="F3C6BD1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5" w15:restartNumberingAfterBreak="0">
    <w:nsid w:val="50C2706E"/>
    <w:multiLevelType w:val="hybridMultilevel"/>
    <w:tmpl w:val="F754D816"/>
    <w:lvl w:ilvl="0" w:tplc="0406001B">
      <w:start w:val="1"/>
      <w:numFmt w:val="lowerRoman"/>
      <w:lvlText w:val="%1."/>
      <w:lvlJc w:val="right"/>
      <w:pPr>
        <w:ind w:left="3600" w:hanging="360"/>
      </w:pPr>
    </w:lvl>
    <w:lvl w:ilvl="1" w:tplc="04060019" w:tentative="1">
      <w:start w:val="1"/>
      <w:numFmt w:val="lowerLetter"/>
      <w:lvlText w:val="%2."/>
      <w:lvlJc w:val="left"/>
      <w:pPr>
        <w:ind w:left="4320" w:hanging="360"/>
      </w:pPr>
    </w:lvl>
    <w:lvl w:ilvl="2" w:tplc="0406001B" w:tentative="1">
      <w:start w:val="1"/>
      <w:numFmt w:val="lowerRoman"/>
      <w:lvlText w:val="%3."/>
      <w:lvlJc w:val="right"/>
      <w:pPr>
        <w:ind w:left="5040" w:hanging="180"/>
      </w:pPr>
    </w:lvl>
    <w:lvl w:ilvl="3" w:tplc="0406000F" w:tentative="1">
      <w:start w:val="1"/>
      <w:numFmt w:val="decimal"/>
      <w:lvlText w:val="%4."/>
      <w:lvlJc w:val="left"/>
      <w:pPr>
        <w:ind w:left="5760" w:hanging="360"/>
      </w:pPr>
    </w:lvl>
    <w:lvl w:ilvl="4" w:tplc="04060019" w:tentative="1">
      <w:start w:val="1"/>
      <w:numFmt w:val="lowerLetter"/>
      <w:lvlText w:val="%5."/>
      <w:lvlJc w:val="left"/>
      <w:pPr>
        <w:ind w:left="6480" w:hanging="360"/>
      </w:pPr>
    </w:lvl>
    <w:lvl w:ilvl="5" w:tplc="0406001B" w:tentative="1">
      <w:start w:val="1"/>
      <w:numFmt w:val="lowerRoman"/>
      <w:lvlText w:val="%6."/>
      <w:lvlJc w:val="right"/>
      <w:pPr>
        <w:ind w:left="7200" w:hanging="180"/>
      </w:pPr>
    </w:lvl>
    <w:lvl w:ilvl="6" w:tplc="0406000F" w:tentative="1">
      <w:start w:val="1"/>
      <w:numFmt w:val="decimal"/>
      <w:lvlText w:val="%7."/>
      <w:lvlJc w:val="left"/>
      <w:pPr>
        <w:ind w:left="7920" w:hanging="360"/>
      </w:pPr>
    </w:lvl>
    <w:lvl w:ilvl="7" w:tplc="04060019" w:tentative="1">
      <w:start w:val="1"/>
      <w:numFmt w:val="lowerLetter"/>
      <w:lvlText w:val="%8."/>
      <w:lvlJc w:val="left"/>
      <w:pPr>
        <w:ind w:left="8640" w:hanging="360"/>
      </w:pPr>
    </w:lvl>
    <w:lvl w:ilvl="8" w:tplc="0406001B" w:tentative="1">
      <w:start w:val="1"/>
      <w:numFmt w:val="lowerRoman"/>
      <w:lvlText w:val="%9."/>
      <w:lvlJc w:val="right"/>
      <w:pPr>
        <w:ind w:left="9360" w:hanging="180"/>
      </w:pPr>
    </w:lvl>
  </w:abstractNum>
  <w:abstractNum w:abstractNumId="16" w15:restartNumberingAfterBreak="0">
    <w:nsid w:val="664A6C65"/>
    <w:multiLevelType w:val="hybridMultilevel"/>
    <w:tmpl w:val="737848E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7" w15:restartNumberingAfterBreak="0">
    <w:nsid w:val="6F973A8A"/>
    <w:multiLevelType w:val="hybridMultilevel"/>
    <w:tmpl w:val="FE025958"/>
    <w:lvl w:ilvl="0" w:tplc="F2E26FF8">
      <w:start w:val="1"/>
      <w:numFmt w:val="bullet"/>
      <w:lvlText w:val="-"/>
      <w:lvlJc w:val="left"/>
      <w:pPr>
        <w:ind w:left="720" w:hanging="360"/>
      </w:pPr>
      <w:rPr>
        <w:rFonts w:ascii="Aptos" w:eastAsiaTheme="minorHAnsi" w:hAnsi="Aptos"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16cid:durableId="2093968776">
    <w:abstractNumId w:val="12"/>
  </w:num>
  <w:num w:numId="2" w16cid:durableId="1593391078">
    <w:abstractNumId w:val="16"/>
  </w:num>
  <w:num w:numId="3" w16cid:durableId="1784423783">
    <w:abstractNumId w:val="11"/>
  </w:num>
  <w:num w:numId="4" w16cid:durableId="945306580">
    <w:abstractNumId w:val="8"/>
  </w:num>
  <w:num w:numId="5" w16cid:durableId="1121876249">
    <w:abstractNumId w:val="0"/>
  </w:num>
  <w:num w:numId="6" w16cid:durableId="1376269016">
    <w:abstractNumId w:val="10"/>
  </w:num>
  <w:num w:numId="7" w16cid:durableId="418453787">
    <w:abstractNumId w:val="15"/>
  </w:num>
  <w:num w:numId="8" w16cid:durableId="376661663">
    <w:abstractNumId w:val="7"/>
  </w:num>
  <w:num w:numId="9" w16cid:durableId="120729729">
    <w:abstractNumId w:val="13"/>
  </w:num>
  <w:num w:numId="10" w16cid:durableId="1902670721">
    <w:abstractNumId w:val="17"/>
  </w:num>
  <w:num w:numId="11" w16cid:durableId="191459841">
    <w:abstractNumId w:val="14"/>
  </w:num>
  <w:num w:numId="12" w16cid:durableId="730692323">
    <w:abstractNumId w:val="5"/>
  </w:num>
  <w:num w:numId="13" w16cid:durableId="1788426556">
    <w:abstractNumId w:val="6"/>
  </w:num>
  <w:num w:numId="14" w16cid:durableId="829441933">
    <w:abstractNumId w:val="3"/>
  </w:num>
  <w:num w:numId="15" w16cid:durableId="515845041">
    <w:abstractNumId w:val="9"/>
  </w:num>
  <w:num w:numId="16" w16cid:durableId="1179004767">
    <w:abstractNumId w:val="4"/>
  </w:num>
  <w:num w:numId="17" w16cid:durableId="128204714">
    <w:abstractNumId w:val="1"/>
  </w:num>
  <w:num w:numId="18" w16cid:durableId="146134225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3"/>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5400"/>
    <w:rsid w:val="000B40DF"/>
    <w:rsid w:val="001455E5"/>
    <w:rsid w:val="002941B8"/>
    <w:rsid w:val="003369FF"/>
    <w:rsid w:val="003E62D2"/>
    <w:rsid w:val="004473B4"/>
    <w:rsid w:val="004B0738"/>
    <w:rsid w:val="005C44D3"/>
    <w:rsid w:val="005E5400"/>
    <w:rsid w:val="00724731"/>
    <w:rsid w:val="009038E2"/>
    <w:rsid w:val="00985435"/>
    <w:rsid w:val="00AB733C"/>
    <w:rsid w:val="00B922CF"/>
    <w:rsid w:val="00EB4FD8"/>
    <w:rsid w:val="00EF4877"/>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ecimalSymbol w:val=","/>
  <w:listSeparator w:val=";"/>
  <w14:docId w14:val="3E15B913"/>
  <w15:chartTrackingRefBased/>
  <w15:docId w15:val="{BFD13958-E7BC-9648-B2B2-EFAE640E48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da-DK"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9038E2"/>
    <w:pPr>
      <w:keepNext/>
      <w:keepLines/>
      <w:spacing w:before="360" w:after="80"/>
      <w:outlineLvl w:val="0"/>
    </w:pPr>
    <w:rPr>
      <w:rFonts w:asciiTheme="majorHAnsi" w:eastAsiaTheme="majorEastAsia" w:hAnsiTheme="majorHAnsi" w:cstheme="majorBidi"/>
      <w:b/>
      <w:color w:val="000000" w:themeColor="text1"/>
      <w:sz w:val="36"/>
      <w:szCs w:val="40"/>
    </w:rPr>
  </w:style>
  <w:style w:type="paragraph" w:styleId="Overskrift2">
    <w:name w:val="heading 2"/>
    <w:basedOn w:val="Normal"/>
    <w:next w:val="Normal"/>
    <w:link w:val="Overskrift2Tegn"/>
    <w:uiPriority w:val="9"/>
    <w:unhideWhenUsed/>
    <w:qFormat/>
    <w:rsid w:val="009038E2"/>
    <w:pPr>
      <w:keepNext/>
      <w:keepLines/>
      <w:spacing w:before="160" w:after="80"/>
      <w:outlineLvl w:val="1"/>
    </w:pPr>
    <w:rPr>
      <w:rFonts w:asciiTheme="majorHAnsi" w:eastAsiaTheme="majorEastAsia" w:hAnsiTheme="majorHAnsi" w:cstheme="majorBidi"/>
      <w:b/>
      <w:color w:val="000000" w:themeColor="text1"/>
      <w:sz w:val="32"/>
      <w:szCs w:val="32"/>
    </w:rPr>
  </w:style>
  <w:style w:type="paragraph" w:styleId="Overskrift3">
    <w:name w:val="heading 3"/>
    <w:basedOn w:val="Normal"/>
    <w:next w:val="Normal"/>
    <w:link w:val="Overskrift3Tegn"/>
    <w:uiPriority w:val="9"/>
    <w:semiHidden/>
    <w:unhideWhenUsed/>
    <w:qFormat/>
    <w:rsid w:val="005E5400"/>
    <w:pPr>
      <w:keepNext/>
      <w:keepLines/>
      <w:spacing w:before="160" w:after="80"/>
      <w:outlineLvl w:val="2"/>
    </w:pPr>
    <w:rPr>
      <w:rFonts w:eastAsiaTheme="majorEastAsia" w:cstheme="majorBidi"/>
      <w:color w:val="0F4761" w:themeColor="accent1" w:themeShade="BF"/>
      <w:sz w:val="28"/>
      <w:szCs w:val="28"/>
    </w:rPr>
  </w:style>
  <w:style w:type="paragraph" w:styleId="Overskrift4">
    <w:name w:val="heading 4"/>
    <w:basedOn w:val="Normal"/>
    <w:next w:val="Normal"/>
    <w:link w:val="Overskrift4Tegn"/>
    <w:uiPriority w:val="9"/>
    <w:semiHidden/>
    <w:unhideWhenUsed/>
    <w:qFormat/>
    <w:rsid w:val="005E5400"/>
    <w:pPr>
      <w:keepNext/>
      <w:keepLines/>
      <w:spacing w:before="80" w:after="40"/>
      <w:outlineLvl w:val="3"/>
    </w:pPr>
    <w:rPr>
      <w:rFonts w:eastAsiaTheme="majorEastAsia" w:cstheme="majorBidi"/>
      <w:i/>
      <w:iCs/>
      <w:color w:val="0F4761" w:themeColor="accent1" w:themeShade="BF"/>
    </w:rPr>
  </w:style>
  <w:style w:type="paragraph" w:styleId="Overskrift5">
    <w:name w:val="heading 5"/>
    <w:basedOn w:val="Normal"/>
    <w:next w:val="Normal"/>
    <w:link w:val="Overskrift5Tegn"/>
    <w:uiPriority w:val="9"/>
    <w:semiHidden/>
    <w:unhideWhenUsed/>
    <w:qFormat/>
    <w:rsid w:val="005E5400"/>
    <w:pPr>
      <w:keepNext/>
      <w:keepLines/>
      <w:spacing w:before="80" w:after="40"/>
      <w:outlineLvl w:val="4"/>
    </w:pPr>
    <w:rPr>
      <w:rFonts w:eastAsiaTheme="majorEastAsia" w:cstheme="majorBidi"/>
      <w:color w:val="0F4761" w:themeColor="accent1" w:themeShade="BF"/>
    </w:rPr>
  </w:style>
  <w:style w:type="paragraph" w:styleId="Overskrift6">
    <w:name w:val="heading 6"/>
    <w:basedOn w:val="Normal"/>
    <w:next w:val="Normal"/>
    <w:link w:val="Overskrift6Tegn"/>
    <w:uiPriority w:val="9"/>
    <w:semiHidden/>
    <w:unhideWhenUsed/>
    <w:qFormat/>
    <w:rsid w:val="005E5400"/>
    <w:pPr>
      <w:keepNext/>
      <w:keepLines/>
      <w:spacing w:before="40"/>
      <w:outlineLvl w:val="5"/>
    </w:pPr>
    <w:rPr>
      <w:rFonts w:eastAsiaTheme="majorEastAsia" w:cstheme="majorBidi"/>
      <w:i/>
      <w:iCs/>
      <w:color w:val="595959" w:themeColor="text1" w:themeTint="A6"/>
    </w:rPr>
  </w:style>
  <w:style w:type="paragraph" w:styleId="Overskrift7">
    <w:name w:val="heading 7"/>
    <w:basedOn w:val="Normal"/>
    <w:next w:val="Normal"/>
    <w:link w:val="Overskrift7Tegn"/>
    <w:uiPriority w:val="9"/>
    <w:semiHidden/>
    <w:unhideWhenUsed/>
    <w:qFormat/>
    <w:rsid w:val="005E5400"/>
    <w:pPr>
      <w:keepNext/>
      <w:keepLines/>
      <w:spacing w:before="40"/>
      <w:outlineLvl w:val="6"/>
    </w:pPr>
    <w:rPr>
      <w:rFonts w:eastAsiaTheme="majorEastAsia" w:cstheme="majorBidi"/>
      <w:color w:val="595959" w:themeColor="text1" w:themeTint="A6"/>
    </w:rPr>
  </w:style>
  <w:style w:type="paragraph" w:styleId="Overskrift8">
    <w:name w:val="heading 8"/>
    <w:basedOn w:val="Normal"/>
    <w:next w:val="Normal"/>
    <w:link w:val="Overskrift8Tegn"/>
    <w:uiPriority w:val="9"/>
    <w:semiHidden/>
    <w:unhideWhenUsed/>
    <w:qFormat/>
    <w:rsid w:val="005E5400"/>
    <w:pPr>
      <w:keepNext/>
      <w:keepLines/>
      <w:outlineLvl w:val="7"/>
    </w:pPr>
    <w:rPr>
      <w:rFonts w:eastAsiaTheme="majorEastAsia" w:cstheme="majorBidi"/>
      <w:i/>
      <w:iCs/>
      <w:color w:val="272727" w:themeColor="text1" w:themeTint="D8"/>
    </w:rPr>
  </w:style>
  <w:style w:type="paragraph" w:styleId="Overskrift9">
    <w:name w:val="heading 9"/>
    <w:basedOn w:val="Normal"/>
    <w:next w:val="Normal"/>
    <w:link w:val="Overskrift9Tegn"/>
    <w:uiPriority w:val="9"/>
    <w:semiHidden/>
    <w:unhideWhenUsed/>
    <w:qFormat/>
    <w:rsid w:val="005E5400"/>
    <w:pPr>
      <w:keepNext/>
      <w:keepLines/>
      <w:outlineLvl w:val="8"/>
    </w:pPr>
    <w:rPr>
      <w:rFonts w:eastAsiaTheme="majorEastAsia" w:cstheme="majorBidi"/>
      <w:color w:val="272727" w:themeColor="text1" w:themeTint="D8"/>
    </w:rPr>
  </w:style>
  <w:style w:type="character" w:default="1" w:styleId="Standardskrifttypeiafsnit">
    <w:name w:val="Default Paragraph Font"/>
    <w:uiPriority w:val="1"/>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9038E2"/>
    <w:rPr>
      <w:rFonts w:asciiTheme="majorHAnsi" w:eastAsiaTheme="majorEastAsia" w:hAnsiTheme="majorHAnsi" w:cstheme="majorBidi"/>
      <w:b/>
      <w:color w:val="000000" w:themeColor="text1"/>
      <w:sz w:val="36"/>
      <w:szCs w:val="40"/>
    </w:rPr>
  </w:style>
  <w:style w:type="character" w:customStyle="1" w:styleId="Overskrift2Tegn">
    <w:name w:val="Overskrift 2 Tegn"/>
    <w:basedOn w:val="Standardskrifttypeiafsnit"/>
    <w:link w:val="Overskrift2"/>
    <w:uiPriority w:val="9"/>
    <w:rsid w:val="009038E2"/>
    <w:rPr>
      <w:rFonts w:asciiTheme="majorHAnsi" w:eastAsiaTheme="majorEastAsia" w:hAnsiTheme="majorHAnsi" w:cstheme="majorBidi"/>
      <w:b/>
      <w:color w:val="000000" w:themeColor="text1"/>
      <w:sz w:val="32"/>
      <w:szCs w:val="32"/>
    </w:rPr>
  </w:style>
  <w:style w:type="character" w:customStyle="1" w:styleId="Overskrift3Tegn">
    <w:name w:val="Overskrift 3 Tegn"/>
    <w:basedOn w:val="Standardskrifttypeiafsnit"/>
    <w:link w:val="Overskrift3"/>
    <w:uiPriority w:val="9"/>
    <w:semiHidden/>
    <w:rsid w:val="005E5400"/>
    <w:rPr>
      <w:rFonts w:eastAsiaTheme="majorEastAsia" w:cstheme="majorBidi"/>
      <w:color w:val="0F4761" w:themeColor="accent1" w:themeShade="BF"/>
      <w:sz w:val="28"/>
      <w:szCs w:val="28"/>
    </w:rPr>
  </w:style>
  <w:style w:type="character" w:customStyle="1" w:styleId="Overskrift4Tegn">
    <w:name w:val="Overskrift 4 Tegn"/>
    <w:basedOn w:val="Standardskrifttypeiafsnit"/>
    <w:link w:val="Overskrift4"/>
    <w:uiPriority w:val="9"/>
    <w:semiHidden/>
    <w:rsid w:val="005E5400"/>
    <w:rPr>
      <w:rFonts w:eastAsiaTheme="majorEastAsia" w:cstheme="majorBidi"/>
      <w:i/>
      <w:iCs/>
      <w:color w:val="0F4761" w:themeColor="accent1" w:themeShade="BF"/>
    </w:rPr>
  </w:style>
  <w:style w:type="character" w:customStyle="1" w:styleId="Overskrift5Tegn">
    <w:name w:val="Overskrift 5 Tegn"/>
    <w:basedOn w:val="Standardskrifttypeiafsnit"/>
    <w:link w:val="Overskrift5"/>
    <w:uiPriority w:val="9"/>
    <w:semiHidden/>
    <w:rsid w:val="005E5400"/>
    <w:rPr>
      <w:rFonts w:eastAsiaTheme="majorEastAsia" w:cstheme="majorBidi"/>
      <w:color w:val="0F4761" w:themeColor="accent1" w:themeShade="BF"/>
    </w:rPr>
  </w:style>
  <w:style w:type="character" w:customStyle="1" w:styleId="Overskrift6Tegn">
    <w:name w:val="Overskrift 6 Tegn"/>
    <w:basedOn w:val="Standardskrifttypeiafsnit"/>
    <w:link w:val="Overskrift6"/>
    <w:uiPriority w:val="9"/>
    <w:semiHidden/>
    <w:rsid w:val="005E5400"/>
    <w:rPr>
      <w:rFonts w:eastAsiaTheme="majorEastAsia" w:cstheme="majorBidi"/>
      <w:i/>
      <w:iCs/>
      <w:color w:val="595959" w:themeColor="text1" w:themeTint="A6"/>
    </w:rPr>
  </w:style>
  <w:style w:type="character" w:customStyle="1" w:styleId="Overskrift7Tegn">
    <w:name w:val="Overskrift 7 Tegn"/>
    <w:basedOn w:val="Standardskrifttypeiafsnit"/>
    <w:link w:val="Overskrift7"/>
    <w:uiPriority w:val="9"/>
    <w:semiHidden/>
    <w:rsid w:val="005E5400"/>
    <w:rPr>
      <w:rFonts w:eastAsiaTheme="majorEastAsia" w:cstheme="majorBidi"/>
      <w:color w:val="595959" w:themeColor="text1" w:themeTint="A6"/>
    </w:rPr>
  </w:style>
  <w:style w:type="character" w:customStyle="1" w:styleId="Overskrift8Tegn">
    <w:name w:val="Overskrift 8 Tegn"/>
    <w:basedOn w:val="Standardskrifttypeiafsnit"/>
    <w:link w:val="Overskrift8"/>
    <w:uiPriority w:val="9"/>
    <w:semiHidden/>
    <w:rsid w:val="005E5400"/>
    <w:rPr>
      <w:rFonts w:eastAsiaTheme="majorEastAsia" w:cstheme="majorBidi"/>
      <w:i/>
      <w:iCs/>
      <w:color w:val="272727" w:themeColor="text1" w:themeTint="D8"/>
    </w:rPr>
  </w:style>
  <w:style w:type="character" w:customStyle="1" w:styleId="Overskrift9Tegn">
    <w:name w:val="Overskrift 9 Tegn"/>
    <w:basedOn w:val="Standardskrifttypeiafsnit"/>
    <w:link w:val="Overskrift9"/>
    <w:uiPriority w:val="9"/>
    <w:semiHidden/>
    <w:rsid w:val="005E5400"/>
    <w:rPr>
      <w:rFonts w:eastAsiaTheme="majorEastAsia" w:cstheme="majorBidi"/>
      <w:color w:val="272727" w:themeColor="text1" w:themeTint="D8"/>
    </w:rPr>
  </w:style>
  <w:style w:type="paragraph" w:styleId="Titel">
    <w:name w:val="Title"/>
    <w:basedOn w:val="Normal"/>
    <w:next w:val="Normal"/>
    <w:link w:val="TitelTegn"/>
    <w:uiPriority w:val="10"/>
    <w:qFormat/>
    <w:rsid w:val="005E5400"/>
    <w:pPr>
      <w:spacing w:after="80"/>
      <w:contextualSpacing/>
    </w:pPr>
    <w:rPr>
      <w:rFonts w:asciiTheme="majorHAnsi" w:eastAsiaTheme="majorEastAsia" w:hAnsiTheme="majorHAnsi" w:cstheme="majorBidi"/>
      <w:spacing w:val="-10"/>
      <w:kern w:val="28"/>
      <w:sz w:val="56"/>
      <w:szCs w:val="56"/>
    </w:rPr>
  </w:style>
  <w:style w:type="character" w:customStyle="1" w:styleId="TitelTegn">
    <w:name w:val="Titel Tegn"/>
    <w:basedOn w:val="Standardskrifttypeiafsnit"/>
    <w:link w:val="Titel"/>
    <w:uiPriority w:val="10"/>
    <w:rsid w:val="005E5400"/>
    <w:rPr>
      <w:rFonts w:asciiTheme="majorHAnsi" w:eastAsiaTheme="majorEastAsia" w:hAnsiTheme="majorHAnsi" w:cstheme="majorBidi"/>
      <w:spacing w:val="-10"/>
      <w:kern w:val="28"/>
      <w:sz w:val="56"/>
      <w:szCs w:val="56"/>
    </w:rPr>
  </w:style>
  <w:style w:type="paragraph" w:styleId="Undertitel">
    <w:name w:val="Subtitle"/>
    <w:basedOn w:val="Normal"/>
    <w:next w:val="Normal"/>
    <w:link w:val="UndertitelTegn"/>
    <w:uiPriority w:val="11"/>
    <w:qFormat/>
    <w:rsid w:val="005E5400"/>
    <w:pPr>
      <w:numPr>
        <w:ilvl w:val="1"/>
      </w:numPr>
      <w:spacing w:after="160"/>
    </w:pPr>
    <w:rPr>
      <w:rFonts w:eastAsiaTheme="majorEastAsia" w:cstheme="majorBidi"/>
      <w:color w:val="595959" w:themeColor="text1" w:themeTint="A6"/>
      <w:spacing w:val="15"/>
      <w:sz w:val="28"/>
      <w:szCs w:val="28"/>
    </w:rPr>
  </w:style>
  <w:style w:type="character" w:customStyle="1" w:styleId="UndertitelTegn">
    <w:name w:val="Undertitel Tegn"/>
    <w:basedOn w:val="Standardskrifttypeiafsnit"/>
    <w:link w:val="Undertitel"/>
    <w:uiPriority w:val="11"/>
    <w:rsid w:val="005E5400"/>
    <w:rPr>
      <w:rFonts w:eastAsiaTheme="majorEastAsia" w:cstheme="majorBidi"/>
      <w:color w:val="595959" w:themeColor="text1" w:themeTint="A6"/>
      <w:spacing w:val="15"/>
      <w:sz w:val="28"/>
      <w:szCs w:val="28"/>
    </w:rPr>
  </w:style>
  <w:style w:type="paragraph" w:styleId="Citat">
    <w:name w:val="Quote"/>
    <w:basedOn w:val="Normal"/>
    <w:next w:val="Normal"/>
    <w:link w:val="CitatTegn"/>
    <w:uiPriority w:val="29"/>
    <w:qFormat/>
    <w:rsid w:val="005E5400"/>
    <w:pPr>
      <w:spacing w:before="160" w:after="160"/>
      <w:jc w:val="center"/>
    </w:pPr>
    <w:rPr>
      <w:i/>
      <w:iCs/>
      <w:color w:val="404040" w:themeColor="text1" w:themeTint="BF"/>
    </w:rPr>
  </w:style>
  <w:style w:type="character" w:customStyle="1" w:styleId="CitatTegn">
    <w:name w:val="Citat Tegn"/>
    <w:basedOn w:val="Standardskrifttypeiafsnit"/>
    <w:link w:val="Citat"/>
    <w:uiPriority w:val="29"/>
    <w:rsid w:val="005E5400"/>
    <w:rPr>
      <w:i/>
      <w:iCs/>
      <w:color w:val="404040" w:themeColor="text1" w:themeTint="BF"/>
    </w:rPr>
  </w:style>
  <w:style w:type="paragraph" w:styleId="Listeafsnit">
    <w:name w:val="List Paragraph"/>
    <w:basedOn w:val="Normal"/>
    <w:uiPriority w:val="34"/>
    <w:qFormat/>
    <w:rsid w:val="005E5400"/>
    <w:pPr>
      <w:ind w:left="720"/>
      <w:contextualSpacing/>
    </w:pPr>
  </w:style>
  <w:style w:type="character" w:styleId="Kraftigfremhvning">
    <w:name w:val="Intense Emphasis"/>
    <w:basedOn w:val="Standardskrifttypeiafsnit"/>
    <w:uiPriority w:val="21"/>
    <w:qFormat/>
    <w:rsid w:val="005E5400"/>
    <w:rPr>
      <w:i/>
      <w:iCs/>
      <w:color w:val="0F4761" w:themeColor="accent1" w:themeShade="BF"/>
    </w:rPr>
  </w:style>
  <w:style w:type="paragraph" w:styleId="Strktcitat">
    <w:name w:val="Intense Quote"/>
    <w:basedOn w:val="Normal"/>
    <w:next w:val="Normal"/>
    <w:link w:val="StrktcitatTegn"/>
    <w:uiPriority w:val="30"/>
    <w:qFormat/>
    <w:rsid w:val="005E540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StrktcitatTegn">
    <w:name w:val="Stærkt citat Tegn"/>
    <w:basedOn w:val="Standardskrifttypeiafsnit"/>
    <w:link w:val="Strktcitat"/>
    <w:uiPriority w:val="30"/>
    <w:rsid w:val="005E5400"/>
    <w:rPr>
      <w:i/>
      <w:iCs/>
      <w:color w:val="0F4761" w:themeColor="accent1" w:themeShade="BF"/>
    </w:rPr>
  </w:style>
  <w:style w:type="character" w:styleId="Kraftighenvisning">
    <w:name w:val="Intense Reference"/>
    <w:basedOn w:val="Standardskrifttypeiafsnit"/>
    <w:uiPriority w:val="32"/>
    <w:qFormat/>
    <w:rsid w:val="005E5400"/>
    <w:rPr>
      <w:b/>
      <w:bCs/>
      <w:smallCaps/>
      <w:color w:val="0F4761" w:themeColor="accent1" w:themeShade="BF"/>
      <w:spacing w:val="5"/>
    </w:rPr>
  </w:style>
  <w:style w:type="table" w:styleId="Tabel-Gitter">
    <w:name w:val="Table Grid"/>
    <w:basedOn w:val="Tabel-Normal"/>
    <w:uiPriority w:val="39"/>
    <w:rsid w:val="005E540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2271099">
      <w:bodyDiv w:val="1"/>
      <w:marLeft w:val="0"/>
      <w:marRight w:val="0"/>
      <w:marTop w:val="0"/>
      <w:marBottom w:val="0"/>
      <w:divBdr>
        <w:top w:val="none" w:sz="0" w:space="0" w:color="auto"/>
        <w:left w:val="none" w:sz="0" w:space="0" w:color="auto"/>
        <w:bottom w:val="none" w:sz="0" w:space="0" w:color="auto"/>
        <w:right w:val="none" w:sz="0" w:space="0" w:color="auto"/>
      </w:divBdr>
    </w:div>
    <w:div w:id="417679927">
      <w:bodyDiv w:val="1"/>
      <w:marLeft w:val="0"/>
      <w:marRight w:val="0"/>
      <w:marTop w:val="0"/>
      <w:marBottom w:val="0"/>
      <w:divBdr>
        <w:top w:val="none" w:sz="0" w:space="0" w:color="auto"/>
        <w:left w:val="none" w:sz="0" w:space="0" w:color="auto"/>
        <w:bottom w:val="none" w:sz="0" w:space="0" w:color="auto"/>
        <w:right w:val="none" w:sz="0" w:space="0" w:color="auto"/>
      </w:divBdr>
    </w:div>
    <w:div w:id="695546543">
      <w:bodyDiv w:val="1"/>
      <w:marLeft w:val="0"/>
      <w:marRight w:val="0"/>
      <w:marTop w:val="0"/>
      <w:marBottom w:val="0"/>
      <w:divBdr>
        <w:top w:val="none" w:sz="0" w:space="0" w:color="auto"/>
        <w:left w:val="none" w:sz="0" w:space="0" w:color="auto"/>
        <w:bottom w:val="none" w:sz="0" w:space="0" w:color="auto"/>
        <w:right w:val="none" w:sz="0" w:space="0" w:color="auto"/>
      </w:divBdr>
    </w:div>
    <w:div w:id="702294675">
      <w:bodyDiv w:val="1"/>
      <w:marLeft w:val="0"/>
      <w:marRight w:val="0"/>
      <w:marTop w:val="0"/>
      <w:marBottom w:val="0"/>
      <w:divBdr>
        <w:top w:val="none" w:sz="0" w:space="0" w:color="auto"/>
        <w:left w:val="none" w:sz="0" w:space="0" w:color="auto"/>
        <w:bottom w:val="none" w:sz="0" w:space="0" w:color="auto"/>
        <w:right w:val="none" w:sz="0" w:space="0" w:color="auto"/>
      </w:divBdr>
    </w:div>
    <w:div w:id="753475707">
      <w:bodyDiv w:val="1"/>
      <w:marLeft w:val="0"/>
      <w:marRight w:val="0"/>
      <w:marTop w:val="0"/>
      <w:marBottom w:val="0"/>
      <w:divBdr>
        <w:top w:val="none" w:sz="0" w:space="0" w:color="auto"/>
        <w:left w:val="none" w:sz="0" w:space="0" w:color="auto"/>
        <w:bottom w:val="none" w:sz="0" w:space="0" w:color="auto"/>
        <w:right w:val="none" w:sz="0" w:space="0" w:color="auto"/>
      </w:divBdr>
    </w:div>
    <w:div w:id="802886626">
      <w:bodyDiv w:val="1"/>
      <w:marLeft w:val="0"/>
      <w:marRight w:val="0"/>
      <w:marTop w:val="0"/>
      <w:marBottom w:val="0"/>
      <w:divBdr>
        <w:top w:val="none" w:sz="0" w:space="0" w:color="auto"/>
        <w:left w:val="none" w:sz="0" w:space="0" w:color="auto"/>
        <w:bottom w:val="none" w:sz="0" w:space="0" w:color="auto"/>
        <w:right w:val="none" w:sz="0" w:space="0" w:color="auto"/>
      </w:divBdr>
    </w:div>
    <w:div w:id="806702191">
      <w:bodyDiv w:val="1"/>
      <w:marLeft w:val="0"/>
      <w:marRight w:val="0"/>
      <w:marTop w:val="0"/>
      <w:marBottom w:val="0"/>
      <w:divBdr>
        <w:top w:val="none" w:sz="0" w:space="0" w:color="auto"/>
        <w:left w:val="none" w:sz="0" w:space="0" w:color="auto"/>
        <w:bottom w:val="none" w:sz="0" w:space="0" w:color="auto"/>
        <w:right w:val="none" w:sz="0" w:space="0" w:color="auto"/>
      </w:divBdr>
    </w:div>
    <w:div w:id="892546845">
      <w:bodyDiv w:val="1"/>
      <w:marLeft w:val="0"/>
      <w:marRight w:val="0"/>
      <w:marTop w:val="0"/>
      <w:marBottom w:val="0"/>
      <w:divBdr>
        <w:top w:val="none" w:sz="0" w:space="0" w:color="auto"/>
        <w:left w:val="none" w:sz="0" w:space="0" w:color="auto"/>
        <w:bottom w:val="none" w:sz="0" w:space="0" w:color="auto"/>
        <w:right w:val="none" w:sz="0" w:space="0" w:color="auto"/>
      </w:divBdr>
    </w:div>
    <w:div w:id="910966300">
      <w:bodyDiv w:val="1"/>
      <w:marLeft w:val="0"/>
      <w:marRight w:val="0"/>
      <w:marTop w:val="0"/>
      <w:marBottom w:val="0"/>
      <w:divBdr>
        <w:top w:val="none" w:sz="0" w:space="0" w:color="auto"/>
        <w:left w:val="none" w:sz="0" w:space="0" w:color="auto"/>
        <w:bottom w:val="none" w:sz="0" w:space="0" w:color="auto"/>
        <w:right w:val="none" w:sz="0" w:space="0" w:color="auto"/>
      </w:divBdr>
    </w:div>
    <w:div w:id="944583717">
      <w:bodyDiv w:val="1"/>
      <w:marLeft w:val="0"/>
      <w:marRight w:val="0"/>
      <w:marTop w:val="0"/>
      <w:marBottom w:val="0"/>
      <w:divBdr>
        <w:top w:val="none" w:sz="0" w:space="0" w:color="auto"/>
        <w:left w:val="none" w:sz="0" w:space="0" w:color="auto"/>
        <w:bottom w:val="none" w:sz="0" w:space="0" w:color="auto"/>
        <w:right w:val="none" w:sz="0" w:space="0" w:color="auto"/>
      </w:divBdr>
    </w:div>
    <w:div w:id="1305155826">
      <w:bodyDiv w:val="1"/>
      <w:marLeft w:val="0"/>
      <w:marRight w:val="0"/>
      <w:marTop w:val="0"/>
      <w:marBottom w:val="0"/>
      <w:divBdr>
        <w:top w:val="none" w:sz="0" w:space="0" w:color="auto"/>
        <w:left w:val="none" w:sz="0" w:space="0" w:color="auto"/>
        <w:bottom w:val="none" w:sz="0" w:space="0" w:color="auto"/>
        <w:right w:val="none" w:sz="0" w:space="0" w:color="auto"/>
      </w:divBdr>
    </w:div>
    <w:div w:id="1322393955">
      <w:bodyDiv w:val="1"/>
      <w:marLeft w:val="0"/>
      <w:marRight w:val="0"/>
      <w:marTop w:val="0"/>
      <w:marBottom w:val="0"/>
      <w:divBdr>
        <w:top w:val="none" w:sz="0" w:space="0" w:color="auto"/>
        <w:left w:val="none" w:sz="0" w:space="0" w:color="auto"/>
        <w:bottom w:val="none" w:sz="0" w:space="0" w:color="auto"/>
        <w:right w:val="none" w:sz="0" w:space="0" w:color="auto"/>
      </w:divBdr>
    </w:div>
    <w:div w:id="1444420787">
      <w:bodyDiv w:val="1"/>
      <w:marLeft w:val="0"/>
      <w:marRight w:val="0"/>
      <w:marTop w:val="0"/>
      <w:marBottom w:val="0"/>
      <w:divBdr>
        <w:top w:val="none" w:sz="0" w:space="0" w:color="auto"/>
        <w:left w:val="none" w:sz="0" w:space="0" w:color="auto"/>
        <w:bottom w:val="none" w:sz="0" w:space="0" w:color="auto"/>
        <w:right w:val="none" w:sz="0" w:space="0" w:color="auto"/>
      </w:divBdr>
    </w:div>
    <w:div w:id="1820420586">
      <w:bodyDiv w:val="1"/>
      <w:marLeft w:val="0"/>
      <w:marRight w:val="0"/>
      <w:marTop w:val="0"/>
      <w:marBottom w:val="0"/>
      <w:divBdr>
        <w:top w:val="none" w:sz="0" w:space="0" w:color="auto"/>
        <w:left w:val="none" w:sz="0" w:space="0" w:color="auto"/>
        <w:bottom w:val="none" w:sz="0" w:space="0" w:color="auto"/>
        <w:right w:val="none" w:sz="0" w:space="0" w:color="auto"/>
      </w:divBdr>
    </w:div>
    <w:div w:id="1916435413">
      <w:bodyDiv w:val="1"/>
      <w:marLeft w:val="0"/>
      <w:marRight w:val="0"/>
      <w:marTop w:val="0"/>
      <w:marBottom w:val="0"/>
      <w:divBdr>
        <w:top w:val="none" w:sz="0" w:space="0" w:color="auto"/>
        <w:left w:val="none" w:sz="0" w:space="0" w:color="auto"/>
        <w:bottom w:val="none" w:sz="0" w:space="0" w:color="auto"/>
        <w:right w:val="none" w:sz="0" w:space="0" w:color="auto"/>
      </w:divBdr>
    </w:div>
    <w:div w:id="2028361614">
      <w:bodyDiv w:val="1"/>
      <w:marLeft w:val="0"/>
      <w:marRight w:val="0"/>
      <w:marTop w:val="0"/>
      <w:marBottom w:val="0"/>
      <w:divBdr>
        <w:top w:val="none" w:sz="0" w:space="0" w:color="auto"/>
        <w:left w:val="none" w:sz="0" w:space="0" w:color="auto"/>
        <w:bottom w:val="none" w:sz="0" w:space="0" w:color="auto"/>
        <w:right w:val="none" w:sz="0" w:space="0" w:color="auto"/>
      </w:divBdr>
    </w:div>
    <w:div w:id="20391130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3" Type="http://schemas.openxmlformats.org/officeDocument/2006/relationships/settings" Target="settings.xml"/><Relationship Id="rId7" Type="http://schemas.openxmlformats.org/officeDocument/2006/relationships/image" Target="media/image3.em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emf"/><Relationship Id="rId5" Type="http://schemas.openxmlformats.org/officeDocument/2006/relationships/image" Target="media/image1.emf"/><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TotalTime>
  <Pages>5</Pages>
  <Words>718</Words>
  <Characters>4386</Characters>
  <Application>Microsoft Office Word</Application>
  <DocSecurity>0</DocSecurity>
  <Lines>36</Lines>
  <Paragraphs>10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Yasmin Sarkhosh</dc:creator>
  <cp:keywords/>
  <dc:description/>
  <cp:lastModifiedBy>Yasmin Sarkhosh</cp:lastModifiedBy>
  <cp:revision>10</cp:revision>
  <dcterms:created xsi:type="dcterms:W3CDTF">2024-04-08T08:09:00Z</dcterms:created>
  <dcterms:modified xsi:type="dcterms:W3CDTF">2024-04-08T15:33:00Z</dcterms:modified>
</cp:coreProperties>
</file>