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5614" w14:textId="77777777" w:rsidR="00B97F6F" w:rsidRDefault="00000000">
      <w:pPr>
        <w:pStyle w:val="TitleBlue"/>
        <w:jc w:val="center"/>
      </w:pPr>
      <w:r>
        <w:rPr>
          <w:b w:val="0"/>
        </w:rPr>
        <w:t>EVIDÊNCIAS — SPRINT 3</w:t>
      </w:r>
    </w:p>
    <w:p w14:paraId="3CDA336E" w14:textId="77777777" w:rsidR="00B97F6F" w:rsidRDefault="00000000">
      <w:pPr>
        <w:pStyle w:val="H2Blue"/>
        <w:jc w:val="center"/>
      </w:pPr>
      <w:r>
        <w:rPr>
          <w:b w:val="0"/>
        </w:rPr>
        <w:t>Challenge Oracle • Data Science • FIAP</w:t>
      </w:r>
    </w:p>
    <w:p w14:paraId="19F3DE9A" w14:textId="77777777" w:rsidR="00B97F6F" w:rsidRPr="008824FD" w:rsidRDefault="00000000">
      <w:pPr>
        <w:pStyle w:val="BodyClean"/>
        <w:jc w:val="center"/>
        <w:rPr>
          <w:lang w:val="pt-BR"/>
        </w:rPr>
      </w:pPr>
      <w:r w:rsidRPr="008824FD">
        <w:rPr>
          <w:lang w:val="pt-BR"/>
        </w:rPr>
        <w:t>RM de identificação do arquivo: 569408</w:t>
      </w:r>
    </w:p>
    <w:p w14:paraId="3BAF730B" w14:textId="77777777" w:rsidR="00B97F6F" w:rsidRPr="008824FD" w:rsidRDefault="00B97F6F">
      <w:pPr>
        <w:rPr>
          <w:lang w:val="pt-BR"/>
        </w:rPr>
      </w:pPr>
    </w:p>
    <w:p w14:paraId="54DD3035" w14:textId="77777777" w:rsidR="00B97F6F" w:rsidRDefault="00000000">
      <w:pPr>
        <w:pStyle w:val="H2Blue"/>
      </w:pPr>
      <w:proofErr w:type="spellStart"/>
      <w:r>
        <w:rPr>
          <w:b w:val="0"/>
        </w:rPr>
        <w:t>Integrantes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2160"/>
      </w:tblGrid>
      <w:tr w:rsidR="00B97F6F" w14:paraId="6432308B" w14:textId="77777777">
        <w:trPr>
          <w:jc w:val="center"/>
        </w:trPr>
        <w:tc>
          <w:tcPr>
            <w:tcW w:w="6480" w:type="dxa"/>
            <w:shd w:val="clear" w:color="auto" w:fill="D9EAF7"/>
          </w:tcPr>
          <w:p w14:paraId="448F3878" w14:textId="77777777" w:rsidR="00B97F6F" w:rsidRDefault="00000000">
            <w:r>
              <w:rPr>
                <w:b/>
              </w:rPr>
              <w:t>Nome</w:t>
            </w:r>
          </w:p>
        </w:tc>
        <w:tc>
          <w:tcPr>
            <w:tcW w:w="2160" w:type="dxa"/>
            <w:shd w:val="clear" w:color="auto" w:fill="D9EAF7"/>
          </w:tcPr>
          <w:p w14:paraId="45763DEB" w14:textId="77777777" w:rsidR="00B97F6F" w:rsidRDefault="00000000">
            <w:r>
              <w:rPr>
                <w:b/>
              </w:rPr>
              <w:t>RM</w:t>
            </w:r>
          </w:p>
        </w:tc>
      </w:tr>
      <w:tr w:rsidR="00B97F6F" w14:paraId="61B0247F" w14:textId="77777777">
        <w:trPr>
          <w:jc w:val="center"/>
        </w:trPr>
        <w:tc>
          <w:tcPr>
            <w:tcW w:w="6480" w:type="dxa"/>
          </w:tcPr>
          <w:p w14:paraId="747D2BF8" w14:textId="77777777" w:rsidR="00B97F6F" w:rsidRDefault="00000000">
            <w:r>
              <w:t>Filipe Santos de Oliveira</w:t>
            </w:r>
          </w:p>
        </w:tc>
        <w:tc>
          <w:tcPr>
            <w:tcW w:w="2160" w:type="dxa"/>
          </w:tcPr>
          <w:p w14:paraId="010CC362" w14:textId="77777777" w:rsidR="00B97F6F" w:rsidRDefault="00000000">
            <w:r>
              <w:t>RM572828</w:t>
            </w:r>
          </w:p>
        </w:tc>
      </w:tr>
      <w:tr w:rsidR="00B97F6F" w14:paraId="06578FD0" w14:textId="77777777">
        <w:trPr>
          <w:jc w:val="center"/>
        </w:trPr>
        <w:tc>
          <w:tcPr>
            <w:tcW w:w="6480" w:type="dxa"/>
          </w:tcPr>
          <w:p w14:paraId="3D75082F" w14:textId="77777777" w:rsidR="00B97F6F" w:rsidRDefault="00000000">
            <w:r>
              <w:t>Giovanni Pascon Corrêa</w:t>
            </w:r>
          </w:p>
        </w:tc>
        <w:tc>
          <w:tcPr>
            <w:tcW w:w="2160" w:type="dxa"/>
          </w:tcPr>
          <w:p w14:paraId="4DC7D588" w14:textId="77777777" w:rsidR="00B97F6F" w:rsidRDefault="00000000">
            <w:r>
              <w:t>RM571546</w:t>
            </w:r>
          </w:p>
        </w:tc>
      </w:tr>
      <w:tr w:rsidR="00B97F6F" w14:paraId="00657F2D" w14:textId="77777777">
        <w:trPr>
          <w:jc w:val="center"/>
        </w:trPr>
        <w:tc>
          <w:tcPr>
            <w:tcW w:w="6480" w:type="dxa"/>
          </w:tcPr>
          <w:p w14:paraId="6834C406" w14:textId="77777777" w:rsidR="00B97F6F" w:rsidRDefault="00000000">
            <w:r>
              <w:t>Nicolas Fois Lima</w:t>
            </w:r>
          </w:p>
        </w:tc>
        <w:tc>
          <w:tcPr>
            <w:tcW w:w="2160" w:type="dxa"/>
          </w:tcPr>
          <w:p w14:paraId="4B51137D" w14:textId="77777777" w:rsidR="00B97F6F" w:rsidRDefault="00000000">
            <w:r>
              <w:t>RM571619</w:t>
            </w:r>
          </w:p>
        </w:tc>
      </w:tr>
      <w:tr w:rsidR="00B97F6F" w14:paraId="0A9AEF26" w14:textId="77777777">
        <w:trPr>
          <w:jc w:val="center"/>
        </w:trPr>
        <w:tc>
          <w:tcPr>
            <w:tcW w:w="6480" w:type="dxa"/>
          </w:tcPr>
          <w:p w14:paraId="50CC8FE1" w14:textId="77777777" w:rsidR="00B97F6F" w:rsidRDefault="00000000">
            <w:r>
              <w:t>Vitor Matias do Nascimento</w:t>
            </w:r>
          </w:p>
        </w:tc>
        <w:tc>
          <w:tcPr>
            <w:tcW w:w="2160" w:type="dxa"/>
          </w:tcPr>
          <w:p w14:paraId="52B87CDC" w14:textId="77777777" w:rsidR="00B97F6F" w:rsidRDefault="00000000">
            <w:r>
              <w:t>RM572761</w:t>
            </w:r>
          </w:p>
        </w:tc>
      </w:tr>
      <w:tr w:rsidR="00B97F6F" w14:paraId="71559786" w14:textId="77777777">
        <w:trPr>
          <w:jc w:val="center"/>
        </w:trPr>
        <w:tc>
          <w:tcPr>
            <w:tcW w:w="6480" w:type="dxa"/>
          </w:tcPr>
          <w:p w14:paraId="74D53581" w14:textId="77777777" w:rsidR="00B97F6F" w:rsidRDefault="00000000">
            <w:r>
              <w:t>Yasmin Yumi Tsunokawa</w:t>
            </w:r>
          </w:p>
        </w:tc>
        <w:tc>
          <w:tcPr>
            <w:tcW w:w="2160" w:type="dxa"/>
          </w:tcPr>
          <w:p w14:paraId="3272989D" w14:textId="77777777" w:rsidR="00B97F6F" w:rsidRDefault="00000000">
            <w:r>
              <w:t>RM569408</w:t>
            </w:r>
          </w:p>
        </w:tc>
      </w:tr>
    </w:tbl>
    <w:p w14:paraId="7BA2DD5F" w14:textId="77777777" w:rsidR="00B97F6F" w:rsidRDefault="00B97F6F"/>
    <w:p w14:paraId="321382B8" w14:textId="77777777" w:rsidR="00B97F6F" w:rsidRDefault="00000000">
      <w:pPr>
        <w:pStyle w:val="H2Blue"/>
      </w:pPr>
      <w:proofErr w:type="spellStart"/>
      <w:r>
        <w:rPr>
          <w:b w:val="0"/>
        </w:rPr>
        <w:t>Roteiro</w:t>
      </w:r>
      <w:proofErr w:type="spellEnd"/>
      <w:r>
        <w:rPr>
          <w:b w:val="0"/>
        </w:rPr>
        <w:t xml:space="preserve"> das </w:t>
      </w:r>
      <w:proofErr w:type="spellStart"/>
      <w:r>
        <w:rPr>
          <w:b w:val="0"/>
        </w:rPr>
        <w:t>evidências</w:t>
      </w:r>
      <w:proofErr w:type="spellEnd"/>
    </w:p>
    <w:p w14:paraId="318A9467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• 1. Oracle </w:t>
      </w:r>
      <w:proofErr w:type="spellStart"/>
      <w:r w:rsidRPr="008824FD">
        <w:rPr>
          <w:lang w:val="pt-BR"/>
        </w:rPr>
        <w:t>Autonomous</w:t>
      </w:r>
      <w:proofErr w:type="spellEnd"/>
      <w:r w:rsidRPr="008824FD">
        <w:rPr>
          <w:lang w:val="pt-BR"/>
        </w:rPr>
        <w:t xml:space="preserve"> AI </w:t>
      </w:r>
      <w:proofErr w:type="spellStart"/>
      <w:r w:rsidRPr="008824FD">
        <w:rPr>
          <w:lang w:val="pt-BR"/>
        </w:rPr>
        <w:t>Database</w:t>
      </w:r>
      <w:proofErr w:type="spellEnd"/>
      <w:r w:rsidRPr="008824FD">
        <w:rPr>
          <w:lang w:val="pt-BR"/>
        </w:rPr>
        <w:t xml:space="preserve"> e conexão via Wallet.</w:t>
      </w:r>
    </w:p>
    <w:p w14:paraId="2C6BF8CE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• 2. Estrutura do banco: tabelas, chaves e </w:t>
      </w:r>
      <w:proofErr w:type="spellStart"/>
      <w:r w:rsidRPr="008824FD">
        <w:rPr>
          <w:lang w:val="pt-BR"/>
        </w:rPr>
        <w:t>constraints</w:t>
      </w:r>
      <w:proofErr w:type="spellEnd"/>
      <w:r w:rsidRPr="008824FD">
        <w:rPr>
          <w:lang w:val="pt-BR"/>
        </w:rPr>
        <w:t>.</w:t>
      </w:r>
    </w:p>
    <w:p w14:paraId="4534B1F4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• 3. Tratamento e consolidação dos dados no KNIME.</w:t>
      </w:r>
    </w:p>
    <w:p w14:paraId="119BC38C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• 4. Carga dos arquivos tratados no Oracle e validação.</w:t>
      </w:r>
    </w:p>
    <w:p w14:paraId="1FA98689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• 5. COMMENTS e documentação semântica do modelo.</w:t>
      </w:r>
    </w:p>
    <w:p w14:paraId="459B03D8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• 6. Configuração e validação do </w:t>
      </w:r>
      <w:proofErr w:type="spellStart"/>
      <w:r w:rsidRPr="008824FD">
        <w:rPr>
          <w:lang w:val="pt-BR"/>
        </w:rPr>
        <w:t>Select</w:t>
      </w:r>
      <w:proofErr w:type="spellEnd"/>
      <w:r w:rsidRPr="008824FD">
        <w:rPr>
          <w:lang w:val="pt-BR"/>
        </w:rPr>
        <w:t xml:space="preserve"> AI.</w:t>
      </w:r>
    </w:p>
    <w:p w14:paraId="66EF59A5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• 7. Consultas analíticas com </w:t>
      </w:r>
      <w:proofErr w:type="spellStart"/>
      <w:r w:rsidRPr="008824FD">
        <w:rPr>
          <w:lang w:val="pt-BR"/>
        </w:rPr>
        <w:t>Select</w:t>
      </w:r>
      <w:proofErr w:type="spellEnd"/>
      <w:r w:rsidRPr="008824FD">
        <w:rPr>
          <w:lang w:val="pt-BR"/>
        </w:rPr>
        <w:t xml:space="preserve"> AI (SHOWSQL e RUNSQL).</w:t>
      </w:r>
    </w:p>
    <w:p w14:paraId="074F0987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• 8. Insights e recomendações executivas.</w:t>
      </w:r>
    </w:p>
    <w:p w14:paraId="7E2D39CF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• 9. Checklist final de prints e entrega.</w:t>
      </w:r>
    </w:p>
    <w:p w14:paraId="280FBC20" w14:textId="77777777" w:rsidR="00B97F6F" w:rsidRPr="008824FD" w:rsidRDefault="00000000">
      <w:pPr>
        <w:rPr>
          <w:lang w:val="pt-BR"/>
        </w:rPr>
      </w:pPr>
      <w:r w:rsidRPr="008824FD">
        <w:rPr>
          <w:lang w:val="pt-BR"/>
        </w:rPr>
        <w:br w:type="page"/>
      </w:r>
    </w:p>
    <w:p w14:paraId="7EB0F043" w14:textId="77777777" w:rsidR="00B97F6F" w:rsidRPr="008824FD" w:rsidRDefault="00000000">
      <w:pPr>
        <w:pStyle w:val="H1Blue"/>
        <w:rPr>
          <w:lang w:val="pt-BR"/>
        </w:rPr>
      </w:pPr>
      <w:r w:rsidRPr="008824FD">
        <w:rPr>
          <w:b w:val="0"/>
          <w:lang w:val="pt-BR"/>
        </w:rPr>
        <w:lastRenderedPageBreak/>
        <w:t xml:space="preserve">Etapa 1 — Oracle </w:t>
      </w:r>
      <w:proofErr w:type="spellStart"/>
      <w:r w:rsidRPr="008824FD">
        <w:rPr>
          <w:b w:val="0"/>
          <w:lang w:val="pt-BR"/>
        </w:rPr>
        <w:t>Autonomous</w:t>
      </w:r>
      <w:proofErr w:type="spellEnd"/>
      <w:r w:rsidRPr="008824FD">
        <w:rPr>
          <w:b w:val="0"/>
          <w:lang w:val="pt-BR"/>
        </w:rPr>
        <w:t xml:space="preserve"> AI </w:t>
      </w:r>
      <w:proofErr w:type="spellStart"/>
      <w:r w:rsidRPr="008824FD">
        <w:rPr>
          <w:b w:val="0"/>
          <w:lang w:val="pt-BR"/>
        </w:rPr>
        <w:t>Database</w:t>
      </w:r>
      <w:proofErr w:type="spellEnd"/>
    </w:p>
    <w:p w14:paraId="64FE35F8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Esta etapa documenta a instância Oracle </w:t>
      </w:r>
      <w:proofErr w:type="spellStart"/>
      <w:r w:rsidRPr="008824FD">
        <w:rPr>
          <w:lang w:val="pt-BR"/>
        </w:rPr>
        <w:t>Autonomous</w:t>
      </w:r>
      <w:proofErr w:type="spellEnd"/>
      <w:r w:rsidRPr="008824FD">
        <w:rPr>
          <w:lang w:val="pt-BR"/>
        </w:rPr>
        <w:t xml:space="preserve"> AI </w:t>
      </w:r>
      <w:proofErr w:type="spellStart"/>
      <w:r w:rsidRPr="008824FD">
        <w:rPr>
          <w:lang w:val="pt-BR"/>
        </w:rPr>
        <w:t>Database</w:t>
      </w:r>
      <w:proofErr w:type="spellEnd"/>
      <w:r w:rsidRPr="008824FD">
        <w:rPr>
          <w:lang w:val="pt-BR"/>
        </w:rPr>
        <w:t xml:space="preserve"> utilizada no desenvolvimento da solução analítica do </w:t>
      </w:r>
      <w:proofErr w:type="spellStart"/>
      <w:r w:rsidRPr="008824FD">
        <w:rPr>
          <w:lang w:val="pt-BR"/>
        </w:rPr>
        <w:t>Challenge</w:t>
      </w:r>
      <w:proofErr w:type="spellEnd"/>
      <w:r w:rsidRPr="008824FD">
        <w:rPr>
          <w:lang w:val="pt-BR"/>
        </w:rPr>
        <w:t xml:space="preserve"> Oracle. Foram mantidas as evidências originais da instância, pois sua configuração e disponibilidade permaneceram válidas durante a reconstrução do </w:t>
      </w:r>
      <w:proofErr w:type="spellStart"/>
      <w:r w:rsidRPr="008824FD">
        <w:rPr>
          <w:lang w:val="pt-BR"/>
        </w:rPr>
        <w:t>dataset</w:t>
      </w:r>
      <w:proofErr w:type="spellEnd"/>
      <w:r w:rsidRPr="008824FD">
        <w:rPr>
          <w:lang w:val="pt-BR"/>
        </w:rPr>
        <w:t xml:space="preserve"> e do modelo relacional.</w:t>
      </w:r>
    </w:p>
    <w:p w14:paraId="07696036" w14:textId="77777777" w:rsidR="00B97F6F" w:rsidRPr="008824FD" w:rsidRDefault="00000000">
      <w:pPr>
        <w:pStyle w:val="H2Blue"/>
        <w:rPr>
          <w:lang w:val="pt-BR"/>
        </w:rPr>
      </w:pPr>
      <w:r w:rsidRPr="008824FD">
        <w:rPr>
          <w:b w:val="0"/>
          <w:lang w:val="pt-BR"/>
        </w:rPr>
        <w:t>Configurações utilizadas</w:t>
      </w:r>
    </w:p>
    <w:p w14:paraId="709CA76B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Justificativa das configurações: o </w:t>
      </w:r>
      <w:proofErr w:type="spellStart"/>
      <w:r w:rsidRPr="008824FD">
        <w:rPr>
          <w:lang w:val="pt-BR"/>
        </w:rPr>
        <w:t>workload</w:t>
      </w:r>
      <w:proofErr w:type="spellEnd"/>
      <w:r w:rsidRPr="008824FD">
        <w:rPr>
          <w:lang w:val="pt-BR"/>
        </w:rPr>
        <w:t xml:space="preserve"> </w:t>
      </w:r>
      <w:proofErr w:type="spellStart"/>
      <w:r w:rsidRPr="008824FD">
        <w:rPr>
          <w:lang w:val="pt-BR"/>
        </w:rPr>
        <w:t>Transaction</w:t>
      </w:r>
      <w:proofErr w:type="spellEnd"/>
      <w:r w:rsidRPr="008824FD">
        <w:rPr>
          <w:lang w:val="pt-BR"/>
        </w:rPr>
        <w:t xml:space="preserve"> </w:t>
      </w:r>
      <w:proofErr w:type="spellStart"/>
      <w:r w:rsidRPr="008824FD">
        <w:rPr>
          <w:lang w:val="pt-BR"/>
        </w:rPr>
        <w:t>Processing</w:t>
      </w:r>
      <w:proofErr w:type="spellEnd"/>
      <w:r w:rsidRPr="008824FD">
        <w:rPr>
          <w:lang w:val="pt-BR"/>
        </w:rPr>
        <w:t xml:space="preserve"> (OLTP) foi adotado para suportar operações relacionais e consultas analíticas sobre os dados estruturados do projeto. Foi utilizada a versão Oracle AI </w:t>
      </w:r>
      <w:proofErr w:type="spellStart"/>
      <w:r w:rsidRPr="008824FD">
        <w:rPr>
          <w:lang w:val="pt-BR"/>
        </w:rPr>
        <w:t>Database</w:t>
      </w:r>
      <w:proofErr w:type="spellEnd"/>
      <w:r w:rsidRPr="008824FD">
        <w:rPr>
          <w:lang w:val="pt-BR"/>
        </w:rPr>
        <w:t xml:space="preserve"> 26ai, compatível com os recursos de IA integrados, incluindo o </w:t>
      </w:r>
      <w:proofErr w:type="spellStart"/>
      <w:r w:rsidRPr="008824FD">
        <w:rPr>
          <w:lang w:val="pt-BR"/>
        </w:rPr>
        <w:t>Select</w:t>
      </w:r>
      <w:proofErr w:type="spellEnd"/>
      <w:r w:rsidRPr="008824FD">
        <w:rPr>
          <w:lang w:val="pt-BR"/>
        </w:rPr>
        <w:t xml:space="preserve"> AI. A instância utiliza a modalidade Always Free / Free, no </w:t>
      </w:r>
      <w:proofErr w:type="spellStart"/>
      <w:r w:rsidRPr="008824FD">
        <w:rPr>
          <w:lang w:val="pt-BR"/>
        </w:rPr>
        <w:t>compartment</w:t>
      </w:r>
      <w:proofErr w:type="spellEnd"/>
      <w:r w:rsidRPr="008824FD">
        <w:rPr>
          <w:lang w:val="pt-BR"/>
        </w:rPr>
        <w:t xml:space="preserve"> rm569408 (root), em modo </w:t>
      </w:r>
      <w:proofErr w:type="spellStart"/>
      <w:r w:rsidRPr="008824FD">
        <w:rPr>
          <w:lang w:val="pt-BR"/>
        </w:rPr>
        <w:t>Read</w:t>
      </w:r>
      <w:proofErr w:type="spellEnd"/>
      <w:r w:rsidRPr="008824FD">
        <w:rPr>
          <w:lang w:val="pt-BR"/>
        </w:rPr>
        <w:t xml:space="preserve">/Write, com status </w:t>
      </w:r>
      <w:proofErr w:type="spellStart"/>
      <w:r w:rsidRPr="008824FD">
        <w:rPr>
          <w:lang w:val="pt-BR"/>
        </w:rPr>
        <w:t>Available</w:t>
      </w:r>
      <w:proofErr w:type="spellEnd"/>
      <w:r w:rsidRPr="008824FD">
        <w:rPr>
          <w:lang w:val="pt-BR"/>
        </w:rPr>
        <w:t xml:space="preserve">. A região utilizada é </w:t>
      </w:r>
      <w:proofErr w:type="spellStart"/>
      <w:r w:rsidRPr="008824FD">
        <w:rPr>
          <w:lang w:val="pt-BR"/>
        </w:rPr>
        <w:t>Brazil</w:t>
      </w:r>
      <w:proofErr w:type="spellEnd"/>
      <w:r w:rsidRPr="008824FD">
        <w:rPr>
          <w:lang w:val="pt-BR"/>
        </w:rPr>
        <w:t xml:space="preserve"> East (São Paulo), sa-saopaulo-1, e os recursos de Compute e </w:t>
      </w:r>
      <w:proofErr w:type="spellStart"/>
      <w:r w:rsidRPr="008824FD">
        <w:rPr>
          <w:lang w:val="pt-BR"/>
        </w:rPr>
        <w:t>Storage</w:t>
      </w:r>
      <w:proofErr w:type="spellEnd"/>
      <w:r w:rsidRPr="008824FD">
        <w:rPr>
          <w:lang w:val="pt-BR"/>
        </w:rPr>
        <w:t xml:space="preserve"> aparecem no OCI como </w:t>
      </w:r>
      <w:proofErr w:type="spellStart"/>
      <w:r w:rsidRPr="008824FD">
        <w:rPr>
          <w:lang w:val="pt-BR"/>
        </w:rPr>
        <w:t>Included</w:t>
      </w:r>
      <w:proofErr w:type="spellEnd"/>
      <w:r w:rsidRPr="008824FD">
        <w:rPr>
          <w:lang w:val="pt-BR"/>
        </w:rPr>
        <w:t>.</w:t>
      </w:r>
    </w:p>
    <w:p w14:paraId="44CFAFBA" w14:textId="77777777" w:rsidR="00B97F6F" w:rsidRDefault="00000000">
      <w:pPr>
        <w:jc w:val="center"/>
      </w:pPr>
      <w:r>
        <w:rPr>
          <w:noProof/>
        </w:rPr>
        <w:drawing>
          <wp:inline distT="0" distB="0" distL="0" distR="0" wp14:anchorId="52A45534" wp14:editId="0565994A">
            <wp:extent cx="6080760" cy="63531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35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5626" w14:textId="77777777" w:rsidR="00B97F6F" w:rsidRPr="008824FD" w:rsidRDefault="00000000">
      <w:pPr>
        <w:pStyle w:val="SmallGray"/>
        <w:jc w:val="center"/>
        <w:rPr>
          <w:lang w:val="pt-BR"/>
        </w:rPr>
      </w:pPr>
      <w:r w:rsidRPr="008824FD">
        <w:rPr>
          <w:lang w:val="pt-BR"/>
        </w:rPr>
        <w:lastRenderedPageBreak/>
        <w:t xml:space="preserve">Configuração da instância Oracle </w:t>
      </w:r>
      <w:proofErr w:type="spellStart"/>
      <w:r w:rsidRPr="008824FD">
        <w:rPr>
          <w:lang w:val="pt-BR"/>
        </w:rPr>
        <w:t>Autonomous</w:t>
      </w:r>
      <w:proofErr w:type="spellEnd"/>
      <w:r w:rsidRPr="008824FD">
        <w:rPr>
          <w:lang w:val="pt-BR"/>
        </w:rPr>
        <w:t xml:space="preserve"> AI </w:t>
      </w:r>
      <w:proofErr w:type="spellStart"/>
      <w:r w:rsidRPr="008824FD">
        <w:rPr>
          <w:lang w:val="pt-BR"/>
        </w:rPr>
        <w:t>Database</w:t>
      </w:r>
      <w:proofErr w:type="spellEnd"/>
      <w:r w:rsidRPr="008824FD">
        <w:rPr>
          <w:lang w:val="pt-BR"/>
        </w:rPr>
        <w:t>.</w:t>
      </w:r>
    </w:p>
    <w:p w14:paraId="7216D900" w14:textId="77777777" w:rsidR="00B97F6F" w:rsidRPr="008824FD" w:rsidRDefault="00000000">
      <w:pPr>
        <w:pStyle w:val="H3Blue"/>
        <w:rPr>
          <w:lang w:val="pt-BR"/>
        </w:rPr>
      </w:pPr>
      <w:r w:rsidRPr="008824FD">
        <w:rPr>
          <w:b w:val="0"/>
          <w:lang w:val="pt-BR"/>
        </w:rPr>
        <w:t>EVIDÊNCIA — Etapa 1 — Instância ativa (AVAILABLE)</w:t>
      </w:r>
    </w:p>
    <w:p w14:paraId="718FD619" w14:textId="77777777" w:rsidR="00B97F6F" w:rsidRDefault="00000000">
      <w:pPr>
        <w:jc w:val="center"/>
      </w:pPr>
      <w:r>
        <w:rPr>
          <w:noProof/>
        </w:rPr>
        <w:drawing>
          <wp:inline distT="0" distB="0" distL="0" distR="0" wp14:anchorId="25B666DA" wp14:editId="61949129">
            <wp:extent cx="4389120" cy="431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7C16" w14:textId="77777777" w:rsidR="00B97F6F" w:rsidRDefault="00000000">
      <w:pPr>
        <w:pStyle w:val="SmallGray"/>
        <w:jc w:val="center"/>
      </w:pPr>
      <w:r>
        <w:t xml:space="preserve">Status da </w:t>
      </w:r>
      <w:proofErr w:type="spellStart"/>
      <w:r>
        <w:t>instância</w:t>
      </w:r>
      <w:proofErr w:type="spellEnd"/>
      <w:r>
        <w:t>: Available / Always Free.</w:t>
      </w:r>
    </w:p>
    <w:p w14:paraId="71462D55" w14:textId="77777777" w:rsidR="00B97F6F" w:rsidRPr="008824FD" w:rsidRDefault="00000000">
      <w:pPr>
        <w:pStyle w:val="H1Blue"/>
        <w:rPr>
          <w:lang w:val="pt-BR"/>
        </w:rPr>
      </w:pPr>
      <w:r w:rsidRPr="008824FD">
        <w:rPr>
          <w:b w:val="0"/>
          <w:lang w:val="pt-BR"/>
        </w:rPr>
        <w:t>1. Conexão com o Oracle Cloud via Wallet</w:t>
      </w:r>
    </w:p>
    <w:p w14:paraId="2C4611D0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A conexão entre o SQL </w:t>
      </w:r>
      <w:proofErr w:type="spellStart"/>
      <w:r w:rsidRPr="008824FD">
        <w:rPr>
          <w:lang w:val="pt-BR"/>
        </w:rPr>
        <w:t>Developer</w:t>
      </w:r>
      <w:proofErr w:type="spellEnd"/>
      <w:r w:rsidRPr="008824FD">
        <w:rPr>
          <w:lang w:val="pt-BR"/>
        </w:rPr>
        <w:t xml:space="preserve"> e o </w:t>
      </w:r>
      <w:proofErr w:type="spellStart"/>
      <w:r w:rsidRPr="008824FD">
        <w:rPr>
          <w:lang w:val="pt-BR"/>
        </w:rPr>
        <w:t>Autonomous</w:t>
      </w:r>
      <w:proofErr w:type="spellEnd"/>
      <w:r w:rsidRPr="008824FD">
        <w:rPr>
          <w:lang w:val="pt-BR"/>
        </w:rPr>
        <w:t xml:space="preserve"> </w:t>
      </w:r>
      <w:proofErr w:type="spellStart"/>
      <w:r w:rsidRPr="008824FD">
        <w:rPr>
          <w:lang w:val="pt-BR"/>
        </w:rPr>
        <w:t>Database</w:t>
      </w:r>
      <w:proofErr w:type="spellEnd"/>
      <w:r w:rsidRPr="008824FD">
        <w:rPr>
          <w:lang w:val="pt-BR"/>
        </w:rPr>
        <w:t xml:space="preserve"> foi realizada por Wallet. Esta evidência comprova o acesso ao </w:t>
      </w:r>
      <w:proofErr w:type="spellStart"/>
      <w:r w:rsidRPr="008824FD">
        <w:rPr>
          <w:lang w:val="pt-BR"/>
        </w:rPr>
        <w:t>schema</w:t>
      </w:r>
      <w:proofErr w:type="spellEnd"/>
      <w:r w:rsidRPr="008824FD">
        <w:rPr>
          <w:lang w:val="pt-BR"/>
        </w:rPr>
        <w:t xml:space="preserve"> ADMIN utilizado no projeto e permanece válida após a atualização das tabelas.</w:t>
      </w:r>
    </w:p>
    <w:p w14:paraId="17261CD3" w14:textId="77777777" w:rsidR="00B97F6F" w:rsidRDefault="00000000">
      <w:pPr>
        <w:pStyle w:val="H3Blue"/>
      </w:pPr>
      <w:r>
        <w:rPr>
          <w:b w:val="0"/>
        </w:rPr>
        <w:t xml:space="preserve">EVIDÊNCIA — 1.1 — </w:t>
      </w:r>
      <w:proofErr w:type="spellStart"/>
      <w:r>
        <w:rPr>
          <w:b w:val="0"/>
        </w:rPr>
        <w:t>Conexão</w:t>
      </w:r>
      <w:proofErr w:type="spellEnd"/>
      <w:r>
        <w:rPr>
          <w:b w:val="0"/>
        </w:rPr>
        <w:t xml:space="preserve"> via Wallet</w:t>
      </w:r>
    </w:p>
    <w:p w14:paraId="2C2C9056" w14:textId="77777777" w:rsidR="00B97F6F" w:rsidRDefault="00000000">
      <w:pPr>
        <w:jc w:val="center"/>
      </w:pPr>
      <w:r>
        <w:rPr>
          <w:noProof/>
        </w:rPr>
        <w:drawing>
          <wp:inline distT="0" distB="0" distL="0" distR="0" wp14:anchorId="1B91B52D" wp14:editId="3FE04CAD">
            <wp:extent cx="5852160" cy="37966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9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0A3C" w14:textId="77777777" w:rsidR="00B97F6F" w:rsidRPr="008824FD" w:rsidRDefault="00000000">
      <w:pPr>
        <w:pStyle w:val="SmallGray"/>
        <w:jc w:val="center"/>
        <w:rPr>
          <w:lang w:val="pt-BR"/>
        </w:rPr>
      </w:pPr>
      <w:r w:rsidRPr="008824FD">
        <w:rPr>
          <w:lang w:val="pt-BR"/>
        </w:rPr>
        <w:t xml:space="preserve">Conexão </w:t>
      </w:r>
      <w:proofErr w:type="spellStart"/>
      <w:r w:rsidRPr="008824FD">
        <w:rPr>
          <w:lang w:val="pt-BR"/>
        </w:rPr>
        <w:t>Challenge_Oracle</w:t>
      </w:r>
      <w:proofErr w:type="spellEnd"/>
      <w:r w:rsidRPr="008824FD">
        <w:rPr>
          <w:lang w:val="pt-BR"/>
        </w:rPr>
        <w:t xml:space="preserve"> utilizando Wallet do Cloud.</w:t>
      </w:r>
    </w:p>
    <w:p w14:paraId="4A577537" w14:textId="77777777" w:rsidR="00B97F6F" w:rsidRPr="008824FD" w:rsidRDefault="00000000">
      <w:pPr>
        <w:rPr>
          <w:lang w:val="pt-BR"/>
        </w:rPr>
      </w:pPr>
      <w:r w:rsidRPr="008824FD">
        <w:rPr>
          <w:lang w:val="pt-BR"/>
        </w:rPr>
        <w:br w:type="page"/>
      </w:r>
    </w:p>
    <w:p w14:paraId="18389B85" w14:textId="77777777" w:rsidR="00B97F6F" w:rsidRPr="008824FD" w:rsidRDefault="00000000">
      <w:pPr>
        <w:pStyle w:val="H1Blue"/>
        <w:rPr>
          <w:lang w:val="pt-BR"/>
        </w:rPr>
      </w:pPr>
      <w:r w:rsidRPr="008824FD">
        <w:rPr>
          <w:b w:val="0"/>
          <w:lang w:val="pt-BR"/>
        </w:rPr>
        <w:lastRenderedPageBreak/>
        <w:t>2. Estrutura do banco de dados</w:t>
      </w:r>
    </w:p>
    <w:p w14:paraId="4EB2FD4E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Com a atualização do </w:t>
      </w:r>
      <w:proofErr w:type="spellStart"/>
      <w:r w:rsidRPr="008824FD">
        <w:rPr>
          <w:lang w:val="pt-BR"/>
        </w:rPr>
        <w:t>dataset</w:t>
      </w:r>
      <w:proofErr w:type="spellEnd"/>
      <w:r w:rsidRPr="008824FD">
        <w:rPr>
          <w:lang w:val="pt-BR"/>
        </w:rPr>
        <w:t>, o modelo anterior baseado em diagnóstico, capacidade mensal e internação agregada foi substituído por um modelo mais aderente ao escopo atual do projeto. O banco passa a trabalhar com uma dimensão municipal, uma tabela de perfil de internações em UTI e um painel municipal anual que concentra população, internações, capacidade hospitalar e dados SIOPS.</w:t>
      </w:r>
    </w:p>
    <w:p w14:paraId="43AC77D2" w14:textId="77777777" w:rsidR="00B97F6F" w:rsidRDefault="00000000">
      <w:pPr>
        <w:pStyle w:val="H2Blue"/>
        <w:rPr>
          <w:b w:val="0"/>
        </w:rPr>
      </w:pPr>
      <w:r>
        <w:rPr>
          <w:b w:val="0"/>
        </w:rPr>
        <w:t xml:space="preserve">2.1 </w:t>
      </w:r>
      <w:proofErr w:type="spellStart"/>
      <w:r>
        <w:rPr>
          <w:b w:val="0"/>
        </w:rPr>
        <w:t>Tabelas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utilizadas</w:t>
      </w:r>
      <w:proofErr w:type="spellEnd"/>
    </w:p>
    <w:p w14:paraId="4277B4D8" w14:textId="77777777" w:rsidR="00BE230A" w:rsidRPr="00BE230A" w:rsidRDefault="00BE230A">
      <w:pPr>
        <w:pStyle w:val="H2Blue"/>
        <w:rPr>
          <w:sz w:val="2"/>
          <w:szCs w:val="2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6048"/>
      </w:tblGrid>
      <w:tr w:rsidR="00B97F6F" w14:paraId="3919100D" w14:textId="77777777">
        <w:trPr>
          <w:jc w:val="center"/>
        </w:trPr>
        <w:tc>
          <w:tcPr>
            <w:tcW w:w="3384" w:type="dxa"/>
            <w:shd w:val="clear" w:color="auto" w:fill="D9EAF7"/>
          </w:tcPr>
          <w:p w14:paraId="4A7D8F00" w14:textId="77777777" w:rsidR="00B97F6F" w:rsidRDefault="00000000">
            <w:proofErr w:type="spellStart"/>
            <w:r>
              <w:rPr>
                <w:b/>
              </w:rPr>
              <w:t>Tabela</w:t>
            </w:r>
            <w:proofErr w:type="spellEnd"/>
          </w:p>
        </w:tc>
        <w:tc>
          <w:tcPr>
            <w:tcW w:w="6048" w:type="dxa"/>
            <w:shd w:val="clear" w:color="auto" w:fill="D9EAF7"/>
          </w:tcPr>
          <w:p w14:paraId="4DE3D96D" w14:textId="77777777" w:rsidR="00B97F6F" w:rsidRDefault="00000000">
            <w:proofErr w:type="spellStart"/>
            <w:r>
              <w:rPr>
                <w:b/>
              </w:rPr>
              <w:t>Finalidade</w:t>
            </w:r>
            <w:proofErr w:type="spellEnd"/>
          </w:p>
        </w:tc>
      </w:tr>
      <w:tr w:rsidR="00B97F6F" w:rsidRPr="008824FD" w14:paraId="66A66137" w14:textId="77777777">
        <w:trPr>
          <w:jc w:val="center"/>
        </w:trPr>
        <w:tc>
          <w:tcPr>
            <w:tcW w:w="3384" w:type="dxa"/>
          </w:tcPr>
          <w:p w14:paraId="11899A51" w14:textId="77777777" w:rsidR="00B97F6F" w:rsidRDefault="00000000">
            <w:r>
              <w:t>TB_MUNICIPIO</w:t>
            </w:r>
          </w:p>
        </w:tc>
        <w:tc>
          <w:tcPr>
            <w:tcW w:w="6048" w:type="dxa"/>
          </w:tcPr>
          <w:p w14:paraId="66F1D5DD" w14:textId="77777777" w:rsidR="00B97F6F" w:rsidRPr="008824FD" w:rsidRDefault="00000000">
            <w:pPr>
              <w:rPr>
                <w:lang w:val="pt-BR"/>
              </w:rPr>
            </w:pPr>
            <w:r w:rsidRPr="008824FD">
              <w:rPr>
                <w:lang w:val="pt-BR"/>
              </w:rPr>
              <w:t>Dimensão com os 645 municípios de São Paulo utilizados pelo painel.</w:t>
            </w:r>
          </w:p>
        </w:tc>
      </w:tr>
      <w:tr w:rsidR="00B97F6F" w:rsidRPr="008824FD" w14:paraId="269FCF20" w14:textId="77777777">
        <w:trPr>
          <w:jc w:val="center"/>
        </w:trPr>
        <w:tc>
          <w:tcPr>
            <w:tcW w:w="3384" w:type="dxa"/>
          </w:tcPr>
          <w:p w14:paraId="17EC6455" w14:textId="77777777" w:rsidR="00B97F6F" w:rsidRDefault="00000000">
            <w:r>
              <w:t>TB_PERFIL_PACIENTE_UTI</w:t>
            </w:r>
          </w:p>
        </w:tc>
        <w:tc>
          <w:tcPr>
            <w:tcW w:w="6048" w:type="dxa"/>
          </w:tcPr>
          <w:p w14:paraId="62D1D330" w14:textId="77777777" w:rsidR="00B97F6F" w:rsidRPr="008824FD" w:rsidRDefault="00000000">
            <w:pPr>
              <w:rPr>
                <w:lang w:val="pt-BR"/>
              </w:rPr>
            </w:pPr>
            <w:r w:rsidRPr="008824FD">
              <w:rPr>
                <w:lang w:val="pt-BR"/>
              </w:rPr>
              <w:t>Grão de internação em UTI; sustenta análises de perfil, CSAP e reinternação.</w:t>
            </w:r>
          </w:p>
        </w:tc>
      </w:tr>
      <w:tr w:rsidR="00B97F6F" w:rsidRPr="008824FD" w14:paraId="14DCCD0E" w14:textId="77777777">
        <w:trPr>
          <w:jc w:val="center"/>
        </w:trPr>
        <w:tc>
          <w:tcPr>
            <w:tcW w:w="3384" w:type="dxa"/>
          </w:tcPr>
          <w:p w14:paraId="5BD9CDAC" w14:textId="77777777" w:rsidR="00B97F6F" w:rsidRDefault="00000000">
            <w:r>
              <w:t>TB_PAINEL_MUNICIPIO_ANO</w:t>
            </w:r>
          </w:p>
        </w:tc>
        <w:tc>
          <w:tcPr>
            <w:tcW w:w="6048" w:type="dxa"/>
          </w:tcPr>
          <w:p w14:paraId="4DB43186" w14:textId="77777777" w:rsidR="00B97F6F" w:rsidRPr="008824FD" w:rsidRDefault="00000000">
            <w:pPr>
              <w:rPr>
                <w:lang w:val="pt-BR"/>
              </w:rPr>
            </w:pPr>
            <w:r w:rsidRPr="008824FD">
              <w:rPr>
                <w:lang w:val="pt-BR"/>
              </w:rPr>
              <w:t>Grão município × ano; reúne população, UTI/ICSAP, capacidade CNES e despesas SIOPS.</w:t>
            </w:r>
          </w:p>
        </w:tc>
      </w:tr>
    </w:tbl>
    <w:p w14:paraId="78510911" w14:textId="77777777" w:rsidR="00BE230A" w:rsidRDefault="00BE230A">
      <w:pPr>
        <w:pStyle w:val="BodyClean"/>
        <w:rPr>
          <w:lang w:val="pt-BR"/>
        </w:rPr>
      </w:pPr>
    </w:p>
    <w:p w14:paraId="75B350B9" w14:textId="6CD31171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A tabela TB_PERFIL_PACIENTE_UTI possui ID_INTERNACAO como chave substituta gerada pelo Oracle. A TB_PAINEL_MUNICIPIO_ANO utiliza chave primária composta por CD_MUNICIPIO_RES e NR_ANO e possui chave estrangeira para TB_MUNICIPIO. A tabela de perfil não utiliza FK municipal porque contém registros de residentes de fora de SP, enquanto a dimensão municipal foi construída a partir dos 645 municípios paulistas do painel.</w:t>
      </w:r>
    </w:p>
    <w:p w14:paraId="7B2CC3B6" w14:textId="77777777" w:rsidR="00B97F6F" w:rsidRPr="008824FD" w:rsidRDefault="00000000">
      <w:pPr>
        <w:pStyle w:val="H2Blue"/>
        <w:rPr>
          <w:lang w:val="pt-BR"/>
        </w:rPr>
      </w:pPr>
      <w:r w:rsidRPr="008824FD">
        <w:rPr>
          <w:b w:val="0"/>
          <w:lang w:val="pt-BR"/>
        </w:rPr>
        <w:t>2.2 Script SQL — criação das tabelas</w:t>
      </w:r>
    </w:p>
    <w:p w14:paraId="7F5D1CB7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>--=--=--=--=--=--=--=--=--=--=--=--=--</w:t>
      </w:r>
    </w:p>
    <w:p w14:paraId="3223A592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>-- TABELA MUNICIPIO</w:t>
      </w:r>
    </w:p>
    <w:p w14:paraId="1C93AD14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>--=--=--=--=--=--=--=--=--=--=--=--=--</w:t>
      </w:r>
    </w:p>
    <w:p w14:paraId="6863A657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>CREATE TABLE TB_MUNICIPIO (</w:t>
      </w:r>
    </w:p>
    <w:p w14:paraId="51F13BC9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CD_MUNICIPIO_RES VARCHAR2(6) NOT NULL,</w:t>
      </w:r>
    </w:p>
    <w:p w14:paraId="2E8F623E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NM_MUNICIPIO     VARCHAR2(60) NOT NULL,</w:t>
      </w:r>
    </w:p>
    <w:p w14:paraId="4DB89E4B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CONSTRAINT PK_MUNICIPIO PRIMARY KEY (CD_MUNICIPIO_RES)</w:t>
      </w:r>
    </w:p>
    <w:p w14:paraId="3E9D7ECF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>);</w:t>
      </w:r>
    </w:p>
    <w:p w14:paraId="3B16A3B1" w14:textId="77777777" w:rsidR="00B97F6F" w:rsidRPr="008824FD" w:rsidRDefault="00B97F6F">
      <w:pPr>
        <w:pStyle w:val="CodeBlock"/>
        <w:ind w:left="259"/>
        <w:rPr>
          <w:lang w:val="pt-BR"/>
        </w:rPr>
      </w:pPr>
    </w:p>
    <w:p w14:paraId="6E9284A1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>--=--=--=--=--=--=--=--=--=--=--=--=--</w:t>
      </w:r>
    </w:p>
    <w:p w14:paraId="05F711B3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>-- TABELA PERFIL PACIENTE UTI</w:t>
      </w:r>
    </w:p>
    <w:p w14:paraId="726EA138" w14:textId="77777777" w:rsidR="00B97F6F" w:rsidRDefault="00000000">
      <w:pPr>
        <w:pStyle w:val="CodeBlock"/>
        <w:ind w:left="259"/>
      </w:pPr>
      <w:r>
        <w:t>--=--=--=--=--=--=--=--=--=--=--=--=--</w:t>
      </w:r>
    </w:p>
    <w:p w14:paraId="192BCD18" w14:textId="77777777" w:rsidR="00B97F6F" w:rsidRDefault="00000000">
      <w:pPr>
        <w:pStyle w:val="CodeBlock"/>
        <w:ind w:left="259"/>
      </w:pPr>
      <w:r>
        <w:t>CREATE TABLE TB_PERFIL_PACIENTE_UTI (</w:t>
      </w:r>
    </w:p>
    <w:p w14:paraId="4067CCFD" w14:textId="77777777" w:rsidR="00B97F6F" w:rsidRDefault="00000000">
      <w:pPr>
        <w:pStyle w:val="CodeBlock"/>
        <w:ind w:left="259"/>
      </w:pPr>
      <w:r>
        <w:t xml:space="preserve">    ID_INTERNACAO </w:t>
      </w:r>
      <w:proofErr w:type="gramStart"/>
      <w:r>
        <w:t>NUMBER(</w:t>
      </w:r>
      <w:proofErr w:type="gramEnd"/>
      <w:r>
        <w:t>10) GENERATED BY DEFAULT ON NULL AS IDENTITY,</w:t>
      </w:r>
    </w:p>
    <w:p w14:paraId="692FD362" w14:textId="77777777" w:rsidR="00B97F6F" w:rsidRDefault="00000000">
      <w:pPr>
        <w:pStyle w:val="CodeBlock"/>
        <w:ind w:left="259"/>
      </w:pPr>
      <w:r>
        <w:t xml:space="preserve">    CD_MUNICIPIO_RES VARCHAR2(6) NOT NULL,</w:t>
      </w:r>
    </w:p>
    <w:p w14:paraId="6ACD4FC2" w14:textId="77777777" w:rsidR="00B97F6F" w:rsidRDefault="00000000">
      <w:pPr>
        <w:pStyle w:val="CodeBlock"/>
        <w:ind w:left="259"/>
      </w:pPr>
      <w:r>
        <w:t xml:space="preserve">    CD_DIAG_PRINC VARCHAR2(8) DEFAULT 'SEM_DIAG' NOT NULL,</w:t>
      </w:r>
    </w:p>
    <w:p w14:paraId="6179BAAA" w14:textId="77777777" w:rsidR="00B97F6F" w:rsidRDefault="00000000">
      <w:pPr>
        <w:pStyle w:val="CodeBlock"/>
        <w:ind w:left="259"/>
      </w:pPr>
      <w:r>
        <w:t xml:space="preserve">    IN_CSAP VARCHAR2(3 CHAR) NOT NULL,</w:t>
      </w:r>
    </w:p>
    <w:p w14:paraId="15FAE8E6" w14:textId="77777777" w:rsidR="00B97F6F" w:rsidRPr="008824FD" w:rsidRDefault="00000000">
      <w:pPr>
        <w:pStyle w:val="CodeBlock"/>
        <w:ind w:left="259"/>
        <w:rPr>
          <w:lang w:val="pt-BR"/>
        </w:rPr>
      </w:pPr>
      <w:r>
        <w:t xml:space="preserve">    </w:t>
      </w:r>
      <w:r w:rsidRPr="008824FD">
        <w:rPr>
          <w:lang w:val="pt-BR"/>
        </w:rPr>
        <w:t>CD_GRUPO_CSAP VARCHAR2(3),</w:t>
      </w:r>
    </w:p>
    <w:p w14:paraId="55C56A90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NM_GRUPO_CSAP VARCHAR2(60),</w:t>
      </w:r>
    </w:p>
    <w:p w14:paraId="1195FA32" w14:textId="77777777" w:rsidR="00B97F6F" w:rsidRDefault="00000000">
      <w:pPr>
        <w:pStyle w:val="CodeBlock"/>
        <w:ind w:left="259"/>
      </w:pPr>
      <w:r w:rsidRPr="008824FD">
        <w:rPr>
          <w:lang w:val="pt-BR"/>
        </w:rPr>
        <w:t xml:space="preserve">    </w:t>
      </w:r>
      <w:r>
        <w:t>FX_IDADE VARCHAR2(5) NOT NULL,</w:t>
      </w:r>
    </w:p>
    <w:p w14:paraId="41AC0883" w14:textId="77777777" w:rsidR="00B97F6F" w:rsidRDefault="00000000">
      <w:pPr>
        <w:pStyle w:val="CodeBlock"/>
        <w:ind w:left="259"/>
      </w:pPr>
      <w:r>
        <w:t xml:space="preserve">    CD_SEXO VARCHAR2(1) NOT NULL,</w:t>
      </w:r>
    </w:p>
    <w:p w14:paraId="7FCF53D7" w14:textId="77777777" w:rsidR="00B97F6F" w:rsidRDefault="00000000">
      <w:pPr>
        <w:pStyle w:val="CodeBlock"/>
        <w:ind w:left="259"/>
      </w:pPr>
      <w:r>
        <w:t xml:space="preserve">    NR_ANO </w:t>
      </w:r>
      <w:proofErr w:type="gramStart"/>
      <w:r>
        <w:t>NUMBER(</w:t>
      </w:r>
      <w:proofErr w:type="gramEnd"/>
      <w:r>
        <w:t>4,0) NOT NULL,</w:t>
      </w:r>
    </w:p>
    <w:p w14:paraId="4FD05F88" w14:textId="77777777" w:rsidR="00B97F6F" w:rsidRDefault="00000000">
      <w:pPr>
        <w:pStyle w:val="CodeBlock"/>
        <w:ind w:left="259"/>
      </w:pPr>
      <w:r>
        <w:t xml:space="preserve">    NR_MES </w:t>
      </w:r>
      <w:proofErr w:type="gramStart"/>
      <w:r>
        <w:t>NUMBER(</w:t>
      </w:r>
      <w:proofErr w:type="gramEnd"/>
      <w:r>
        <w:t>2,0) NOT NULL,</w:t>
      </w:r>
    </w:p>
    <w:p w14:paraId="07EDCB23" w14:textId="77777777" w:rsidR="00B97F6F" w:rsidRPr="008824FD" w:rsidRDefault="00000000">
      <w:pPr>
        <w:pStyle w:val="CodeBlock"/>
        <w:ind w:left="259"/>
        <w:rPr>
          <w:lang w:val="pt-BR"/>
        </w:rPr>
      </w:pPr>
      <w:r>
        <w:t xml:space="preserve">    </w:t>
      </w:r>
      <w:r w:rsidRPr="008824FD">
        <w:rPr>
          <w:lang w:val="pt-BR"/>
        </w:rPr>
        <w:t>DS_DIA_SEMANA VARCHAR2(8) NOT NULL,</w:t>
      </w:r>
    </w:p>
    <w:p w14:paraId="4896B250" w14:textId="77777777" w:rsidR="00B97F6F" w:rsidRDefault="00000000">
      <w:pPr>
        <w:pStyle w:val="CodeBlock"/>
        <w:ind w:left="259"/>
      </w:pPr>
      <w:r w:rsidRPr="008824FD">
        <w:rPr>
          <w:lang w:val="pt-BR"/>
        </w:rPr>
        <w:t xml:space="preserve">    </w:t>
      </w:r>
      <w:r>
        <w:t xml:space="preserve">FL_FIM_SEMANA </w:t>
      </w:r>
      <w:proofErr w:type="gramStart"/>
      <w:r>
        <w:t>NUMBER(</w:t>
      </w:r>
      <w:proofErr w:type="gramEnd"/>
      <w:r>
        <w:t>1) NOT NULL,</w:t>
      </w:r>
    </w:p>
    <w:p w14:paraId="58439488" w14:textId="77777777" w:rsidR="00B97F6F" w:rsidRDefault="00000000">
      <w:pPr>
        <w:pStyle w:val="CodeBlock"/>
        <w:ind w:left="259"/>
      </w:pPr>
      <w:r>
        <w:t xml:space="preserve">    FL_FERIADO </w:t>
      </w:r>
      <w:proofErr w:type="gramStart"/>
      <w:r>
        <w:t>NUMBER(</w:t>
      </w:r>
      <w:proofErr w:type="gramEnd"/>
      <w:r>
        <w:t>1) NOT NULL,</w:t>
      </w:r>
    </w:p>
    <w:p w14:paraId="33A60DB5" w14:textId="77777777" w:rsidR="00B97F6F" w:rsidRDefault="00000000">
      <w:pPr>
        <w:pStyle w:val="CodeBlock"/>
        <w:ind w:left="259"/>
      </w:pPr>
      <w:r>
        <w:t xml:space="preserve">    VL_TOTAL </w:t>
      </w:r>
      <w:proofErr w:type="gramStart"/>
      <w:r>
        <w:t>NUMBER(</w:t>
      </w:r>
      <w:proofErr w:type="gramEnd"/>
      <w:r>
        <w:t>18,2) NOT NULL,</w:t>
      </w:r>
    </w:p>
    <w:p w14:paraId="0468AC9A" w14:textId="77777777" w:rsidR="00B97F6F" w:rsidRDefault="00000000">
      <w:pPr>
        <w:pStyle w:val="CodeBlock"/>
        <w:ind w:left="259"/>
      </w:pPr>
      <w:r>
        <w:t xml:space="preserve">    QT_DIAS_PERM </w:t>
      </w:r>
      <w:proofErr w:type="gramStart"/>
      <w:r>
        <w:t>NUMBER(</w:t>
      </w:r>
      <w:proofErr w:type="gramEnd"/>
      <w:r>
        <w:t>5,0) NOT NULL,</w:t>
      </w:r>
    </w:p>
    <w:p w14:paraId="3EB24D3D" w14:textId="77777777" w:rsidR="00B97F6F" w:rsidRDefault="00000000">
      <w:pPr>
        <w:pStyle w:val="CodeBlock"/>
        <w:ind w:left="259"/>
      </w:pPr>
      <w:r>
        <w:t xml:space="preserve">    QT_UTI_MES </w:t>
      </w:r>
      <w:proofErr w:type="gramStart"/>
      <w:r>
        <w:t>NUMBER(</w:t>
      </w:r>
      <w:proofErr w:type="gramEnd"/>
      <w:r>
        <w:t>3,0) NOT NULL,</w:t>
      </w:r>
    </w:p>
    <w:p w14:paraId="5949E6F7" w14:textId="77777777" w:rsidR="00B97F6F" w:rsidRPr="008824FD" w:rsidRDefault="00000000">
      <w:pPr>
        <w:pStyle w:val="CodeBlock"/>
        <w:ind w:left="259"/>
        <w:rPr>
          <w:lang w:val="pt-BR"/>
        </w:rPr>
      </w:pPr>
      <w:r>
        <w:t xml:space="preserve">    </w:t>
      </w:r>
      <w:r w:rsidRPr="008824FD">
        <w:rPr>
          <w:lang w:val="pt-BR"/>
        </w:rPr>
        <w:t xml:space="preserve">FL_REINTERNACAO_30D </w:t>
      </w:r>
      <w:proofErr w:type="gramStart"/>
      <w:r w:rsidRPr="008824FD">
        <w:rPr>
          <w:lang w:val="pt-BR"/>
        </w:rPr>
        <w:t>NUMBER(</w:t>
      </w:r>
      <w:proofErr w:type="gramEnd"/>
      <w:r w:rsidRPr="008824FD">
        <w:rPr>
          <w:lang w:val="pt-BR"/>
        </w:rPr>
        <w:t>1),</w:t>
      </w:r>
    </w:p>
    <w:p w14:paraId="032E685A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QT_INTERNACOES_PERIODO </w:t>
      </w:r>
      <w:proofErr w:type="gramStart"/>
      <w:r w:rsidRPr="008824FD">
        <w:rPr>
          <w:lang w:val="pt-BR"/>
        </w:rPr>
        <w:t>NUMBER(</w:t>
      </w:r>
      <w:proofErr w:type="gramEnd"/>
      <w:r w:rsidRPr="008824FD">
        <w:rPr>
          <w:lang w:val="pt-BR"/>
        </w:rPr>
        <w:t>3,0),</w:t>
      </w:r>
    </w:p>
    <w:p w14:paraId="2665F746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FL_COLISAO_CHAVE_SUSPEITA </w:t>
      </w:r>
      <w:proofErr w:type="gramStart"/>
      <w:r w:rsidRPr="008824FD">
        <w:rPr>
          <w:lang w:val="pt-BR"/>
        </w:rPr>
        <w:t>NUMBER(</w:t>
      </w:r>
      <w:proofErr w:type="gramEnd"/>
      <w:r w:rsidRPr="008824FD">
        <w:rPr>
          <w:lang w:val="pt-BR"/>
        </w:rPr>
        <w:t>1) NOT NULL,</w:t>
      </w:r>
    </w:p>
    <w:p w14:paraId="30CC0336" w14:textId="77777777" w:rsidR="00B97F6F" w:rsidRDefault="00000000">
      <w:pPr>
        <w:pStyle w:val="CodeBlock"/>
        <w:ind w:left="259"/>
      </w:pPr>
      <w:r w:rsidRPr="008824FD">
        <w:rPr>
          <w:lang w:val="pt-BR"/>
        </w:rPr>
        <w:t xml:space="preserve">    </w:t>
      </w:r>
      <w:r>
        <w:t>CONSTRAINT PK_PERFIL_PACIENTE_UTI PRIMARY KEY (ID_INTERNACAO),</w:t>
      </w:r>
    </w:p>
    <w:p w14:paraId="1DA403BD" w14:textId="77777777" w:rsidR="00B97F6F" w:rsidRDefault="00000000">
      <w:pPr>
        <w:pStyle w:val="CodeBlock"/>
        <w:ind w:left="259"/>
      </w:pPr>
      <w:r>
        <w:t xml:space="preserve">    CONSTRAINT CK_PERFIL_ANO CHECK (NR_ANO IN (2022, 2023, 2024)),</w:t>
      </w:r>
    </w:p>
    <w:p w14:paraId="38302A53" w14:textId="77777777" w:rsidR="00B97F6F" w:rsidRDefault="00000000">
      <w:pPr>
        <w:pStyle w:val="CodeBlock"/>
        <w:ind w:left="259"/>
      </w:pPr>
      <w:r>
        <w:t xml:space="preserve">    CONSTRAINT CK_PERFIL_MES CHECK (NR_MES BETWEEN 1 AND 12),</w:t>
      </w:r>
    </w:p>
    <w:p w14:paraId="2AD482A0" w14:textId="77777777" w:rsidR="00B97F6F" w:rsidRPr="008824FD" w:rsidRDefault="00000000">
      <w:pPr>
        <w:pStyle w:val="CodeBlock"/>
        <w:ind w:left="259"/>
        <w:rPr>
          <w:lang w:val="pt-BR"/>
        </w:rPr>
      </w:pPr>
      <w:r>
        <w:t xml:space="preserve">    </w:t>
      </w:r>
      <w:r w:rsidRPr="008824FD">
        <w:rPr>
          <w:lang w:val="pt-BR"/>
        </w:rPr>
        <w:t>CONSTRAINT CK_PERFIL_FIM_SEMANA CHECK (FL_FIM_SEMANA IN (0,1)),</w:t>
      </w:r>
    </w:p>
    <w:p w14:paraId="35A4111D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CONSTRAINT CK_PERFIL_FERIADO CHECK (FL_FERIADO IN (0,1)),</w:t>
      </w:r>
    </w:p>
    <w:p w14:paraId="723148F8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CONSTRAINT CK_PERFIL_REINTERNACAO CHECK (FL_REINTERNACAO_30D IN (0,1)),</w:t>
      </w:r>
    </w:p>
    <w:p w14:paraId="67C93E37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CONSTRAINT CK_PERFIL_COLISAO CHECK (FL_COLISAO_CHAVE_SUSPEITA IN (0,1))</w:t>
      </w:r>
    </w:p>
    <w:p w14:paraId="2E64A204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lastRenderedPageBreak/>
        <w:t>);</w:t>
      </w:r>
    </w:p>
    <w:p w14:paraId="65A84BB7" w14:textId="77777777" w:rsidR="00B97F6F" w:rsidRPr="008824FD" w:rsidRDefault="00B97F6F">
      <w:pPr>
        <w:pStyle w:val="CodeBlock"/>
        <w:ind w:left="259"/>
        <w:rPr>
          <w:lang w:val="pt-BR"/>
        </w:rPr>
      </w:pPr>
    </w:p>
    <w:p w14:paraId="046DAAA3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>--=--=--=--=--=--=--=--=--=--=--=--=--</w:t>
      </w:r>
    </w:p>
    <w:p w14:paraId="7E37EC0E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>-- TABELA PAINEL MUNICIPIO ANO</w:t>
      </w:r>
    </w:p>
    <w:p w14:paraId="4267C1CF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>--=--=--=--=--=--=--=--=--=--=--=--=--</w:t>
      </w:r>
    </w:p>
    <w:p w14:paraId="2182EB42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>CREATE TABLE TB_PAINEL_MUNICIPIO_ANO (</w:t>
      </w:r>
    </w:p>
    <w:p w14:paraId="3687FA46" w14:textId="77777777" w:rsidR="00B97F6F" w:rsidRDefault="00000000">
      <w:pPr>
        <w:pStyle w:val="CodeBlock"/>
        <w:ind w:left="259"/>
      </w:pPr>
      <w:r w:rsidRPr="008824FD">
        <w:rPr>
          <w:lang w:val="pt-BR"/>
        </w:rPr>
        <w:t xml:space="preserve">    </w:t>
      </w:r>
      <w:r>
        <w:t>CD_MUNICIPIO_RES VARCHAR2(6) NOT NULL,</w:t>
      </w:r>
    </w:p>
    <w:p w14:paraId="19992B38" w14:textId="77777777" w:rsidR="00B97F6F" w:rsidRDefault="00000000">
      <w:pPr>
        <w:pStyle w:val="CodeBlock"/>
        <w:ind w:left="259"/>
      </w:pPr>
      <w:r>
        <w:t xml:space="preserve">    NR_ANO </w:t>
      </w:r>
      <w:proofErr w:type="gramStart"/>
      <w:r>
        <w:t>NUMBER(</w:t>
      </w:r>
      <w:proofErr w:type="gramEnd"/>
      <w:r>
        <w:t>4,0) NOT NULL,</w:t>
      </w:r>
    </w:p>
    <w:p w14:paraId="241BCA61" w14:textId="77777777" w:rsidR="00B97F6F" w:rsidRDefault="00000000">
      <w:pPr>
        <w:pStyle w:val="CodeBlock"/>
        <w:ind w:left="259"/>
      </w:pPr>
      <w:r>
        <w:t xml:space="preserve">    QT_POPULACAO </w:t>
      </w:r>
      <w:proofErr w:type="gramStart"/>
      <w:r>
        <w:t>NUMBER(</w:t>
      </w:r>
      <w:proofErr w:type="gramEnd"/>
      <w:r>
        <w:t>9,0) NOT NULL,</w:t>
      </w:r>
    </w:p>
    <w:p w14:paraId="592FA635" w14:textId="77777777" w:rsidR="00B97F6F" w:rsidRDefault="00000000">
      <w:pPr>
        <w:pStyle w:val="CodeBlock"/>
        <w:ind w:left="259"/>
      </w:pPr>
      <w:r>
        <w:t xml:space="preserve">    NM_MUNICIPIO VARCHAR2(60) NOT NULL,</w:t>
      </w:r>
    </w:p>
    <w:p w14:paraId="14081739" w14:textId="77777777" w:rsidR="00B97F6F" w:rsidRDefault="00000000">
      <w:pPr>
        <w:pStyle w:val="CodeBlock"/>
        <w:ind w:left="259"/>
      </w:pPr>
      <w:r>
        <w:t xml:space="preserve">    QT_INTERNACOES_UTI </w:t>
      </w:r>
      <w:proofErr w:type="gramStart"/>
      <w:r>
        <w:t>NUMBER(</w:t>
      </w:r>
      <w:proofErr w:type="gramEnd"/>
      <w:r>
        <w:t>6,0) NOT NULL,</w:t>
      </w:r>
    </w:p>
    <w:p w14:paraId="156FA2A0" w14:textId="77777777" w:rsidR="00B97F6F" w:rsidRDefault="00000000">
      <w:pPr>
        <w:pStyle w:val="CodeBlock"/>
        <w:ind w:left="259"/>
      </w:pPr>
      <w:r>
        <w:t xml:space="preserve">    QT_INTERNACOES_ICSAP_UTI </w:t>
      </w:r>
      <w:proofErr w:type="gramStart"/>
      <w:r>
        <w:t>NUMBER(</w:t>
      </w:r>
      <w:proofErr w:type="gramEnd"/>
      <w:r>
        <w:t>6,0) NOT NULL,</w:t>
      </w:r>
    </w:p>
    <w:p w14:paraId="76BEA173" w14:textId="77777777" w:rsidR="00B97F6F" w:rsidRDefault="00000000">
      <w:pPr>
        <w:pStyle w:val="CodeBlock"/>
        <w:ind w:left="259"/>
      </w:pPr>
      <w:r>
        <w:t xml:space="preserve">    VL_TOTAL_UTI </w:t>
      </w:r>
      <w:proofErr w:type="gramStart"/>
      <w:r>
        <w:t>NUMBER(</w:t>
      </w:r>
      <w:proofErr w:type="gramEnd"/>
      <w:r>
        <w:t>18,2) NOT NULL,</w:t>
      </w:r>
    </w:p>
    <w:p w14:paraId="0A44A401" w14:textId="77777777" w:rsidR="00B97F6F" w:rsidRDefault="00000000">
      <w:pPr>
        <w:pStyle w:val="CodeBlock"/>
        <w:ind w:left="259"/>
      </w:pPr>
      <w:r>
        <w:t xml:space="preserve">    QT_DIAS_PERM_UTI </w:t>
      </w:r>
      <w:proofErr w:type="gramStart"/>
      <w:r>
        <w:t>NUMBER(</w:t>
      </w:r>
      <w:proofErr w:type="gramEnd"/>
      <w:r>
        <w:t>8,0) NOT NULL,</w:t>
      </w:r>
    </w:p>
    <w:p w14:paraId="06546B25" w14:textId="77777777" w:rsidR="00B97F6F" w:rsidRPr="008824FD" w:rsidRDefault="00000000">
      <w:pPr>
        <w:pStyle w:val="CodeBlock"/>
        <w:ind w:left="259"/>
        <w:rPr>
          <w:lang w:val="pt-BR"/>
        </w:rPr>
      </w:pPr>
      <w:r>
        <w:t xml:space="preserve">    </w:t>
      </w:r>
      <w:r w:rsidRPr="008824FD">
        <w:rPr>
          <w:lang w:val="pt-BR"/>
        </w:rPr>
        <w:t xml:space="preserve">QT_ESTABELECIMENTOS_MEDIA </w:t>
      </w:r>
      <w:proofErr w:type="gramStart"/>
      <w:r w:rsidRPr="008824FD">
        <w:rPr>
          <w:lang w:val="pt-BR"/>
        </w:rPr>
        <w:t>NUMBER(</w:t>
      </w:r>
      <w:proofErr w:type="gramEnd"/>
      <w:r w:rsidRPr="008824FD">
        <w:rPr>
          <w:lang w:val="pt-BR"/>
        </w:rPr>
        <w:t>10,2),</w:t>
      </w:r>
    </w:p>
    <w:p w14:paraId="6F9F276E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QT_LEITOS_EXISTENTES_MEDIA </w:t>
      </w:r>
      <w:proofErr w:type="gramStart"/>
      <w:r w:rsidRPr="008824FD">
        <w:rPr>
          <w:lang w:val="pt-BR"/>
        </w:rPr>
        <w:t>NUMBER(</w:t>
      </w:r>
      <w:proofErr w:type="gramEnd"/>
      <w:r w:rsidRPr="008824FD">
        <w:rPr>
          <w:lang w:val="pt-BR"/>
        </w:rPr>
        <w:t>10,2),</w:t>
      </w:r>
    </w:p>
    <w:p w14:paraId="47B8A19E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QT_LEITOS_SUS_MEDIA </w:t>
      </w:r>
      <w:proofErr w:type="gramStart"/>
      <w:r w:rsidRPr="008824FD">
        <w:rPr>
          <w:lang w:val="pt-BR"/>
        </w:rPr>
        <w:t>NUMBER(</w:t>
      </w:r>
      <w:proofErr w:type="gramEnd"/>
      <w:r w:rsidRPr="008824FD">
        <w:rPr>
          <w:lang w:val="pt-BR"/>
        </w:rPr>
        <w:t>10,2),</w:t>
      </w:r>
    </w:p>
    <w:p w14:paraId="111D1194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VL_SIOPS_DOTACAO_ATUALIZADA </w:t>
      </w:r>
      <w:proofErr w:type="gramStart"/>
      <w:r w:rsidRPr="008824FD">
        <w:rPr>
          <w:lang w:val="pt-BR"/>
        </w:rPr>
        <w:t>NUMBER(</w:t>
      </w:r>
      <w:proofErr w:type="gramEnd"/>
      <w:r w:rsidRPr="008824FD">
        <w:rPr>
          <w:lang w:val="pt-BR"/>
        </w:rPr>
        <w:t>18,2),</w:t>
      </w:r>
    </w:p>
    <w:p w14:paraId="233812D0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VL_SIOPS_DESPESA_EMPENHADA </w:t>
      </w:r>
      <w:proofErr w:type="gramStart"/>
      <w:r w:rsidRPr="008824FD">
        <w:rPr>
          <w:lang w:val="pt-BR"/>
        </w:rPr>
        <w:t>NUMBER(</w:t>
      </w:r>
      <w:proofErr w:type="gramEnd"/>
      <w:r w:rsidRPr="008824FD">
        <w:rPr>
          <w:lang w:val="pt-BR"/>
        </w:rPr>
        <w:t>18,2),</w:t>
      </w:r>
    </w:p>
    <w:p w14:paraId="39368A4F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VL_SIOPS_DESPESA_LIQUIDADA </w:t>
      </w:r>
      <w:proofErr w:type="gramStart"/>
      <w:r w:rsidRPr="008824FD">
        <w:rPr>
          <w:lang w:val="pt-BR"/>
        </w:rPr>
        <w:t>NUMBER(</w:t>
      </w:r>
      <w:proofErr w:type="gramEnd"/>
      <w:r w:rsidRPr="008824FD">
        <w:rPr>
          <w:lang w:val="pt-BR"/>
        </w:rPr>
        <w:t>18,2),</w:t>
      </w:r>
    </w:p>
    <w:p w14:paraId="7C64BCE1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VL_SIOPS_DESPESA_PAGA </w:t>
      </w:r>
      <w:proofErr w:type="gramStart"/>
      <w:r w:rsidRPr="008824FD">
        <w:rPr>
          <w:lang w:val="pt-BR"/>
        </w:rPr>
        <w:t>NUMBER(</w:t>
      </w:r>
      <w:proofErr w:type="gramEnd"/>
      <w:r w:rsidRPr="008824FD">
        <w:rPr>
          <w:lang w:val="pt-BR"/>
        </w:rPr>
        <w:t>18,2),</w:t>
      </w:r>
    </w:p>
    <w:p w14:paraId="3FAF0F2E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CONSTRAINT PK_PAINEL_MUNICIPIO_ANO PRIMARY KEY (CD_MUNICIPIO_RES, NR_ANO),</w:t>
      </w:r>
    </w:p>
    <w:p w14:paraId="39E632E6" w14:textId="77777777" w:rsidR="00B97F6F" w:rsidRDefault="00000000">
      <w:pPr>
        <w:pStyle w:val="CodeBlock"/>
        <w:ind w:left="259"/>
      </w:pPr>
      <w:r w:rsidRPr="008824FD">
        <w:rPr>
          <w:lang w:val="pt-BR"/>
        </w:rPr>
        <w:t xml:space="preserve">    </w:t>
      </w:r>
      <w:r>
        <w:t>CONSTRAINT FK_PAINEL_MUNICIPIO FOREIGN KEY (CD_MUNICIPIO_RES)</w:t>
      </w:r>
    </w:p>
    <w:p w14:paraId="4F3B7D91" w14:textId="77777777" w:rsidR="00B97F6F" w:rsidRPr="008824FD" w:rsidRDefault="00000000">
      <w:pPr>
        <w:pStyle w:val="CodeBlock"/>
        <w:ind w:left="259"/>
        <w:rPr>
          <w:lang w:val="pt-BR"/>
        </w:rPr>
      </w:pPr>
      <w:r>
        <w:t xml:space="preserve">        </w:t>
      </w:r>
      <w:r w:rsidRPr="008824FD">
        <w:rPr>
          <w:lang w:val="pt-BR"/>
        </w:rPr>
        <w:t>REFERENCES TB_MUNICIPIO (CD_MUNICIPIO_RES),</w:t>
      </w:r>
    </w:p>
    <w:p w14:paraId="384CFF9D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  CONSTRAINT CK_PAINEL_ANO CHECK (NR_ANO IN (2022, 2023, 2024))</w:t>
      </w:r>
    </w:p>
    <w:p w14:paraId="7CF6FF00" w14:textId="77777777" w:rsidR="00B97F6F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>);</w:t>
      </w:r>
    </w:p>
    <w:p w14:paraId="4FD9AD1D" w14:textId="77777777" w:rsidR="00BE230A" w:rsidRPr="008824FD" w:rsidRDefault="00BE230A">
      <w:pPr>
        <w:pStyle w:val="CodeBlock"/>
        <w:ind w:left="259"/>
        <w:rPr>
          <w:lang w:val="pt-BR"/>
        </w:rPr>
      </w:pPr>
    </w:p>
    <w:p w14:paraId="2AA1A274" w14:textId="77777777" w:rsidR="00B97F6F" w:rsidRPr="008824FD" w:rsidRDefault="00000000">
      <w:pPr>
        <w:pStyle w:val="H3Blue"/>
        <w:rPr>
          <w:lang w:val="pt-BR"/>
        </w:rPr>
      </w:pPr>
      <w:r w:rsidRPr="008824FD">
        <w:rPr>
          <w:b w:val="0"/>
          <w:lang w:val="pt-BR"/>
        </w:rPr>
        <w:t>EVIDÊNCIA — 2.1 — Tabelas criadas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F6F" w:rsidRPr="008824FD" w14:paraId="5CD47673" w14:textId="77777777">
        <w:trPr>
          <w:jc w:val="center"/>
        </w:trPr>
        <w:tc>
          <w:tcPr>
            <w:tcW w:w="9936" w:type="dxa"/>
            <w:tcBorders>
              <w:top w:val="single" w:sz="14" w:space="0" w:color="777777"/>
              <w:left w:val="single" w:sz="14" w:space="0" w:color="777777"/>
              <w:bottom w:val="single" w:sz="14" w:space="0" w:color="777777"/>
              <w:right w:val="single" w:sz="14" w:space="0" w:color="777777"/>
            </w:tcBorders>
            <w:shd w:val="clear" w:color="auto" w:fill="F7F7F7"/>
            <w:vAlign w:val="center"/>
          </w:tcPr>
          <w:p w14:paraId="18785EAB" w14:textId="6498B78B" w:rsidR="00B97F6F" w:rsidRPr="008824FD" w:rsidRDefault="008824FD">
            <w:pPr>
              <w:pStyle w:val="BodyClean"/>
              <w:rPr>
                <w:lang w:val="pt-BR"/>
              </w:rPr>
            </w:pPr>
            <w:r w:rsidRPr="008824FD">
              <w:rPr>
                <w:rFonts w:ascii="Arial" w:hAnsi="Arial"/>
                <w:b/>
                <w:color w:val="auto"/>
                <w:sz w:val="24"/>
                <w:lang w:val="pt-BR"/>
              </w:rPr>
              <w:drawing>
                <wp:inline distT="0" distB="0" distL="0" distR="0" wp14:anchorId="51C647C1" wp14:editId="3EBBA568">
                  <wp:extent cx="6172200" cy="1956435"/>
                  <wp:effectExtent l="0" t="0" r="0" b="5715"/>
                  <wp:docPr id="105343934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4393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95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AED5A4" w14:textId="77777777" w:rsidR="008824FD" w:rsidRDefault="008824FD">
      <w:pPr>
        <w:pStyle w:val="CodeBlock"/>
        <w:ind w:left="259"/>
      </w:pPr>
    </w:p>
    <w:p w14:paraId="35079B99" w14:textId="629EC315" w:rsidR="00B97F6F" w:rsidRDefault="00000000">
      <w:pPr>
        <w:pStyle w:val="CodeBlock"/>
        <w:ind w:left="259"/>
      </w:pPr>
      <w:r>
        <w:t>SELECT TABLE_NAME</w:t>
      </w:r>
    </w:p>
    <w:p w14:paraId="7FE8FB12" w14:textId="77777777" w:rsidR="00B97F6F" w:rsidRDefault="00000000">
      <w:pPr>
        <w:pStyle w:val="CodeBlock"/>
        <w:ind w:left="259"/>
      </w:pPr>
      <w:r>
        <w:t>FROM USER_TABLES</w:t>
      </w:r>
    </w:p>
    <w:p w14:paraId="27F4CE1D" w14:textId="77777777" w:rsidR="00B97F6F" w:rsidRDefault="00000000">
      <w:pPr>
        <w:pStyle w:val="CodeBlock"/>
        <w:ind w:left="259"/>
      </w:pPr>
      <w:r>
        <w:t>WHERE TABLE_NAME IN ('TB_MUNICIPIO','TB_PAINEL_MUNICIPIO_ANO','TB_PERFIL_PACIENTE_UTI')</w:t>
      </w:r>
    </w:p>
    <w:p w14:paraId="7593E9A7" w14:textId="77777777" w:rsidR="00B97F6F" w:rsidRDefault="00000000">
      <w:pPr>
        <w:pStyle w:val="CodeBlock"/>
        <w:ind w:left="259"/>
      </w:pPr>
      <w:r>
        <w:t>ORDER BY TABLE_NAME;</w:t>
      </w:r>
    </w:p>
    <w:p w14:paraId="048AF9D3" w14:textId="77777777" w:rsidR="008824FD" w:rsidRDefault="008824FD">
      <w:pPr>
        <w:pStyle w:val="CodeBlock"/>
        <w:ind w:left="259"/>
      </w:pPr>
    </w:p>
    <w:p w14:paraId="78280949" w14:textId="77777777" w:rsidR="008824FD" w:rsidRDefault="008824FD">
      <w:pPr>
        <w:pStyle w:val="H3Blue"/>
        <w:rPr>
          <w:b w:val="0"/>
        </w:rPr>
      </w:pPr>
    </w:p>
    <w:p w14:paraId="1CC2B510" w14:textId="77777777" w:rsidR="008824FD" w:rsidRDefault="008824FD">
      <w:pPr>
        <w:pStyle w:val="H3Blue"/>
        <w:rPr>
          <w:b w:val="0"/>
        </w:rPr>
      </w:pPr>
    </w:p>
    <w:p w14:paraId="105491D2" w14:textId="77777777" w:rsidR="008824FD" w:rsidRDefault="008824FD">
      <w:pPr>
        <w:pStyle w:val="H3Blue"/>
        <w:rPr>
          <w:b w:val="0"/>
        </w:rPr>
      </w:pPr>
    </w:p>
    <w:p w14:paraId="79EADEC9" w14:textId="77777777" w:rsidR="008824FD" w:rsidRDefault="008824FD">
      <w:pPr>
        <w:pStyle w:val="H3Blue"/>
        <w:rPr>
          <w:b w:val="0"/>
        </w:rPr>
      </w:pPr>
    </w:p>
    <w:p w14:paraId="1F690752" w14:textId="77777777" w:rsidR="008824FD" w:rsidRDefault="008824FD">
      <w:pPr>
        <w:pStyle w:val="H3Blue"/>
        <w:rPr>
          <w:b w:val="0"/>
        </w:rPr>
      </w:pPr>
    </w:p>
    <w:p w14:paraId="191D5F0E" w14:textId="77777777" w:rsidR="008824FD" w:rsidRDefault="008824FD">
      <w:pPr>
        <w:pStyle w:val="H3Blue"/>
        <w:rPr>
          <w:b w:val="0"/>
        </w:rPr>
      </w:pPr>
    </w:p>
    <w:p w14:paraId="69FFF8DA" w14:textId="77777777" w:rsidR="008824FD" w:rsidRDefault="008824FD">
      <w:pPr>
        <w:pStyle w:val="H3Blue"/>
        <w:rPr>
          <w:b w:val="0"/>
        </w:rPr>
      </w:pPr>
    </w:p>
    <w:p w14:paraId="7D77999D" w14:textId="77777777" w:rsidR="008824FD" w:rsidRDefault="008824FD">
      <w:pPr>
        <w:pStyle w:val="H3Blue"/>
        <w:rPr>
          <w:b w:val="0"/>
        </w:rPr>
      </w:pPr>
    </w:p>
    <w:p w14:paraId="569DA039" w14:textId="77777777" w:rsidR="008824FD" w:rsidRDefault="008824FD">
      <w:pPr>
        <w:pStyle w:val="H3Blue"/>
        <w:rPr>
          <w:b w:val="0"/>
        </w:rPr>
      </w:pPr>
    </w:p>
    <w:p w14:paraId="60FAB103" w14:textId="77777777" w:rsidR="008824FD" w:rsidRDefault="008824FD">
      <w:pPr>
        <w:pStyle w:val="H3Blue"/>
        <w:rPr>
          <w:b w:val="0"/>
        </w:rPr>
      </w:pPr>
    </w:p>
    <w:p w14:paraId="31648A69" w14:textId="77777777" w:rsidR="008824FD" w:rsidRDefault="008824FD">
      <w:pPr>
        <w:pStyle w:val="H3Blue"/>
        <w:rPr>
          <w:b w:val="0"/>
        </w:rPr>
      </w:pPr>
    </w:p>
    <w:p w14:paraId="46779192" w14:textId="0C659DD4" w:rsidR="00B97F6F" w:rsidRDefault="00000000">
      <w:pPr>
        <w:pStyle w:val="H3Blue"/>
      </w:pPr>
      <w:r>
        <w:rPr>
          <w:b w:val="0"/>
        </w:rPr>
        <w:t xml:space="preserve">EVIDÊNCIA — 2.2 — Constraints do </w:t>
      </w:r>
      <w:proofErr w:type="spellStart"/>
      <w:r>
        <w:rPr>
          <w:b w:val="0"/>
        </w:rPr>
        <w:t>modelo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F6F" w:rsidRPr="008824FD" w14:paraId="0546EE14" w14:textId="77777777">
        <w:trPr>
          <w:jc w:val="center"/>
        </w:trPr>
        <w:tc>
          <w:tcPr>
            <w:tcW w:w="9936" w:type="dxa"/>
            <w:tcBorders>
              <w:top w:val="single" w:sz="14" w:space="0" w:color="777777"/>
              <w:left w:val="single" w:sz="14" w:space="0" w:color="777777"/>
              <w:bottom w:val="single" w:sz="14" w:space="0" w:color="777777"/>
              <w:right w:val="single" w:sz="14" w:space="0" w:color="777777"/>
            </w:tcBorders>
            <w:shd w:val="clear" w:color="auto" w:fill="F7F7F7"/>
            <w:vAlign w:val="center"/>
          </w:tcPr>
          <w:p w14:paraId="21B4A517" w14:textId="77777777" w:rsidR="00B97F6F" w:rsidRDefault="008824FD">
            <w:pPr>
              <w:pStyle w:val="BodyClean"/>
              <w:rPr>
                <w:lang w:val="pt-BR"/>
              </w:rPr>
            </w:pPr>
            <w:r w:rsidRPr="008824FD">
              <w:rPr>
                <w:rFonts w:ascii="Arial" w:hAnsi="Arial"/>
                <w:b/>
                <w:color w:val="auto"/>
                <w:sz w:val="24"/>
                <w:lang w:val="pt-BR"/>
              </w:rPr>
              <w:drawing>
                <wp:inline distT="0" distB="0" distL="0" distR="0" wp14:anchorId="6034C00A" wp14:editId="1EA7EFC6">
                  <wp:extent cx="3981282" cy="5667555"/>
                  <wp:effectExtent l="0" t="0" r="635" b="0"/>
                  <wp:docPr id="88558004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5800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7379" cy="570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CCDFC" w14:textId="1E4EF433" w:rsidR="008824FD" w:rsidRPr="008824FD" w:rsidRDefault="008824FD">
            <w:pPr>
              <w:pStyle w:val="BodyClean"/>
              <w:rPr>
                <w:lang w:val="pt-BR"/>
              </w:rPr>
            </w:pPr>
            <w:r w:rsidRPr="008824FD">
              <w:rPr>
                <w:lang w:val="pt-BR"/>
              </w:rPr>
              <w:drawing>
                <wp:inline distT="0" distB="0" distL="0" distR="0" wp14:anchorId="55FAFF99" wp14:editId="2BF4F5A9">
                  <wp:extent cx="3980815" cy="1812692"/>
                  <wp:effectExtent l="0" t="0" r="635" b="0"/>
                  <wp:docPr id="15545905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5905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903" cy="1830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282B38" w14:textId="77777777" w:rsidR="00B97F6F" w:rsidRPr="008824FD" w:rsidRDefault="00B97F6F">
      <w:pPr>
        <w:rPr>
          <w:lang w:val="pt-BR"/>
        </w:rPr>
      </w:pPr>
    </w:p>
    <w:p w14:paraId="590EAE6D" w14:textId="77777777" w:rsidR="00B97F6F" w:rsidRDefault="00000000">
      <w:pPr>
        <w:pStyle w:val="CodeBlock"/>
        <w:ind w:left="259"/>
      </w:pPr>
      <w:r>
        <w:lastRenderedPageBreak/>
        <w:t>SELECT CONSTRAINT_NAME, CONSTRAINT_TYPE, TABLE_NAME, STATUS</w:t>
      </w:r>
    </w:p>
    <w:p w14:paraId="23467673" w14:textId="77777777" w:rsidR="00B97F6F" w:rsidRDefault="00000000">
      <w:pPr>
        <w:pStyle w:val="CodeBlock"/>
        <w:ind w:left="259"/>
      </w:pPr>
      <w:r>
        <w:t>FROM USER_CONSTRAINTS</w:t>
      </w:r>
    </w:p>
    <w:p w14:paraId="613ACE00" w14:textId="77777777" w:rsidR="00B97F6F" w:rsidRDefault="00000000">
      <w:pPr>
        <w:pStyle w:val="CodeBlock"/>
        <w:ind w:left="259"/>
      </w:pPr>
      <w:r>
        <w:t>WHERE TABLE_NAME IN ('TB_MUNICIPIO','TB_PAINEL_MUNICIPIO_ANO','TB_PERFIL_PACIENTE_UTI')</w:t>
      </w:r>
    </w:p>
    <w:p w14:paraId="4DC7D4D1" w14:textId="471D04E5" w:rsidR="00B97F6F" w:rsidRDefault="00000000" w:rsidP="008824FD">
      <w:pPr>
        <w:pStyle w:val="CodeBlock"/>
        <w:ind w:left="259"/>
      </w:pPr>
      <w:r>
        <w:t>ORDER BY TABLE_NAME, CONSTRAINT_TYPE, CONSTRAINT_NAME;</w:t>
      </w:r>
    </w:p>
    <w:p w14:paraId="063C27E7" w14:textId="77777777" w:rsidR="00B97F6F" w:rsidRPr="008824FD" w:rsidRDefault="00000000">
      <w:pPr>
        <w:pStyle w:val="H1Blue"/>
        <w:rPr>
          <w:lang w:val="pt-BR"/>
        </w:rPr>
      </w:pPr>
      <w:r w:rsidRPr="008824FD">
        <w:rPr>
          <w:b w:val="0"/>
          <w:lang w:val="pt-BR"/>
        </w:rPr>
        <w:t>3. Tratamento e consolidação dos dados no KNIME</w:t>
      </w:r>
    </w:p>
    <w:p w14:paraId="4CD37174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Os dois </w:t>
      </w:r>
      <w:proofErr w:type="spellStart"/>
      <w:r w:rsidRPr="008824FD">
        <w:rPr>
          <w:lang w:val="pt-BR"/>
        </w:rPr>
        <w:t>datasets</w:t>
      </w:r>
      <w:proofErr w:type="spellEnd"/>
      <w:r w:rsidRPr="008824FD">
        <w:rPr>
          <w:lang w:val="pt-BR"/>
        </w:rPr>
        <w:t xml:space="preserve"> foram tratados no KNIME antes da carga no Oracle. O objetivo foi preservar o conteúdo analítico original, ajustar nomes e tipos para o modelo relacional e remover apenas os registros de 2021 do arquivo de perfil, mantendo o recorte oficial de 2022 a 2024.</w:t>
      </w:r>
    </w:p>
    <w:p w14:paraId="66B4533E" w14:textId="77777777" w:rsidR="00B97F6F" w:rsidRPr="008824FD" w:rsidRDefault="00000000">
      <w:pPr>
        <w:pStyle w:val="H2Blue"/>
        <w:rPr>
          <w:lang w:val="pt-BR"/>
        </w:rPr>
      </w:pPr>
      <w:r w:rsidRPr="008824FD">
        <w:rPr>
          <w:b w:val="0"/>
          <w:lang w:val="pt-BR"/>
        </w:rPr>
        <w:t>3.1 Perfil de paciente em UTI</w:t>
      </w:r>
    </w:p>
    <w:p w14:paraId="2EEA6524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O arquivo de perfil foi lido com 813.422 registros e 18 colunas. As colunas foram renomeadas para o padrão do modelo; VL_TOTAL foi arredondado para duas casas decimais; os registros de 2021 foram removidos por Row Filter; e os quatro campos booleanos foram normalizados de </w:t>
      </w:r>
      <w:proofErr w:type="spellStart"/>
      <w:r w:rsidRPr="008824FD">
        <w:rPr>
          <w:lang w:val="pt-BR"/>
        </w:rPr>
        <w:t>True</w:t>
      </w:r>
      <w:proofErr w:type="spellEnd"/>
      <w:r w:rsidRPr="008824FD">
        <w:rPr>
          <w:lang w:val="pt-BR"/>
        </w:rPr>
        <w:t xml:space="preserve">/False para 1/0 para compatibilidade com a carga no SQL </w:t>
      </w:r>
      <w:proofErr w:type="spellStart"/>
      <w:r w:rsidRPr="008824FD">
        <w:rPr>
          <w:lang w:val="pt-BR"/>
        </w:rPr>
        <w:t>Developer</w:t>
      </w:r>
      <w:proofErr w:type="spellEnd"/>
      <w:r w:rsidRPr="008824FD">
        <w:rPr>
          <w:lang w:val="pt-BR"/>
        </w:rPr>
        <w:t>. A saída final ficou com 794.921 linhas e 18 colunas.</w:t>
      </w:r>
    </w:p>
    <w:p w14:paraId="7136D3F7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Fluxo final: CSV Reader → </w:t>
      </w:r>
      <w:proofErr w:type="spellStart"/>
      <w:r w:rsidRPr="008824FD">
        <w:rPr>
          <w:lang w:val="pt-BR"/>
        </w:rPr>
        <w:t>Column</w:t>
      </w:r>
      <w:proofErr w:type="spellEnd"/>
      <w:r w:rsidRPr="008824FD">
        <w:rPr>
          <w:lang w:val="pt-BR"/>
        </w:rPr>
        <w:t xml:space="preserve"> </w:t>
      </w:r>
      <w:proofErr w:type="spellStart"/>
      <w:r w:rsidRPr="008824FD">
        <w:rPr>
          <w:lang w:val="pt-BR"/>
        </w:rPr>
        <w:t>Renamer</w:t>
      </w:r>
      <w:proofErr w:type="spellEnd"/>
      <w:r w:rsidRPr="008824FD">
        <w:rPr>
          <w:lang w:val="pt-BR"/>
        </w:rPr>
        <w:t xml:space="preserve"> → </w:t>
      </w:r>
      <w:proofErr w:type="spellStart"/>
      <w:r w:rsidRPr="008824FD">
        <w:rPr>
          <w:lang w:val="pt-BR"/>
        </w:rPr>
        <w:t>Number</w:t>
      </w:r>
      <w:proofErr w:type="spellEnd"/>
      <w:r w:rsidRPr="008824FD">
        <w:rPr>
          <w:lang w:val="pt-BR"/>
        </w:rPr>
        <w:t xml:space="preserve"> </w:t>
      </w:r>
      <w:proofErr w:type="spellStart"/>
      <w:r w:rsidRPr="008824FD">
        <w:rPr>
          <w:lang w:val="pt-BR"/>
        </w:rPr>
        <w:t>Rounder</w:t>
      </w:r>
      <w:proofErr w:type="spellEnd"/>
      <w:r w:rsidRPr="008824FD">
        <w:rPr>
          <w:lang w:val="pt-BR"/>
        </w:rPr>
        <w:t xml:space="preserve"> → Row Filter → </w:t>
      </w:r>
      <w:proofErr w:type="spellStart"/>
      <w:r w:rsidRPr="008824FD">
        <w:rPr>
          <w:lang w:val="pt-BR"/>
        </w:rPr>
        <w:t>String</w:t>
      </w:r>
      <w:proofErr w:type="spellEnd"/>
      <w:r w:rsidRPr="008824FD">
        <w:rPr>
          <w:lang w:val="pt-BR"/>
        </w:rPr>
        <w:t xml:space="preserve"> </w:t>
      </w:r>
      <w:proofErr w:type="spellStart"/>
      <w:r w:rsidRPr="008824FD">
        <w:rPr>
          <w:lang w:val="pt-BR"/>
        </w:rPr>
        <w:t>Manipulation</w:t>
      </w:r>
      <w:proofErr w:type="spellEnd"/>
      <w:r w:rsidRPr="008824FD">
        <w:rPr>
          <w:lang w:val="pt-BR"/>
        </w:rPr>
        <w:t xml:space="preserve"> (4 flags) → </w:t>
      </w:r>
      <w:proofErr w:type="spellStart"/>
      <w:r w:rsidRPr="008824FD">
        <w:rPr>
          <w:lang w:val="pt-BR"/>
        </w:rPr>
        <w:t>String</w:t>
      </w:r>
      <w:proofErr w:type="spellEnd"/>
      <w:r w:rsidRPr="008824FD">
        <w:rPr>
          <w:lang w:val="pt-BR"/>
        </w:rPr>
        <w:t xml:space="preserve"> </w:t>
      </w:r>
      <w:proofErr w:type="spellStart"/>
      <w:r w:rsidRPr="008824FD">
        <w:rPr>
          <w:lang w:val="pt-BR"/>
        </w:rPr>
        <w:t>to</w:t>
      </w:r>
      <w:proofErr w:type="spellEnd"/>
      <w:r w:rsidRPr="008824FD">
        <w:rPr>
          <w:lang w:val="pt-BR"/>
        </w:rPr>
        <w:t xml:space="preserve"> </w:t>
      </w:r>
      <w:proofErr w:type="spellStart"/>
      <w:r w:rsidRPr="008824FD">
        <w:rPr>
          <w:lang w:val="pt-BR"/>
        </w:rPr>
        <w:t>Number</w:t>
      </w:r>
      <w:proofErr w:type="spellEnd"/>
      <w:r w:rsidRPr="008824FD">
        <w:rPr>
          <w:lang w:val="pt-BR"/>
        </w:rPr>
        <w:t xml:space="preserve"> → CSV Writer.</w:t>
      </w:r>
    </w:p>
    <w:p w14:paraId="5F6EAC48" w14:textId="77777777" w:rsidR="00B97F6F" w:rsidRDefault="00000000">
      <w:pPr>
        <w:pStyle w:val="H3Blue"/>
      </w:pPr>
      <w:r>
        <w:rPr>
          <w:b w:val="0"/>
        </w:rPr>
        <w:t xml:space="preserve">EVIDÊNCIA — 3.1 — </w:t>
      </w:r>
      <w:proofErr w:type="spellStart"/>
      <w:r>
        <w:rPr>
          <w:b w:val="0"/>
        </w:rPr>
        <w:t>Fluxo</w:t>
      </w:r>
      <w:proofErr w:type="spellEnd"/>
      <w:r>
        <w:rPr>
          <w:b w:val="0"/>
        </w:rPr>
        <w:t xml:space="preserve"> KNIME do </w:t>
      </w:r>
      <w:proofErr w:type="spellStart"/>
      <w:r>
        <w:rPr>
          <w:b w:val="0"/>
        </w:rPr>
        <w:t>perfil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F6F" w14:paraId="779E23D2" w14:textId="77777777">
        <w:trPr>
          <w:jc w:val="center"/>
        </w:trPr>
        <w:tc>
          <w:tcPr>
            <w:tcW w:w="9936" w:type="dxa"/>
            <w:tcBorders>
              <w:top w:val="single" w:sz="14" w:space="0" w:color="777777"/>
              <w:left w:val="single" w:sz="14" w:space="0" w:color="777777"/>
              <w:bottom w:val="single" w:sz="14" w:space="0" w:color="777777"/>
              <w:right w:val="single" w:sz="14" w:space="0" w:color="777777"/>
            </w:tcBorders>
            <w:shd w:val="clear" w:color="auto" w:fill="F7F7F7"/>
            <w:vAlign w:val="center"/>
          </w:tcPr>
          <w:p w14:paraId="486F79BD" w14:textId="2840BBC9" w:rsidR="00B97F6F" w:rsidRDefault="008824FD">
            <w:pPr>
              <w:pStyle w:val="BodyClean"/>
            </w:pPr>
            <w:r w:rsidRPr="008824FD">
              <w:rPr>
                <w:rFonts w:ascii="Arial" w:hAnsi="Arial"/>
                <w:b/>
                <w:color w:val="auto"/>
                <w:sz w:val="24"/>
                <w:lang w:val="pt-BR"/>
              </w:rPr>
              <w:drawing>
                <wp:inline distT="0" distB="0" distL="0" distR="0" wp14:anchorId="5670C744" wp14:editId="3F994CDA">
                  <wp:extent cx="6172200" cy="2410460"/>
                  <wp:effectExtent l="0" t="0" r="0" b="8890"/>
                  <wp:docPr id="188333003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3300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41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D1192B" w14:textId="77777777" w:rsidR="00B97F6F" w:rsidRDefault="00B97F6F"/>
    <w:p w14:paraId="58BF2D0F" w14:textId="77777777" w:rsidR="00B97F6F" w:rsidRDefault="00000000">
      <w:pPr>
        <w:pStyle w:val="H2Blue"/>
      </w:pPr>
      <w:r>
        <w:rPr>
          <w:b w:val="0"/>
        </w:rPr>
        <w:t xml:space="preserve">3.2 </w:t>
      </w:r>
      <w:proofErr w:type="spellStart"/>
      <w:r>
        <w:rPr>
          <w:b w:val="0"/>
        </w:rPr>
        <w:t>Painel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município</w:t>
      </w:r>
      <w:proofErr w:type="spellEnd"/>
      <w:r>
        <w:rPr>
          <w:b w:val="0"/>
        </w:rPr>
        <w:t xml:space="preserve"> × </w:t>
      </w:r>
      <w:proofErr w:type="spellStart"/>
      <w:r>
        <w:rPr>
          <w:b w:val="0"/>
        </w:rPr>
        <w:t>ano</w:t>
      </w:r>
      <w:proofErr w:type="spellEnd"/>
    </w:p>
    <w:p w14:paraId="39307942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O painel municipal já possuía a granularidade município × ano. No KNIME foram renomeadas as 15 colunas para o padrão do banco e arredondados para duas casas os valores monetários e médias de estabelecimentos/leitos. Os nulos legítimos de CNES e os campos SIOPS de 2022 foram preservados. A saída permaneceu com 1.935 linhas e 15 colunas, correspondentes a 645 municípios × 3 anos.</w:t>
      </w:r>
    </w:p>
    <w:p w14:paraId="13A8A688" w14:textId="77777777" w:rsidR="00B97F6F" w:rsidRDefault="00000000">
      <w:pPr>
        <w:pStyle w:val="BodyClean"/>
      </w:pPr>
      <w:proofErr w:type="spellStart"/>
      <w:r>
        <w:t>Fluxo</w:t>
      </w:r>
      <w:proofErr w:type="spellEnd"/>
      <w:r>
        <w:t xml:space="preserve"> final: CSV Reader → Column </w:t>
      </w:r>
      <w:proofErr w:type="spellStart"/>
      <w:r>
        <w:t>Renamer</w:t>
      </w:r>
      <w:proofErr w:type="spellEnd"/>
      <w:r>
        <w:t xml:space="preserve"> → Number Rounder → CSV Writer.</w:t>
      </w:r>
    </w:p>
    <w:p w14:paraId="480962CF" w14:textId="77777777" w:rsidR="00B97F6F" w:rsidRDefault="00000000">
      <w:pPr>
        <w:pStyle w:val="H3Blue"/>
      </w:pPr>
      <w:r>
        <w:rPr>
          <w:b w:val="0"/>
        </w:rPr>
        <w:t xml:space="preserve">EVIDÊNCIA — 3.2 — </w:t>
      </w:r>
      <w:proofErr w:type="spellStart"/>
      <w:r>
        <w:rPr>
          <w:b w:val="0"/>
        </w:rPr>
        <w:t>Fluxo</w:t>
      </w:r>
      <w:proofErr w:type="spellEnd"/>
      <w:r>
        <w:rPr>
          <w:b w:val="0"/>
        </w:rPr>
        <w:t xml:space="preserve"> KNIME do </w:t>
      </w:r>
      <w:proofErr w:type="spellStart"/>
      <w:r>
        <w:rPr>
          <w:b w:val="0"/>
        </w:rPr>
        <w:t>painel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F6F" w14:paraId="41E03553" w14:textId="77777777">
        <w:trPr>
          <w:jc w:val="center"/>
        </w:trPr>
        <w:tc>
          <w:tcPr>
            <w:tcW w:w="9936" w:type="dxa"/>
            <w:tcBorders>
              <w:top w:val="single" w:sz="14" w:space="0" w:color="777777"/>
              <w:left w:val="single" w:sz="14" w:space="0" w:color="777777"/>
              <w:bottom w:val="single" w:sz="14" w:space="0" w:color="777777"/>
              <w:right w:val="single" w:sz="14" w:space="0" w:color="777777"/>
            </w:tcBorders>
            <w:shd w:val="clear" w:color="auto" w:fill="F7F7F7"/>
            <w:vAlign w:val="center"/>
          </w:tcPr>
          <w:p w14:paraId="2D661FD7" w14:textId="4A7CBA8E" w:rsidR="00B97F6F" w:rsidRDefault="008824FD">
            <w:pPr>
              <w:pStyle w:val="BodyClean"/>
            </w:pPr>
            <w:r w:rsidRPr="008824FD">
              <w:rPr>
                <w:rFonts w:ascii="Arial" w:hAnsi="Arial"/>
                <w:b/>
                <w:color w:val="auto"/>
                <w:sz w:val="24"/>
                <w:lang w:val="pt-BR"/>
              </w:rPr>
              <w:lastRenderedPageBreak/>
              <w:drawing>
                <wp:inline distT="0" distB="0" distL="0" distR="0" wp14:anchorId="2E0DAA0F" wp14:editId="5D41DE6F">
                  <wp:extent cx="6172200" cy="2327275"/>
                  <wp:effectExtent l="0" t="0" r="0" b="0"/>
                  <wp:docPr id="203230469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3046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2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6A9029" w14:textId="77777777" w:rsidR="00B97F6F" w:rsidRDefault="00B97F6F"/>
    <w:p w14:paraId="00295B07" w14:textId="77777777" w:rsidR="00B97F6F" w:rsidRDefault="00000000">
      <w:pPr>
        <w:pStyle w:val="H2Blue"/>
      </w:pPr>
      <w:r>
        <w:rPr>
          <w:b w:val="0"/>
        </w:rPr>
        <w:t xml:space="preserve">3.3 </w:t>
      </w:r>
      <w:proofErr w:type="spellStart"/>
      <w:r>
        <w:rPr>
          <w:b w:val="0"/>
        </w:rPr>
        <w:t>Dimensão</w:t>
      </w:r>
      <w:proofErr w:type="spellEnd"/>
      <w:r>
        <w:rPr>
          <w:b w:val="0"/>
        </w:rPr>
        <w:t xml:space="preserve"> de </w:t>
      </w:r>
      <w:proofErr w:type="spellStart"/>
      <w:r>
        <w:rPr>
          <w:b w:val="0"/>
        </w:rPr>
        <w:t>município</w:t>
      </w:r>
      <w:proofErr w:type="spellEnd"/>
    </w:p>
    <w:p w14:paraId="4D95BEC2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A dimensão TB_MUNICIPIO foi derivada do painel tratado. Foi criada uma ramificação com apenas CD_MUNICIPIO_RES e NM_MUNICIPIO, seguida de </w:t>
      </w:r>
      <w:proofErr w:type="spellStart"/>
      <w:r w:rsidRPr="008824FD">
        <w:rPr>
          <w:lang w:val="pt-BR"/>
        </w:rPr>
        <w:t>GroupBy</w:t>
      </w:r>
      <w:proofErr w:type="spellEnd"/>
      <w:r w:rsidRPr="008824FD">
        <w:rPr>
          <w:lang w:val="pt-BR"/>
        </w:rPr>
        <w:t xml:space="preserve"> para obter uma única linha por município. O resultado foi um arquivo com 645 linhas e 2 colunas.</w:t>
      </w:r>
    </w:p>
    <w:p w14:paraId="04C4008F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Fluxo: </w:t>
      </w:r>
      <w:proofErr w:type="spellStart"/>
      <w:r w:rsidRPr="008824FD">
        <w:rPr>
          <w:lang w:val="pt-BR"/>
        </w:rPr>
        <w:t>Column</w:t>
      </w:r>
      <w:proofErr w:type="spellEnd"/>
      <w:r w:rsidRPr="008824FD">
        <w:rPr>
          <w:lang w:val="pt-BR"/>
        </w:rPr>
        <w:t xml:space="preserve"> </w:t>
      </w:r>
      <w:proofErr w:type="spellStart"/>
      <w:r w:rsidRPr="008824FD">
        <w:rPr>
          <w:lang w:val="pt-BR"/>
        </w:rPr>
        <w:t>Renamer</w:t>
      </w:r>
      <w:proofErr w:type="spellEnd"/>
      <w:r w:rsidRPr="008824FD">
        <w:rPr>
          <w:lang w:val="pt-BR"/>
        </w:rPr>
        <w:t xml:space="preserve"> → </w:t>
      </w:r>
      <w:proofErr w:type="spellStart"/>
      <w:r w:rsidRPr="008824FD">
        <w:rPr>
          <w:lang w:val="pt-BR"/>
        </w:rPr>
        <w:t>Column</w:t>
      </w:r>
      <w:proofErr w:type="spellEnd"/>
      <w:r w:rsidRPr="008824FD">
        <w:rPr>
          <w:lang w:val="pt-BR"/>
        </w:rPr>
        <w:t xml:space="preserve"> Filter → </w:t>
      </w:r>
      <w:proofErr w:type="spellStart"/>
      <w:r w:rsidRPr="008824FD">
        <w:rPr>
          <w:lang w:val="pt-BR"/>
        </w:rPr>
        <w:t>GroupBy</w:t>
      </w:r>
      <w:proofErr w:type="spellEnd"/>
      <w:r w:rsidRPr="008824FD">
        <w:rPr>
          <w:lang w:val="pt-BR"/>
        </w:rPr>
        <w:t xml:space="preserve"> → CSV Writer.</w:t>
      </w:r>
    </w:p>
    <w:p w14:paraId="6E5614E9" w14:textId="77777777" w:rsidR="00B97F6F" w:rsidRDefault="00000000">
      <w:pPr>
        <w:pStyle w:val="H3Blue"/>
      </w:pPr>
      <w:r>
        <w:rPr>
          <w:b w:val="0"/>
        </w:rPr>
        <w:t xml:space="preserve">EVIDÊNCIA — 3.3 — </w:t>
      </w:r>
      <w:proofErr w:type="spellStart"/>
      <w:r>
        <w:rPr>
          <w:b w:val="0"/>
        </w:rPr>
        <w:t>Geração</w:t>
      </w:r>
      <w:proofErr w:type="spellEnd"/>
      <w:r>
        <w:rPr>
          <w:b w:val="0"/>
        </w:rPr>
        <w:t xml:space="preserve"> de TB_MUNICIPIO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F6F" w14:paraId="5F9807A2" w14:textId="77777777">
        <w:trPr>
          <w:jc w:val="center"/>
        </w:trPr>
        <w:tc>
          <w:tcPr>
            <w:tcW w:w="9936" w:type="dxa"/>
            <w:tcBorders>
              <w:top w:val="single" w:sz="14" w:space="0" w:color="777777"/>
              <w:left w:val="single" w:sz="14" w:space="0" w:color="777777"/>
              <w:bottom w:val="single" w:sz="14" w:space="0" w:color="777777"/>
              <w:right w:val="single" w:sz="14" w:space="0" w:color="777777"/>
            </w:tcBorders>
            <w:shd w:val="clear" w:color="auto" w:fill="F7F7F7"/>
            <w:vAlign w:val="center"/>
          </w:tcPr>
          <w:p w14:paraId="13953ED4" w14:textId="1137E3C7" w:rsidR="00B97F6F" w:rsidRDefault="008824FD">
            <w:pPr>
              <w:pStyle w:val="BodyClean"/>
            </w:pPr>
            <w:r w:rsidRPr="008824FD">
              <w:rPr>
                <w:rFonts w:ascii="Arial" w:hAnsi="Arial"/>
                <w:b/>
                <w:color w:val="auto"/>
                <w:sz w:val="24"/>
                <w:lang w:val="pt-BR"/>
              </w:rPr>
              <w:drawing>
                <wp:inline distT="0" distB="0" distL="0" distR="0" wp14:anchorId="282A1473" wp14:editId="715F3A5E">
                  <wp:extent cx="6172200" cy="2332355"/>
                  <wp:effectExtent l="0" t="0" r="0" b="0"/>
                  <wp:docPr id="9896278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62781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3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69A9AA" w14:textId="77777777" w:rsidR="00B97F6F" w:rsidRDefault="00B97F6F"/>
    <w:p w14:paraId="7E9EDA76" w14:textId="77777777" w:rsidR="00B97F6F" w:rsidRDefault="00000000">
      <w:r>
        <w:br w:type="page"/>
      </w:r>
    </w:p>
    <w:p w14:paraId="2F2FDCCD" w14:textId="77777777" w:rsidR="00B97F6F" w:rsidRDefault="00000000">
      <w:pPr>
        <w:pStyle w:val="H1Blue"/>
      </w:pPr>
      <w:r>
        <w:rPr>
          <w:b w:val="0"/>
        </w:rPr>
        <w:lastRenderedPageBreak/>
        <w:t xml:space="preserve">4. Carga no Oracle e </w:t>
      </w:r>
      <w:proofErr w:type="spellStart"/>
      <w:r>
        <w:rPr>
          <w:b w:val="0"/>
        </w:rPr>
        <w:t>validação</w:t>
      </w:r>
      <w:proofErr w:type="spellEnd"/>
    </w:p>
    <w:p w14:paraId="5A3668BB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A carga foi realizada no SQL </w:t>
      </w:r>
      <w:proofErr w:type="spellStart"/>
      <w:r w:rsidRPr="008824FD">
        <w:rPr>
          <w:lang w:val="pt-BR"/>
        </w:rPr>
        <w:t>Developer</w:t>
      </w:r>
      <w:proofErr w:type="spellEnd"/>
      <w:r w:rsidRPr="008824FD">
        <w:rPr>
          <w:lang w:val="pt-BR"/>
        </w:rPr>
        <w:t xml:space="preserve"> por meio do Assistente de Importação de Dados. A ordem utilizada foi TB_MUNICIPIO → TB_PAINEL_MUNICIPIO_ANO → TB_PERFIL_PACIENTE_UTI, respeitando a chave estrangeira do painel. A correspondência entre as colunas foi feita por nome.</w:t>
      </w:r>
    </w:p>
    <w:p w14:paraId="745CB9FA" w14:textId="77777777" w:rsidR="00B97F6F" w:rsidRPr="008824FD" w:rsidRDefault="00000000">
      <w:pPr>
        <w:pStyle w:val="H2Blue"/>
        <w:rPr>
          <w:lang w:val="pt-BR"/>
        </w:rPr>
      </w:pPr>
      <w:r w:rsidRPr="008824FD">
        <w:rPr>
          <w:b w:val="0"/>
          <w:lang w:val="pt-BR"/>
        </w:rPr>
        <w:t>4.1 Correspondência de colunas na importação</w:t>
      </w:r>
    </w:p>
    <w:p w14:paraId="2457A92D" w14:textId="77777777" w:rsidR="00B97F6F" w:rsidRDefault="00000000">
      <w:pPr>
        <w:pStyle w:val="H3Blue"/>
      </w:pPr>
      <w:r>
        <w:rPr>
          <w:b w:val="0"/>
        </w:rPr>
        <w:t xml:space="preserve">EVIDÊNCIA — 4.1 — </w:t>
      </w:r>
      <w:proofErr w:type="spellStart"/>
      <w:r>
        <w:rPr>
          <w:b w:val="0"/>
        </w:rPr>
        <w:t>Importação</w:t>
      </w:r>
      <w:proofErr w:type="spellEnd"/>
      <w:r>
        <w:rPr>
          <w:b w:val="0"/>
        </w:rPr>
        <w:t xml:space="preserve"> de TB_MUNICIPIO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F6F" w:rsidRPr="008824FD" w14:paraId="2D4A81C7" w14:textId="77777777">
        <w:trPr>
          <w:jc w:val="center"/>
        </w:trPr>
        <w:tc>
          <w:tcPr>
            <w:tcW w:w="9936" w:type="dxa"/>
            <w:tcBorders>
              <w:top w:val="single" w:sz="14" w:space="0" w:color="777777"/>
              <w:left w:val="single" w:sz="14" w:space="0" w:color="777777"/>
              <w:bottom w:val="single" w:sz="14" w:space="0" w:color="777777"/>
              <w:right w:val="single" w:sz="14" w:space="0" w:color="777777"/>
            </w:tcBorders>
            <w:shd w:val="clear" w:color="auto" w:fill="F7F7F7"/>
            <w:vAlign w:val="center"/>
          </w:tcPr>
          <w:p w14:paraId="0C2CC9E8" w14:textId="30217561" w:rsidR="00B97F6F" w:rsidRPr="00BE230A" w:rsidRDefault="00BE230A" w:rsidP="00BE230A">
            <w:pPr>
              <w:jc w:val="center"/>
              <w:rPr>
                <w:b/>
                <w:sz w:val="24"/>
                <w:lang w:val="pt-BR"/>
              </w:rPr>
            </w:pPr>
            <w:r w:rsidRPr="00BE230A">
              <w:rPr>
                <w:b/>
                <w:sz w:val="24"/>
                <w:lang w:val="pt-BR"/>
              </w:rPr>
              <w:drawing>
                <wp:inline distT="0" distB="0" distL="0" distR="0" wp14:anchorId="1EA4937A" wp14:editId="7FE91975">
                  <wp:extent cx="6172200" cy="3881120"/>
                  <wp:effectExtent l="0" t="0" r="0" b="5080"/>
                  <wp:docPr id="127325108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200" cy="388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1877C" w14:textId="77777777" w:rsidR="00B97F6F" w:rsidRPr="008824FD" w:rsidRDefault="00B97F6F">
      <w:pPr>
        <w:rPr>
          <w:lang w:val="pt-BR"/>
        </w:rPr>
      </w:pPr>
    </w:p>
    <w:p w14:paraId="1E9771DF" w14:textId="77777777" w:rsidR="00B97F6F" w:rsidRPr="008824FD" w:rsidRDefault="00000000">
      <w:pPr>
        <w:pStyle w:val="H3Blue"/>
        <w:rPr>
          <w:lang w:val="pt-BR"/>
        </w:rPr>
      </w:pPr>
      <w:r w:rsidRPr="008824FD">
        <w:rPr>
          <w:b w:val="0"/>
          <w:lang w:val="pt-BR"/>
        </w:rPr>
        <w:t>EVIDÊNCIA — 4.2 — Importação de TB_PAINEL_MUNICIPIO_ANO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F6F" w:rsidRPr="008824FD" w14:paraId="3CAF219D" w14:textId="77777777">
        <w:trPr>
          <w:jc w:val="center"/>
        </w:trPr>
        <w:tc>
          <w:tcPr>
            <w:tcW w:w="9936" w:type="dxa"/>
            <w:tcBorders>
              <w:top w:val="single" w:sz="14" w:space="0" w:color="777777"/>
              <w:left w:val="single" w:sz="14" w:space="0" w:color="777777"/>
              <w:bottom w:val="single" w:sz="14" w:space="0" w:color="777777"/>
              <w:right w:val="single" w:sz="14" w:space="0" w:color="777777"/>
            </w:tcBorders>
            <w:shd w:val="clear" w:color="auto" w:fill="F7F7F7"/>
            <w:vAlign w:val="center"/>
          </w:tcPr>
          <w:p w14:paraId="7F8F6F56" w14:textId="288FAC8F" w:rsidR="00B97F6F" w:rsidRPr="00BE230A" w:rsidRDefault="00BE230A" w:rsidP="00BE230A">
            <w:pPr>
              <w:jc w:val="center"/>
              <w:rPr>
                <w:b/>
                <w:sz w:val="24"/>
                <w:lang w:val="pt-BR"/>
              </w:rPr>
            </w:pPr>
            <w:r w:rsidRPr="00BE230A">
              <w:rPr>
                <w:b/>
                <w:sz w:val="24"/>
                <w:lang w:val="pt-BR"/>
              </w:rPr>
              <w:lastRenderedPageBreak/>
              <w:drawing>
                <wp:inline distT="0" distB="0" distL="0" distR="0" wp14:anchorId="3FC90A81" wp14:editId="07D517B4">
                  <wp:extent cx="6172200" cy="3832860"/>
                  <wp:effectExtent l="0" t="0" r="0" b="0"/>
                  <wp:docPr id="195425653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200" cy="383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A9691E" w14:textId="77777777" w:rsidR="00B97F6F" w:rsidRPr="008824FD" w:rsidRDefault="00B97F6F">
      <w:pPr>
        <w:rPr>
          <w:lang w:val="pt-BR"/>
        </w:rPr>
      </w:pPr>
    </w:p>
    <w:p w14:paraId="6F3258A5" w14:textId="77777777" w:rsidR="00B97F6F" w:rsidRPr="008824FD" w:rsidRDefault="00000000">
      <w:pPr>
        <w:pStyle w:val="H3Blue"/>
        <w:rPr>
          <w:lang w:val="pt-BR"/>
        </w:rPr>
      </w:pPr>
      <w:r w:rsidRPr="008824FD">
        <w:rPr>
          <w:b w:val="0"/>
          <w:lang w:val="pt-BR"/>
        </w:rPr>
        <w:t>EVIDÊNCIA — 4.3 — Importação de TB_PERFIL_PACIENTE_UTI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F6F" w:rsidRPr="008824FD" w14:paraId="248CDB1C" w14:textId="77777777">
        <w:trPr>
          <w:jc w:val="center"/>
        </w:trPr>
        <w:tc>
          <w:tcPr>
            <w:tcW w:w="9936" w:type="dxa"/>
            <w:tcBorders>
              <w:top w:val="single" w:sz="14" w:space="0" w:color="777777"/>
              <w:left w:val="single" w:sz="14" w:space="0" w:color="777777"/>
              <w:bottom w:val="single" w:sz="14" w:space="0" w:color="777777"/>
              <w:right w:val="single" w:sz="14" w:space="0" w:color="777777"/>
            </w:tcBorders>
            <w:shd w:val="clear" w:color="auto" w:fill="F7F7F7"/>
            <w:vAlign w:val="center"/>
          </w:tcPr>
          <w:p w14:paraId="12A023DF" w14:textId="6FF2F0E5" w:rsidR="00B97F6F" w:rsidRPr="00BE230A" w:rsidRDefault="00BE230A" w:rsidP="00BE230A">
            <w:pPr>
              <w:jc w:val="center"/>
              <w:rPr>
                <w:b/>
                <w:sz w:val="24"/>
                <w:lang w:val="pt-BR"/>
              </w:rPr>
            </w:pPr>
            <w:r w:rsidRPr="00BE230A">
              <w:rPr>
                <w:b/>
                <w:sz w:val="24"/>
                <w:lang w:val="pt-BR"/>
              </w:rPr>
              <w:drawing>
                <wp:inline distT="0" distB="0" distL="0" distR="0" wp14:anchorId="06B750F2" wp14:editId="63D75BF7">
                  <wp:extent cx="6172200" cy="3832860"/>
                  <wp:effectExtent l="0" t="0" r="0" b="0"/>
                  <wp:docPr id="1727635002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200" cy="383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E8462" w14:textId="77777777" w:rsidR="00B97F6F" w:rsidRPr="008824FD" w:rsidRDefault="00B97F6F">
      <w:pPr>
        <w:rPr>
          <w:lang w:val="pt-BR"/>
        </w:rPr>
      </w:pPr>
    </w:p>
    <w:p w14:paraId="09E97AD2" w14:textId="77777777" w:rsidR="00B97F6F" w:rsidRPr="008824FD" w:rsidRDefault="00000000">
      <w:pPr>
        <w:pStyle w:val="H2Blue"/>
        <w:rPr>
          <w:lang w:val="pt-BR"/>
        </w:rPr>
      </w:pPr>
      <w:r w:rsidRPr="008824FD">
        <w:rPr>
          <w:b w:val="0"/>
          <w:lang w:val="pt-BR"/>
        </w:rPr>
        <w:t>4.2 Contagens pós-carga</w:t>
      </w:r>
    </w:p>
    <w:p w14:paraId="5D198E3F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SELECT 'TB_MUNICIPIO' AS TABELA, </w:t>
      </w:r>
      <w:proofErr w:type="gramStart"/>
      <w:r w:rsidRPr="008824FD">
        <w:rPr>
          <w:lang w:val="pt-BR"/>
        </w:rPr>
        <w:t>COUNT(</w:t>
      </w:r>
      <w:proofErr w:type="gramEnd"/>
      <w:r w:rsidRPr="008824FD">
        <w:rPr>
          <w:lang w:val="pt-BR"/>
        </w:rPr>
        <w:t>*) AS QTD FROM TB_MUNICIPIO</w:t>
      </w:r>
    </w:p>
    <w:p w14:paraId="3872FD6D" w14:textId="77777777" w:rsidR="00B97F6F" w:rsidRDefault="00000000">
      <w:pPr>
        <w:pStyle w:val="CodeBlock"/>
        <w:ind w:left="259"/>
      </w:pPr>
      <w:r>
        <w:t>UNION ALL</w:t>
      </w:r>
    </w:p>
    <w:p w14:paraId="2E70FFB6" w14:textId="77777777" w:rsidR="00B97F6F" w:rsidRDefault="00000000">
      <w:pPr>
        <w:pStyle w:val="CodeBlock"/>
        <w:ind w:left="259"/>
      </w:pPr>
      <w:r>
        <w:t xml:space="preserve">SELECT 'TB_PAINEL_MUNICIPIO_ANO', </w:t>
      </w:r>
      <w:proofErr w:type="gramStart"/>
      <w:r>
        <w:t>COUNT(</w:t>
      </w:r>
      <w:proofErr w:type="gramEnd"/>
      <w:r>
        <w:t>*) FROM TB_PAINEL_MUNICIPIO_ANO</w:t>
      </w:r>
    </w:p>
    <w:p w14:paraId="400EBD0A" w14:textId="77777777" w:rsidR="00B97F6F" w:rsidRDefault="00000000">
      <w:pPr>
        <w:pStyle w:val="CodeBlock"/>
        <w:ind w:left="259"/>
      </w:pPr>
      <w:r>
        <w:t>UNION ALL</w:t>
      </w:r>
    </w:p>
    <w:p w14:paraId="1076ECE5" w14:textId="77777777" w:rsidR="00B97F6F" w:rsidRDefault="00000000">
      <w:pPr>
        <w:pStyle w:val="CodeBlock"/>
        <w:ind w:left="259"/>
      </w:pPr>
      <w:r>
        <w:t xml:space="preserve">SELECT 'TB_PERFIL_PACIENTE_UTI', </w:t>
      </w:r>
      <w:proofErr w:type="gramStart"/>
      <w:r>
        <w:t>COUNT(</w:t>
      </w:r>
      <w:proofErr w:type="gramEnd"/>
      <w:r>
        <w:t>*) FROM TB_PERFIL_PACIENTE_UTI;</w:t>
      </w:r>
    </w:p>
    <w:p w14:paraId="65B2A77F" w14:textId="77777777" w:rsidR="00BE230A" w:rsidRDefault="00BE230A">
      <w:pPr>
        <w:pStyle w:val="CodeBlock"/>
        <w:ind w:left="259"/>
      </w:pPr>
    </w:p>
    <w:p w14:paraId="3D6AD2E0" w14:textId="77777777" w:rsidR="00B97F6F" w:rsidRDefault="00000000">
      <w:pPr>
        <w:pStyle w:val="H3Blue"/>
      </w:pPr>
      <w:r>
        <w:rPr>
          <w:b w:val="0"/>
        </w:rPr>
        <w:t xml:space="preserve">EVIDÊNCIA — 4.4 — </w:t>
      </w:r>
      <w:proofErr w:type="spellStart"/>
      <w:r>
        <w:rPr>
          <w:b w:val="0"/>
        </w:rPr>
        <w:t>Contagem</w:t>
      </w:r>
      <w:proofErr w:type="spellEnd"/>
      <w:r>
        <w:rPr>
          <w:b w:val="0"/>
        </w:rPr>
        <w:t xml:space="preserve"> das </w:t>
      </w:r>
      <w:proofErr w:type="spellStart"/>
      <w:r>
        <w:rPr>
          <w:b w:val="0"/>
        </w:rPr>
        <w:t>tabelas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F6F" w:rsidRPr="008824FD" w14:paraId="36F96994" w14:textId="77777777">
        <w:trPr>
          <w:jc w:val="center"/>
        </w:trPr>
        <w:tc>
          <w:tcPr>
            <w:tcW w:w="9936" w:type="dxa"/>
            <w:tcBorders>
              <w:top w:val="single" w:sz="14" w:space="0" w:color="777777"/>
              <w:left w:val="single" w:sz="14" w:space="0" w:color="777777"/>
              <w:bottom w:val="single" w:sz="14" w:space="0" w:color="777777"/>
              <w:right w:val="single" w:sz="14" w:space="0" w:color="777777"/>
            </w:tcBorders>
            <w:shd w:val="clear" w:color="auto" w:fill="F7F7F7"/>
            <w:vAlign w:val="center"/>
          </w:tcPr>
          <w:p w14:paraId="758CD5F7" w14:textId="162DE93A" w:rsidR="00B97F6F" w:rsidRPr="008824FD" w:rsidRDefault="00BE230A">
            <w:pPr>
              <w:pStyle w:val="BodyClean"/>
              <w:rPr>
                <w:lang w:val="pt-BR"/>
              </w:rPr>
            </w:pPr>
            <w:r w:rsidRPr="00BE230A">
              <w:rPr>
                <w:rFonts w:ascii="Arial" w:hAnsi="Arial"/>
                <w:b/>
                <w:color w:val="auto"/>
                <w:sz w:val="24"/>
                <w:lang w:val="pt-BR"/>
              </w:rPr>
              <w:drawing>
                <wp:inline distT="0" distB="0" distL="0" distR="0" wp14:anchorId="7A59226B" wp14:editId="488A6698">
                  <wp:extent cx="5468113" cy="2324424"/>
                  <wp:effectExtent l="0" t="0" r="0" b="0"/>
                  <wp:docPr id="18917176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71761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113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C18E64" w14:textId="77777777" w:rsidR="00BE230A" w:rsidRPr="00BE230A" w:rsidRDefault="00BE230A">
      <w:pPr>
        <w:pStyle w:val="H2Blue"/>
        <w:rPr>
          <w:b w:val="0"/>
          <w:sz w:val="10"/>
          <w:szCs w:val="6"/>
          <w:lang w:val="pt-BR"/>
        </w:rPr>
      </w:pPr>
    </w:p>
    <w:p w14:paraId="4D8AC49E" w14:textId="008EBBA6" w:rsidR="00B97F6F" w:rsidRPr="008824FD" w:rsidRDefault="00000000">
      <w:pPr>
        <w:pStyle w:val="H2Blue"/>
        <w:rPr>
          <w:lang w:val="pt-BR"/>
        </w:rPr>
      </w:pPr>
      <w:r w:rsidRPr="008824FD">
        <w:rPr>
          <w:b w:val="0"/>
          <w:lang w:val="pt-BR"/>
        </w:rPr>
        <w:t>4.3 Validações complementares</w:t>
      </w:r>
    </w:p>
    <w:p w14:paraId="5FA5C2BB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SELECT NR_ANO, </w:t>
      </w:r>
      <w:proofErr w:type="gramStart"/>
      <w:r w:rsidRPr="008824FD">
        <w:rPr>
          <w:lang w:val="pt-BR"/>
        </w:rPr>
        <w:t>COUNT(</w:t>
      </w:r>
      <w:proofErr w:type="gramEnd"/>
      <w:r w:rsidRPr="008824FD">
        <w:rPr>
          <w:lang w:val="pt-BR"/>
        </w:rPr>
        <w:t xml:space="preserve">*) </w:t>
      </w:r>
      <w:proofErr w:type="gramStart"/>
      <w:r w:rsidRPr="008824FD">
        <w:rPr>
          <w:lang w:val="pt-BR"/>
        </w:rPr>
        <w:t>AS TOTAL</w:t>
      </w:r>
      <w:proofErr w:type="gramEnd"/>
    </w:p>
    <w:p w14:paraId="752C57E6" w14:textId="77777777" w:rsidR="00B97F6F" w:rsidRDefault="00000000">
      <w:pPr>
        <w:pStyle w:val="CodeBlock"/>
        <w:ind w:left="259"/>
      </w:pPr>
      <w:r>
        <w:t>FROM TB_PAINEL_MUNICIPIO_ANO</w:t>
      </w:r>
    </w:p>
    <w:p w14:paraId="4134F5D6" w14:textId="77777777" w:rsidR="00B97F6F" w:rsidRDefault="00000000">
      <w:pPr>
        <w:pStyle w:val="CodeBlock"/>
        <w:ind w:left="259"/>
      </w:pPr>
      <w:r>
        <w:t>GROUP BY NR_ANO ORDER BY NR_ANO;</w:t>
      </w:r>
    </w:p>
    <w:p w14:paraId="27C7E025" w14:textId="77777777" w:rsidR="00B97F6F" w:rsidRDefault="00B97F6F">
      <w:pPr>
        <w:pStyle w:val="CodeBlock"/>
        <w:ind w:left="259"/>
      </w:pPr>
    </w:p>
    <w:p w14:paraId="39EEB745" w14:textId="77777777" w:rsidR="00B97F6F" w:rsidRDefault="00000000">
      <w:pPr>
        <w:pStyle w:val="CodeBlock"/>
        <w:ind w:left="259"/>
      </w:pPr>
      <w:r>
        <w:t xml:space="preserve">SELECT NR_ANO, </w:t>
      </w:r>
      <w:proofErr w:type="gramStart"/>
      <w:r>
        <w:t>COUNT(</w:t>
      </w:r>
      <w:proofErr w:type="gramEnd"/>
      <w:r>
        <w:t>*) AS TOTAL</w:t>
      </w:r>
    </w:p>
    <w:p w14:paraId="15F9A504" w14:textId="77777777" w:rsidR="00B97F6F" w:rsidRDefault="00000000">
      <w:pPr>
        <w:pStyle w:val="CodeBlock"/>
        <w:ind w:left="259"/>
      </w:pPr>
      <w:r>
        <w:t>FROM TB_PERFIL_PACIENTE_UTI</w:t>
      </w:r>
    </w:p>
    <w:p w14:paraId="253C40DA" w14:textId="77777777" w:rsidR="00B97F6F" w:rsidRDefault="00000000">
      <w:pPr>
        <w:pStyle w:val="CodeBlock"/>
        <w:ind w:left="259"/>
      </w:pPr>
      <w:r>
        <w:t>GROUP BY NR_ANO ORDER BY NR_ANO;</w:t>
      </w:r>
    </w:p>
    <w:p w14:paraId="1390C018" w14:textId="77777777" w:rsidR="00B97F6F" w:rsidRDefault="00B97F6F">
      <w:pPr>
        <w:pStyle w:val="CodeBlock"/>
        <w:ind w:left="259"/>
      </w:pPr>
    </w:p>
    <w:p w14:paraId="3326047A" w14:textId="77777777" w:rsidR="00B97F6F" w:rsidRDefault="00000000">
      <w:pPr>
        <w:pStyle w:val="CodeBlock"/>
        <w:ind w:left="259"/>
      </w:pPr>
      <w:r>
        <w:t xml:space="preserve">SELECT FL_FIM_SEMANA, </w:t>
      </w:r>
      <w:proofErr w:type="gramStart"/>
      <w:r>
        <w:t>COUNT(</w:t>
      </w:r>
      <w:proofErr w:type="gramEnd"/>
      <w:r>
        <w:t>*) FROM TB_PERFIL_PACIENTE_UTI GROUP BY FL_FIM_SEMANA;</w:t>
      </w:r>
    </w:p>
    <w:p w14:paraId="54869928" w14:textId="77777777" w:rsidR="00B97F6F" w:rsidRDefault="00000000">
      <w:pPr>
        <w:pStyle w:val="CodeBlock"/>
        <w:ind w:left="259"/>
      </w:pPr>
      <w:r>
        <w:t xml:space="preserve">SELECT FL_FERIADO, </w:t>
      </w:r>
      <w:proofErr w:type="gramStart"/>
      <w:r>
        <w:t>COUNT(</w:t>
      </w:r>
      <w:proofErr w:type="gramEnd"/>
      <w:r>
        <w:t>*) FROM TB_PERFIL_PACIENTE_UTI GROUP BY FL_FERIADO;</w:t>
      </w:r>
    </w:p>
    <w:p w14:paraId="4AAE6F65" w14:textId="77777777" w:rsidR="00B97F6F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SELECT FL_COLISAO_CHAVE_SUSPEITA, </w:t>
      </w:r>
      <w:proofErr w:type="gramStart"/>
      <w:r w:rsidRPr="008824FD">
        <w:rPr>
          <w:lang w:val="pt-BR"/>
        </w:rPr>
        <w:t>COUNT(</w:t>
      </w:r>
      <w:proofErr w:type="gramEnd"/>
      <w:r w:rsidRPr="008824FD">
        <w:rPr>
          <w:lang w:val="pt-BR"/>
        </w:rPr>
        <w:t>*) FROM TB_PERFIL_PACIENTE_UTI GROUP BY FL_COLISAO_CHAVE_SUSPEITA;</w:t>
      </w:r>
    </w:p>
    <w:p w14:paraId="792C0C92" w14:textId="77777777" w:rsidR="00BE230A" w:rsidRPr="008824FD" w:rsidRDefault="00BE230A">
      <w:pPr>
        <w:pStyle w:val="CodeBlock"/>
        <w:ind w:left="259"/>
        <w:rPr>
          <w:lang w:val="pt-BR"/>
        </w:rPr>
      </w:pPr>
    </w:p>
    <w:p w14:paraId="20F443B2" w14:textId="77777777" w:rsidR="00B97F6F" w:rsidRPr="008824FD" w:rsidRDefault="00000000">
      <w:pPr>
        <w:pStyle w:val="H3Blue"/>
        <w:rPr>
          <w:lang w:val="pt-BR"/>
        </w:rPr>
      </w:pPr>
      <w:r w:rsidRPr="008824FD">
        <w:rPr>
          <w:b w:val="0"/>
          <w:lang w:val="pt-BR"/>
        </w:rPr>
        <w:t>EVIDÊNCIA — 4.5 — Validação de anos e flags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F6F" w:rsidRPr="008824FD" w14:paraId="31442AB2" w14:textId="77777777">
        <w:trPr>
          <w:jc w:val="center"/>
        </w:trPr>
        <w:tc>
          <w:tcPr>
            <w:tcW w:w="9936" w:type="dxa"/>
            <w:tcBorders>
              <w:top w:val="single" w:sz="14" w:space="0" w:color="777777"/>
              <w:left w:val="single" w:sz="14" w:space="0" w:color="777777"/>
              <w:bottom w:val="single" w:sz="14" w:space="0" w:color="777777"/>
              <w:right w:val="single" w:sz="14" w:space="0" w:color="777777"/>
            </w:tcBorders>
            <w:shd w:val="clear" w:color="auto" w:fill="F7F7F7"/>
            <w:vAlign w:val="center"/>
          </w:tcPr>
          <w:p w14:paraId="31E7E0AF" w14:textId="77777777" w:rsidR="00B97F6F" w:rsidRDefault="004C4B71">
            <w:pPr>
              <w:pStyle w:val="BodyClean"/>
              <w:rPr>
                <w:lang w:val="pt-BR"/>
              </w:rPr>
            </w:pPr>
            <w:r w:rsidRPr="004C4B71">
              <w:rPr>
                <w:rFonts w:ascii="Arial" w:hAnsi="Arial"/>
                <w:b/>
                <w:color w:val="auto"/>
                <w:sz w:val="24"/>
                <w:lang w:val="pt-BR"/>
              </w:rPr>
              <w:drawing>
                <wp:inline distT="0" distB="0" distL="0" distR="0" wp14:anchorId="0DDD9E82" wp14:editId="0A16A8F0">
                  <wp:extent cx="2638793" cy="1552792"/>
                  <wp:effectExtent l="0" t="0" r="0" b="9525"/>
                  <wp:docPr id="80134441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34441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D8E2C" w14:textId="77777777" w:rsidR="004C4B71" w:rsidRDefault="004C4B71">
            <w:pPr>
              <w:pStyle w:val="BodyClean"/>
              <w:rPr>
                <w:lang w:val="pt-BR"/>
              </w:rPr>
            </w:pPr>
            <w:r w:rsidRPr="004C4B71">
              <w:rPr>
                <w:lang w:val="pt-BR"/>
              </w:rPr>
              <w:lastRenderedPageBreak/>
              <w:drawing>
                <wp:inline distT="0" distB="0" distL="0" distR="0" wp14:anchorId="44D6ACB1" wp14:editId="7AABEEB8">
                  <wp:extent cx="4134427" cy="1676634"/>
                  <wp:effectExtent l="0" t="0" r="0" b="0"/>
                  <wp:docPr id="15871644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1644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1676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4086E" w14:textId="6AEEC6B8" w:rsidR="004C4B71" w:rsidRPr="008824FD" w:rsidRDefault="004C4B71">
            <w:pPr>
              <w:pStyle w:val="BodyClean"/>
              <w:rPr>
                <w:lang w:val="pt-BR"/>
              </w:rPr>
            </w:pPr>
            <w:r w:rsidRPr="004C4B71">
              <w:rPr>
                <w:lang w:val="pt-BR"/>
              </w:rPr>
              <w:drawing>
                <wp:inline distT="0" distB="0" distL="0" distR="0" wp14:anchorId="654A702F" wp14:editId="6D727BA8">
                  <wp:extent cx="4149305" cy="1198880"/>
                  <wp:effectExtent l="0" t="0" r="3810" b="1270"/>
                  <wp:docPr id="16409314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931463" name=""/>
                          <pic:cNvPicPr/>
                        </pic:nvPicPr>
                        <pic:blipFill rotWithShape="1">
                          <a:blip r:embed="rId22"/>
                          <a:srcRect l="-1" r="50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7305" cy="1212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294560" w14:textId="77777777" w:rsidR="004C4B71" w:rsidRPr="004C4B71" w:rsidRDefault="004C4B71">
      <w:pPr>
        <w:pStyle w:val="H1Blue"/>
        <w:rPr>
          <w:b w:val="0"/>
          <w:sz w:val="14"/>
          <w:szCs w:val="6"/>
          <w:lang w:val="pt-BR"/>
        </w:rPr>
      </w:pPr>
    </w:p>
    <w:p w14:paraId="5FBDB4E6" w14:textId="304CD8E3" w:rsidR="00B97F6F" w:rsidRPr="008824FD" w:rsidRDefault="00000000">
      <w:pPr>
        <w:pStyle w:val="H1Blue"/>
        <w:rPr>
          <w:lang w:val="pt-BR"/>
        </w:rPr>
      </w:pPr>
      <w:r w:rsidRPr="008824FD">
        <w:rPr>
          <w:b w:val="0"/>
          <w:lang w:val="pt-BR"/>
        </w:rPr>
        <w:t>5. COMMENTS e documentação do modelo</w:t>
      </w:r>
    </w:p>
    <w:p w14:paraId="0BD1B6F9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Foram adicionados comentários às tabelas e colunas para documentar semanticamente o modelo e facilitar a interpretação por analistas e pelo Oracle </w:t>
      </w:r>
      <w:proofErr w:type="spellStart"/>
      <w:r w:rsidRPr="008824FD">
        <w:rPr>
          <w:lang w:val="pt-BR"/>
        </w:rPr>
        <w:t>Select</w:t>
      </w:r>
      <w:proofErr w:type="spellEnd"/>
      <w:r w:rsidRPr="008824FD">
        <w:rPr>
          <w:lang w:val="pt-BR"/>
        </w:rPr>
        <w:t xml:space="preserve"> AI. Os comentários descrevem o significado de município, perfil, ICSAP, reinternação, capacidade, população e campos SIOPS.</w:t>
      </w:r>
    </w:p>
    <w:p w14:paraId="076512A7" w14:textId="77777777" w:rsidR="00B97F6F" w:rsidRPr="008824FD" w:rsidRDefault="00000000">
      <w:pPr>
        <w:pStyle w:val="H2Blue"/>
        <w:rPr>
          <w:lang w:val="pt-BR"/>
        </w:rPr>
      </w:pPr>
      <w:r w:rsidRPr="008824FD">
        <w:rPr>
          <w:b w:val="0"/>
          <w:lang w:val="pt-BR"/>
        </w:rPr>
        <w:t>5.1 Conferência geral dos comentários</w:t>
      </w:r>
    </w:p>
    <w:p w14:paraId="4B8939E1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SELECT </w:t>
      </w:r>
      <w:proofErr w:type="spellStart"/>
      <w:proofErr w:type="gramStart"/>
      <w:r w:rsidRPr="008824FD">
        <w:rPr>
          <w:lang w:val="pt-BR"/>
        </w:rPr>
        <w:t>cc.TABLE</w:t>
      </w:r>
      <w:proofErr w:type="gramEnd"/>
      <w:r w:rsidRPr="008824FD">
        <w:rPr>
          <w:lang w:val="pt-BR"/>
        </w:rPr>
        <w:t>_NAME</w:t>
      </w:r>
      <w:proofErr w:type="spellEnd"/>
      <w:r w:rsidRPr="008824FD">
        <w:rPr>
          <w:lang w:val="pt-BR"/>
        </w:rPr>
        <w:t xml:space="preserve">, </w:t>
      </w:r>
      <w:proofErr w:type="spellStart"/>
      <w:proofErr w:type="gramStart"/>
      <w:r w:rsidRPr="008824FD">
        <w:rPr>
          <w:lang w:val="pt-BR"/>
        </w:rPr>
        <w:t>cc.COLUMN</w:t>
      </w:r>
      <w:proofErr w:type="gramEnd"/>
      <w:r w:rsidRPr="008824FD">
        <w:rPr>
          <w:lang w:val="pt-BR"/>
        </w:rPr>
        <w:t>_NAME</w:t>
      </w:r>
      <w:proofErr w:type="spellEnd"/>
      <w:r w:rsidRPr="008824FD">
        <w:rPr>
          <w:lang w:val="pt-BR"/>
        </w:rPr>
        <w:t xml:space="preserve">, </w:t>
      </w:r>
      <w:proofErr w:type="spellStart"/>
      <w:proofErr w:type="gramStart"/>
      <w:r w:rsidRPr="008824FD">
        <w:rPr>
          <w:lang w:val="pt-BR"/>
        </w:rPr>
        <w:t>cc.COMMENTS</w:t>
      </w:r>
      <w:proofErr w:type="spellEnd"/>
      <w:proofErr w:type="gramEnd"/>
    </w:p>
    <w:p w14:paraId="6A7E42D4" w14:textId="77777777" w:rsidR="00B97F6F" w:rsidRDefault="00000000">
      <w:pPr>
        <w:pStyle w:val="CodeBlock"/>
        <w:ind w:left="259"/>
      </w:pPr>
      <w:r>
        <w:t>FROM USER_COL_COMMENTS cc</w:t>
      </w:r>
    </w:p>
    <w:p w14:paraId="08D6B3E8" w14:textId="77777777" w:rsidR="00B97F6F" w:rsidRDefault="00000000">
      <w:pPr>
        <w:pStyle w:val="CodeBlock"/>
        <w:ind w:left="259"/>
      </w:pPr>
      <w:r>
        <w:t xml:space="preserve">JOIN USER_TAB_COLUMNS </w:t>
      </w:r>
      <w:proofErr w:type="spellStart"/>
      <w:r>
        <w:t>tc</w:t>
      </w:r>
      <w:proofErr w:type="spellEnd"/>
    </w:p>
    <w:p w14:paraId="2FC08C8C" w14:textId="77777777" w:rsidR="00B97F6F" w:rsidRDefault="00000000">
      <w:pPr>
        <w:pStyle w:val="CodeBlock"/>
        <w:ind w:left="259"/>
      </w:pPr>
      <w:r>
        <w:t xml:space="preserve">  ON </w:t>
      </w:r>
      <w:proofErr w:type="spellStart"/>
      <w:proofErr w:type="gramStart"/>
      <w:r>
        <w:t>cc.TABLE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tc.TABLE</w:t>
      </w:r>
      <w:proofErr w:type="gramEnd"/>
      <w:r>
        <w:t>_NAME</w:t>
      </w:r>
      <w:proofErr w:type="spellEnd"/>
    </w:p>
    <w:p w14:paraId="08DC925B" w14:textId="77777777" w:rsidR="00B97F6F" w:rsidRDefault="00000000">
      <w:pPr>
        <w:pStyle w:val="CodeBlock"/>
        <w:ind w:left="259"/>
      </w:pPr>
      <w:r>
        <w:t xml:space="preserve"> AND </w:t>
      </w:r>
      <w:proofErr w:type="spellStart"/>
      <w:proofErr w:type="gramStart"/>
      <w:r>
        <w:t>cc.COLUMN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tc.COLUMN</w:t>
      </w:r>
      <w:proofErr w:type="gramEnd"/>
      <w:r>
        <w:t>_NAME</w:t>
      </w:r>
      <w:proofErr w:type="spellEnd"/>
    </w:p>
    <w:p w14:paraId="10E76914" w14:textId="77777777" w:rsidR="00B97F6F" w:rsidRDefault="00000000">
      <w:pPr>
        <w:pStyle w:val="CodeBlock"/>
        <w:ind w:left="259"/>
      </w:pPr>
      <w:r>
        <w:t xml:space="preserve">WHERE </w:t>
      </w:r>
      <w:proofErr w:type="spellStart"/>
      <w:r>
        <w:t>cc.TABLE_NAME</w:t>
      </w:r>
      <w:proofErr w:type="spellEnd"/>
      <w:r>
        <w:t xml:space="preserve"> IN (</w:t>
      </w:r>
    </w:p>
    <w:p w14:paraId="18B6EAB3" w14:textId="77777777" w:rsidR="00B97F6F" w:rsidRPr="008824FD" w:rsidRDefault="00000000">
      <w:pPr>
        <w:pStyle w:val="CodeBlock"/>
        <w:ind w:left="259"/>
        <w:rPr>
          <w:lang w:val="pt-BR"/>
        </w:rPr>
      </w:pPr>
      <w:r>
        <w:t xml:space="preserve">  </w:t>
      </w:r>
      <w:r w:rsidRPr="008824FD">
        <w:rPr>
          <w:lang w:val="pt-BR"/>
        </w:rPr>
        <w:t>'TB_MUNICIPIO',</w:t>
      </w:r>
    </w:p>
    <w:p w14:paraId="3C56A4FA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'TB_PAINEL_MUNICIPIO_ANO',</w:t>
      </w:r>
    </w:p>
    <w:p w14:paraId="6303DD64" w14:textId="77777777" w:rsidR="00B97F6F" w:rsidRDefault="00000000">
      <w:pPr>
        <w:pStyle w:val="CodeBlock"/>
        <w:ind w:left="259"/>
      </w:pPr>
      <w:r w:rsidRPr="008824FD">
        <w:rPr>
          <w:lang w:val="pt-BR"/>
        </w:rPr>
        <w:t xml:space="preserve">  </w:t>
      </w:r>
      <w:r>
        <w:t>'TB_PERFIL_PACIENTE_UTI'</w:t>
      </w:r>
    </w:p>
    <w:p w14:paraId="2651259D" w14:textId="77777777" w:rsidR="00B97F6F" w:rsidRDefault="00000000">
      <w:pPr>
        <w:pStyle w:val="CodeBlock"/>
        <w:ind w:left="259"/>
      </w:pPr>
      <w:r>
        <w:t>)</w:t>
      </w:r>
    </w:p>
    <w:p w14:paraId="121CBB2D" w14:textId="77777777" w:rsidR="00B97F6F" w:rsidRDefault="00000000">
      <w:pPr>
        <w:pStyle w:val="CodeBlock"/>
        <w:ind w:left="259"/>
      </w:pPr>
      <w:r>
        <w:t xml:space="preserve">ORDER BY </w:t>
      </w:r>
      <w:proofErr w:type="spellStart"/>
      <w:proofErr w:type="gramStart"/>
      <w:r>
        <w:t>cc.TABLE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tc.COLUMN</w:t>
      </w:r>
      <w:proofErr w:type="gramEnd"/>
      <w:r>
        <w:t>_ID</w:t>
      </w:r>
      <w:proofErr w:type="spellEnd"/>
      <w:r>
        <w:t>;</w:t>
      </w:r>
    </w:p>
    <w:p w14:paraId="7345573B" w14:textId="77777777" w:rsidR="00B97F6F" w:rsidRDefault="00000000">
      <w:pPr>
        <w:pStyle w:val="CodeBlock"/>
        <w:ind w:left="259"/>
      </w:pPr>
      <w:r>
        <w:t>SELECT TABLE_NAME, COMMENTS</w:t>
      </w:r>
    </w:p>
    <w:p w14:paraId="463060E1" w14:textId="77777777" w:rsidR="00B97F6F" w:rsidRDefault="00000000">
      <w:pPr>
        <w:pStyle w:val="CodeBlock"/>
        <w:ind w:left="259"/>
      </w:pPr>
      <w:r>
        <w:t>FROM USER_TAB_COMMENTS</w:t>
      </w:r>
    </w:p>
    <w:p w14:paraId="490167B0" w14:textId="77777777" w:rsidR="00B97F6F" w:rsidRDefault="00000000">
      <w:pPr>
        <w:pStyle w:val="CodeBlock"/>
        <w:ind w:left="259"/>
      </w:pPr>
      <w:r>
        <w:t>WHERE TABLE_NAME IN (</w:t>
      </w:r>
    </w:p>
    <w:p w14:paraId="55F39D82" w14:textId="77777777" w:rsidR="00B97F6F" w:rsidRDefault="00000000">
      <w:pPr>
        <w:pStyle w:val="CodeBlock"/>
        <w:ind w:left="259"/>
      </w:pPr>
      <w:r>
        <w:t xml:space="preserve">  'TB_MUNICIPIO',</w:t>
      </w:r>
    </w:p>
    <w:p w14:paraId="7DEE6482" w14:textId="77777777" w:rsidR="00B97F6F" w:rsidRPr="008824FD" w:rsidRDefault="00000000">
      <w:pPr>
        <w:pStyle w:val="CodeBlock"/>
        <w:ind w:left="259"/>
        <w:rPr>
          <w:lang w:val="pt-BR"/>
        </w:rPr>
      </w:pPr>
      <w:r>
        <w:t xml:space="preserve">  </w:t>
      </w:r>
      <w:r w:rsidRPr="008824FD">
        <w:rPr>
          <w:lang w:val="pt-BR"/>
        </w:rPr>
        <w:t>'TB_PAINEL_MUNICIPIO_ANO',</w:t>
      </w:r>
    </w:p>
    <w:p w14:paraId="3D92B8BA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'TB_PERFIL_PACIENTE_UTI'</w:t>
      </w:r>
    </w:p>
    <w:p w14:paraId="40C587D2" w14:textId="77777777" w:rsidR="00B97F6F" w:rsidRDefault="00000000">
      <w:pPr>
        <w:pStyle w:val="CodeBlock"/>
        <w:ind w:left="259"/>
      </w:pPr>
      <w:r>
        <w:t>)</w:t>
      </w:r>
    </w:p>
    <w:p w14:paraId="74F84B5E" w14:textId="77777777" w:rsidR="00B97F6F" w:rsidRDefault="00000000">
      <w:pPr>
        <w:pStyle w:val="CodeBlock"/>
        <w:ind w:left="259"/>
      </w:pPr>
      <w:r>
        <w:t>ORDER BY TABLE_NAME;</w:t>
      </w:r>
    </w:p>
    <w:p w14:paraId="5A3CE829" w14:textId="77777777" w:rsidR="004C4B71" w:rsidRDefault="004C4B71">
      <w:pPr>
        <w:pStyle w:val="CodeBlock"/>
        <w:ind w:left="259"/>
      </w:pPr>
    </w:p>
    <w:p w14:paraId="74704B4F" w14:textId="77777777" w:rsidR="00B97F6F" w:rsidRDefault="00000000">
      <w:pPr>
        <w:pStyle w:val="H3Blue"/>
      </w:pPr>
      <w:r>
        <w:rPr>
          <w:b w:val="0"/>
        </w:rPr>
        <w:t xml:space="preserve">EVIDÊNCIA — 5.1 — COMMENTS das </w:t>
      </w:r>
      <w:proofErr w:type="spellStart"/>
      <w:r>
        <w:rPr>
          <w:b w:val="0"/>
        </w:rPr>
        <w:t>tabelas</w:t>
      </w:r>
      <w:proofErr w:type="spellEnd"/>
      <w:r>
        <w:rPr>
          <w:b w:val="0"/>
        </w:rPr>
        <w:t xml:space="preserve"> do </w:t>
      </w:r>
      <w:proofErr w:type="spellStart"/>
      <w:r>
        <w:rPr>
          <w:b w:val="0"/>
        </w:rPr>
        <w:t>projeto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F6F" w:rsidRPr="008824FD" w14:paraId="240331D3" w14:textId="77777777">
        <w:trPr>
          <w:jc w:val="center"/>
        </w:trPr>
        <w:tc>
          <w:tcPr>
            <w:tcW w:w="9936" w:type="dxa"/>
            <w:tcBorders>
              <w:top w:val="single" w:sz="14" w:space="0" w:color="777777"/>
              <w:left w:val="single" w:sz="14" w:space="0" w:color="777777"/>
              <w:bottom w:val="single" w:sz="14" w:space="0" w:color="777777"/>
              <w:right w:val="single" w:sz="14" w:space="0" w:color="777777"/>
            </w:tcBorders>
            <w:shd w:val="clear" w:color="auto" w:fill="F7F7F7"/>
            <w:vAlign w:val="center"/>
          </w:tcPr>
          <w:p w14:paraId="249284F3" w14:textId="63D60728" w:rsidR="00B97F6F" w:rsidRPr="008824FD" w:rsidRDefault="004C4B71">
            <w:pPr>
              <w:pStyle w:val="BodyClean"/>
              <w:rPr>
                <w:lang w:val="pt-BR"/>
              </w:rPr>
            </w:pPr>
            <w:r w:rsidRPr="004C4B71">
              <w:rPr>
                <w:rFonts w:ascii="Arial" w:hAnsi="Arial"/>
                <w:b/>
                <w:color w:val="auto"/>
                <w:sz w:val="24"/>
                <w:lang w:val="pt-BR"/>
              </w:rPr>
              <w:drawing>
                <wp:inline distT="0" distB="0" distL="0" distR="0" wp14:anchorId="24DD634C" wp14:editId="64C91752">
                  <wp:extent cx="6172200" cy="788670"/>
                  <wp:effectExtent l="0" t="0" r="0" b="4445"/>
                  <wp:docPr id="85380164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80164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9B336F" w14:textId="77777777" w:rsidR="00B97F6F" w:rsidRPr="008824FD" w:rsidRDefault="00B97F6F">
      <w:pPr>
        <w:rPr>
          <w:lang w:val="pt-BR"/>
        </w:rPr>
      </w:pPr>
    </w:p>
    <w:p w14:paraId="4211039D" w14:textId="77777777" w:rsidR="00B97F6F" w:rsidRPr="008824FD" w:rsidRDefault="00000000">
      <w:pPr>
        <w:rPr>
          <w:lang w:val="pt-BR"/>
        </w:rPr>
      </w:pPr>
      <w:r w:rsidRPr="008824FD">
        <w:rPr>
          <w:lang w:val="pt-BR"/>
        </w:rPr>
        <w:br w:type="page"/>
      </w:r>
    </w:p>
    <w:p w14:paraId="21C47328" w14:textId="77777777" w:rsidR="00B97F6F" w:rsidRPr="008824FD" w:rsidRDefault="00000000">
      <w:pPr>
        <w:pStyle w:val="H1Blue"/>
        <w:rPr>
          <w:lang w:val="pt-BR"/>
        </w:rPr>
      </w:pPr>
      <w:r w:rsidRPr="008824FD">
        <w:rPr>
          <w:b w:val="0"/>
          <w:lang w:val="pt-BR"/>
        </w:rPr>
        <w:lastRenderedPageBreak/>
        <w:t xml:space="preserve">6. Oracle </w:t>
      </w:r>
      <w:proofErr w:type="spellStart"/>
      <w:r w:rsidRPr="008824FD">
        <w:rPr>
          <w:b w:val="0"/>
          <w:lang w:val="pt-BR"/>
        </w:rPr>
        <w:t>Select</w:t>
      </w:r>
      <w:proofErr w:type="spellEnd"/>
      <w:r w:rsidRPr="008824FD">
        <w:rPr>
          <w:b w:val="0"/>
          <w:lang w:val="pt-BR"/>
        </w:rPr>
        <w:t xml:space="preserve"> AI</w:t>
      </w:r>
    </w:p>
    <w:p w14:paraId="08828633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O Oracle </w:t>
      </w:r>
      <w:proofErr w:type="spellStart"/>
      <w:r w:rsidRPr="008824FD">
        <w:rPr>
          <w:lang w:val="pt-BR"/>
        </w:rPr>
        <w:t>Select</w:t>
      </w:r>
      <w:proofErr w:type="spellEnd"/>
      <w:r w:rsidRPr="008824FD">
        <w:rPr>
          <w:lang w:val="pt-BR"/>
        </w:rPr>
        <w:t xml:space="preserve"> AI foi habilitado por meio do perfil GENAI_PROFILE. Essa configuração já havia sido validada na primeira versão do projeto e permaneceu ativa após a reconstrução das tabelas. O fluxo analítico adotado foi SHOWSQL → validação da consulta gerada → RUNSQL, permitindo conferir a lógica antes da execução sobre os dados.</w:t>
      </w:r>
    </w:p>
    <w:p w14:paraId="1262FCA4" w14:textId="77777777" w:rsidR="00B97F6F" w:rsidRPr="008824FD" w:rsidRDefault="00000000">
      <w:pPr>
        <w:pStyle w:val="H3Blue"/>
        <w:rPr>
          <w:lang w:val="pt-BR"/>
        </w:rPr>
      </w:pPr>
      <w:r w:rsidRPr="008824FD">
        <w:rPr>
          <w:b w:val="0"/>
          <w:lang w:val="pt-BR"/>
        </w:rPr>
        <w:t xml:space="preserve">EVIDÊNCIA — 6.1 — Perfil do </w:t>
      </w:r>
      <w:proofErr w:type="spellStart"/>
      <w:r w:rsidRPr="008824FD">
        <w:rPr>
          <w:b w:val="0"/>
          <w:lang w:val="pt-BR"/>
        </w:rPr>
        <w:t>Select</w:t>
      </w:r>
      <w:proofErr w:type="spellEnd"/>
      <w:r w:rsidRPr="008824FD">
        <w:rPr>
          <w:b w:val="0"/>
          <w:lang w:val="pt-BR"/>
        </w:rPr>
        <w:t xml:space="preserve"> AI habilitado</w:t>
      </w:r>
    </w:p>
    <w:p w14:paraId="7A82D633" w14:textId="77777777" w:rsidR="00B97F6F" w:rsidRDefault="00000000">
      <w:pPr>
        <w:jc w:val="center"/>
      </w:pPr>
      <w:r>
        <w:rPr>
          <w:noProof/>
        </w:rPr>
        <w:drawing>
          <wp:inline distT="0" distB="0" distL="0" distR="0" wp14:anchorId="1AEA4DB6" wp14:editId="29B3EFD3">
            <wp:extent cx="3931920" cy="54828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48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4C54" w14:textId="77777777" w:rsidR="00B97F6F" w:rsidRDefault="00000000">
      <w:pPr>
        <w:pStyle w:val="SmallGray"/>
        <w:jc w:val="center"/>
      </w:pPr>
      <w:r>
        <w:t>GENAI_PROFILE com STATUS = ENABLED.</w:t>
      </w:r>
    </w:p>
    <w:p w14:paraId="715CF845" w14:textId="77777777" w:rsidR="00B97F6F" w:rsidRDefault="00000000">
      <w:pPr>
        <w:pStyle w:val="CodeBlock"/>
        <w:ind w:left="259"/>
      </w:pPr>
      <w:r>
        <w:t>SELECT PROFILE_NAME, STATUS</w:t>
      </w:r>
    </w:p>
    <w:p w14:paraId="16AD7365" w14:textId="77777777" w:rsidR="00B97F6F" w:rsidRDefault="00000000">
      <w:pPr>
        <w:pStyle w:val="CodeBlock"/>
        <w:ind w:left="259"/>
      </w:pPr>
      <w:r>
        <w:t>FROM USER_CLOUD_AI_PROFILES;</w:t>
      </w:r>
    </w:p>
    <w:p w14:paraId="173094C7" w14:textId="77777777" w:rsidR="00B97F6F" w:rsidRDefault="00000000">
      <w:r>
        <w:br w:type="page"/>
      </w:r>
    </w:p>
    <w:p w14:paraId="3DC85AC7" w14:textId="77777777" w:rsidR="00B97F6F" w:rsidRPr="008824FD" w:rsidRDefault="00000000">
      <w:pPr>
        <w:pStyle w:val="H1Blue"/>
        <w:rPr>
          <w:lang w:val="pt-BR"/>
        </w:rPr>
      </w:pPr>
      <w:r w:rsidRPr="008824FD">
        <w:rPr>
          <w:b w:val="0"/>
          <w:lang w:val="pt-BR"/>
        </w:rPr>
        <w:lastRenderedPageBreak/>
        <w:t xml:space="preserve">7. Consultas analíticas com </w:t>
      </w:r>
      <w:proofErr w:type="spellStart"/>
      <w:r w:rsidRPr="008824FD">
        <w:rPr>
          <w:b w:val="0"/>
          <w:lang w:val="pt-BR"/>
        </w:rPr>
        <w:t>Select</w:t>
      </w:r>
      <w:proofErr w:type="spellEnd"/>
      <w:r w:rsidRPr="008824FD">
        <w:rPr>
          <w:b w:val="0"/>
          <w:lang w:val="pt-BR"/>
        </w:rPr>
        <w:t xml:space="preserve"> AI</w:t>
      </w:r>
    </w:p>
    <w:p w14:paraId="4A4F5EE2" w14:textId="77777777" w:rsidR="00B97F6F" w:rsidRPr="008824FD" w:rsidRDefault="00000000">
      <w:pPr>
        <w:pStyle w:val="H2Blue"/>
        <w:rPr>
          <w:lang w:val="pt-BR"/>
        </w:rPr>
      </w:pPr>
      <w:r w:rsidRPr="008824FD">
        <w:rPr>
          <w:b w:val="0"/>
          <w:lang w:val="pt-BR"/>
        </w:rPr>
        <w:t>7.1 Consulta 1 — SIOPS × ICSAP/UTI + evolução 2023→2024</w:t>
      </w:r>
    </w:p>
    <w:p w14:paraId="61F7CEBA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Pergunta de negócio: como se comportam a despesa pública em saúde por habitante e a proporção de internações ICSAP em UTI nos municípios com maior proporção de ICSAP em 2024, comparando 2023 e 2024?</w:t>
      </w:r>
    </w:p>
    <w:p w14:paraId="7AC2B279" w14:textId="77777777" w:rsidR="00B97F6F" w:rsidRDefault="00000000">
      <w:pPr>
        <w:pStyle w:val="CodeBlock"/>
        <w:ind w:left="259"/>
      </w:pPr>
      <w:r>
        <w:t>SELECT DBMS_CLOUD_</w:t>
      </w:r>
      <w:proofErr w:type="gramStart"/>
      <w:r>
        <w:t>AI.GENERATE</w:t>
      </w:r>
      <w:proofErr w:type="gramEnd"/>
      <w:r>
        <w:t>(</w:t>
      </w:r>
    </w:p>
    <w:p w14:paraId="1A45C44B" w14:textId="77777777" w:rsidR="00B97F6F" w:rsidRPr="008824FD" w:rsidRDefault="00000000">
      <w:pPr>
        <w:pStyle w:val="CodeBlock"/>
        <w:ind w:left="259"/>
        <w:rPr>
          <w:lang w:val="pt-BR"/>
        </w:rPr>
      </w:pPr>
      <w:r>
        <w:t xml:space="preserve">  </w:t>
      </w:r>
      <w:r w:rsidRPr="008824FD">
        <w:rPr>
          <w:lang w:val="pt-BR"/>
        </w:rPr>
        <w:t xml:space="preserve">prompt =&gt; 'Analise a </w:t>
      </w:r>
      <w:proofErr w:type="spellStart"/>
      <w:r w:rsidRPr="008824FD">
        <w:rPr>
          <w:lang w:val="pt-BR"/>
        </w:rPr>
        <w:t>relacao</w:t>
      </w:r>
      <w:proofErr w:type="spellEnd"/>
      <w:r w:rsidRPr="008824FD">
        <w:rPr>
          <w:lang w:val="pt-BR"/>
        </w:rPr>
        <w:t xml:space="preserve"> entre investimento </w:t>
      </w:r>
      <w:proofErr w:type="spellStart"/>
      <w:r w:rsidRPr="008824FD">
        <w:rPr>
          <w:lang w:val="pt-BR"/>
        </w:rPr>
        <w:t>publico</w:t>
      </w:r>
      <w:proofErr w:type="spellEnd"/>
      <w:r w:rsidRPr="008824FD">
        <w:rPr>
          <w:lang w:val="pt-BR"/>
        </w:rPr>
        <w:t xml:space="preserve"> em </w:t>
      </w:r>
      <w:proofErr w:type="spellStart"/>
      <w:r w:rsidRPr="008824FD">
        <w:rPr>
          <w:lang w:val="pt-BR"/>
        </w:rPr>
        <w:t>saude</w:t>
      </w:r>
      <w:proofErr w:type="spellEnd"/>
      <w:r w:rsidRPr="008824FD">
        <w:rPr>
          <w:lang w:val="pt-BR"/>
        </w:rPr>
        <w:t xml:space="preserve"> e </w:t>
      </w:r>
      <w:proofErr w:type="spellStart"/>
      <w:r w:rsidRPr="008824FD">
        <w:rPr>
          <w:lang w:val="pt-BR"/>
        </w:rPr>
        <w:t>internacoes</w:t>
      </w:r>
      <w:proofErr w:type="spellEnd"/>
      <w:r w:rsidRPr="008824FD">
        <w:rPr>
          <w:lang w:val="pt-BR"/>
        </w:rPr>
        <w:t xml:space="preserve"> </w:t>
      </w:r>
      <w:proofErr w:type="spellStart"/>
      <w:r w:rsidRPr="008824FD">
        <w:rPr>
          <w:lang w:val="pt-BR"/>
        </w:rPr>
        <w:t>evitaveis</w:t>
      </w:r>
      <w:proofErr w:type="spellEnd"/>
      <w:r w:rsidRPr="008824FD">
        <w:rPr>
          <w:lang w:val="pt-BR"/>
        </w:rPr>
        <w:t xml:space="preserve"> em UTI nos </w:t>
      </w:r>
      <w:proofErr w:type="spellStart"/>
      <w:r w:rsidRPr="008824FD">
        <w:rPr>
          <w:lang w:val="pt-BR"/>
        </w:rPr>
        <w:t>municipios</w:t>
      </w:r>
      <w:proofErr w:type="spellEnd"/>
      <w:r w:rsidRPr="008824FD">
        <w:rPr>
          <w:lang w:val="pt-BR"/>
        </w:rPr>
        <w:t xml:space="preserve"> de </w:t>
      </w:r>
      <w:proofErr w:type="spellStart"/>
      <w:r w:rsidRPr="008824FD">
        <w:rPr>
          <w:lang w:val="pt-BR"/>
        </w:rPr>
        <w:t>Sao</w:t>
      </w:r>
      <w:proofErr w:type="spellEnd"/>
      <w:r w:rsidRPr="008824FD">
        <w:rPr>
          <w:lang w:val="pt-BR"/>
        </w:rPr>
        <w:t xml:space="preserve"> Paulo em 2023 e 2024. Use TB_PAINEL_MUNICIPIO_ANO. Considere VL_SIOPS_DESPESA_PAGA como investimento do ano anterior associado ao desfecho do ano da linha. Para cada </w:t>
      </w:r>
      <w:proofErr w:type="spellStart"/>
      <w:r w:rsidRPr="008824FD">
        <w:rPr>
          <w:lang w:val="pt-BR"/>
        </w:rPr>
        <w:t>municipio</w:t>
      </w:r>
      <w:proofErr w:type="spellEnd"/>
      <w:r w:rsidRPr="008824FD">
        <w:rPr>
          <w:lang w:val="pt-BR"/>
        </w:rPr>
        <w:t xml:space="preserve"> e ano, calcule a despesa paga por habitante, a </w:t>
      </w:r>
      <w:proofErr w:type="spellStart"/>
      <w:r w:rsidRPr="008824FD">
        <w:rPr>
          <w:lang w:val="pt-BR"/>
        </w:rPr>
        <w:t>proporcao</w:t>
      </w:r>
      <w:proofErr w:type="spellEnd"/>
      <w:r w:rsidRPr="008824FD">
        <w:rPr>
          <w:lang w:val="pt-BR"/>
        </w:rPr>
        <w:t xml:space="preserve"> de </w:t>
      </w:r>
      <w:proofErr w:type="spellStart"/>
      <w:r w:rsidRPr="008824FD">
        <w:rPr>
          <w:lang w:val="pt-BR"/>
        </w:rPr>
        <w:t>internacoes</w:t>
      </w:r>
      <w:proofErr w:type="spellEnd"/>
      <w:r w:rsidRPr="008824FD">
        <w:rPr>
          <w:lang w:val="pt-BR"/>
        </w:rPr>
        <w:t xml:space="preserve"> ICSAP em UTI sobre o total de </w:t>
      </w:r>
      <w:proofErr w:type="spellStart"/>
      <w:r w:rsidRPr="008824FD">
        <w:rPr>
          <w:lang w:val="pt-BR"/>
        </w:rPr>
        <w:t>internacoes</w:t>
      </w:r>
      <w:proofErr w:type="spellEnd"/>
      <w:r w:rsidRPr="008824FD">
        <w:rPr>
          <w:lang w:val="pt-BR"/>
        </w:rPr>
        <w:t xml:space="preserve"> em UTI e mostre </w:t>
      </w:r>
      <w:proofErr w:type="spellStart"/>
      <w:r w:rsidRPr="008824FD">
        <w:rPr>
          <w:lang w:val="pt-BR"/>
        </w:rPr>
        <w:t>tambem</w:t>
      </w:r>
      <w:proofErr w:type="spellEnd"/>
      <w:r w:rsidRPr="008824FD">
        <w:rPr>
          <w:lang w:val="pt-BR"/>
        </w:rPr>
        <w:t xml:space="preserve"> QT_INTERNACOES_UTI e QT_INTERNACOES_ICSAP_UTI. Compare 2023 com 2024 e mostre os 10 </w:t>
      </w:r>
      <w:proofErr w:type="spellStart"/>
      <w:r w:rsidRPr="008824FD">
        <w:rPr>
          <w:lang w:val="pt-BR"/>
        </w:rPr>
        <w:t>municipios</w:t>
      </w:r>
      <w:proofErr w:type="spellEnd"/>
      <w:r w:rsidRPr="008824FD">
        <w:rPr>
          <w:lang w:val="pt-BR"/>
        </w:rPr>
        <w:t xml:space="preserve"> com maior </w:t>
      </w:r>
      <w:proofErr w:type="spellStart"/>
      <w:r w:rsidRPr="008824FD">
        <w:rPr>
          <w:lang w:val="pt-BR"/>
        </w:rPr>
        <w:t>proporcao</w:t>
      </w:r>
      <w:proofErr w:type="spellEnd"/>
      <w:r w:rsidRPr="008824FD">
        <w:rPr>
          <w:lang w:val="pt-BR"/>
        </w:rPr>
        <w:t xml:space="preserve"> de </w:t>
      </w:r>
      <w:proofErr w:type="spellStart"/>
      <w:r w:rsidRPr="008824FD">
        <w:rPr>
          <w:lang w:val="pt-BR"/>
        </w:rPr>
        <w:t>internacoes</w:t>
      </w:r>
      <w:proofErr w:type="spellEnd"/>
      <w:r w:rsidRPr="008824FD">
        <w:rPr>
          <w:lang w:val="pt-BR"/>
        </w:rPr>
        <w:t xml:space="preserve"> ICSAP em UTI em 2024, exibindo </w:t>
      </w:r>
      <w:proofErr w:type="spellStart"/>
      <w:r w:rsidRPr="008824FD">
        <w:rPr>
          <w:lang w:val="pt-BR"/>
        </w:rPr>
        <w:t>tambem</w:t>
      </w:r>
      <w:proofErr w:type="spellEnd"/>
      <w:r w:rsidRPr="008824FD">
        <w:rPr>
          <w:lang w:val="pt-BR"/>
        </w:rPr>
        <w:t xml:space="preserve"> a </w:t>
      </w:r>
      <w:proofErr w:type="spellStart"/>
      <w:r w:rsidRPr="008824FD">
        <w:rPr>
          <w:lang w:val="pt-BR"/>
        </w:rPr>
        <w:t>variacao</w:t>
      </w:r>
      <w:proofErr w:type="spellEnd"/>
      <w:r w:rsidRPr="008824FD">
        <w:rPr>
          <w:lang w:val="pt-BR"/>
        </w:rPr>
        <w:t xml:space="preserve"> dessa </w:t>
      </w:r>
      <w:proofErr w:type="spellStart"/>
      <w:r w:rsidRPr="008824FD">
        <w:rPr>
          <w:lang w:val="pt-BR"/>
        </w:rPr>
        <w:t>proporcao</w:t>
      </w:r>
      <w:proofErr w:type="spellEnd"/>
      <w:r w:rsidRPr="008824FD">
        <w:rPr>
          <w:lang w:val="pt-BR"/>
        </w:rPr>
        <w:t xml:space="preserve"> entre 2023 e 2024 e a </w:t>
      </w:r>
      <w:proofErr w:type="spellStart"/>
      <w:r w:rsidRPr="008824FD">
        <w:rPr>
          <w:lang w:val="pt-BR"/>
        </w:rPr>
        <w:t>variacao</w:t>
      </w:r>
      <w:proofErr w:type="spellEnd"/>
      <w:r w:rsidRPr="008824FD">
        <w:rPr>
          <w:lang w:val="pt-BR"/>
        </w:rPr>
        <w:t xml:space="preserve"> da despesa paga por habitante. </w:t>
      </w:r>
      <w:proofErr w:type="spellStart"/>
      <w:r w:rsidRPr="008824FD">
        <w:rPr>
          <w:lang w:val="pt-BR"/>
        </w:rPr>
        <w:t>Nao</w:t>
      </w:r>
      <w:proofErr w:type="spellEnd"/>
      <w:r w:rsidRPr="008824FD">
        <w:rPr>
          <w:lang w:val="pt-BR"/>
        </w:rPr>
        <w:t xml:space="preserve"> </w:t>
      </w:r>
      <w:proofErr w:type="gramStart"/>
      <w:r w:rsidRPr="008824FD">
        <w:rPr>
          <w:lang w:val="pt-BR"/>
        </w:rPr>
        <w:t>interprete</w:t>
      </w:r>
      <w:proofErr w:type="gramEnd"/>
      <w:r w:rsidRPr="008824FD">
        <w:rPr>
          <w:lang w:val="pt-BR"/>
        </w:rPr>
        <w:t xml:space="preserve"> </w:t>
      </w:r>
      <w:proofErr w:type="spellStart"/>
      <w:r w:rsidRPr="008824FD">
        <w:rPr>
          <w:lang w:val="pt-BR"/>
        </w:rPr>
        <w:t>associacao</w:t>
      </w:r>
      <w:proofErr w:type="spellEnd"/>
      <w:r w:rsidRPr="008824FD">
        <w:rPr>
          <w:lang w:val="pt-BR"/>
        </w:rPr>
        <w:t xml:space="preserve"> como causalidade.',</w:t>
      </w:r>
    </w:p>
    <w:p w14:paraId="0188404D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</w:t>
      </w:r>
      <w:proofErr w:type="spellStart"/>
      <w:r w:rsidRPr="008824FD">
        <w:rPr>
          <w:lang w:val="pt-BR"/>
        </w:rPr>
        <w:t>profile_name</w:t>
      </w:r>
      <w:proofErr w:type="spellEnd"/>
      <w:r w:rsidRPr="008824FD">
        <w:rPr>
          <w:lang w:val="pt-BR"/>
        </w:rPr>
        <w:t xml:space="preserve"> =&gt; 'GENAI_PROFILE',</w:t>
      </w:r>
    </w:p>
    <w:p w14:paraId="63176F49" w14:textId="77777777" w:rsidR="00B97F6F" w:rsidRDefault="00000000">
      <w:pPr>
        <w:pStyle w:val="CodeBlock"/>
        <w:ind w:left="259"/>
      </w:pPr>
      <w:r w:rsidRPr="008824FD">
        <w:rPr>
          <w:lang w:val="pt-BR"/>
        </w:rPr>
        <w:t xml:space="preserve">  </w:t>
      </w:r>
      <w:r>
        <w:t>action =&gt; '</w:t>
      </w:r>
      <w:proofErr w:type="spellStart"/>
      <w:r>
        <w:t>showsql</w:t>
      </w:r>
      <w:proofErr w:type="spellEnd"/>
      <w:r>
        <w:t>'</w:t>
      </w:r>
    </w:p>
    <w:p w14:paraId="15152EE5" w14:textId="77777777" w:rsidR="00B97F6F" w:rsidRDefault="00000000">
      <w:pPr>
        <w:pStyle w:val="CodeBlock"/>
        <w:ind w:left="259"/>
      </w:pPr>
      <w:r>
        <w:t>) FROM dual;</w:t>
      </w:r>
    </w:p>
    <w:p w14:paraId="74B4BA57" w14:textId="77777777" w:rsidR="004C4B71" w:rsidRDefault="004C4B71">
      <w:pPr>
        <w:pStyle w:val="CodeBlock"/>
        <w:ind w:left="259"/>
      </w:pPr>
    </w:p>
    <w:p w14:paraId="68B4D14B" w14:textId="77777777" w:rsidR="00B97F6F" w:rsidRDefault="00000000">
      <w:pPr>
        <w:pStyle w:val="H3Blue"/>
      </w:pPr>
      <w:r>
        <w:rPr>
          <w:b w:val="0"/>
        </w:rPr>
        <w:t>EVIDÊNCIA — 7.1A — SHOWSQL Consulta 1</w:t>
      </w:r>
    </w:p>
    <w:p w14:paraId="7BCE1CBC" w14:textId="77777777" w:rsidR="00B97F6F" w:rsidRDefault="00000000">
      <w:pPr>
        <w:jc w:val="center"/>
      </w:pPr>
      <w:r>
        <w:rPr>
          <w:noProof/>
        </w:rPr>
        <w:drawing>
          <wp:inline distT="0" distB="0" distL="0" distR="0" wp14:anchorId="770427AC" wp14:editId="7572F043">
            <wp:extent cx="6035040" cy="33933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471E" w14:textId="77777777" w:rsidR="00B97F6F" w:rsidRPr="008824FD" w:rsidRDefault="00000000">
      <w:pPr>
        <w:pStyle w:val="SmallGray"/>
        <w:jc w:val="center"/>
        <w:rPr>
          <w:lang w:val="pt-BR"/>
        </w:rPr>
      </w:pPr>
      <w:proofErr w:type="spellStart"/>
      <w:r w:rsidRPr="008824FD">
        <w:rPr>
          <w:lang w:val="pt-BR"/>
        </w:rPr>
        <w:t>Select</w:t>
      </w:r>
      <w:proofErr w:type="spellEnd"/>
      <w:r w:rsidRPr="008824FD">
        <w:rPr>
          <w:lang w:val="pt-BR"/>
        </w:rPr>
        <w:t xml:space="preserve"> AI gerando o SQL da Consulta 1.</w:t>
      </w:r>
    </w:p>
    <w:p w14:paraId="31C231CB" w14:textId="77777777" w:rsidR="00B97F6F" w:rsidRDefault="00000000">
      <w:pPr>
        <w:pStyle w:val="H3Blue"/>
      </w:pPr>
      <w:r>
        <w:rPr>
          <w:b w:val="0"/>
        </w:rPr>
        <w:t>EVIDÊNCIA — 7.1B — RUNSQL Consulta 1</w:t>
      </w:r>
    </w:p>
    <w:p w14:paraId="01FD1895" w14:textId="77777777" w:rsidR="00B97F6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782111" wp14:editId="7C996436">
            <wp:extent cx="6035040" cy="33933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CBD1" w14:textId="77777777" w:rsidR="00B97F6F" w:rsidRPr="008824FD" w:rsidRDefault="00000000">
      <w:pPr>
        <w:pStyle w:val="SmallGray"/>
        <w:jc w:val="center"/>
        <w:rPr>
          <w:lang w:val="pt-BR"/>
        </w:rPr>
      </w:pPr>
      <w:r w:rsidRPr="008824FD">
        <w:rPr>
          <w:lang w:val="pt-BR"/>
        </w:rPr>
        <w:t>Resultado RUNSQL da Consulta 1.</w:t>
      </w:r>
    </w:p>
    <w:p w14:paraId="7E2BF9E6" w14:textId="77777777" w:rsidR="00B97F6F" w:rsidRPr="008824FD" w:rsidRDefault="00000000">
      <w:pPr>
        <w:pStyle w:val="H3Blue"/>
        <w:rPr>
          <w:lang w:val="pt-BR"/>
        </w:rPr>
      </w:pPr>
      <w:r w:rsidRPr="008824FD">
        <w:rPr>
          <w:b w:val="0"/>
          <w:lang w:val="pt-BR"/>
        </w:rPr>
        <w:t>Insight</w:t>
      </w:r>
    </w:p>
    <w:p w14:paraId="781EEFC0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Os municípios com maior proporção de internações ICSAP em UTI em 2024 apresentaram comportamentos distintos em relação à variação da despesa pública em saúde. Em alguns casos, mesmo com aumento da despesa por habitante, a proporção de internações evitáveis também cresceu, indicando que o efeito do investimento não é imediato nem deve ser interpretado isoladamente como causal.</w:t>
      </w:r>
    </w:p>
    <w:p w14:paraId="55E09B0D" w14:textId="77777777" w:rsidR="00B97F6F" w:rsidRPr="008824FD" w:rsidRDefault="00000000">
      <w:pPr>
        <w:pStyle w:val="H3Blue"/>
        <w:rPr>
          <w:lang w:val="pt-BR"/>
        </w:rPr>
      </w:pPr>
      <w:r w:rsidRPr="008824FD">
        <w:rPr>
          <w:b w:val="0"/>
          <w:lang w:val="pt-BR"/>
        </w:rPr>
        <w:t>Recomendação de ação</w:t>
      </w:r>
    </w:p>
    <w:p w14:paraId="24A916C5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Priorizar a análise dos municípios com alta proporção de ICSAP e crescimento persistente do indicador, avaliando como os recursos de atenção primária estão sendo aplicados e direcionando ações para prevenção, acompanhamento de doenças crônicas e acesso precoce aos serviços de saúde.</w:t>
      </w:r>
    </w:p>
    <w:p w14:paraId="05DB3D44" w14:textId="77777777" w:rsidR="00B97F6F" w:rsidRPr="008824FD" w:rsidRDefault="00000000">
      <w:pPr>
        <w:pStyle w:val="H2Blue"/>
        <w:rPr>
          <w:lang w:val="pt-BR"/>
        </w:rPr>
      </w:pPr>
      <w:r w:rsidRPr="008824FD">
        <w:rPr>
          <w:b w:val="0"/>
          <w:lang w:val="pt-BR"/>
        </w:rPr>
        <w:t>7.2 Consulta 2 — Perfil etário/sexo × reinternação em até 30 dias</w:t>
      </w:r>
    </w:p>
    <w:p w14:paraId="46CA07EF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Pergunta de negócio: quais combinações de faixa etária e sexo apresentam as maiores taxas estimadas de reinternação em UTI em até 30 dias entre 2022 e 2024?</w:t>
      </w:r>
    </w:p>
    <w:p w14:paraId="4F9F386F" w14:textId="77777777" w:rsidR="00B97F6F" w:rsidRDefault="00000000">
      <w:pPr>
        <w:pStyle w:val="CodeBlock"/>
        <w:ind w:left="259"/>
      </w:pPr>
      <w:r>
        <w:t>SELECT DBMS_CLOUD_</w:t>
      </w:r>
      <w:proofErr w:type="gramStart"/>
      <w:r>
        <w:t>AI.GENERATE</w:t>
      </w:r>
      <w:proofErr w:type="gramEnd"/>
      <w:r>
        <w:t>(</w:t>
      </w:r>
    </w:p>
    <w:p w14:paraId="2A44E7A5" w14:textId="77777777" w:rsidR="00B97F6F" w:rsidRPr="008824FD" w:rsidRDefault="00000000">
      <w:pPr>
        <w:pStyle w:val="CodeBlock"/>
        <w:ind w:left="259"/>
        <w:rPr>
          <w:lang w:val="pt-BR"/>
        </w:rPr>
      </w:pPr>
      <w:r>
        <w:t xml:space="preserve">  </w:t>
      </w:r>
      <w:r w:rsidRPr="008824FD">
        <w:rPr>
          <w:lang w:val="pt-BR"/>
        </w:rPr>
        <w:t xml:space="preserve">prompt =&gt; 'Analise o perfil das </w:t>
      </w:r>
      <w:proofErr w:type="spellStart"/>
      <w:r w:rsidRPr="008824FD">
        <w:rPr>
          <w:lang w:val="pt-BR"/>
        </w:rPr>
        <w:t>reinternacoes</w:t>
      </w:r>
      <w:proofErr w:type="spellEnd"/>
      <w:r w:rsidRPr="008824FD">
        <w:rPr>
          <w:lang w:val="pt-BR"/>
        </w:rPr>
        <w:t xml:space="preserve"> em UTI em </w:t>
      </w:r>
      <w:proofErr w:type="spellStart"/>
      <w:proofErr w:type="gramStart"/>
      <w:r w:rsidRPr="008824FD">
        <w:rPr>
          <w:lang w:val="pt-BR"/>
        </w:rPr>
        <w:t>ate</w:t>
      </w:r>
      <w:proofErr w:type="spellEnd"/>
      <w:proofErr w:type="gramEnd"/>
      <w:r w:rsidRPr="008824FD">
        <w:rPr>
          <w:lang w:val="pt-BR"/>
        </w:rPr>
        <w:t xml:space="preserve"> 30 dias entre 2022 e 2024 usando TB_PERFIL_PACIENTE_UTI. Considere somente registros em que FL_COLISAO_CHAVE_SUSPEITA = 0 e FL_REINTERNACAO_30D </w:t>
      </w:r>
      <w:proofErr w:type="spellStart"/>
      <w:r w:rsidRPr="008824FD">
        <w:rPr>
          <w:lang w:val="pt-BR"/>
        </w:rPr>
        <w:t>nao</w:t>
      </w:r>
      <w:proofErr w:type="spellEnd"/>
      <w:r w:rsidRPr="008824FD">
        <w:rPr>
          <w:lang w:val="pt-BR"/>
        </w:rPr>
        <w:t xml:space="preserve"> seja nulo. Agrupe por FX_IDADE e CD_SEXO. Para cada grupo, mostre a quantidade total de </w:t>
      </w:r>
      <w:proofErr w:type="spellStart"/>
      <w:r w:rsidRPr="008824FD">
        <w:rPr>
          <w:lang w:val="pt-BR"/>
        </w:rPr>
        <w:t>internacoes</w:t>
      </w:r>
      <w:proofErr w:type="spellEnd"/>
      <w:r w:rsidRPr="008824FD">
        <w:rPr>
          <w:lang w:val="pt-BR"/>
        </w:rPr>
        <w:t xml:space="preserve">, a quantidade de registros com FL_REINTERNACAO_30D = 1 e a taxa percentual de </w:t>
      </w:r>
      <w:proofErr w:type="spellStart"/>
      <w:r w:rsidRPr="008824FD">
        <w:rPr>
          <w:lang w:val="pt-BR"/>
        </w:rPr>
        <w:t>reinternacao</w:t>
      </w:r>
      <w:proofErr w:type="spellEnd"/>
      <w:r w:rsidRPr="008824FD">
        <w:rPr>
          <w:lang w:val="pt-BR"/>
        </w:rPr>
        <w:t xml:space="preserve"> em 30 dias. Mostre apenas os 10 grupos de faixa </w:t>
      </w:r>
      <w:proofErr w:type="spellStart"/>
      <w:r w:rsidRPr="008824FD">
        <w:rPr>
          <w:lang w:val="pt-BR"/>
        </w:rPr>
        <w:t>etaria</w:t>
      </w:r>
      <w:proofErr w:type="spellEnd"/>
      <w:r w:rsidRPr="008824FD">
        <w:rPr>
          <w:lang w:val="pt-BR"/>
        </w:rPr>
        <w:t xml:space="preserve"> e sexo com maior taxa, mas considere somente grupos com pelo menos 100 </w:t>
      </w:r>
      <w:proofErr w:type="spellStart"/>
      <w:r w:rsidRPr="008824FD">
        <w:rPr>
          <w:lang w:val="pt-BR"/>
        </w:rPr>
        <w:t>internacoes</w:t>
      </w:r>
      <w:proofErr w:type="spellEnd"/>
      <w:r w:rsidRPr="008824FD">
        <w:rPr>
          <w:lang w:val="pt-BR"/>
        </w:rPr>
        <w:t xml:space="preserve"> para evitar resultados baseados em poucos casos. Ordene da maior taxa para a menor.',</w:t>
      </w:r>
    </w:p>
    <w:p w14:paraId="30777F4E" w14:textId="77777777" w:rsidR="00B97F6F" w:rsidRPr="008824FD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 xml:space="preserve">  </w:t>
      </w:r>
      <w:proofErr w:type="spellStart"/>
      <w:r w:rsidRPr="008824FD">
        <w:rPr>
          <w:lang w:val="pt-BR"/>
        </w:rPr>
        <w:t>profile_name</w:t>
      </w:r>
      <w:proofErr w:type="spellEnd"/>
      <w:r w:rsidRPr="008824FD">
        <w:rPr>
          <w:lang w:val="pt-BR"/>
        </w:rPr>
        <w:t xml:space="preserve"> =&gt; 'GENAI_PROFILE',</w:t>
      </w:r>
    </w:p>
    <w:p w14:paraId="735BAF6C" w14:textId="77777777" w:rsidR="00B97F6F" w:rsidRDefault="00000000">
      <w:pPr>
        <w:pStyle w:val="CodeBlock"/>
        <w:ind w:left="259"/>
      </w:pPr>
      <w:r w:rsidRPr="008824FD">
        <w:rPr>
          <w:lang w:val="pt-BR"/>
        </w:rPr>
        <w:t xml:space="preserve">  </w:t>
      </w:r>
      <w:r>
        <w:t>action =&gt; '</w:t>
      </w:r>
      <w:proofErr w:type="spellStart"/>
      <w:r>
        <w:t>showsql</w:t>
      </w:r>
      <w:proofErr w:type="spellEnd"/>
      <w:r>
        <w:t>'</w:t>
      </w:r>
    </w:p>
    <w:p w14:paraId="1F65A524" w14:textId="77777777" w:rsidR="00B97F6F" w:rsidRDefault="00000000">
      <w:pPr>
        <w:pStyle w:val="CodeBlock"/>
        <w:ind w:left="259"/>
      </w:pPr>
      <w:r>
        <w:t>) FROM dual;</w:t>
      </w:r>
    </w:p>
    <w:p w14:paraId="241E3DBE" w14:textId="77777777" w:rsidR="004C4B71" w:rsidRDefault="004C4B71">
      <w:pPr>
        <w:pStyle w:val="CodeBlock"/>
        <w:ind w:left="259"/>
      </w:pPr>
    </w:p>
    <w:p w14:paraId="197D26EE" w14:textId="77777777" w:rsidR="00B97F6F" w:rsidRDefault="00000000">
      <w:pPr>
        <w:pStyle w:val="H3Blue"/>
      </w:pPr>
      <w:r>
        <w:rPr>
          <w:b w:val="0"/>
        </w:rPr>
        <w:t>EVIDÊNCIA — 7.2A — SHOWSQL Consulta 2</w:t>
      </w:r>
    </w:p>
    <w:p w14:paraId="714B2B8F" w14:textId="77777777" w:rsidR="00B97F6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A6600F" wp14:editId="40BFDD6A">
            <wp:extent cx="6035040" cy="26633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6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0881" w14:textId="77777777" w:rsidR="00B97F6F" w:rsidRPr="008824FD" w:rsidRDefault="00000000">
      <w:pPr>
        <w:pStyle w:val="SmallGray"/>
        <w:jc w:val="center"/>
        <w:rPr>
          <w:lang w:val="pt-BR"/>
        </w:rPr>
      </w:pPr>
      <w:proofErr w:type="spellStart"/>
      <w:r w:rsidRPr="008824FD">
        <w:rPr>
          <w:lang w:val="pt-BR"/>
        </w:rPr>
        <w:t>Select</w:t>
      </w:r>
      <w:proofErr w:type="spellEnd"/>
      <w:r w:rsidRPr="008824FD">
        <w:rPr>
          <w:lang w:val="pt-BR"/>
        </w:rPr>
        <w:t xml:space="preserve"> AI gerando o SQL da Consulta 2.</w:t>
      </w:r>
    </w:p>
    <w:p w14:paraId="2D4DE639" w14:textId="77777777" w:rsidR="00B97F6F" w:rsidRDefault="00000000">
      <w:pPr>
        <w:pStyle w:val="H3Blue"/>
      </w:pPr>
      <w:r>
        <w:rPr>
          <w:b w:val="0"/>
        </w:rPr>
        <w:t>EVIDÊNCIA — 7.2B — RUNSQL Consulta 2</w:t>
      </w:r>
    </w:p>
    <w:p w14:paraId="2085D28E" w14:textId="77777777" w:rsidR="00B97F6F" w:rsidRDefault="00000000">
      <w:pPr>
        <w:jc w:val="center"/>
      </w:pPr>
      <w:r>
        <w:rPr>
          <w:noProof/>
        </w:rPr>
        <w:drawing>
          <wp:inline distT="0" distB="0" distL="0" distR="0" wp14:anchorId="1B9E0DAB" wp14:editId="197F0AA7">
            <wp:extent cx="6035040" cy="33933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4DC1" w14:textId="77777777" w:rsidR="00B97F6F" w:rsidRPr="008824FD" w:rsidRDefault="00000000">
      <w:pPr>
        <w:pStyle w:val="SmallGray"/>
        <w:jc w:val="center"/>
        <w:rPr>
          <w:lang w:val="pt-BR"/>
        </w:rPr>
      </w:pPr>
      <w:r w:rsidRPr="008824FD">
        <w:rPr>
          <w:lang w:val="pt-BR"/>
        </w:rPr>
        <w:t>Resultado RUNSQL da Consulta 2.</w:t>
      </w:r>
    </w:p>
    <w:p w14:paraId="0612B97D" w14:textId="77777777" w:rsidR="00B97F6F" w:rsidRPr="008824FD" w:rsidRDefault="00000000">
      <w:pPr>
        <w:pStyle w:val="H3Blue"/>
        <w:rPr>
          <w:lang w:val="pt-BR"/>
        </w:rPr>
      </w:pPr>
      <w:r w:rsidRPr="008824FD">
        <w:rPr>
          <w:b w:val="0"/>
          <w:lang w:val="pt-BR"/>
        </w:rPr>
        <w:t>Insight</w:t>
      </w:r>
    </w:p>
    <w:p w14:paraId="176291C2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As maiores taxas estimadas de reinternação em até 30 dias concentram-se principalmente em faixas etárias jovens, com destaque para 20–24 anos do sexo código 1 (22,60%), 25–29 anos do sexo código 1 (22,36%) e 15–19 anos do sexo código 1 (22,09%). O resultado indica grupos específicos que merecem atenção no acompanhamento pós-alta.</w:t>
      </w:r>
    </w:p>
    <w:p w14:paraId="32A2C6EC" w14:textId="77777777" w:rsidR="004C4B71" w:rsidRDefault="004C4B71">
      <w:pPr>
        <w:pStyle w:val="H3Blue"/>
        <w:rPr>
          <w:b w:val="0"/>
          <w:lang w:val="pt-BR"/>
        </w:rPr>
      </w:pPr>
    </w:p>
    <w:p w14:paraId="485CB1A6" w14:textId="77777777" w:rsidR="004C4B71" w:rsidRDefault="004C4B71">
      <w:pPr>
        <w:pStyle w:val="H3Blue"/>
        <w:rPr>
          <w:b w:val="0"/>
          <w:lang w:val="pt-BR"/>
        </w:rPr>
      </w:pPr>
    </w:p>
    <w:p w14:paraId="3B7E6C6F" w14:textId="29B60EA6" w:rsidR="00B97F6F" w:rsidRPr="008824FD" w:rsidRDefault="00000000">
      <w:pPr>
        <w:pStyle w:val="H3Blue"/>
        <w:rPr>
          <w:lang w:val="pt-BR"/>
        </w:rPr>
      </w:pPr>
      <w:r w:rsidRPr="008824FD">
        <w:rPr>
          <w:b w:val="0"/>
          <w:lang w:val="pt-BR"/>
        </w:rPr>
        <w:lastRenderedPageBreak/>
        <w:t>Recomendação de ação</w:t>
      </w:r>
    </w:p>
    <w:p w14:paraId="7C12B78F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Desenvolver estratégias de acompanhamento pós-alta direcionadas aos grupos com maior taxa de reinternação, com contato precoce, continuidade do cuidado e encaminhamento para atenção primária, buscando identificar complicações antes que seja necessária nova internação em UTI.</w:t>
      </w:r>
    </w:p>
    <w:p w14:paraId="7518F5F6" w14:textId="77777777" w:rsidR="00B97F6F" w:rsidRPr="008824FD" w:rsidRDefault="00000000">
      <w:pPr>
        <w:pStyle w:val="H2Blue"/>
        <w:rPr>
          <w:lang w:val="pt-BR"/>
        </w:rPr>
      </w:pPr>
      <w:r w:rsidRPr="008824FD">
        <w:rPr>
          <w:b w:val="0"/>
          <w:lang w:val="pt-BR"/>
        </w:rPr>
        <w:t>7.3 Consulta 3 — Principais grupos CSAP × pressão assistencial em 2024</w:t>
      </w:r>
    </w:p>
    <w:p w14:paraId="59A0D8E0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Pergunta de negócio: quais municípios apresentam maior relação entre o volume anual de internações em UTI e a média de leitos SUS disponíveis, e qual é o principal grupo CSAP em cada município?</w:t>
      </w:r>
    </w:p>
    <w:p w14:paraId="0AACE29E" w14:textId="77777777" w:rsidR="00B97F6F" w:rsidRDefault="00000000">
      <w:pPr>
        <w:pStyle w:val="CodeBlock"/>
        <w:ind w:left="259"/>
      </w:pPr>
      <w:r>
        <w:t>SELECT DBMS_CLOUD_</w:t>
      </w:r>
      <w:proofErr w:type="gramStart"/>
      <w:r>
        <w:t>AI.GENERATE</w:t>
      </w:r>
      <w:proofErr w:type="gramEnd"/>
      <w:r>
        <w:t>(</w:t>
      </w:r>
    </w:p>
    <w:p w14:paraId="257E87B0" w14:textId="77777777" w:rsidR="00B97F6F" w:rsidRPr="008824FD" w:rsidRDefault="00000000">
      <w:pPr>
        <w:pStyle w:val="CodeBlock"/>
        <w:ind w:left="259"/>
        <w:rPr>
          <w:lang w:val="pt-BR"/>
        </w:rPr>
      </w:pPr>
      <w:r>
        <w:t xml:space="preserve">  </w:t>
      </w:r>
      <w:r w:rsidRPr="008824FD">
        <w:rPr>
          <w:lang w:val="pt-BR"/>
        </w:rPr>
        <w:t xml:space="preserve">prompt =&gt; 'Analise a </w:t>
      </w:r>
      <w:proofErr w:type="spellStart"/>
      <w:r w:rsidRPr="008824FD">
        <w:rPr>
          <w:lang w:val="pt-BR"/>
        </w:rPr>
        <w:t>pressao</w:t>
      </w:r>
      <w:proofErr w:type="spellEnd"/>
      <w:r w:rsidRPr="008824FD">
        <w:rPr>
          <w:lang w:val="pt-BR"/>
        </w:rPr>
        <w:t xml:space="preserve"> assistencial causada por </w:t>
      </w:r>
      <w:proofErr w:type="spellStart"/>
      <w:r w:rsidRPr="008824FD">
        <w:rPr>
          <w:lang w:val="pt-BR"/>
        </w:rPr>
        <w:t>internacoes</w:t>
      </w:r>
      <w:proofErr w:type="spellEnd"/>
      <w:r w:rsidRPr="008824FD">
        <w:rPr>
          <w:lang w:val="pt-BR"/>
        </w:rPr>
        <w:t xml:space="preserve"> ICSAP em UTI nos </w:t>
      </w:r>
      <w:proofErr w:type="spellStart"/>
      <w:r w:rsidRPr="008824FD">
        <w:rPr>
          <w:lang w:val="pt-BR"/>
        </w:rPr>
        <w:t>municipios</w:t>
      </w:r>
      <w:proofErr w:type="spellEnd"/>
      <w:r w:rsidRPr="008824FD">
        <w:rPr>
          <w:lang w:val="pt-BR"/>
        </w:rPr>
        <w:t xml:space="preserve"> de </w:t>
      </w:r>
      <w:proofErr w:type="spellStart"/>
      <w:r w:rsidRPr="008824FD">
        <w:rPr>
          <w:lang w:val="pt-BR"/>
        </w:rPr>
        <w:t>Sao</w:t>
      </w:r>
      <w:proofErr w:type="spellEnd"/>
      <w:r w:rsidRPr="008824FD">
        <w:rPr>
          <w:lang w:val="pt-BR"/>
        </w:rPr>
        <w:t xml:space="preserve"> Paulo exclusivamente em 2024. Use somente registros de 2024 em todas as tabelas. Na TB_PERFIL_PACIENTE_UTI, filtre obrigatoriamente NR_ANO = 2024 e IN_CSAP = ''sim''. Para cada </w:t>
      </w:r>
      <w:proofErr w:type="spellStart"/>
      <w:r w:rsidRPr="008824FD">
        <w:rPr>
          <w:lang w:val="pt-BR"/>
        </w:rPr>
        <w:t>combinacao</w:t>
      </w:r>
      <w:proofErr w:type="spellEnd"/>
      <w:r w:rsidRPr="008824FD">
        <w:rPr>
          <w:lang w:val="pt-BR"/>
        </w:rPr>
        <w:t xml:space="preserve"> de CD_MUNICIPIO_RES e NM_GRUPO_CSAP, conte o </w:t>
      </w:r>
      <w:proofErr w:type="spellStart"/>
      <w:proofErr w:type="gramStart"/>
      <w:r w:rsidRPr="008824FD">
        <w:rPr>
          <w:lang w:val="pt-BR"/>
        </w:rPr>
        <w:t>numero</w:t>
      </w:r>
      <w:proofErr w:type="spellEnd"/>
      <w:proofErr w:type="gramEnd"/>
      <w:r w:rsidRPr="008824FD">
        <w:rPr>
          <w:lang w:val="pt-BR"/>
        </w:rPr>
        <w:t xml:space="preserve"> de linhas usando </w:t>
      </w:r>
      <w:proofErr w:type="gramStart"/>
      <w:r w:rsidRPr="008824FD">
        <w:rPr>
          <w:lang w:val="pt-BR"/>
        </w:rPr>
        <w:t>COUNT(</w:t>
      </w:r>
      <w:proofErr w:type="gramEnd"/>
      <w:r w:rsidRPr="008824FD">
        <w:rPr>
          <w:lang w:val="pt-BR"/>
        </w:rPr>
        <w:t xml:space="preserve">*) como quantidade de </w:t>
      </w:r>
      <w:proofErr w:type="spellStart"/>
      <w:r w:rsidRPr="008824FD">
        <w:rPr>
          <w:lang w:val="pt-BR"/>
        </w:rPr>
        <w:t>internacoes</w:t>
      </w:r>
      <w:proofErr w:type="spellEnd"/>
      <w:r w:rsidRPr="008824FD">
        <w:rPr>
          <w:lang w:val="pt-BR"/>
        </w:rPr>
        <w:t xml:space="preserve"> daquele grupo CSAP. NAO utilize QT_INTERNACOES_PERIODO para contar </w:t>
      </w:r>
      <w:proofErr w:type="spellStart"/>
      <w:r w:rsidRPr="008824FD">
        <w:rPr>
          <w:lang w:val="pt-BR"/>
        </w:rPr>
        <w:t>internacoes</w:t>
      </w:r>
      <w:proofErr w:type="spellEnd"/>
      <w:r w:rsidRPr="008824FD">
        <w:rPr>
          <w:lang w:val="pt-BR"/>
        </w:rPr>
        <w:t xml:space="preserve"> por grupo. Depois, dentro de cada </w:t>
      </w:r>
      <w:proofErr w:type="spellStart"/>
      <w:r w:rsidRPr="008824FD">
        <w:rPr>
          <w:lang w:val="pt-BR"/>
        </w:rPr>
        <w:t>municipio</w:t>
      </w:r>
      <w:proofErr w:type="spellEnd"/>
      <w:r w:rsidRPr="008824FD">
        <w:rPr>
          <w:lang w:val="pt-BR"/>
        </w:rPr>
        <w:t xml:space="preserve">, use ROW_NUMBER ou RANK ordenado pela contagem de </w:t>
      </w:r>
      <w:proofErr w:type="spellStart"/>
      <w:r w:rsidRPr="008824FD">
        <w:rPr>
          <w:lang w:val="pt-BR"/>
        </w:rPr>
        <w:t>internacoes</w:t>
      </w:r>
      <w:proofErr w:type="spellEnd"/>
      <w:r w:rsidRPr="008824FD">
        <w:rPr>
          <w:lang w:val="pt-BR"/>
        </w:rPr>
        <w:t xml:space="preserve"> em ordem decrescente e mantenha somente o grupo CSAP com maior quantidade de </w:t>
      </w:r>
      <w:proofErr w:type="spellStart"/>
      <w:r w:rsidRPr="008824FD">
        <w:rPr>
          <w:lang w:val="pt-BR"/>
        </w:rPr>
        <w:t>internacoes</w:t>
      </w:r>
      <w:proofErr w:type="spellEnd"/>
      <w:r w:rsidRPr="008824FD">
        <w:rPr>
          <w:lang w:val="pt-BR"/>
        </w:rPr>
        <w:t xml:space="preserve"> de cada </w:t>
      </w:r>
      <w:proofErr w:type="spellStart"/>
      <w:r w:rsidRPr="008824FD">
        <w:rPr>
          <w:lang w:val="pt-BR"/>
        </w:rPr>
        <w:t>municipio</w:t>
      </w:r>
      <w:proofErr w:type="spellEnd"/>
      <w:r w:rsidRPr="008824FD">
        <w:rPr>
          <w:lang w:val="pt-BR"/>
        </w:rPr>
        <w:t>. Separadamente, use TB_PAINEL_MUNICIPIO_ANO obrigatoriamente com NR_ANO = 2024 para obter QT_INTERNACOES_UTI e QT_LEITOS_SUS_</w:t>
      </w:r>
      <w:proofErr w:type="gramStart"/>
      <w:r w:rsidRPr="008824FD">
        <w:rPr>
          <w:lang w:val="pt-BR"/>
        </w:rPr>
        <w:t>MEDIA</w:t>
      </w:r>
      <w:proofErr w:type="gramEnd"/>
      <w:r w:rsidRPr="008824FD">
        <w:rPr>
          <w:lang w:val="pt-BR"/>
        </w:rPr>
        <w:t>. Relacione os resultados por CD_MUNICIPIO_RES e use TB_MUNICIPIO para obter NM_MUNICIPIO. Calcule RAZAO_PRESSAO como QT_INTERNACOES_UTI dividido por QT_LEITOS_SUS_</w:t>
      </w:r>
      <w:proofErr w:type="gramStart"/>
      <w:r w:rsidRPr="008824FD">
        <w:rPr>
          <w:lang w:val="pt-BR"/>
        </w:rPr>
        <w:t>MEDIA</w:t>
      </w:r>
      <w:proofErr w:type="gramEnd"/>
      <w:r w:rsidRPr="008824FD">
        <w:rPr>
          <w:lang w:val="pt-BR"/>
        </w:rPr>
        <w:t xml:space="preserve">. Considere somente </w:t>
      </w:r>
      <w:proofErr w:type="spellStart"/>
      <w:r w:rsidRPr="008824FD">
        <w:rPr>
          <w:lang w:val="pt-BR"/>
        </w:rPr>
        <w:t>municipios</w:t>
      </w:r>
      <w:proofErr w:type="spellEnd"/>
      <w:r w:rsidRPr="008824FD">
        <w:rPr>
          <w:lang w:val="pt-BR"/>
        </w:rPr>
        <w:t xml:space="preserve"> com QT_LEITOS_SUS_</w:t>
      </w:r>
      <w:proofErr w:type="gramStart"/>
      <w:r w:rsidRPr="008824FD">
        <w:rPr>
          <w:lang w:val="pt-BR"/>
        </w:rPr>
        <w:t>MEDIA</w:t>
      </w:r>
      <w:proofErr w:type="gramEnd"/>
      <w:r w:rsidRPr="008824FD">
        <w:rPr>
          <w:lang w:val="pt-BR"/>
        </w:rPr>
        <w:t xml:space="preserve"> maior que zero. Mostre somente os 10 </w:t>
      </w:r>
      <w:proofErr w:type="spellStart"/>
      <w:r w:rsidRPr="008824FD">
        <w:rPr>
          <w:lang w:val="pt-BR"/>
        </w:rPr>
        <w:t>municipios</w:t>
      </w:r>
      <w:proofErr w:type="spellEnd"/>
      <w:r w:rsidRPr="008824FD">
        <w:rPr>
          <w:lang w:val="pt-BR"/>
        </w:rPr>
        <w:t xml:space="preserve"> com maior RAZAO_PRESSAO, exibindo NM_MUNICIPIO, principal grupo CSAP em 2024, quantidade de </w:t>
      </w:r>
      <w:proofErr w:type="spellStart"/>
      <w:r w:rsidRPr="008824FD">
        <w:rPr>
          <w:lang w:val="pt-BR"/>
        </w:rPr>
        <w:t>internacoes</w:t>
      </w:r>
      <w:proofErr w:type="spellEnd"/>
      <w:r w:rsidRPr="008824FD">
        <w:rPr>
          <w:lang w:val="pt-BR"/>
        </w:rPr>
        <w:t xml:space="preserve"> desse grupo calculada por </w:t>
      </w:r>
      <w:proofErr w:type="gramStart"/>
      <w:r w:rsidRPr="008824FD">
        <w:rPr>
          <w:lang w:val="pt-BR"/>
        </w:rPr>
        <w:t>COUNT(</w:t>
      </w:r>
      <w:proofErr w:type="gramEnd"/>
      <w:r w:rsidRPr="008824FD">
        <w:rPr>
          <w:lang w:val="pt-BR"/>
        </w:rPr>
        <w:t>*), QT_INTERNACOES_UTI, QT_LEITOS_SUS_</w:t>
      </w:r>
      <w:proofErr w:type="gramStart"/>
      <w:r w:rsidRPr="008824FD">
        <w:rPr>
          <w:lang w:val="pt-BR"/>
        </w:rPr>
        <w:t>MEDIA</w:t>
      </w:r>
      <w:proofErr w:type="gramEnd"/>
      <w:r w:rsidRPr="008824FD">
        <w:rPr>
          <w:lang w:val="pt-BR"/>
        </w:rPr>
        <w:t xml:space="preserve"> e RAZAO_PRESSAO. Agregue antes dos </w:t>
      </w:r>
      <w:proofErr w:type="spellStart"/>
      <w:r w:rsidRPr="008824FD">
        <w:rPr>
          <w:lang w:val="pt-BR"/>
        </w:rPr>
        <w:t>joins</w:t>
      </w:r>
      <w:proofErr w:type="spellEnd"/>
      <w:r w:rsidRPr="008824FD">
        <w:rPr>
          <w:lang w:val="pt-BR"/>
        </w:rPr>
        <w:t xml:space="preserve"> para evitar </w:t>
      </w:r>
      <w:proofErr w:type="spellStart"/>
      <w:r w:rsidRPr="008824FD">
        <w:rPr>
          <w:lang w:val="pt-BR"/>
        </w:rPr>
        <w:t>multiplicacao</w:t>
      </w:r>
      <w:proofErr w:type="spellEnd"/>
      <w:r w:rsidRPr="008824FD">
        <w:rPr>
          <w:lang w:val="pt-BR"/>
        </w:rPr>
        <w:t xml:space="preserve"> de registros.',</w:t>
      </w:r>
    </w:p>
    <w:p w14:paraId="02283EF0" w14:textId="77777777" w:rsidR="00B97F6F" w:rsidRDefault="00000000">
      <w:pPr>
        <w:pStyle w:val="CodeBlock"/>
        <w:ind w:left="259"/>
      </w:pPr>
      <w:r w:rsidRPr="008824FD">
        <w:rPr>
          <w:lang w:val="pt-BR"/>
        </w:rPr>
        <w:t xml:space="preserve">  </w:t>
      </w:r>
      <w:proofErr w:type="spellStart"/>
      <w:r>
        <w:t>profile_name</w:t>
      </w:r>
      <w:proofErr w:type="spellEnd"/>
      <w:r>
        <w:t xml:space="preserve"> =&gt; 'GENAI_PROFILE',</w:t>
      </w:r>
    </w:p>
    <w:p w14:paraId="5D03220D" w14:textId="77777777" w:rsidR="00B97F6F" w:rsidRDefault="00000000">
      <w:pPr>
        <w:pStyle w:val="CodeBlock"/>
        <w:ind w:left="259"/>
      </w:pPr>
      <w:r>
        <w:t xml:space="preserve">  action =&gt; '</w:t>
      </w:r>
      <w:proofErr w:type="spellStart"/>
      <w:r>
        <w:t>showsql</w:t>
      </w:r>
      <w:proofErr w:type="spellEnd"/>
      <w:r>
        <w:t>'</w:t>
      </w:r>
    </w:p>
    <w:p w14:paraId="5C3E34A6" w14:textId="77777777" w:rsidR="00B97F6F" w:rsidRDefault="00000000">
      <w:pPr>
        <w:pStyle w:val="CodeBlock"/>
        <w:ind w:left="259"/>
        <w:rPr>
          <w:lang w:val="pt-BR"/>
        </w:rPr>
      </w:pPr>
      <w:r w:rsidRPr="008824FD">
        <w:rPr>
          <w:lang w:val="pt-BR"/>
        </w:rPr>
        <w:t>) FROM dual;</w:t>
      </w:r>
    </w:p>
    <w:p w14:paraId="3F034CB1" w14:textId="77777777" w:rsidR="004C4B71" w:rsidRPr="008824FD" w:rsidRDefault="004C4B71">
      <w:pPr>
        <w:pStyle w:val="CodeBlock"/>
        <w:ind w:left="259"/>
        <w:rPr>
          <w:lang w:val="pt-BR"/>
        </w:rPr>
      </w:pPr>
    </w:p>
    <w:p w14:paraId="5976B2AC" w14:textId="77777777" w:rsidR="00B97F6F" w:rsidRPr="008824FD" w:rsidRDefault="00000000">
      <w:pPr>
        <w:pStyle w:val="H3Blue"/>
        <w:rPr>
          <w:lang w:val="pt-BR"/>
        </w:rPr>
      </w:pPr>
      <w:r w:rsidRPr="008824FD">
        <w:rPr>
          <w:b w:val="0"/>
          <w:lang w:val="pt-BR"/>
        </w:rPr>
        <w:t>EVIDÊNCIA — 7.3A — SHOWSQL Consulta 3</w:t>
      </w:r>
    </w:p>
    <w:p w14:paraId="39B15FAE" w14:textId="77777777" w:rsidR="00B97F6F" w:rsidRDefault="00000000">
      <w:pPr>
        <w:jc w:val="center"/>
      </w:pPr>
      <w:r>
        <w:rPr>
          <w:noProof/>
        </w:rPr>
        <w:drawing>
          <wp:inline distT="0" distB="0" distL="0" distR="0" wp14:anchorId="39C85E9E" wp14:editId="56E2A4D8">
            <wp:extent cx="6035040" cy="33933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5EF7" w14:textId="77777777" w:rsidR="00B97F6F" w:rsidRPr="008824FD" w:rsidRDefault="00000000">
      <w:pPr>
        <w:pStyle w:val="SmallGray"/>
        <w:jc w:val="center"/>
        <w:rPr>
          <w:lang w:val="pt-BR"/>
        </w:rPr>
      </w:pPr>
      <w:proofErr w:type="spellStart"/>
      <w:r w:rsidRPr="008824FD">
        <w:rPr>
          <w:lang w:val="pt-BR"/>
        </w:rPr>
        <w:t>Select</w:t>
      </w:r>
      <w:proofErr w:type="spellEnd"/>
      <w:r w:rsidRPr="008824FD">
        <w:rPr>
          <w:lang w:val="pt-BR"/>
        </w:rPr>
        <w:t xml:space="preserve"> AI gerando o SQL final da Consulta 3, com filtros de 2024 e ranking do principal grupo CSAP.</w:t>
      </w:r>
    </w:p>
    <w:p w14:paraId="6ADD3F12" w14:textId="77777777" w:rsidR="004C4B71" w:rsidRDefault="004C4B71">
      <w:pPr>
        <w:pStyle w:val="H3Blue"/>
        <w:rPr>
          <w:b w:val="0"/>
        </w:rPr>
      </w:pPr>
    </w:p>
    <w:p w14:paraId="01B98BD9" w14:textId="77777777" w:rsidR="004C4B71" w:rsidRDefault="004C4B71">
      <w:pPr>
        <w:pStyle w:val="H3Blue"/>
        <w:rPr>
          <w:b w:val="0"/>
        </w:rPr>
      </w:pPr>
    </w:p>
    <w:p w14:paraId="3B0C4FEB" w14:textId="77777777" w:rsidR="004C4B71" w:rsidRDefault="004C4B71">
      <w:pPr>
        <w:pStyle w:val="H3Blue"/>
        <w:rPr>
          <w:b w:val="0"/>
        </w:rPr>
      </w:pPr>
    </w:p>
    <w:p w14:paraId="02199CC7" w14:textId="77777777" w:rsidR="004C4B71" w:rsidRDefault="004C4B71">
      <w:pPr>
        <w:pStyle w:val="H3Blue"/>
        <w:rPr>
          <w:b w:val="0"/>
        </w:rPr>
      </w:pPr>
    </w:p>
    <w:p w14:paraId="39188178" w14:textId="77777777" w:rsidR="004C4B71" w:rsidRDefault="004C4B71">
      <w:pPr>
        <w:pStyle w:val="H3Blue"/>
        <w:rPr>
          <w:b w:val="0"/>
        </w:rPr>
      </w:pPr>
    </w:p>
    <w:p w14:paraId="4B12D102" w14:textId="2BA020D6" w:rsidR="00B97F6F" w:rsidRDefault="00000000">
      <w:pPr>
        <w:pStyle w:val="H3Blue"/>
      </w:pPr>
      <w:r>
        <w:rPr>
          <w:b w:val="0"/>
        </w:rPr>
        <w:t>EVIDÊNCIA — 7.3B — RUNSQL Consulta 3</w:t>
      </w:r>
    </w:p>
    <w:p w14:paraId="2BE925A0" w14:textId="77777777" w:rsidR="00B97F6F" w:rsidRDefault="00000000">
      <w:pPr>
        <w:jc w:val="center"/>
      </w:pPr>
      <w:r>
        <w:rPr>
          <w:noProof/>
        </w:rPr>
        <w:drawing>
          <wp:inline distT="0" distB="0" distL="0" distR="0" wp14:anchorId="4FDADD51" wp14:editId="1A694704">
            <wp:extent cx="6035040" cy="33933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342F" w14:textId="77777777" w:rsidR="00B97F6F" w:rsidRPr="008824FD" w:rsidRDefault="00000000">
      <w:pPr>
        <w:pStyle w:val="SmallGray"/>
        <w:jc w:val="center"/>
        <w:rPr>
          <w:lang w:val="pt-BR"/>
        </w:rPr>
      </w:pPr>
      <w:r w:rsidRPr="008824FD">
        <w:rPr>
          <w:lang w:val="pt-BR"/>
        </w:rPr>
        <w:t>Resultado RUNSQL da Consulta 3.</w:t>
      </w:r>
    </w:p>
    <w:p w14:paraId="21BFA660" w14:textId="77777777" w:rsidR="00B97F6F" w:rsidRPr="008824FD" w:rsidRDefault="00000000">
      <w:pPr>
        <w:pStyle w:val="H3Blue"/>
        <w:rPr>
          <w:lang w:val="pt-BR"/>
        </w:rPr>
      </w:pPr>
      <w:r w:rsidRPr="008824FD">
        <w:rPr>
          <w:b w:val="0"/>
          <w:lang w:val="pt-BR"/>
        </w:rPr>
        <w:t>Insight</w:t>
      </w:r>
    </w:p>
    <w:p w14:paraId="505E664C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Alguns municípios apresentam grande volume anual de internações em UTI em relação à média de leitos SUS disponíveis. Juquitiba apresentou razão 210, Vargem Grande Paulista 126 e Poá 42,4. Entre os principais grupos CSAP aparecem insuficiência cardíaca, doenças pulmonares, cerebrovasculares, diabetes, asma e epilepsias.</w:t>
      </w:r>
    </w:p>
    <w:p w14:paraId="50875F01" w14:textId="77777777" w:rsidR="00B97F6F" w:rsidRPr="008824FD" w:rsidRDefault="00000000">
      <w:pPr>
        <w:pStyle w:val="H3Blue"/>
        <w:rPr>
          <w:lang w:val="pt-BR"/>
        </w:rPr>
      </w:pPr>
      <w:r w:rsidRPr="008824FD">
        <w:rPr>
          <w:b w:val="0"/>
          <w:lang w:val="pt-BR"/>
        </w:rPr>
        <w:t>Recomendação de ação</w:t>
      </w:r>
    </w:p>
    <w:p w14:paraId="74548AB1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Priorizar os municípios com maior razão de pressão assistencial para avaliação da capacidade instalada e fortalecimento da atenção primária, direcionando ações preventivas aos principais grupos CSAP identificados e avaliando necessidade de redistribuição ou ampliação da oferta de leitos e serviços.</w:t>
      </w:r>
    </w:p>
    <w:p w14:paraId="6A59A6A1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Observação metodológica: RAZAO_PRESSAO não representa taxa de ocupação. O indicador divide o total anual de internações em UTI pela média de leitos SUS do município e deve ser interpretado como medida agregada de demanda relativa à capacidade média.</w:t>
      </w:r>
    </w:p>
    <w:p w14:paraId="0C5A51EC" w14:textId="77777777" w:rsidR="00B97F6F" w:rsidRPr="008824FD" w:rsidRDefault="00000000">
      <w:pPr>
        <w:rPr>
          <w:lang w:val="pt-BR"/>
        </w:rPr>
      </w:pPr>
      <w:r w:rsidRPr="008824FD">
        <w:rPr>
          <w:lang w:val="pt-BR"/>
        </w:rPr>
        <w:br w:type="page"/>
      </w:r>
    </w:p>
    <w:p w14:paraId="00057FA3" w14:textId="77777777" w:rsidR="00B97F6F" w:rsidRPr="008824FD" w:rsidRDefault="00000000">
      <w:pPr>
        <w:pStyle w:val="H1Blue"/>
        <w:rPr>
          <w:lang w:val="pt-BR"/>
        </w:rPr>
      </w:pPr>
      <w:r w:rsidRPr="008824FD">
        <w:rPr>
          <w:b w:val="0"/>
          <w:lang w:val="pt-BR"/>
        </w:rPr>
        <w:lastRenderedPageBreak/>
        <w:t>8. Síntese executiva</w:t>
      </w:r>
    </w:p>
    <w:p w14:paraId="6DFE4CD4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As três análises foram desenhadas para cobrir dimensões complementares do problema. A primeira relaciona investimento público, internações ICSAP em UTI e evolução temporal; a segunda identifica perfis com maior sinal estimado de reinternação; e a terceira combina grupos CSAP com pressão assistencial em relação à capacidade média de leitos. Em conjunto, os resultados permitem priorizar municípios e perfis para investigação mais detalhada, sem transformar associações observacionais em conclusões causais.</w:t>
      </w:r>
    </w:p>
    <w:p w14:paraId="4FD65F32" w14:textId="77777777" w:rsidR="00B97F6F" w:rsidRPr="008824FD" w:rsidRDefault="00000000">
      <w:pPr>
        <w:pStyle w:val="H2Blue"/>
        <w:rPr>
          <w:lang w:val="pt-BR"/>
        </w:rPr>
      </w:pPr>
      <w:r w:rsidRPr="008824FD">
        <w:rPr>
          <w:b w:val="0"/>
          <w:lang w:val="pt-BR"/>
        </w:rPr>
        <w:t>Recomendação executiva final</w:t>
      </w:r>
    </w:p>
    <w:p w14:paraId="6E0EE471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Criar um acompanhamento periódico que una proporção de ICSAP, reinternação estimada, perfil do paciente, capacidade de leitos e execução de recursos em saúde. Priorizar municípios ou grupos que apareçam simultaneamente em mais de um indicador crítico e utilizar o painel como apoio à investigação de prevenção, continuidade do cuidado e planejamento regional da assistência.</w:t>
      </w:r>
    </w:p>
    <w:p w14:paraId="4C5EB6BD" w14:textId="77777777" w:rsidR="00B97F6F" w:rsidRPr="008824FD" w:rsidRDefault="00000000">
      <w:pPr>
        <w:pStyle w:val="H1Blue"/>
        <w:rPr>
          <w:lang w:val="pt-BR"/>
        </w:rPr>
      </w:pPr>
      <w:r w:rsidRPr="008824FD">
        <w:rPr>
          <w:b w:val="0"/>
          <w:lang w:val="pt-BR"/>
        </w:rPr>
        <w:t>9. Checklist final de evidências</w:t>
      </w:r>
    </w:p>
    <w:p w14:paraId="68955BE1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☐ Capa com os cinco integrantes e </w:t>
      </w:r>
      <w:proofErr w:type="spellStart"/>
      <w:r w:rsidRPr="008824FD">
        <w:rPr>
          <w:lang w:val="pt-BR"/>
        </w:rPr>
        <w:t>RMs</w:t>
      </w:r>
      <w:proofErr w:type="spellEnd"/>
      <w:r w:rsidRPr="008824FD">
        <w:rPr>
          <w:lang w:val="pt-BR"/>
        </w:rPr>
        <w:t xml:space="preserve"> em ordem alfabética.</w:t>
      </w:r>
    </w:p>
    <w:p w14:paraId="44F2C42B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☐ Print das configurações do Oracle </w:t>
      </w:r>
      <w:proofErr w:type="spellStart"/>
      <w:r w:rsidRPr="008824FD">
        <w:rPr>
          <w:lang w:val="pt-BR"/>
        </w:rPr>
        <w:t>Autonomous</w:t>
      </w:r>
      <w:proofErr w:type="spellEnd"/>
      <w:r w:rsidRPr="008824FD">
        <w:rPr>
          <w:lang w:val="pt-BR"/>
        </w:rPr>
        <w:t xml:space="preserve"> AI </w:t>
      </w:r>
      <w:proofErr w:type="spellStart"/>
      <w:r w:rsidRPr="008824FD">
        <w:rPr>
          <w:lang w:val="pt-BR"/>
        </w:rPr>
        <w:t>Database</w:t>
      </w:r>
      <w:proofErr w:type="spellEnd"/>
      <w:r w:rsidRPr="008824FD">
        <w:rPr>
          <w:lang w:val="pt-BR"/>
        </w:rPr>
        <w:t>.</w:t>
      </w:r>
    </w:p>
    <w:p w14:paraId="305C8202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☐ Print da instância ativa (</w:t>
      </w:r>
      <w:proofErr w:type="spellStart"/>
      <w:r w:rsidRPr="008824FD">
        <w:rPr>
          <w:lang w:val="pt-BR"/>
        </w:rPr>
        <w:t>Available</w:t>
      </w:r>
      <w:proofErr w:type="spellEnd"/>
      <w:r w:rsidRPr="008824FD">
        <w:rPr>
          <w:lang w:val="pt-BR"/>
        </w:rPr>
        <w:t>).</w:t>
      </w:r>
    </w:p>
    <w:p w14:paraId="67F45F24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☐ Print da conexão Oracle via Wallet.</w:t>
      </w:r>
    </w:p>
    <w:p w14:paraId="24F2CECF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☐ Print das três tabelas atuais do projeto.</w:t>
      </w:r>
    </w:p>
    <w:p w14:paraId="11F48FCD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 xml:space="preserve">☐ Print das </w:t>
      </w:r>
      <w:proofErr w:type="spellStart"/>
      <w:r w:rsidRPr="008824FD">
        <w:rPr>
          <w:lang w:val="pt-BR"/>
        </w:rPr>
        <w:t>constraints</w:t>
      </w:r>
      <w:proofErr w:type="spellEnd"/>
      <w:r w:rsidRPr="008824FD">
        <w:rPr>
          <w:lang w:val="pt-BR"/>
        </w:rPr>
        <w:t xml:space="preserve"> habilitadas.</w:t>
      </w:r>
    </w:p>
    <w:p w14:paraId="6E3D7294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☐ Print do fluxo KNIME do perfil (794.921 × 18).</w:t>
      </w:r>
    </w:p>
    <w:p w14:paraId="46618011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☐ Print do fluxo KNIME do painel (1.935 × 15).</w:t>
      </w:r>
    </w:p>
    <w:p w14:paraId="257AE006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☐ Print da geração de TB_MUNICIPIO (645 × 2).</w:t>
      </w:r>
    </w:p>
    <w:p w14:paraId="75F10378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☐ Print da correspondência de colunas na importação das tabelas.</w:t>
      </w:r>
    </w:p>
    <w:p w14:paraId="3A1F02C3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☐ Print das contagens pós-carga (645 / 1.935 / 794.921).</w:t>
      </w:r>
    </w:p>
    <w:p w14:paraId="52B9C988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☐ Print de validação de anos e flags.</w:t>
      </w:r>
    </w:p>
    <w:p w14:paraId="3C754651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☐ Print dos COMMENTS das três tabelas.</w:t>
      </w:r>
    </w:p>
    <w:p w14:paraId="7A175814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☐ Print de GENAI_PROFILE = ENABLED.</w:t>
      </w:r>
    </w:p>
    <w:p w14:paraId="6C9B027B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☐ Print SHOWSQL e RUNSQL da Consulta 1.</w:t>
      </w:r>
    </w:p>
    <w:p w14:paraId="11BB1568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☐ Print SHOWSQL e RUNSQL da Consulta 2.</w:t>
      </w:r>
    </w:p>
    <w:p w14:paraId="5130FFD6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☐ Print SHOWSQL e RUNSQL da Consulta 3.</w:t>
      </w:r>
    </w:p>
    <w:p w14:paraId="5FD39267" w14:textId="77777777" w:rsidR="00B97F6F" w:rsidRPr="008824FD" w:rsidRDefault="00000000">
      <w:pPr>
        <w:pStyle w:val="BodyClean"/>
        <w:rPr>
          <w:lang w:val="pt-BR"/>
        </w:rPr>
      </w:pPr>
      <w:r w:rsidRPr="008824FD">
        <w:rPr>
          <w:lang w:val="pt-BR"/>
        </w:rPr>
        <w:t>☐ Insights e recomendações executivas conferidos.</w:t>
      </w:r>
    </w:p>
    <w:sectPr w:rsidR="00B97F6F" w:rsidRPr="008824FD" w:rsidSect="00034616">
      <w:headerReference w:type="default" r:id="rId31"/>
      <w:footerReference w:type="default" r:id="rId3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5276F" w14:textId="77777777" w:rsidR="00011812" w:rsidRDefault="00011812">
      <w:pPr>
        <w:spacing w:after="0" w:line="240" w:lineRule="auto"/>
      </w:pPr>
      <w:r>
        <w:separator/>
      </w:r>
    </w:p>
  </w:endnote>
  <w:endnote w:type="continuationSeparator" w:id="0">
    <w:p w14:paraId="3B14E3CF" w14:textId="77777777" w:rsidR="00011812" w:rsidRDefault="00011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5C723" w14:textId="77777777" w:rsidR="00E3444F" w:rsidRDefault="00000000">
    <w:pPr>
      <w:pStyle w:val="SmallGray"/>
      <w:jc w:val="center"/>
    </w:pPr>
    <w:r>
      <w:t xml:space="preserve">Challenge Oracle — Sprint 3 | </w:t>
    </w:r>
    <w:proofErr w:type="spellStart"/>
    <w:r>
      <w:t>Evidências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27C8E" w14:textId="77777777" w:rsidR="00011812" w:rsidRDefault="00011812">
      <w:pPr>
        <w:spacing w:after="0" w:line="240" w:lineRule="auto"/>
      </w:pPr>
      <w:r>
        <w:separator/>
      </w:r>
    </w:p>
  </w:footnote>
  <w:footnote w:type="continuationSeparator" w:id="0">
    <w:p w14:paraId="6C4ABE66" w14:textId="77777777" w:rsidR="00011812" w:rsidRDefault="00011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732CE" w14:textId="77777777" w:rsidR="00B97F6F" w:rsidRDefault="00000000">
    <w:pPr>
      <w:pStyle w:val="SmallGray"/>
    </w:pPr>
    <w:r>
      <w:t xml:space="preserve">Challenge Oracle — Sprint 3 | </w:t>
    </w:r>
    <w:proofErr w:type="spellStart"/>
    <w:r>
      <w:t>Evidências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305329">
    <w:abstractNumId w:val="8"/>
  </w:num>
  <w:num w:numId="2" w16cid:durableId="1423573440">
    <w:abstractNumId w:val="6"/>
  </w:num>
  <w:num w:numId="3" w16cid:durableId="1435203771">
    <w:abstractNumId w:val="5"/>
  </w:num>
  <w:num w:numId="4" w16cid:durableId="1860967957">
    <w:abstractNumId w:val="4"/>
  </w:num>
  <w:num w:numId="5" w16cid:durableId="632173498">
    <w:abstractNumId w:val="7"/>
  </w:num>
  <w:num w:numId="6" w16cid:durableId="187376376">
    <w:abstractNumId w:val="3"/>
  </w:num>
  <w:num w:numId="7" w16cid:durableId="2142724097">
    <w:abstractNumId w:val="2"/>
  </w:num>
  <w:num w:numId="8" w16cid:durableId="1606615963">
    <w:abstractNumId w:val="1"/>
  </w:num>
  <w:num w:numId="9" w16cid:durableId="2005163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812"/>
    <w:rsid w:val="00013EFA"/>
    <w:rsid w:val="00034616"/>
    <w:rsid w:val="0006063C"/>
    <w:rsid w:val="0015074B"/>
    <w:rsid w:val="00265BC5"/>
    <w:rsid w:val="0029639D"/>
    <w:rsid w:val="00326F90"/>
    <w:rsid w:val="00376816"/>
    <w:rsid w:val="003D05ED"/>
    <w:rsid w:val="004C4B71"/>
    <w:rsid w:val="00763A31"/>
    <w:rsid w:val="00822491"/>
    <w:rsid w:val="008824FD"/>
    <w:rsid w:val="009D0401"/>
    <w:rsid w:val="00A346EC"/>
    <w:rsid w:val="00A37FDE"/>
    <w:rsid w:val="00AA1D8D"/>
    <w:rsid w:val="00B47730"/>
    <w:rsid w:val="00B97F6F"/>
    <w:rsid w:val="00BE230A"/>
    <w:rsid w:val="00C95508"/>
    <w:rsid w:val="00CB0664"/>
    <w:rsid w:val="00CF150A"/>
    <w:rsid w:val="00D2412F"/>
    <w:rsid w:val="00D75704"/>
    <w:rsid w:val="00E3285F"/>
    <w:rsid w:val="00E344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55E0F9"/>
  <w14:defaultImageDpi w14:val="300"/>
  <w15:docId w15:val="{384324AD-72F7-428D-8121-B2586862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pPr>
      <w:spacing w:after="0"/>
    </w:pPr>
    <w:rPr>
      <w:rFonts w:ascii="Consolas" w:hAnsi="Consolas"/>
      <w:sz w:val="17"/>
    </w:rPr>
  </w:style>
  <w:style w:type="paragraph" w:customStyle="1" w:styleId="TitleBlue">
    <w:name w:val="TitleBlue"/>
    <w:pPr>
      <w:spacing w:after="100" w:line="259" w:lineRule="auto"/>
    </w:pPr>
    <w:rPr>
      <w:rFonts w:ascii="Aptos" w:hAnsi="Aptos"/>
      <w:b/>
      <w:color w:val="2F5597"/>
      <w:sz w:val="44"/>
    </w:rPr>
  </w:style>
  <w:style w:type="paragraph" w:customStyle="1" w:styleId="H1Blue">
    <w:name w:val="H1Blue"/>
    <w:pPr>
      <w:spacing w:after="100" w:line="259" w:lineRule="auto"/>
    </w:pPr>
    <w:rPr>
      <w:rFonts w:ascii="Aptos" w:hAnsi="Aptos"/>
      <w:b/>
      <w:color w:val="4472C4"/>
      <w:sz w:val="34"/>
    </w:rPr>
  </w:style>
  <w:style w:type="paragraph" w:customStyle="1" w:styleId="H2Blue">
    <w:name w:val="H2Blue"/>
    <w:pPr>
      <w:spacing w:after="100" w:line="259" w:lineRule="auto"/>
    </w:pPr>
    <w:rPr>
      <w:rFonts w:ascii="Aptos" w:hAnsi="Aptos"/>
      <w:b/>
      <w:color w:val="5B9BD5"/>
      <w:sz w:val="26"/>
    </w:rPr>
  </w:style>
  <w:style w:type="paragraph" w:customStyle="1" w:styleId="H3Blue">
    <w:name w:val="H3Blue"/>
    <w:pPr>
      <w:spacing w:after="100" w:line="259" w:lineRule="auto"/>
    </w:pPr>
    <w:rPr>
      <w:rFonts w:ascii="Aptos" w:hAnsi="Aptos"/>
      <w:b/>
      <w:color w:val="4472C4"/>
      <w:sz w:val="23"/>
    </w:rPr>
  </w:style>
  <w:style w:type="paragraph" w:customStyle="1" w:styleId="BodyClean">
    <w:name w:val="BodyClean"/>
    <w:pPr>
      <w:spacing w:after="100" w:line="259" w:lineRule="auto"/>
    </w:pPr>
    <w:rPr>
      <w:rFonts w:ascii="Aptos" w:hAnsi="Aptos"/>
      <w:color w:val="222222"/>
      <w:sz w:val="21"/>
    </w:rPr>
  </w:style>
  <w:style w:type="paragraph" w:customStyle="1" w:styleId="SmallGray">
    <w:name w:val="SmallGray"/>
    <w:pPr>
      <w:spacing w:after="100" w:line="259" w:lineRule="auto"/>
    </w:pPr>
    <w:rPr>
      <w:rFonts w:ascii="Aptos" w:hAnsi="Aptos"/>
      <w:color w:val="666666"/>
      <w:sz w:val="17"/>
    </w:rPr>
  </w:style>
  <w:style w:type="paragraph" w:customStyle="1" w:styleId="CodeBlock">
    <w:name w:val="CodeBlock"/>
    <w:pPr>
      <w:spacing w:after="0" w:line="240" w:lineRule="auto"/>
    </w:pPr>
    <w:rPr>
      <w:rFonts w:ascii="Consolas" w:hAnsi="Consolas"/>
      <w:color w:val="2D2D2D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19</Pages>
  <Words>3047</Words>
  <Characters>16456</Characters>
  <Application>Microsoft Office Word</Application>
  <DocSecurity>0</DocSecurity>
  <Lines>137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Giovanni Pascon Corrêa</cp:lastModifiedBy>
  <cp:revision>4</cp:revision>
  <cp:lastPrinted>2026-08-21T00:54:00Z</cp:lastPrinted>
  <dcterms:created xsi:type="dcterms:W3CDTF">2013-12-23T23:15:00Z</dcterms:created>
  <dcterms:modified xsi:type="dcterms:W3CDTF">2026-08-25T20:53:00Z</dcterms:modified>
  <cp:category/>
</cp:coreProperties>
</file>