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5052" w14:textId="77777777" w:rsidR="005364BA" w:rsidRDefault="00000000">
      <w:pPr>
        <w:spacing w:after="12"/>
        <w:ind w:left="1022" w:right="0"/>
        <w:jc w:val="left"/>
      </w:pPr>
      <w:r>
        <w:rPr>
          <w:noProof/>
        </w:rPr>
        <w:drawing>
          <wp:anchor distT="0" distB="0" distL="114300" distR="114300" simplePos="0" relativeHeight="251658240" behindDoc="0" locked="0" layoutInCell="1" allowOverlap="0" wp14:anchorId="65C5AFCC" wp14:editId="6BF6132D">
            <wp:simplePos x="0" y="0"/>
            <wp:positionH relativeFrom="column">
              <wp:posOffset>12320</wp:posOffset>
            </wp:positionH>
            <wp:positionV relativeFrom="paragraph">
              <wp:posOffset>6943</wp:posOffset>
            </wp:positionV>
            <wp:extent cx="502920" cy="542544"/>
            <wp:effectExtent l="0" t="0" r="0" b="0"/>
            <wp:wrapSquare wrapText="bothSides"/>
            <wp:docPr id="6291" name="Picture 6291"/>
            <wp:cNvGraphicFramePr/>
            <a:graphic xmlns:a="http://schemas.openxmlformats.org/drawingml/2006/main">
              <a:graphicData uri="http://schemas.openxmlformats.org/drawingml/2006/picture">
                <pic:pic xmlns:pic="http://schemas.openxmlformats.org/drawingml/2006/picture">
                  <pic:nvPicPr>
                    <pic:cNvPr id="6291" name="Picture 6291"/>
                    <pic:cNvPicPr/>
                  </pic:nvPicPr>
                  <pic:blipFill>
                    <a:blip r:embed="rId5"/>
                    <a:stretch>
                      <a:fillRect/>
                    </a:stretch>
                  </pic:blipFill>
                  <pic:spPr>
                    <a:xfrm>
                      <a:off x="0" y="0"/>
                      <a:ext cx="502920" cy="542544"/>
                    </a:xfrm>
                    <a:prstGeom prst="rect">
                      <a:avLst/>
                    </a:prstGeom>
                  </pic:spPr>
                </pic:pic>
              </a:graphicData>
            </a:graphic>
          </wp:anchor>
        </w:drawing>
      </w:r>
      <w:r>
        <w:rPr>
          <w:rFonts w:ascii="Calibri" w:eastAsia="Calibri" w:hAnsi="Calibri" w:cs="Calibri"/>
          <w:sz w:val="28"/>
        </w:rPr>
        <w:t>Hochschule Konstanz Technik, Wirtschaft und Gestaltung (HTWG)</w:t>
      </w:r>
      <w:r>
        <w:rPr>
          <w:rFonts w:ascii="Calibri" w:eastAsia="Calibri" w:hAnsi="Calibri" w:cs="Calibri"/>
          <w:color w:val="323232"/>
          <w:sz w:val="28"/>
        </w:rPr>
        <w:t xml:space="preserve"> </w:t>
      </w:r>
      <w:r>
        <w:rPr>
          <w:rFonts w:ascii="Calibri" w:eastAsia="Calibri" w:hAnsi="Calibri" w:cs="Calibri"/>
          <w:sz w:val="28"/>
        </w:rPr>
        <w:t xml:space="preserve">Fakultät Informatik </w:t>
      </w:r>
    </w:p>
    <w:p w14:paraId="64F51A13" w14:textId="77777777" w:rsidR="005364BA" w:rsidRDefault="00000000">
      <w:pPr>
        <w:tabs>
          <w:tab w:val="center" w:pos="1027"/>
          <w:tab w:val="center" w:pos="3706"/>
        </w:tabs>
        <w:spacing w:after="12"/>
        <w:ind w:left="0" w:right="0" w:firstLine="0"/>
        <w:jc w:val="left"/>
      </w:pPr>
      <w:r>
        <w:rPr>
          <w:rFonts w:ascii="Calibri" w:eastAsia="Calibri" w:hAnsi="Calibri" w:cs="Calibri"/>
        </w:rPr>
        <w:tab/>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Calibri" w:eastAsia="Calibri" w:hAnsi="Calibri" w:cs="Calibri"/>
          <w:sz w:val="28"/>
        </w:rPr>
        <w:t xml:space="preserve">Rechner- und Kommunikationsnetze </w:t>
      </w:r>
    </w:p>
    <w:p w14:paraId="29F64543" w14:textId="77777777" w:rsidR="005364BA" w:rsidRDefault="00000000">
      <w:pPr>
        <w:tabs>
          <w:tab w:val="center" w:pos="2832"/>
          <w:tab w:val="center" w:pos="9499"/>
        </w:tabs>
        <w:spacing w:after="1199" w:line="259" w:lineRule="auto"/>
        <w:ind w:left="0" w:right="0" w:firstLine="0"/>
        <w:jc w:val="left"/>
      </w:pPr>
      <w:r>
        <w:rPr>
          <w:rFonts w:ascii="Calibri" w:eastAsia="Calibri" w:hAnsi="Calibri" w:cs="Calibri"/>
        </w:rPr>
        <w:tab/>
      </w:r>
      <w:r>
        <w:rPr>
          <w:rFonts w:ascii="Calibri" w:eastAsia="Calibri" w:hAnsi="Calibri" w:cs="Calibri"/>
          <w:sz w:val="28"/>
        </w:rPr>
        <w:t xml:space="preserve">Prof. Dr. Dirk Staehle </w:t>
      </w:r>
      <w:r>
        <w:rPr>
          <w:rFonts w:ascii="Calibri" w:eastAsia="Calibri" w:hAnsi="Calibri" w:cs="Calibri"/>
          <w:sz w:val="28"/>
        </w:rPr>
        <w:tab/>
      </w:r>
      <w:r>
        <w:t xml:space="preserve"> </w:t>
      </w:r>
    </w:p>
    <w:p w14:paraId="67CBE691" w14:textId="77777777" w:rsidR="005364BA" w:rsidRDefault="00000000">
      <w:pPr>
        <w:spacing w:after="0" w:line="259" w:lineRule="auto"/>
        <w:ind w:left="174" w:right="0" w:firstLine="0"/>
        <w:jc w:val="center"/>
      </w:pPr>
      <w:r>
        <w:rPr>
          <w:b/>
          <w:sz w:val="72"/>
        </w:rPr>
        <w:t xml:space="preserve"> </w:t>
      </w:r>
    </w:p>
    <w:p w14:paraId="1459309B" w14:textId="77777777" w:rsidR="005364BA" w:rsidRDefault="00000000">
      <w:pPr>
        <w:pStyle w:val="Heading1"/>
      </w:pPr>
      <w:r>
        <w:t xml:space="preserve">Vorlesung Rechnernetze </w:t>
      </w:r>
    </w:p>
    <w:p w14:paraId="3CAA5B50" w14:textId="77777777" w:rsidR="005364BA" w:rsidRDefault="00000000">
      <w:pPr>
        <w:spacing w:after="0" w:line="259" w:lineRule="auto"/>
        <w:ind w:left="94" w:right="0" w:firstLine="0"/>
        <w:jc w:val="center"/>
      </w:pPr>
      <w:r>
        <w:rPr>
          <w:b/>
          <w:sz w:val="40"/>
        </w:rPr>
        <w:t xml:space="preserve"> </w:t>
      </w:r>
    </w:p>
    <w:p w14:paraId="6E7DDDF5" w14:textId="77777777" w:rsidR="005364BA" w:rsidRDefault="00000000">
      <w:pPr>
        <w:spacing w:after="202" w:line="259" w:lineRule="auto"/>
        <w:ind w:right="10"/>
        <w:jc w:val="center"/>
      </w:pPr>
      <w:r>
        <w:rPr>
          <w:b/>
          <w:sz w:val="40"/>
        </w:rPr>
        <w:t xml:space="preserve">Laborübung </w:t>
      </w:r>
    </w:p>
    <w:p w14:paraId="6DB8EE4C" w14:textId="77777777" w:rsidR="005364BA" w:rsidRDefault="00000000">
      <w:pPr>
        <w:spacing w:after="29" w:line="259" w:lineRule="auto"/>
        <w:ind w:right="9"/>
        <w:jc w:val="center"/>
      </w:pPr>
      <w:r>
        <w:rPr>
          <w:b/>
          <w:sz w:val="40"/>
        </w:rPr>
        <w:t>Einstieg in die Socketprogrammierung</w:t>
      </w:r>
      <w:r>
        <w:rPr>
          <w:b/>
          <w:sz w:val="36"/>
        </w:rPr>
        <w:t xml:space="preserve"> </w:t>
      </w:r>
    </w:p>
    <w:p w14:paraId="6A9AC1D5" w14:textId="77777777" w:rsidR="005364BA" w:rsidRDefault="00000000">
      <w:pPr>
        <w:spacing w:after="63" w:line="259" w:lineRule="auto"/>
        <w:ind w:left="0" w:firstLine="0"/>
        <w:jc w:val="center"/>
      </w:pPr>
      <w:r>
        <w:rPr>
          <w:b/>
          <w:sz w:val="24"/>
        </w:rPr>
        <w:t xml:space="preserve">Prof. Dr. Dirk Staehle </w:t>
      </w:r>
    </w:p>
    <w:p w14:paraId="4E0AFBB1" w14:textId="77777777" w:rsidR="005364BA" w:rsidRDefault="00000000">
      <w:pPr>
        <w:spacing w:after="0" w:line="259" w:lineRule="auto"/>
        <w:ind w:left="0" w:right="0" w:firstLine="0"/>
        <w:jc w:val="left"/>
      </w:pPr>
      <w:r>
        <w:rPr>
          <w:b/>
          <w:sz w:val="32"/>
        </w:rPr>
        <w:t xml:space="preserve"> </w:t>
      </w:r>
    </w:p>
    <w:p w14:paraId="1666A40C" w14:textId="77777777" w:rsidR="005364BA" w:rsidRDefault="00000000">
      <w:pPr>
        <w:spacing w:after="296" w:line="269" w:lineRule="auto"/>
        <w:ind w:right="0"/>
        <w:jc w:val="left"/>
      </w:pPr>
      <w:r>
        <w:rPr>
          <w:rFonts w:ascii="Calibri" w:eastAsia="Calibri" w:hAnsi="Calibri" w:cs="Calibri"/>
        </w:rPr>
        <w:t xml:space="preserve">Die Abgabe erfolgt durch Hochladen der bearbeiteten Word-Datei in Moodle. </w:t>
      </w:r>
    </w:p>
    <w:p w14:paraId="7AB025AA" w14:textId="77777777" w:rsidR="005364BA" w:rsidRDefault="00000000">
      <w:pPr>
        <w:spacing w:after="211" w:line="259" w:lineRule="auto"/>
        <w:ind w:right="0"/>
        <w:jc w:val="left"/>
      </w:pPr>
      <w:r>
        <w:rPr>
          <w:b/>
          <w:sz w:val="28"/>
        </w:rPr>
        <w:t xml:space="preserve">Bearbeitung in Zweier-Teams </w:t>
      </w:r>
    </w:p>
    <w:p w14:paraId="52A1EBA2" w14:textId="58FBF3B8" w:rsidR="005364BA" w:rsidRDefault="00000000">
      <w:pPr>
        <w:tabs>
          <w:tab w:val="center" w:pos="1823"/>
          <w:tab w:val="center" w:pos="3600"/>
          <w:tab w:val="center" w:pos="4320"/>
          <w:tab w:val="center" w:pos="5040"/>
        </w:tabs>
        <w:spacing w:after="211" w:line="259" w:lineRule="auto"/>
        <w:ind w:left="0" w:right="0" w:firstLine="0"/>
        <w:jc w:val="left"/>
      </w:pPr>
      <w:r>
        <w:rPr>
          <w:rFonts w:ascii="Calibri" w:eastAsia="Calibri" w:hAnsi="Calibri" w:cs="Calibri"/>
        </w:rPr>
        <w:tab/>
      </w:r>
      <w:r w:rsidR="00D050D1">
        <w:rPr>
          <w:rFonts w:ascii="Calibri" w:eastAsia="Calibri" w:hAnsi="Calibri" w:cs="Calibri"/>
        </w:rPr>
        <w:tab/>
      </w:r>
      <w:r>
        <w:rPr>
          <w:b/>
          <w:sz w:val="28"/>
        </w:rPr>
        <w:t xml:space="preserve">Team-Mitglied 1: </w:t>
      </w:r>
      <w:r w:rsidR="00D050D1">
        <w:rPr>
          <w:b/>
          <w:sz w:val="28"/>
        </w:rPr>
        <w:t>Yasmin Hoffmann</w:t>
      </w:r>
      <w:r>
        <w:rPr>
          <w:b/>
          <w:sz w:val="28"/>
        </w:rPr>
        <w:t xml:space="preserve"> </w:t>
      </w:r>
      <w:r>
        <w:rPr>
          <w:b/>
          <w:sz w:val="28"/>
        </w:rPr>
        <w:tab/>
        <w:t xml:space="preserve"> </w:t>
      </w:r>
      <w:r>
        <w:rPr>
          <w:b/>
          <w:sz w:val="28"/>
        </w:rPr>
        <w:tab/>
        <w:t xml:space="preserve"> </w:t>
      </w:r>
      <w:r>
        <w:rPr>
          <w:b/>
          <w:sz w:val="28"/>
        </w:rPr>
        <w:tab/>
        <w:t xml:space="preserve"> </w:t>
      </w:r>
    </w:p>
    <w:p w14:paraId="28D98FE0" w14:textId="68DB9532" w:rsidR="005364BA" w:rsidRDefault="00000000">
      <w:pPr>
        <w:tabs>
          <w:tab w:val="center" w:pos="1823"/>
          <w:tab w:val="center" w:pos="3600"/>
        </w:tabs>
        <w:spacing w:after="211" w:line="259" w:lineRule="auto"/>
        <w:ind w:left="0" w:right="0" w:firstLine="0"/>
        <w:jc w:val="left"/>
        <w:rPr>
          <w:b/>
          <w:sz w:val="28"/>
        </w:rPr>
      </w:pPr>
      <w:r>
        <w:rPr>
          <w:rFonts w:ascii="Calibri" w:eastAsia="Calibri" w:hAnsi="Calibri" w:cs="Calibri"/>
        </w:rPr>
        <w:tab/>
      </w:r>
      <w:r w:rsidR="00D050D1">
        <w:rPr>
          <w:rFonts w:ascii="Calibri" w:eastAsia="Calibri" w:hAnsi="Calibri" w:cs="Calibri"/>
        </w:rPr>
        <w:tab/>
      </w:r>
      <w:r>
        <w:rPr>
          <w:b/>
          <w:sz w:val="28"/>
        </w:rPr>
        <w:t xml:space="preserve">Team-Mitglied 2: </w:t>
      </w:r>
      <w:r w:rsidR="00D050D1">
        <w:rPr>
          <w:b/>
          <w:sz w:val="28"/>
        </w:rPr>
        <w:t>Chris Jakob</w:t>
      </w:r>
      <w:r>
        <w:rPr>
          <w:b/>
          <w:sz w:val="28"/>
        </w:rPr>
        <w:tab/>
        <w:t xml:space="preserve"> </w:t>
      </w:r>
    </w:p>
    <w:p w14:paraId="4AF79D91" w14:textId="481728C8" w:rsidR="00D050D1" w:rsidRDefault="00D050D1">
      <w:pPr>
        <w:tabs>
          <w:tab w:val="center" w:pos="1823"/>
          <w:tab w:val="center" w:pos="3600"/>
        </w:tabs>
        <w:spacing w:after="211" w:line="259" w:lineRule="auto"/>
        <w:ind w:left="0" w:right="0" w:firstLine="0"/>
        <w:jc w:val="left"/>
      </w:pPr>
      <w:r>
        <w:rPr>
          <w:b/>
          <w:sz w:val="28"/>
        </w:rPr>
        <w:tab/>
      </w:r>
      <w:r>
        <w:rPr>
          <w:rFonts w:ascii="Calibri" w:eastAsia="Calibri" w:hAnsi="Calibri" w:cs="Calibri"/>
        </w:rPr>
        <w:tab/>
      </w:r>
      <w:r>
        <w:rPr>
          <w:b/>
          <w:sz w:val="28"/>
        </w:rPr>
        <w:t xml:space="preserve">Team-Mitglied </w:t>
      </w:r>
      <w:r>
        <w:rPr>
          <w:b/>
          <w:sz w:val="28"/>
        </w:rPr>
        <w:t>3: Axel Schwarz</w:t>
      </w:r>
    </w:p>
    <w:p w14:paraId="3D715F0A" w14:textId="77777777" w:rsidR="005364BA" w:rsidRDefault="00000000">
      <w:pPr>
        <w:spacing w:after="0" w:line="259" w:lineRule="auto"/>
        <w:ind w:left="0" w:right="0" w:firstLine="0"/>
        <w:jc w:val="left"/>
      </w:pPr>
      <w:r>
        <w:t xml:space="preserve"> </w:t>
      </w:r>
      <w:r>
        <w:rPr>
          <w:rFonts w:ascii="Cambria" w:eastAsia="Cambria" w:hAnsi="Cambria" w:cs="Cambria"/>
          <w:b/>
          <w:color w:val="355E91"/>
          <w:sz w:val="28"/>
        </w:rPr>
        <w:tab/>
      </w:r>
    </w:p>
    <w:p w14:paraId="4157D43B" w14:textId="77777777" w:rsidR="005364BA" w:rsidRDefault="00000000">
      <w:pPr>
        <w:pStyle w:val="Heading2"/>
        <w:ind w:left="-5"/>
      </w:pPr>
      <w:r>
        <w:t>1</w:t>
      </w:r>
      <w:r>
        <w:rPr>
          <w:rFonts w:ascii="Arial" w:eastAsia="Arial" w:hAnsi="Arial" w:cs="Arial"/>
        </w:rPr>
        <w:t xml:space="preserve"> </w:t>
      </w:r>
      <w:r>
        <w:t>Einleitung</w:t>
      </w:r>
      <w:r>
        <w:tab/>
      </w:r>
    </w:p>
    <w:p w14:paraId="6175ADDA" w14:textId="77777777" w:rsidR="005364BA" w:rsidRDefault="00000000">
      <w:pPr>
        <w:ind w:left="-5" w:right="0"/>
      </w:pPr>
      <w:r>
        <w:t xml:space="preserve">In dieser Übung lernen Sie die Programmierung mit Sockets kennen. Die Funktionen zum Umgang mit Sockets sind in jeder Programmiersprache ähnlich, da Sockets vom Betriebssystem angeboten werden. In der Laborübung wird als Programmiersprache Python verwendet. Python ist eine moderne Interpreter-Sprache, die als einfach zu erlernen gilt. Python hat sich in den letzten Jahren zu einer der populärsten Sprache für die Entwicklung von Netzwerk- und Webanwendungen entwickelt. </w:t>
      </w:r>
    </w:p>
    <w:p w14:paraId="7A9B7CE7" w14:textId="77777777" w:rsidR="005364BA" w:rsidRDefault="00000000">
      <w:pPr>
        <w:spacing w:after="511"/>
        <w:ind w:left="-5" w:right="0"/>
      </w:pPr>
      <w:r>
        <w:t xml:space="preserve">Dieser Laborversuch besteht aus drei Aufgaben, die in zwei Laborstunden durchzuführen sind. Im ersten Versuch lernen Sie „telnet“ kennen. Telnet ist ein Tool mit dem Sie über die Kommandozeile in einen Socket schreiben bzw. aus einem Socket lesen können. Als Beispiel für </w:t>
      </w:r>
      <w:r>
        <w:lastRenderedPageBreak/>
        <w:t xml:space="preserve">telnet dient die tägliche Mail, die Sie dann auch mit einem Python-Skript schreiben dürfen. Der zweite Versuch dient zum Einstieg in die Socket-Programmierung mit Python. Sie implementieren hier einen einfachen Rechenserver. Das dritte Beispiel ist das Erstellen eines Port Scanners, um den Umgang mit Sockets, Threads und Timeouts weiter zu üben. </w:t>
      </w:r>
    </w:p>
    <w:p w14:paraId="3A139BA9" w14:textId="77777777" w:rsidR="005364BA" w:rsidRDefault="00000000">
      <w:pPr>
        <w:pStyle w:val="Heading2"/>
        <w:ind w:left="-5"/>
      </w:pPr>
      <w:r>
        <w:t>2</w:t>
      </w:r>
      <w:r>
        <w:rPr>
          <w:rFonts w:ascii="Arial" w:eastAsia="Arial" w:hAnsi="Arial" w:cs="Arial"/>
        </w:rPr>
        <w:t xml:space="preserve"> </w:t>
      </w:r>
      <w:r>
        <w:t>Vorbereitung</w:t>
      </w:r>
      <w:r>
        <w:tab/>
      </w:r>
    </w:p>
    <w:p w14:paraId="1D47720C" w14:textId="77777777" w:rsidR="005364BA" w:rsidRDefault="00000000">
      <w:pPr>
        <w:ind w:left="-5" w:right="0"/>
      </w:pPr>
      <w:r>
        <w:t xml:space="preserve">Wenn Sie mit Python noch nicht vertraut sind, arbeiten Sie sich in Python ein, indem Sie ein Python-Tutorial durchgehen. Python ist auf den Laborrechnern bereits installiert. Sie können beispielsweise Spyder oder IDLE als IDE nutzen.  </w:t>
      </w:r>
    </w:p>
    <w:p w14:paraId="58EEED0E" w14:textId="77777777" w:rsidR="005364BA" w:rsidRDefault="00000000">
      <w:pPr>
        <w:ind w:left="-5" w:right="0"/>
      </w:pPr>
      <w:r>
        <w:t xml:space="preserve">Sockets werden in Python von der Bibliothek „socket“ unterstützt. Beschreibungen der SocketProgrammierung in Python finden Sie unter </w:t>
      </w:r>
    </w:p>
    <w:p w14:paraId="610922DA" w14:textId="77777777" w:rsidR="005364BA" w:rsidRDefault="00000000">
      <w:pPr>
        <w:numPr>
          <w:ilvl w:val="0"/>
          <w:numId w:val="1"/>
        </w:numPr>
        <w:spacing w:after="9"/>
        <w:ind w:right="0" w:hanging="360"/>
        <w:jc w:val="left"/>
      </w:pPr>
      <w:r>
        <w:rPr>
          <w:color w:val="0000FF"/>
          <w:u w:val="single" w:color="0000FF"/>
        </w:rPr>
        <w:t>https://docs.python.org/3/howto/sockets.html</w:t>
      </w:r>
      <w:r>
        <w:t xml:space="preserve"> </w:t>
      </w:r>
    </w:p>
    <w:p w14:paraId="368AED32" w14:textId="77777777" w:rsidR="005364BA" w:rsidRDefault="00000000">
      <w:pPr>
        <w:numPr>
          <w:ilvl w:val="0"/>
          <w:numId w:val="1"/>
        </w:numPr>
        <w:spacing w:after="505"/>
        <w:ind w:right="0" w:hanging="360"/>
        <w:jc w:val="left"/>
      </w:pPr>
      <w:r>
        <w:rPr>
          <w:color w:val="0000FF"/>
          <w:u w:val="single" w:color="0000FF"/>
        </w:rPr>
        <w:t>https://docs.python.org/3/library/socket.html</w:t>
      </w:r>
      <w:r>
        <w:t xml:space="preserve"> </w:t>
      </w:r>
    </w:p>
    <w:p w14:paraId="0ABA7581" w14:textId="77777777" w:rsidR="005364BA" w:rsidRDefault="00000000">
      <w:pPr>
        <w:pStyle w:val="Heading2"/>
        <w:ind w:left="-5"/>
      </w:pPr>
      <w:r>
        <w:t>3</w:t>
      </w:r>
      <w:r>
        <w:rPr>
          <w:rFonts w:ascii="Arial" w:eastAsia="Arial" w:hAnsi="Arial" w:cs="Arial"/>
        </w:rPr>
        <w:t xml:space="preserve"> </w:t>
      </w:r>
      <w:r>
        <w:t>Mail</w:t>
      </w:r>
      <w:r>
        <w:tab/>
      </w:r>
    </w:p>
    <w:p w14:paraId="2E3A7D47" w14:textId="77777777" w:rsidR="005364BA" w:rsidRDefault="00000000">
      <w:pPr>
        <w:ind w:left="-5" w:right="0"/>
      </w:pPr>
      <w:r>
        <w:t xml:space="preserve">In diesem Versuch verstehen Sie am Beispiel eines Mail-Clients, wie Anwendungen über Sockets kommunizieren. Sie lernen das Tool „telnet“ kennen, mit dem ein Socket geöffnet werden kann, um über die Kommandozeile mit einem Server zu kommunizieren. Im ersten Versuch, bauen Sie eine Verbindung zu einem Mail-Server, um über SMTP eine Mail zu schreiben und über IMAP Mails zu lesen. In einem zweiten Versuch implementieren Sie einen Mail-Client in Python, um Mails zu versenden oder abzurufen. </w:t>
      </w:r>
    </w:p>
    <w:p w14:paraId="14E4D51A" w14:textId="77777777" w:rsidR="005364BA" w:rsidRDefault="00000000">
      <w:pPr>
        <w:pStyle w:val="Heading3"/>
        <w:ind w:left="-5"/>
      </w:pPr>
      <w:r>
        <w:t>3.1</w:t>
      </w:r>
      <w:r>
        <w:rPr>
          <w:rFonts w:ascii="Arial" w:eastAsia="Arial" w:hAnsi="Arial" w:cs="Arial"/>
        </w:rPr>
        <w:t xml:space="preserve"> </w:t>
      </w:r>
      <w:r>
        <w:t>SMTP</w:t>
      </w:r>
      <w:r>
        <w:tab/>
        <w:t>über</w:t>
      </w:r>
      <w:r>
        <w:tab/>
        <w:t>telnet</w:t>
      </w:r>
      <w:r>
        <w:tab/>
      </w:r>
      <w:r>
        <w:tab/>
      </w:r>
    </w:p>
    <w:p w14:paraId="29D004CA" w14:textId="77777777" w:rsidR="005364BA" w:rsidRDefault="00000000">
      <w:pPr>
        <w:ind w:left="-5" w:right="0"/>
      </w:pPr>
      <w:r>
        <w:t xml:space="preserve">Mit telnet können Sie einen Socket zu einem Server auf einem bestimmten Port öffnen und dann über Kommandozeilen-Eingabe mit dem Server kommunizieren. In diesem Beispiel sollen Sie über telnet mit dem SMTP Protokoll Mails verschicken. Öffnen Sie dazu mit telnet einen Socket zum (A)SMTP-Port (587) des Mail-Servers asmtp.htwg-konstanz.de und melden Sie sich mit dem Account (Login: rnetin, Password: Ueben8fuer8RN) an. Schreiben Sie eine Email an einen ihrer Mail-Accounts und prüfen Sie, ob die Mail angekommen ist.  </w:t>
      </w:r>
    </w:p>
    <w:p w14:paraId="2C5471A8" w14:textId="77777777" w:rsidR="005364BA" w:rsidRDefault="00000000">
      <w:pPr>
        <w:spacing w:after="207"/>
        <w:ind w:left="-5" w:right="0"/>
      </w:pPr>
      <w:r>
        <w:t xml:space="preserve">Hinweise:  </w:t>
      </w:r>
    </w:p>
    <w:p w14:paraId="3E98FD51" w14:textId="77777777" w:rsidR="005364BA" w:rsidRDefault="00000000">
      <w:pPr>
        <w:numPr>
          <w:ilvl w:val="0"/>
          <w:numId w:val="2"/>
        </w:numPr>
        <w:spacing w:after="9" w:line="269" w:lineRule="auto"/>
        <w:ind w:right="0" w:hanging="360"/>
        <w:jc w:val="left"/>
      </w:pPr>
      <w:r>
        <w:rPr>
          <w:rFonts w:ascii="Calibri" w:eastAsia="Calibri" w:hAnsi="Calibri" w:cs="Calibri"/>
        </w:rPr>
        <w:t xml:space="preserve">Achten Sie darauf, dass Sie sich im VPN befinden. </w:t>
      </w:r>
    </w:p>
    <w:p w14:paraId="0E3AEA9D" w14:textId="77777777" w:rsidR="005364BA" w:rsidRDefault="00000000">
      <w:pPr>
        <w:numPr>
          <w:ilvl w:val="0"/>
          <w:numId w:val="2"/>
        </w:numPr>
        <w:spacing w:after="9" w:line="269" w:lineRule="auto"/>
        <w:ind w:right="0" w:hanging="360"/>
        <w:jc w:val="left"/>
      </w:pPr>
      <w:r>
        <w:rPr>
          <w:rFonts w:ascii="Calibri" w:eastAsia="Calibri" w:hAnsi="Calibri" w:cs="Calibri"/>
        </w:rPr>
        <w:t xml:space="preserve">Zeichnen Sie ihre SMTP Session mit WireShark auf. </w:t>
      </w:r>
    </w:p>
    <w:p w14:paraId="054748E1" w14:textId="77777777" w:rsidR="005364BA" w:rsidRDefault="00000000">
      <w:pPr>
        <w:numPr>
          <w:ilvl w:val="0"/>
          <w:numId w:val="2"/>
        </w:numPr>
        <w:spacing w:after="9" w:line="269" w:lineRule="auto"/>
        <w:ind w:right="0" w:hanging="360"/>
        <w:jc w:val="left"/>
      </w:pPr>
      <w:r>
        <w:rPr>
          <w:rFonts w:ascii="Calibri" w:eastAsia="Calibri" w:hAnsi="Calibri" w:cs="Calibri"/>
        </w:rPr>
        <w:t xml:space="preserve">Sie können „telnet“ entweder in der Windowskommandozeile oder über „Putty“ öffnen. </w:t>
      </w:r>
    </w:p>
    <w:p w14:paraId="1AC389ED" w14:textId="77777777" w:rsidR="005364BA" w:rsidRDefault="00000000">
      <w:pPr>
        <w:numPr>
          <w:ilvl w:val="0"/>
          <w:numId w:val="2"/>
        </w:numPr>
        <w:spacing w:after="228" w:line="269" w:lineRule="auto"/>
        <w:ind w:right="0" w:hanging="360"/>
        <w:jc w:val="left"/>
      </w:pPr>
      <w:r>
        <w:rPr>
          <w:rFonts w:ascii="Calibri" w:eastAsia="Calibri" w:hAnsi="Calibri" w:cs="Calibri"/>
        </w:rPr>
        <w:t xml:space="preserve">Gehen Sie vor wie beispielsweise auf Wikipedia beschrieben: </w:t>
      </w:r>
    </w:p>
    <w:p w14:paraId="5A8F06B0" w14:textId="77777777" w:rsidR="005364BA" w:rsidRDefault="00000000">
      <w:pPr>
        <w:ind w:left="293" w:right="0"/>
        <w:jc w:val="left"/>
      </w:pPr>
      <w:r>
        <w:rPr>
          <w:color w:val="0000FF"/>
          <w:u w:val="single" w:color="0000FF"/>
        </w:rPr>
        <w:t>https://de.wikipedia.org/wiki/Simple_Mail_Transfer_Protocol</w:t>
      </w:r>
      <w:r>
        <w:t xml:space="preserve">  </w:t>
      </w:r>
      <w:r>
        <w:rPr>
          <w:color w:val="0000FF"/>
          <w:u w:val="single" w:color="0000FF"/>
        </w:rPr>
        <w:t>https://de.wikipedia.org/wiki/SMTP-Auth</w:t>
      </w:r>
      <w:r>
        <w:t xml:space="preserve">  </w:t>
      </w:r>
    </w:p>
    <w:p w14:paraId="3C00739E" w14:textId="77777777" w:rsidR="005364BA" w:rsidRDefault="00000000">
      <w:pPr>
        <w:numPr>
          <w:ilvl w:val="0"/>
          <w:numId w:val="2"/>
        </w:numPr>
        <w:spacing w:after="2"/>
        <w:ind w:right="0" w:hanging="360"/>
        <w:jc w:val="left"/>
      </w:pPr>
      <w:r>
        <w:lastRenderedPageBreak/>
        <w:t xml:space="preserve">Login und Passwort müssen als Base64-kodierte Zeichenketten übertragen werden. Sie können die Konvertierung mit Hilfe eines Online-Tools durchführen oder die PythonBibliothek base64 verwenden. Importieren Sie dazu die base64-Bibliothek in der Python Shell </w:t>
      </w:r>
    </w:p>
    <w:p w14:paraId="78603A87" w14:textId="77777777" w:rsidR="005364BA" w:rsidRDefault="00000000">
      <w:pPr>
        <w:spacing w:after="0"/>
        <w:ind w:left="370" w:right="0"/>
      </w:pPr>
      <w:r>
        <w:t>(</w:t>
      </w:r>
      <w:r>
        <w:rPr>
          <w:rFonts w:ascii="Courier New" w:eastAsia="Courier New" w:hAnsi="Courier New" w:cs="Courier New"/>
        </w:rPr>
        <w:t>import base64</w:t>
      </w:r>
      <w:r>
        <w:t xml:space="preserve">) und verwenden Sie folgende Befehle zum Konvertieren zwischen ASCII- und Base64-Zeichenketten: </w:t>
      </w:r>
    </w:p>
    <w:p w14:paraId="1EB24DD9" w14:textId="77777777" w:rsidR="005364BA" w:rsidRDefault="00000000">
      <w:pPr>
        <w:spacing w:after="0" w:line="259" w:lineRule="auto"/>
        <w:ind w:left="720" w:right="0" w:firstLine="0"/>
        <w:jc w:val="left"/>
      </w:pPr>
      <w:r>
        <w:rPr>
          <w:rFonts w:ascii="Courier New" w:eastAsia="Courier New" w:hAnsi="Courier New" w:cs="Courier New"/>
        </w:rPr>
        <w:t xml:space="preserve"> </w:t>
      </w:r>
    </w:p>
    <w:p w14:paraId="39613A99" w14:textId="77777777" w:rsidR="005364BA" w:rsidRPr="00D050D1" w:rsidRDefault="00000000">
      <w:pPr>
        <w:spacing w:after="0"/>
        <w:ind w:left="715" w:right="205" w:hanging="370"/>
        <w:jc w:val="left"/>
        <w:rPr>
          <w:lang w:val="en-US"/>
        </w:rPr>
      </w:pPr>
      <w:r w:rsidRPr="00D050D1">
        <w:rPr>
          <w:rFonts w:ascii="Courier New" w:eastAsia="Courier New" w:hAnsi="Courier New" w:cs="Courier New"/>
          <w:lang w:val="en-US"/>
        </w:rPr>
        <w:t xml:space="preserve">(base64.b64encode('ASCII-String'.encode('utf-8'))).decode('utf-8')  </w:t>
      </w:r>
    </w:p>
    <w:p w14:paraId="6211E555" w14:textId="77777777" w:rsidR="005364BA" w:rsidRPr="00D050D1" w:rsidRDefault="00000000">
      <w:pPr>
        <w:spacing w:after="272"/>
        <w:ind w:left="345" w:right="205" w:firstLine="0"/>
        <w:jc w:val="left"/>
        <w:rPr>
          <w:lang w:val="en-US"/>
        </w:rPr>
      </w:pPr>
      <w:r w:rsidRPr="00D050D1">
        <w:rPr>
          <w:rFonts w:ascii="Courier New" w:eastAsia="Courier New" w:hAnsi="Courier New" w:cs="Courier New"/>
          <w:lang w:val="en-US"/>
        </w:rPr>
        <w:t xml:space="preserve">(base64.b64decode('Base64-String')).decode('utf-8') </w:t>
      </w:r>
    </w:p>
    <w:p w14:paraId="6397E157" w14:textId="77777777" w:rsidR="005364BA" w:rsidRDefault="00000000">
      <w:pPr>
        <w:numPr>
          <w:ilvl w:val="0"/>
          <w:numId w:val="3"/>
        </w:numPr>
        <w:ind w:right="0" w:hanging="360"/>
      </w:pPr>
      <w:r>
        <w:t xml:space="preserve">Die Antwort-Mail können alle Labor-Teilnehmer lesen, da alle den gleichen Mail-Account für ping asmtp die Laborübung nutzen. </w:t>
      </w:r>
    </w:p>
    <w:p w14:paraId="54ACC349" w14:textId="3B846BBB" w:rsidR="005364BA" w:rsidRDefault="00000000">
      <w:pPr>
        <w:numPr>
          <w:ilvl w:val="0"/>
          <w:numId w:val="3"/>
        </w:numPr>
        <w:ind w:right="0" w:hanging="360"/>
      </w:pPr>
      <w:r>
        <w:t xml:space="preserve">Achten Sie bei der Eingabe von Text in telnet darauf, dass Sie sich nicht vertippen. Eine Korrektur ist nicht mehr möglich. Ein praktikabler Umgang mit diesem „Problem“ besteht darin, die Kommandos in einem Editor zu entwerfen und dann in das „telnet-Fenster“ zu kopieren. Das ist auch hilfreich für die nächste Aufgabe, wenn Sie den Mail-Client in Python implementieren. </w:t>
      </w:r>
    </w:p>
    <w:p w14:paraId="6225AE10" w14:textId="0BF04F6B" w:rsidR="00D050D1" w:rsidRDefault="00D050D1" w:rsidP="00D050D1">
      <w:pPr>
        <w:ind w:left="360" w:right="0" w:firstLine="0"/>
      </w:pPr>
      <w:r>
        <w:t>Verwendete Befehle in telnet:</w:t>
      </w:r>
    </w:p>
    <w:p w14:paraId="67B346B7" w14:textId="2B36C877" w:rsidR="00D050D1" w:rsidRDefault="00D050D1" w:rsidP="00D050D1">
      <w:pPr>
        <w:ind w:left="360" w:right="0" w:firstLine="0"/>
      </w:pPr>
      <w:r>
        <w:rPr>
          <w:noProof/>
        </w:rPr>
        <w:drawing>
          <wp:inline distT="0" distB="0" distL="0" distR="0" wp14:anchorId="0D3C7C21" wp14:editId="31D16910">
            <wp:extent cx="3097427" cy="3124244"/>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136461" cy="3163616"/>
                    </a:xfrm>
                    <a:prstGeom prst="rect">
                      <a:avLst/>
                    </a:prstGeom>
                  </pic:spPr>
                </pic:pic>
              </a:graphicData>
            </a:graphic>
          </wp:inline>
        </w:drawing>
      </w:r>
    </w:p>
    <w:p w14:paraId="6FB53520" w14:textId="15C3F9CC" w:rsidR="00D050D1" w:rsidRDefault="00D050D1" w:rsidP="00D050D1">
      <w:pPr>
        <w:ind w:left="360" w:right="0" w:firstLine="0"/>
      </w:pPr>
    </w:p>
    <w:p w14:paraId="1A52D39D" w14:textId="768CF2F7" w:rsidR="00D050D1" w:rsidRDefault="00D050D1" w:rsidP="00D050D1">
      <w:pPr>
        <w:ind w:left="360" w:right="0" w:firstLine="0"/>
      </w:pPr>
    </w:p>
    <w:p w14:paraId="1851F222" w14:textId="1AC2B455" w:rsidR="00D050D1" w:rsidRDefault="00D050D1" w:rsidP="00D050D1">
      <w:pPr>
        <w:ind w:left="360" w:right="0" w:firstLine="0"/>
      </w:pPr>
    </w:p>
    <w:p w14:paraId="3A8CDA46" w14:textId="77777777" w:rsidR="00D050D1" w:rsidRDefault="00D050D1" w:rsidP="00D050D1">
      <w:pPr>
        <w:ind w:left="360" w:right="0" w:firstLine="0"/>
      </w:pPr>
    </w:p>
    <w:p w14:paraId="2EE1E808" w14:textId="5ED49804" w:rsidR="00D050D1" w:rsidRPr="00EA2FB2" w:rsidRDefault="00000000" w:rsidP="00D050D1">
      <w:pPr>
        <w:numPr>
          <w:ilvl w:val="0"/>
          <w:numId w:val="3"/>
        </w:numPr>
        <w:ind w:right="0" w:hanging="360"/>
        <w:rPr>
          <w:b/>
          <w:bCs/>
        </w:rPr>
      </w:pPr>
      <w:r w:rsidRPr="00EA2FB2">
        <w:rPr>
          <w:b/>
          <w:bCs/>
        </w:rPr>
        <w:lastRenderedPageBreak/>
        <w:t xml:space="preserve">Betrachten Sie die Aufzeichnung in WireShark. Was fällt Ihnen auf. </w:t>
      </w:r>
    </w:p>
    <w:p w14:paraId="59180079" w14:textId="44F02C57" w:rsidR="00D050D1" w:rsidRDefault="00D050D1" w:rsidP="00D050D1">
      <w:pPr>
        <w:ind w:left="360" w:right="0" w:firstLine="0"/>
      </w:pPr>
      <w:r>
        <w:rPr>
          <w:noProof/>
        </w:rPr>
        <w:drawing>
          <wp:inline distT="0" distB="0" distL="0" distR="0" wp14:anchorId="6340C024" wp14:editId="058E7376">
            <wp:extent cx="5820748" cy="2639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6243"/>
                    <a:stretch/>
                  </pic:blipFill>
                  <pic:spPr bwMode="auto">
                    <a:xfrm>
                      <a:off x="0" y="0"/>
                      <a:ext cx="5847083" cy="2651510"/>
                    </a:xfrm>
                    <a:prstGeom prst="rect">
                      <a:avLst/>
                    </a:prstGeom>
                    <a:noFill/>
                    <a:ln>
                      <a:noFill/>
                    </a:ln>
                    <a:extLst>
                      <a:ext uri="{53640926-AAD7-44D8-BBD7-CCE9431645EC}">
                        <a14:shadowObscured xmlns:a14="http://schemas.microsoft.com/office/drawing/2010/main"/>
                      </a:ext>
                    </a:extLst>
                  </pic:spPr>
                </pic:pic>
              </a:graphicData>
            </a:graphic>
          </wp:inline>
        </w:drawing>
      </w:r>
    </w:p>
    <w:p w14:paraId="294EB9C4" w14:textId="2147C331" w:rsidR="00D050D1" w:rsidRDefault="00D050D1" w:rsidP="00D050D1">
      <w:pPr>
        <w:ind w:left="360" w:right="0" w:firstLine="0"/>
        <w:rPr>
          <w:noProof/>
        </w:rPr>
      </w:pPr>
      <w:r>
        <w:rPr>
          <w:noProof/>
        </w:rPr>
        <w:drawing>
          <wp:inline distT="0" distB="0" distL="0" distR="0" wp14:anchorId="1F722EA2" wp14:editId="37A17CA8">
            <wp:extent cx="5811353" cy="26456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5914"/>
                    <a:stretch/>
                  </pic:blipFill>
                  <pic:spPr bwMode="auto">
                    <a:xfrm>
                      <a:off x="0" y="0"/>
                      <a:ext cx="5829035" cy="2653714"/>
                    </a:xfrm>
                    <a:prstGeom prst="rect">
                      <a:avLst/>
                    </a:prstGeom>
                    <a:noFill/>
                    <a:ln>
                      <a:noFill/>
                    </a:ln>
                    <a:extLst>
                      <a:ext uri="{53640926-AAD7-44D8-BBD7-CCE9431645EC}">
                        <a14:shadowObscured xmlns:a14="http://schemas.microsoft.com/office/drawing/2010/main"/>
                      </a:ext>
                    </a:extLst>
                  </pic:spPr>
                </pic:pic>
              </a:graphicData>
            </a:graphic>
          </wp:inline>
        </w:drawing>
      </w:r>
    </w:p>
    <w:p w14:paraId="70AED4FD" w14:textId="7CA38C6A" w:rsidR="00D050D1" w:rsidRDefault="00D050D1" w:rsidP="00D050D1">
      <w:pPr>
        <w:ind w:left="360" w:right="0" w:firstLine="0"/>
      </w:pPr>
      <w:r>
        <w:rPr>
          <w:noProof/>
        </w:rPr>
        <w:drawing>
          <wp:inline distT="0" distB="0" distL="0" distR="0" wp14:anchorId="4A11F5E2" wp14:editId="1E13C64B">
            <wp:extent cx="4141713" cy="1627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7660" b="58445"/>
                    <a:stretch/>
                  </pic:blipFill>
                  <pic:spPr bwMode="auto">
                    <a:xfrm>
                      <a:off x="0" y="0"/>
                      <a:ext cx="4149317" cy="1630620"/>
                    </a:xfrm>
                    <a:prstGeom prst="rect">
                      <a:avLst/>
                    </a:prstGeom>
                    <a:noFill/>
                    <a:ln>
                      <a:noFill/>
                    </a:ln>
                    <a:extLst>
                      <a:ext uri="{53640926-AAD7-44D8-BBD7-CCE9431645EC}">
                        <a14:shadowObscured xmlns:a14="http://schemas.microsoft.com/office/drawing/2010/main"/>
                      </a:ext>
                    </a:extLst>
                  </pic:spPr>
                </pic:pic>
              </a:graphicData>
            </a:graphic>
          </wp:inline>
        </w:drawing>
      </w:r>
    </w:p>
    <w:p w14:paraId="0CB0AF39" w14:textId="713ED30E" w:rsidR="00D050D1" w:rsidRDefault="00D050D1" w:rsidP="00D050D1">
      <w:pPr>
        <w:ind w:left="360" w:right="0" w:firstLine="0"/>
      </w:pPr>
    </w:p>
    <w:p w14:paraId="1233A684" w14:textId="77777777" w:rsidR="00D050D1" w:rsidRDefault="00D050D1" w:rsidP="00D050D1">
      <w:pPr>
        <w:ind w:left="360" w:right="0" w:firstLine="0"/>
      </w:pPr>
    </w:p>
    <w:p w14:paraId="00C7078B" w14:textId="2EA313FF" w:rsidR="005364BA" w:rsidRDefault="00000000">
      <w:pPr>
        <w:numPr>
          <w:ilvl w:val="0"/>
          <w:numId w:val="3"/>
        </w:numPr>
        <w:spacing w:after="0"/>
        <w:ind w:right="0" w:hanging="360"/>
        <w:rPr>
          <w:b/>
          <w:bCs/>
        </w:rPr>
      </w:pPr>
      <w:r w:rsidRPr="00EA2FB2">
        <w:rPr>
          <w:b/>
          <w:bCs/>
        </w:rPr>
        <w:lastRenderedPageBreak/>
        <w:t xml:space="preserve">Schreiben Sie noch eine Mail an ihren Email-Account. Verwenden Sie willkürliche EmailAdressen für MAIL-FROM sowie für das „from:“-Feld in der Mail. Siehe auch Wikipedia Beispiel. Lesen Sie die Mail in ihrem Postfach. Was fällt Ihnen auf?  </w:t>
      </w:r>
    </w:p>
    <w:p w14:paraId="4142EB30" w14:textId="3F456A34" w:rsidR="00EA2FB2" w:rsidRDefault="00EA2FB2" w:rsidP="00EA2FB2">
      <w:pPr>
        <w:spacing w:after="0"/>
        <w:ind w:left="370" w:right="0"/>
        <w:rPr>
          <w:b/>
          <w:bCs/>
        </w:rPr>
      </w:pPr>
    </w:p>
    <w:p w14:paraId="65081798" w14:textId="46D40FA7" w:rsidR="00EA2FB2" w:rsidRPr="00EA2FB2" w:rsidRDefault="00EA2FB2" w:rsidP="00EA2FB2">
      <w:pPr>
        <w:spacing w:after="0"/>
        <w:ind w:left="370" w:right="0"/>
      </w:pPr>
      <w:r w:rsidRPr="00EA2FB2">
        <w:t xml:space="preserve">MAIL-FROM , „from“  und „to“ können beliebig gewählt werden. Lediglich RCPT-TO muss die richtige Zieladresse sein. Beim Empfänger wird schlussendlich nur das „from“ Feld angezeigt, dieses kann man somit auch ganz einfach auf </w:t>
      </w:r>
      <w:r w:rsidRPr="00EA2FB2">
        <w:rPr>
          <w:b/>
          <w:bCs/>
        </w:rPr>
        <w:t>service@paypal.de</w:t>
      </w:r>
      <w:r w:rsidRPr="00EA2FB2">
        <w:t xml:space="preserve"> oder Ähnliches setzen und gezielte Spam oder Phishing Mails verschicken.</w:t>
      </w:r>
    </w:p>
    <w:p w14:paraId="6E791C1D" w14:textId="77777777" w:rsidR="005364BA" w:rsidRPr="00EA2FB2" w:rsidRDefault="00000000">
      <w:pPr>
        <w:spacing w:after="0" w:line="259" w:lineRule="auto"/>
        <w:ind w:left="360" w:right="0" w:firstLine="0"/>
        <w:jc w:val="left"/>
      </w:pPr>
      <w:r w:rsidRPr="00EA2FB2">
        <w:t xml:space="preserve"> </w:t>
      </w:r>
    </w:p>
    <w:p w14:paraId="0BADFCDE" w14:textId="77777777" w:rsidR="005364BA" w:rsidRPr="00EA2FB2" w:rsidRDefault="00000000">
      <w:pPr>
        <w:pStyle w:val="Heading3"/>
        <w:ind w:left="-5"/>
        <w:rPr>
          <w:lang w:val="en-US"/>
        </w:rPr>
      </w:pPr>
      <w:r w:rsidRPr="00EA2FB2">
        <w:rPr>
          <w:lang w:val="en-US"/>
        </w:rPr>
        <w:t>3.2</w:t>
      </w:r>
      <w:r w:rsidRPr="00EA2FB2">
        <w:rPr>
          <w:rFonts w:ascii="Arial" w:eastAsia="Arial" w:hAnsi="Arial" w:cs="Arial"/>
          <w:lang w:val="en-US"/>
        </w:rPr>
        <w:t xml:space="preserve"> </w:t>
      </w:r>
      <w:r w:rsidRPr="00EA2FB2">
        <w:rPr>
          <w:lang w:val="en-US"/>
        </w:rPr>
        <w:t>SMTP</w:t>
      </w:r>
      <w:r w:rsidRPr="00EA2FB2">
        <w:rPr>
          <w:lang w:val="en-US"/>
        </w:rPr>
        <w:tab/>
        <w:t>in</w:t>
      </w:r>
      <w:r w:rsidRPr="00EA2FB2">
        <w:rPr>
          <w:lang w:val="en-US"/>
        </w:rPr>
        <w:tab/>
        <w:t>Python</w:t>
      </w:r>
      <w:r w:rsidRPr="00EA2FB2">
        <w:rPr>
          <w:lang w:val="en-US"/>
        </w:rPr>
        <w:tab/>
      </w:r>
    </w:p>
    <w:p w14:paraId="2CCA9AD4" w14:textId="77777777" w:rsidR="005364BA" w:rsidRDefault="00000000">
      <w:pPr>
        <w:spacing w:after="101" w:line="336" w:lineRule="auto"/>
        <w:ind w:left="-5" w:right="0"/>
      </w:pPr>
      <w:r w:rsidRPr="00EA2FB2">
        <w:rPr>
          <w:b/>
          <w:bCs/>
        </w:rPr>
        <w:t>Implementieren sie einen SMTP-Client in Python. Benutzen Sie aber nicht die in Python vorhandene Mail-Bibliotheken (smtplib) sondern programmieren Sie direkt auf Sockets.</w:t>
      </w:r>
      <w:r>
        <w:t xml:space="preserve">  </w:t>
      </w:r>
      <w:r>
        <w:rPr>
          <w:u w:val="single" w:color="000000"/>
        </w:rPr>
        <w:t>Hinweise</w:t>
      </w:r>
      <w:r>
        <w:t xml:space="preserve">: </w:t>
      </w:r>
    </w:p>
    <w:p w14:paraId="73A28A1C" w14:textId="77777777" w:rsidR="005364BA" w:rsidRDefault="00000000">
      <w:pPr>
        <w:numPr>
          <w:ilvl w:val="0"/>
          <w:numId w:val="4"/>
        </w:numPr>
        <w:spacing w:after="9" w:line="269" w:lineRule="auto"/>
        <w:ind w:right="0" w:hanging="360"/>
        <w:jc w:val="left"/>
      </w:pPr>
      <w:r>
        <w:rPr>
          <w:rFonts w:ascii="Calibri" w:eastAsia="Calibri" w:hAnsi="Calibri" w:cs="Calibri"/>
        </w:rPr>
        <w:t xml:space="preserve">Verwenden Sie die Python Bibliothek base64, um Login und Passwort in Base64-Code zu konvertieren. </w:t>
      </w:r>
    </w:p>
    <w:p w14:paraId="3D993EDF" w14:textId="77777777" w:rsidR="005364BA" w:rsidRDefault="00000000">
      <w:pPr>
        <w:numPr>
          <w:ilvl w:val="0"/>
          <w:numId w:val="4"/>
        </w:numPr>
        <w:spacing w:after="9" w:line="269" w:lineRule="auto"/>
        <w:ind w:right="0" w:hanging="360"/>
        <w:jc w:val="left"/>
      </w:pPr>
      <w:r>
        <w:rPr>
          <w:rFonts w:ascii="Calibri" w:eastAsia="Calibri" w:hAnsi="Calibri" w:cs="Calibri"/>
        </w:rPr>
        <w:t xml:space="preserve">Alle Daten werden im UTF-8-Format übertragen. </w:t>
      </w:r>
    </w:p>
    <w:p w14:paraId="3B0DBDAA" w14:textId="6C295DCF" w:rsidR="005364BA" w:rsidRPr="00EA2FB2" w:rsidRDefault="00000000">
      <w:pPr>
        <w:numPr>
          <w:ilvl w:val="0"/>
          <w:numId w:val="4"/>
        </w:numPr>
        <w:spacing w:after="543" w:line="269" w:lineRule="auto"/>
        <w:ind w:right="0" w:hanging="360"/>
        <w:jc w:val="left"/>
      </w:pPr>
      <w:r>
        <w:rPr>
          <w:rFonts w:ascii="Calibri" w:eastAsia="Calibri" w:hAnsi="Calibri" w:cs="Calibri"/>
        </w:rPr>
        <w:t xml:space="preserve">Alle gesendeten Zeilen müssen mit "\r\n" enden, damit der Mail-Server das Zeilenende erkennt. Auch diese Zeichen müssen „UTF-8“-codiert gesendet werden. </w:t>
      </w:r>
    </w:p>
    <w:p w14:paraId="71768DC3" w14:textId="05910E52" w:rsidR="00EA2FB2" w:rsidRPr="00EA2FB2" w:rsidRDefault="00EA2FB2" w:rsidP="00EA2FB2">
      <w:pPr>
        <w:spacing w:after="543" w:line="269" w:lineRule="auto"/>
        <w:ind w:right="0"/>
        <w:jc w:val="left"/>
        <w:rPr>
          <w:i/>
          <w:iCs/>
        </w:rPr>
      </w:pPr>
      <w:r w:rsidRPr="00EA2FB2">
        <w:rPr>
          <w:rFonts w:ascii="Calibri" w:eastAsia="Calibri" w:hAnsi="Calibri" w:cs="Calibri"/>
          <w:i/>
          <w:iCs/>
        </w:rPr>
        <w:t>Siehe smtp.py Datei.</w:t>
      </w:r>
    </w:p>
    <w:p w14:paraId="1931F5A2" w14:textId="77777777" w:rsidR="005364BA" w:rsidRDefault="00000000">
      <w:pPr>
        <w:pStyle w:val="Heading2"/>
        <w:ind w:left="-5"/>
      </w:pPr>
      <w:r>
        <w:t>4</w:t>
      </w:r>
      <w:r>
        <w:rPr>
          <w:rFonts w:ascii="Arial" w:eastAsia="Arial" w:hAnsi="Arial" w:cs="Arial"/>
        </w:rPr>
        <w:t xml:space="preserve"> </w:t>
      </w:r>
      <w:r>
        <w:t>Rechen-Server</w:t>
      </w:r>
      <w:r>
        <w:tab/>
      </w:r>
    </w:p>
    <w:p w14:paraId="2CA8F748" w14:textId="77777777" w:rsidR="005364BA" w:rsidRDefault="00000000">
      <w:pPr>
        <w:ind w:left="-5" w:right="0"/>
      </w:pPr>
      <w:r>
        <w:t xml:space="preserve">Implementieren Sie einen einfachen Rechen-Server in Python. Der Rechen-Server soll in der Lage sein, die Summe, das Produkt, das Minimum und das Maximum von n Zahlen zu bestimmen. Die Kommunikation mit dem Server erfolgt über Sockets. Eine Anfrage hat das folgende Format: </w:t>
      </w:r>
    </w:p>
    <w:p w14:paraId="69235E2B" w14:textId="77777777" w:rsidR="005364BA" w:rsidRDefault="00000000">
      <w:pPr>
        <w:ind w:left="-5" w:right="0"/>
      </w:pPr>
      <w:r>
        <w:t xml:space="preserve">&lt;ID&gt;&lt;Rechenoperation&gt;&lt;N&gt;&lt;z1&gt;&lt;z2&gt;…&lt;zN&gt; </w:t>
      </w:r>
    </w:p>
    <w:p w14:paraId="0CE08FBC" w14:textId="77777777" w:rsidR="005364BA" w:rsidRDefault="00000000">
      <w:pPr>
        <w:ind w:left="-5" w:right="0"/>
      </w:pPr>
      <w:r>
        <w:t xml:space="preserve">ID ist ein unsigned Integer (4 Bytes) und dient als Identifikator der Aufgabe. Rechenoperation ist eine der Zeichenketten „Summe“, „Produkt“, „Minimum“, „Maximum“ und wird „UTF-8 kodiert“ übertragen. Die Zahl N wird als Unsigned-Char-Wert (1 Byte) übertragen und gibt an, wie viele Zahlen folgen. Die Zahlen z1 bis zN werden als signed Integer (4 Bytes) übertragen. Verwenden Sie die Funktionen </w:t>
      </w:r>
      <w:r>
        <w:rPr>
          <w:rFonts w:ascii="Courier New" w:eastAsia="Courier New" w:hAnsi="Courier New" w:cs="Courier New"/>
        </w:rPr>
        <w:t>pack</w:t>
      </w:r>
      <w:r>
        <w:t xml:space="preserve"> und </w:t>
      </w:r>
      <w:r>
        <w:rPr>
          <w:rFonts w:ascii="Courier New" w:eastAsia="Courier New" w:hAnsi="Courier New" w:cs="Courier New"/>
        </w:rPr>
        <w:t>unpack</w:t>
      </w:r>
      <w:r>
        <w:t xml:space="preserve"> aus dem Modul </w:t>
      </w:r>
      <w:r>
        <w:rPr>
          <w:rFonts w:ascii="Courier New" w:eastAsia="Courier New" w:hAnsi="Courier New" w:cs="Courier New"/>
        </w:rPr>
        <w:t>struct</w:t>
      </w:r>
      <w:r>
        <w:t xml:space="preserve">, um die Nachrichten zu erzeugen. Sowohl struct.pack als auch .encode() liefern Bytes-Objekte, die einfach konkateniert werden können. </w:t>
      </w:r>
    </w:p>
    <w:p w14:paraId="1DF6D94B" w14:textId="77777777" w:rsidR="005364BA" w:rsidRDefault="00000000">
      <w:pPr>
        <w:ind w:left="-5" w:right="0"/>
      </w:pPr>
      <w:r>
        <w:t xml:space="preserve">Das Ergebnis der Rechnung soll dem Client in folgendem Format zurückgeliefert werden: </w:t>
      </w:r>
    </w:p>
    <w:p w14:paraId="21FADC5A" w14:textId="77777777" w:rsidR="005364BA" w:rsidRDefault="00000000">
      <w:pPr>
        <w:ind w:left="-5" w:right="0"/>
      </w:pPr>
      <w:r>
        <w:t xml:space="preserve">&lt;ID&gt;&lt;Ergebnis&gt; </w:t>
      </w:r>
    </w:p>
    <w:p w14:paraId="2FE434D3" w14:textId="77777777" w:rsidR="005364BA" w:rsidRDefault="00000000">
      <w:pPr>
        <w:ind w:left="-5" w:right="0"/>
      </w:pPr>
      <w:r>
        <w:t xml:space="preserve">Dabei ist ID definiert wie oben und Ergebnis soll ein signed Integer-Wert sein. </w:t>
      </w:r>
    </w:p>
    <w:p w14:paraId="60CB4B1B" w14:textId="77777777" w:rsidR="005364BA" w:rsidRDefault="00000000">
      <w:pPr>
        <w:ind w:left="-5" w:right="0"/>
      </w:pPr>
      <w:r>
        <w:lastRenderedPageBreak/>
        <w:t xml:space="preserve">Implementieren Sie die Aufgabe mit Stream- und Datagram Sockets. </w:t>
      </w:r>
    </w:p>
    <w:p w14:paraId="720D3D72" w14:textId="77777777" w:rsidR="005364BA" w:rsidRDefault="00000000">
      <w:pPr>
        <w:pStyle w:val="Heading3"/>
        <w:ind w:left="-5"/>
      </w:pPr>
      <w:r>
        <w:t>4.1</w:t>
      </w:r>
      <w:r>
        <w:rPr>
          <w:rFonts w:ascii="Arial" w:eastAsia="Arial" w:hAnsi="Arial" w:cs="Arial"/>
        </w:rPr>
        <w:t xml:space="preserve"> </w:t>
      </w:r>
      <w:r>
        <w:t>Lokale</w:t>
      </w:r>
      <w:r>
        <w:tab/>
        <w:t>Kommunikation</w:t>
      </w:r>
      <w:r>
        <w:tab/>
      </w:r>
    </w:p>
    <w:p w14:paraId="00FB3B2D" w14:textId="77777777" w:rsidR="005364BA" w:rsidRDefault="00000000">
      <w:pPr>
        <w:spacing w:after="0"/>
        <w:ind w:left="-5" w:right="0"/>
      </w:pPr>
      <w:r>
        <w:t xml:space="preserve">Testen Sie die Skripte zunächst lokal, indem Sie für Client und Server die IP-Adresse 127.0.0.1 (localhost) verwenden. Starten sie dazu erst das Server-Skript und dann das Client-Skript jeweils in einem Windows-Cmd-Fenster. Nutzen Sie außerdem das Tool CurrPorts </w:t>
      </w:r>
    </w:p>
    <w:p w14:paraId="4119CB18" w14:textId="77777777" w:rsidR="005364BA" w:rsidRDefault="00000000">
      <w:pPr>
        <w:ind w:left="-5" w:right="0"/>
      </w:pPr>
      <w:r>
        <w:t>(</w:t>
      </w:r>
      <w:r>
        <w:rPr>
          <w:color w:val="0000FF"/>
          <w:u w:val="single" w:color="0000FF"/>
        </w:rPr>
        <w:t>https://www.nirsoft.net/utils/cports.html</w:t>
      </w:r>
      <w:r>
        <w:t xml:space="preserve"> ), um die aktiven Sockets zu überwachen. </w:t>
      </w:r>
    </w:p>
    <w:p w14:paraId="159135D5" w14:textId="77777777" w:rsidR="005364BA" w:rsidRDefault="00000000">
      <w:pPr>
        <w:spacing w:after="207"/>
        <w:ind w:left="-5" w:right="0"/>
      </w:pPr>
      <w:r>
        <w:t xml:space="preserve">Erklären Sie den Zusammenhang von ausgetauschten Paketen und Python-Code, indem Sie </w:t>
      </w:r>
    </w:p>
    <w:p w14:paraId="7ECAF0B6" w14:textId="77777777" w:rsidR="005364BA" w:rsidRDefault="00000000">
      <w:pPr>
        <w:numPr>
          <w:ilvl w:val="0"/>
          <w:numId w:val="5"/>
        </w:numPr>
        <w:spacing w:after="9" w:line="269" w:lineRule="auto"/>
        <w:ind w:right="0" w:hanging="360"/>
        <w:jc w:val="left"/>
      </w:pPr>
      <w:r>
        <w:rPr>
          <w:rFonts w:ascii="Calibri" w:eastAsia="Calibri" w:hAnsi="Calibri" w:cs="Calibri"/>
        </w:rPr>
        <w:t xml:space="preserve">für jedes gesendete Paket bestimmen, welcher Befehl in welchem Skript (Client/Server) dafür verantwortlich ist, dass das Paket gesendet wird </w:t>
      </w:r>
    </w:p>
    <w:p w14:paraId="4A816922" w14:textId="77777777" w:rsidR="005364BA" w:rsidRDefault="00000000">
      <w:pPr>
        <w:numPr>
          <w:ilvl w:val="0"/>
          <w:numId w:val="5"/>
        </w:numPr>
        <w:spacing w:after="239" w:line="269" w:lineRule="auto"/>
        <w:ind w:right="0" w:hanging="360"/>
        <w:jc w:val="left"/>
      </w:pPr>
      <w:r>
        <w:rPr>
          <w:rFonts w:ascii="Calibri" w:eastAsia="Calibri" w:hAnsi="Calibri" w:cs="Calibri"/>
        </w:rPr>
        <w:t xml:space="preserve">für jeden blockierenden Befehl bestimmen, die Ankunft welches Pakets dafür verantwortlich ist, dass die Ausführung des Befehls vervollständigt wird </w:t>
      </w:r>
    </w:p>
    <w:p w14:paraId="61AB104C" w14:textId="77777777" w:rsidR="005364BA" w:rsidRDefault="00000000">
      <w:pPr>
        <w:pStyle w:val="Heading3"/>
        <w:ind w:left="-5"/>
      </w:pPr>
      <w:r>
        <w:t>4.2</w:t>
      </w:r>
      <w:r>
        <w:rPr>
          <w:rFonts w:ascii="Arial" w:eastAsia="Arial" w:hAnsi="Arial" w:cs="Arial"/>
        </w:rPr>
        <w:t xml:space="preserve"> </w:t>
      </w:r>
      <w:r>
        <w:t>Netzwerk-Kommunikation</w:t>
      </w:r>
      <w:r>
        <w:tab/>
      </w:r>
    </w:p>
    <w:p w14:paraId="7A9D105E" w14:textId="77777777" w:rsidR="005364BA" w:rsidRDefault="00000000">
      <w:pPr>
        <w:ind w:left="-5" w:right="0"/>
      </w:pPr>
      <w:r>
        <w:t xml:space="preserve">Gehen Sie mit ihren Rechnern ins VPN. Konfigurieren Sie die IP-Adressen jetzt so, dass die Kommunikation im lokalen Netzwerk (im VPN) möglich ist.  </w:t>
      </w:r>
    </w:p>
    <w:p w14:paraId="7689E167" w14:textId="77777777" w:rsidR="005364BA" w:rsidRDefault="00000000">
      <w:pPr>
        <w:spacing w:after="10"/>
        <w:ind w:left="-5" w:right="0"/>
      </w:pPr>
      <w:r>
        <w:t>Beantworten Sie die folgenden Fragen durch Experimente und unter Verwendung der Python-</w:t>
      </w:r>
    </w:p>
    <w:p w14:paraId="229924FB" w14:textId="77777777" w:rsidR="005364BA" w:rsidRDefault="00000000">
      <w:pPr>
        <w:spacing w:after="207"/>
        <w:ind w:left="-5" w:right="0"/>
      </w:pPr>
      <w:r>
        <w:t xml:space="preserve">Hilfe: </w:t>
      </w:r>
    </w:p>
    <w:p w14:paraId="682C6EB3" w14:textId="77777777" w:rsidR="005364BA" w:rsidRDefault="00000000">
      <w:pPr>
        <w:numPr>
          <w:ilvl w:val="0"/>
          <w:numId w:val="6"/>
        </w:numPr>
        <w:spacing w:after="9" w:line="269" w:lineRule="auto"/>
        <w:ind w:right="0" w:hanging="360"/>
        <w:jc w:val="left"/>
      </w:pPr>
      <w:r>
        <w:rPr>
          <w:rFonts w:ascii="Calibri" w:eastAsia="Calibri" w:hAnsi="Calibri" w:cs="Calibri"/>
        </w:rPr>
        <w:t xml:space="preserve">Wie können Sie im Client Python-Skript die IP-Adresse und Port-Nummer des verwendeten lokalen Sockets bestimmen („bestimmen“ im Sinne von herausfinden)? </w:t>
      </w:r>
    </w:p>
    <w:p w14:paraId="0B9FA7BD" w14:textId="77777777" w:rsidR="005364BA" w:rsidRDefault="00000000">
      <w:pPr>
        <w:numPr>
          <w:ilvl w:val="0"/>
          <w:numId w:val="6"/>
        </w:numPr>
        <w:spacing w:after="9" w:line="269" w:lineRule="auto"/>
        <w:ind w:right="0" w:hanging="360"/>
        <w:jc w:val="left"/>
      </w:pPr>
      <w:r>
        <w:rPr>
          <w:rFonts w:ascii="Calibri" w:eastAsia="Calibri" w:hAnsi="Calibri" w:cs="Calibri"/>
        </w:rPr>
        <w:t xml:space="preserve">Wann (in welcher Code-Zeile) und woher erhält ein Client seine IP-Adresse und Port-Nummer? </w:t>
      </w:r>
    </w:p>
    <w:p w14:paraId="06F2C7EB" w14:textId="77777777" w:rsidR="005364BA" w:rsidRDefault="00000000">
      <w:pPr>
        <w:numPr>
          <w:ilvl w:val="0"/>
          <w:numId w:val="6"/>
        </w:numPr>
        <w:spacing w:after="9" w:line="269" w:lineRule="auto"/>
        <w:ind w:right="0" w:hanging="360"/>
        <w:jc w:val="left"/>
      </w:pPr>
      <w:r>
        <w:rPr>
          <w:rFonts w:ascii="Calibri" w:eastAsia="Calibri" w:hAnsi="Calibri" w:cs="Calibri"/>
        </w:rPr>
        <w:t xml:space="preserve">Wie können Sie im Client-Skript die IP-Adresse und Port-Nummer des Sockets setzen?  </w:t>
      </w:r>
    </w:p>
    <w:p w14:paraId="2AEC3613" w14:textId="77777777" w:rsidR="005364BA" w:rsidRDefault="00000000">
      <w:pPr>
        <w:numPr>
          <w:ilvl w:val="0"/>
          <w:numId w:val="6"/>
        </w:numPr>
        <w:spacing w:after="9" w:line="269" w:lineRule="auto"/>
        <w:ind w:right="0" w:hanging="360"/>
        <w:jc w:val="left"/>
      </w:pPr>
      <w:r>
        <w:rPr>
          <w:rFonts w:ascii="Calibri" w:eastAsia="Calibri" w:hAnsi="Calibri" w:cs="Calibri"/>
        </w:rPr>
        <w:t xml:space="preserve">Warum müssen Sie Timeouts verwenden und wie funktioniert try … except? Mit welchem Befehl können Sie einen gemeinsamen Timeout für alle Sockets setzen? </w:t>
      </w:r>
    </w:p>
    <w:p w14:paraId="42E3371E" w14:textId="77777777" w:rsidR="005364BA" w:rsidRDefault="00000000">
      <w:pPr>
        <w:numPr>
          <w:ilvl w:val="0"/>
          <w:numId w:val="6"/>
        </w:numPr>
        <w:spacing w:after="240" w:line="269" w:lineRule="auto"/>
        <w:ind w:right="0" w:hanging="360"/>
        <w:jc w:val="left"/>
      </w:pPr>
      <w:r>
        <w:rPr>
          <w:rFonts w:ascii="Calibri" w:eastAsia="Calibri" w:hAnsi="Calibri" w:cs="Calibri"/>
        </w:rPr>
        <w:t xml:space="preserve">Finden Sie experimentell heraus, ob Sie einen Server betreiben können, der ECHO-Anfragen auf dem gleichen Port für UDP und TCP beantwortet? </w:t>
      </w:r>
    </w:p>
    <w:p w14:paraId="21C646ED" w14:textId="77777777" w:rsidR="005364BA" w:rsidRDefault="00000000">
      <w:pPr>
        <w:pStyle w:val="Heading3"/>
        <w:ind w:left="-5"/>
      </w:pPr>
      <w:r>
        <w:t>4.3</w:t>
      </w:r>
      <w:r>
        <w:rPr>
          <w:rFonts w:ascii="Arial" w:eastAsia="Arial" w:hAnsi="Arial" w:cs="Arial"/>
        </w:rPr>
        <w:t xml:space="preserve"> </w:t>
      </w:r>
      <w:r>
        <w:t>Unterstützung</w:t>
      </w:r>
      <w:r>
        <w:tab/>
        <w:t>für</w:t>
      </w:r>
      <w:r>
        <w:tab/>
        <w:t>mehrere</w:t>
      </w:r>
      <w:r>
        <w:tab/>
        <w:t>Clients</w:t>
      </w:r>
      <w:r>
        <w:tab/>
      </w:r>
    </w:p>
    <w:p w14:paraId="4E9BC172" w14:textId="77777777" w:rsidR="005364BA" w:rsidRDefault="00000000">
      <w:pPr>
        <w:spacing w:after="458"/>
        <w:ind w:left="-5" w:right="0"/>
      </w:pPr>
      <w:r>
        <w:t>Erweitern sie den Server mit Threads, so dass dieser mit mehreren Clients gleichzeitig verbunden sein kann.</w:t>
      </w:r>
      <w:r>
        <w:rPr>
          <w:b/>
          <w:color w:val="355E91"/>
          <w:sz w:val="28"/>
        </w:rPr>
        <w:t xml:space="preserve"> </w:t>
      </w:r>
    </w:p>
    <w:p w14:paraId="485919F7" w14:textId="77777777" w:rsidR="005364BA" w:rsidRDefault="00000000">
      <w:pPr>
        <w:pStyle w:val="Heading2"/>
        <w:spacing w:after="202"/>
        <w:ind w:left="-5"/>
      </w:pPr>
      <w:r>
        <w:t>5</w:t>
      </w:r>
      <w:r>
        <w:rPr>
          <w:rFonts w:ascii="Arial" w:eastAsia="Arial" w:hAnsi="Arial" w:cs="Arial"/>
        </w:rPr>
        <w:t xml:space="preserve"> </w:t>
      </w:r>
      <w:r>
        <w:t>Port</w:t>
      </w:r>
      <w:r>
        <w:tab/>
        <w:t>Scan</w:t>
      </w:r>
      <w:r>
        <w:tab/>
      </w:r>
    </w:p>
    <w:p w14:paraId="1D45F39F" w14:textId="77777777" w:rsidR="005364BA" w:rsidRDefault="00000000">
      <w:pPr>
        <w:pStyle w:val="Heading3"/>
        <w:ind w:left="-5"/>
      </w:pPr>
      <w:r>
        <w:t>5.1</w:t>
      </w:r>
      <w:r>
        <w:rPr>
          <w:rFonts w:ascii="Arial" w:eastAsia="Arial" w:hAnsi="Arial" w:cs="Arial"/>
        </w:rPr>
        <w:t xml:space="preserve"> </w:t>
      </w:r>
      <w:r>
        <w:t>Beschreibung</w:t>
      </w:r>
      <w:r>
        <w:tab/>
      </w:r>
    </w:p>
    <w:p w14:paraId="1F9FDAE7" w14:textId="77777777" w:rsidR="005364BA" w:rsidRDefault="00000000">
      <w:pPr>
        <w:ind w:left="-5" w:right="0"/>
      </w:pPr>
      <w: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14:paraId="529D95FA" w14:textId="77777777" w:rsidR="005364BA" w:rsidRDefault="00000000">
      <w:pPr>
        <w:ind w:left="-5" w:right="0"/>
      </w:pPr>
      <w:r>
        <w:lastRenderedPageBreak/>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14:paraId="028F6B4B" w14:textId="77777777" w:rsidR="005364BA" w:rsidRDefault="00000000">
      <w:pPr>
        <w:ind w:left="-5" w:right="0"/>
      </w:pPr>
      <w:r>
        <w:t xml:space="preserve">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 </w:t>
      </w:r>
    </w:p>
    <w:p w14:paraId="5313DD0F" w14:textId="77777777" w:rsidR="005364BA" w:rsidRDefault="00000000">
      <w:pPr>
        <w:pStyle w:val="Heading3"/>
        <w:spacing w:after="188"/>
        <w:ind w:left="-5"/>
      </w:pPr>
      <w:r>
        <w:t>5.2</w:t>
      </w:r>
      <w:r>
        <w:rPr>
          <w:rFonts w:ascii="Arial" w:eastAsia="Arial" w:hAnsi="Arial" w:cs="Arial"/>
        </w:rPr>
        <w:t xml:space="preserve"> </w:t>
      </w:r>
      <w:r>
        <w:t>Versuch</w:t>
      </w:r>
      <w:r>
        <w:tab/>
      </w:r>
    </w:p>
    <w:p w14:paraId="3C1466DD" w14:textId="77777777" w:rsidR="005364BA" w:rsidRDefault="00000000">
      <w:pPr>
        <w:pStyle w:val="Heading4"/>
        <w:ind w:left="-5"/>
      </w:pPr>
      <w:r>
        <w:t>5.2.1</w:t>
      </w:r>
      <w:r>
        <w:rPr>
          <w:rFonts w:ascii="Arial" w:eastAsia="Arial" w:hAnsi="Arial" w:cs="Arial"/>
        </w:rPr>
        <w:t xml:space="preserve"> </w:t>
      </w:r>
      <w:r>
        <w:t>TCP</w:t>
      </w:r>
      <w:r>
        <w:tab/>
        <w:t>Port</w:t>
      </w:r>
      <w:r>
        <w:tab/>
        <w:t>Scanner</w:t>
      </w:r>
      <w:r>
        <w:tab/>
      </w:r>
    </w:p>
    <w:p w14:paraId="75BAF1AA" w14:textId="77777777" w:rsidR="005364BA" w:rsidRDefault="00000000">
      <w:pPr>
        <w:ind w:left="-5" w:right="0"/>
      </w:pPr>
      <w:r>
        <w:t xml:space="preserve">Implementieren Sie ein Skript, das eine gegebene Anzahl von TCP-Ports auf einem gegebenen Server scannt und die offenen Ports zurückliefert. Führen Sie das Script für den Labor-Server 141.37.168.26 und Ports zwischen 1 und 50 durch. Zeichnen Sie die Kommunikation mit WireShark auf. </w:t>
      </w:r>
    </w:p>
    <w:p w14:paraId="1FD60E9B" w14:textId="77777777" w:rsidR="005364BA" w:rsidRDefault="00000000">
      <w:pPr>
        <w:spacing w:after="170"/>
        <w:ind w:left="-5" w:right="0"/>
      </w:pPr>
      <w:r>
        <w:t xml:space="preserve">Starten Sie die einzelnen Port-Anfragen als Threads, um den Scan-Vorgang zu beschleunigen. Sie können einfach eine Funktion mit  </w:t>
      </w:r>
    </w:p>
    <w:p w14:paraId="71FB0FEC" w14:textId="77777777" w:rsidR="005364BA" w:rsidRDefault="00000000">
      <w:pPr>
        <w:spacing w:after="0" w:line="259" w:lineRule="auto"/>
        <w:ind w:left="566" w:right="0" w:firstLine="0"/>
        <w:jc w:val="left"/>
      </w:pPr>
      <w:r>
        <w:rPr>
          <w:rFonts w:ascii="Courier New" w:eastAsia="Courier New" w:hAnsi="Courier New" w:cs="Courier New"/>
          <w:sz w:val="20"/>
        </w:rPr>
        <w:t xml:space="preserve">t=Thread(target=&lt;function&gt;,args=(&lt;arg&gt;,)) </w:t>
      </w:r>
    </w:p>
    <w:p w14:paraId="479EB2BE" w14:textId="77777777" w:rsidR="005364BA" w:rsidRDefault="00000000">
      <w:pPr>
        <w:spacing w:after="41" w:line="259" w:lineRule="auto"/>
        <w:ind w:left="0" w:right="0" w:firstLine="0"/>
        <w:jc w:val="left"/>
      </w:pPr>
      <w:r>
        <w:rPr>
          <w:rFonts w:ascii="Courier New" w:eastAsia="Courier New" w:hAnsi="Courier New" w:cs="Courier New"/>
          <w:sz w:val="20"/>
        </w:rPr>
        <w:t xml:space="preserve"> </w:t>
      </w:r>
    </w:p>
    <w:p w14:paraId="2E3BECFB" w14:textId="77777777" w:rsidR="005364BA" w:rsidRDefault="00000000">
      <w:pPr>
        <w:ind w:left="-5" w:right="0"/>
      </w:pPr>
      <w:r>
        <w:t xml:space="preserve">starten. Achten Sie darauf, dass der Thread beendet werden kann. Einfach geht dies mittels eines global Flags </w:t>
      </w:r>
      <w:r>
        <w:rPr>
          <w:rFonts w:ascii="Courier New" w:eastAsia="Courier New" w:hAnsi="Courier New" w:cs="Courier New"/>
        </w:rPr>
        <w:t>Continue</w:t>
      </w:r>
      <w:r>
        <w:t xml:space="preserve">, das der Thread kontinuierlich abfragt und sich bei </w:t>
      </w:r>
      <w:r>
        <w:rPr>
          <w:rFonts w:ascii="Courier New" w:eastAsia="Courier New" w:hAnsi="Courier New" w:cs="Courier New"/>
        </w:rPr>
        <w:t>Continue==False</w:t>
      </w:r>
      <w:r>
        <w:t xml:space="preserve"> beendet. </w:t>
      </w:r>
    </w:p>
    <w:p w14:paraId="4BFF1760" w14:textId="77777777" w:rsidR="005364BA" w:rsidRDefault="00000000">
      <w:pPr>
        <w:spacing w:after="209" w:line="269" w:lineRule="auto"/>
        <w:ind w:right="0"/>
        <w:jc w:val="left"/>
      </w:pPr>
      <w:r>
        <w:rPr>
          <w:rFonts w:ascii="Calibri" w:eastAsia="Calibri" w:hAnsi="Calibri" w:cs="Calibri"/>
        </w:rPr>
        <w:t xml:space="preserve">Hinweis: https://docs.python.org/3.4/library/threading.html </w:t>
      </w:r>
    </w:p>
    <w:p w14:paraId="14308E93" w14:textId="77777777" w:rsidR="005364BA" w:rsidRDefault="00000000">
      <w:pPr>
        <w:pStyle w:val="Heading4"/>
        <w:ind w:left="-5"/>
      </w:pPr>
      <w:r>
        <w:t>5.2.2</w:t>
      </w:r>
      <w:r>
        <w:rPr>
          <w:rFonts w:ascii="Arial" w:eastAsia="Arial" w:hAnsi="Arial" w:cs="Arial"/>
        </w:rPr>
        <w:t xml:space="preserve"> </w:t>
      </w:r>
      <w:r>
        <w:t>UDP</w:t>
      </w:r>
      <w:r>
        <w:tab/>
        <w:t>Port</w:t>
      </w:r>
      <w:r>
        <w:tab/>
        <w:t>Scanner</w:t>
      </w:r>
      <w:r>
        <w:tab/>
      </w:r>
    </w:p>
    <w:p w14:paraId="25DA68EF" w14:textId="77777777" w:rsidR="005364BA" w:rsidRDefault="00000000">
      <w:pPr>
        <w:ind w:left="-5" w:right="0"/>
      </w:pPr>
      <w:r>
        <w:t xml:space="preserve">Erweitern Sie das Script, um auch UDP Ports zu scannen. Führen Sie das Script für den LaborServer 141.37.168.26 und Ports zwischen 1 und 50 durch. Zeichnen Sie die Kommunikation mit WireShark auf. Unterscheiden Sie Ports, auf denen Sie keine Antwort bekommen und Ports, auf denen Sie Fehlermeldung 10054 erhalten. </w:t>
      </w:r>
    </w:p>
    <w:p w14:paraId="46F84FE5" w14:textId="77777777" w:rsidR="005364BA" w:rsidRDefault="00000000">
      <w:pPr>
        <w:pStyle w:val="Heading3"/>
        <w:ind w:left="-5"/>
      </w:pPr>
      <w:r>
        <w:t>5.3</w:t>
      </w:r>
      <w:r>
        <w:rPr>
          <w:rFonts w:ascii="Arial" w:eastAsia="Arial" w:hAnsi="Arial" w:cs="Arial"/>
        </w:rPr>
        <w:t xml:space="preserve"> </w:t>
      </w:r>
      <w:r>
        <w:t>Fragen</w:t>
      </w:r>
      <w:r>
        <w:tab/>
      </w:r>
    </w:p>
    <w:p w14:paraId="3F1DF170" w14:textId="77777777" w:rsidR="005364BA" w:rsidRDefault="00000000">
      <w:pPr>
        <w:numPr>
          <w:ilvl w:val="0"/>
          <w:numId w:val="7"/>
        </w:numPr>
        <w:spacing w:after="10"/>
        <w:ind w:right="0" w:hanging="360"/>
      </w:pPr>
      <w:r>
        <w:t xml:space="preserve">Geben Sie die Liste der offenen TCP und UDP Ports an.  </w:t>
      </w:r>
    </w:p>
    <w:p w14:paraId="7AC42914" w14:textId="77777777" w:rsidR="005364BA" w:rsidRDefault="00000000">
      <w:pPr>
        <w:numPr>
          <w:ilvl w:val="0"/>
          <w:numId w:val="7"/>
        </w:numPr>
        <w:spacing w:after="0"/>
        <w:ind w:right="0" w:hanging="360"/>
      </w:pPr>
      <w:r>
        <w:t xml:space="preserve">Wählen Sie für TCP und UDP jeweils einen offenen und einen geschlossenen Port und erklären Sie die entsprechende Paketsequenz, die Sie in WireShark aufgezeichnet haben. </w:t>
      </w:r>
    </w:p>
    <w:p w14:paraId="5268EAD6" w14:textId="77777777" w:rsidR="005364BA" w:rsidRDefault="00000000">
      <w:pPr>
        <w:numPr>
          <w:ilvl w:val="0"/>
          <w:numId w:val="7"/>
        </w:numPr>
        <w:spacing w:after="0"/>
        <w:ind w:right="0" w:hanging="360"/>
      </w:pPr>
      <w:r>
        <w:t xml:space="preserve">Auf Port 7 des Servers läuft ein ECHO-Dienst. Testen Sie ihr Client-Script mit dem ECHOServer. Versuchen Sie das TCP und das UDP Script. </w:t>
      </w:r>
    </w:p>
    <w:p w14:paraId="1E05F646" w14:textId="77777777" w:rsidR="005364BA" w:rsidRDefault="00000000">
      <w:pPr>
        <w:spacing w:after="0" w:line="259" w:lineRule="auto"/>
        <w:ind w:left="360" w:right="0" w:firstLine="0"/>
        <w:jc w:val="left"/>
      </w:pPr>
      <w:r>
        <w:t xml:space="preserve"> </w:t>
      </w:r>
    </w:p>
    <w:sectPr w:rsidR="005364BA">
      <w:pgSz w:w="12240" w:h="15840"/>
      <w:pgMar w:top="1409" w:right="1389" w:bottom="1182" w:left="14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A2479"/>
    <w:multiLevelType w:val="hybridMultilevel"/>
    <w:tmpl w:val="EF8ECECC"/>
    <w:lvl w:ilvl="0" w:tplc="262E1BB4">
      <w:start w:val="1"/>
      <w:numFmt w:val="decimal"/>
      <w:lvlText w:val="%1."/>
      <w:lvlJc w:val="left"/>
      <w:pPr>
        <w:ind w:left="3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11542DD4">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9288DB94">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7F3E040A">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773E10DC">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22267DD4">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B1CA0A30">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461876BC">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A984C84E">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626ACE"/>
    <w:multiLevelType w:val="hybridMultilevel"/>
    <w:tmpl w:val="64C09048"/>
    <w:lvl w:ilvl="0" w:tplc="A6EC4BB2">
      <w:start w:val="3"/>
      <w:numFmt w:val="decimal"/>
      <w:lvlText w:val="%1."/>
      <w:lvlJc w:val="left"/>
      <w:pPr>
        <w:ind w:left="3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3FB8CEA6">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71F8CC18">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368CF4DE">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969C7F32">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0728E814">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EEA4CC98">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E9CD31E">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9C6698A6">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6D66BB"/>
    <w:multiLevelType w:val="hybridMultilevel"/>
    <w:tmpl w:val="D7684930"/>
    <w:lvl w:ilvl="0" w:tplc="45289F6E">
      <w:start w:val="1"/>
      <w:numFmt w:val="decimal"/>
      <w:lvlText w:val="%1."/>
      <w:lvlJc w:val="left"/>
      <w:pPr>
        <w:ind w:left="3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B8680DF6">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D7BCEA54">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1D6AD46E">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F5C285C">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CFE2C044">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7ADE28AE">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AFA3F0E">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4D6EF656">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5D6E32"/>
    <w:multiLevelType w:val="hybridMultilevel"/>
    <w:tmpl w:val="6D248C06"/>
    <w:lvl w:ilvl="0" w:tplc="6A2453A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045F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C6A0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C601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0F6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14DA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EE1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5AF6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54F2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EB3451C"/>
    <w:multiLevelType w:val="hybridMultilevel"/>
    <w:tmpl w:val="17DEF198"/>
    <w:lvl w:ilvl="0" w:tplc="FE7A4E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E007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02D7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D222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FEDE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EA72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2A3F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AE4C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EDB6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5317C9"/>
    <w:multiLevelType w:val="hybridMultilevel"/>
    <w:tmpl w:val="83AE2A7C"/>
    <w:lvl w:ilvl="0" w:tplc="41DA977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C78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5E19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E2E6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8C0D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E0C6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E283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284A1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960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043F6D"/>
    <w:multiLevelType w:val="hybridMultilevel"/>
    <w:tmpl w:val="FD0EC67A"/>
    <w:lvl w:ilvl="0" w:tplc="EBDE3E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4A8E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642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F413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4F7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6802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5831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08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F443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51883247">
    <w:abstractNumId w:val="0"/>
  </w:num>
  <w:num w:numId="2" w16cid:durableId="1395205616">
    <w:abstractNumId w:val="3"/>
  </w:num>
  <w:num w:numId="3" w16cid:durableId="1947806582">
    <w:abstractNumId w:val="1"/>
  </w:num>
  <w:num w:numId="4" w16cid:durableId="1175192629">
    <w:abstractNumId w:val="6"/>
  </w:num>
  <w:num w:numId="5" w16cid:durableId="160631565">
    <w:abstractNumId w:val="4"/>
  </w:num>
  <w:num w:numId="6" w16cid:durableId="518811815">
    <w:abstractNumId w:val="5"/>
  </w:num>
  <w:num w:numId="7" w16cid:durableId="191889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4BA"/>
    <w:rsid w:val="005364BA"/>
    <w:rsid w:val="00D050D1"/>
    <w:rsid w:val="00DC287C"/>
    <w:rsid w:val="00EA2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CF24"/>
  <w15:docId w15:val="{29AA918D-14DC-4AE1-A397-14E93EC0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9" w:lineRule="auto"/>
      <w:ind w:left="10" w:right="1" w:hanging="10"/>
      <w:jc w:val="both"/>
    </w:pPr>
    <w:rPr>
      <w:rFonts w:ascii="Palatino Linotype" w:eastAsia="Palatino Linotype" w:hAnsi="Palatino Linotype" w:cs="Palatino Linotype"/>
      <w:color w:val="000000"/>
    </w:rPr>
  </w:style>
  <w:style w:type="paragraph" w:styleId="Heading1">
    <w:name w:val="heading 1"/>
    <w:next w:val="Normal"/>
    <w:link w:val="Heading1Char"/>
    <w:uiPriority w:val="9"/>
    <w:qFormat/>
    <w:pPr>
      <w:keepNext/>
      <w:keepLines/>
      <w:spacing w:after="0"/>
      <w:ind w:left="658"/>
      <w:outlineLvl w:val="0"/>
    </w:pPr>
    <w:rPr>
      <w:rFonts w:ascii="Palatino Linotype" w:eastAsia="Palatino Linotype" w:hAnsi="Palatino Linotype" w:cs="Palatino Linotype"/>
      <w:b/>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355E91"/>
      <w:sz w:val="28"/>
    </w:rPr>
  </w:style>
  <w:style w:type="paragraph" w:styleId="Heading3">
    <w:name w:val="heading 3"/>
    <w:next w:val="Normal"/>
    <w:link w:val="Heading3Char"/>
    <w:uiPriority w:val="9"/>
    <w:unhideWhenUsed/>
    <w:qFormat/>
    <w:pPr>
      <w:keepNext/>
      <w:keepLines/>
      <w:spacing w:after="3"/>
      <w:ind w:left="10" w:hanging="10"/>
      <w:outlineLvl w:val="2"/>
    </w:pPr>
    <w:rPr>
      <w:rFonts w:ascii="Cambria" w:eastAsia="Cambria" w:hAnsi="Cambria" w:cs="Cambria"/>
      <w:b/>
      <w:color w:val="4E81BD"/>
      <w:sz w:val="26"/>
    </w:rPr>
  </w:style>
  <w:style w:type="paragraph" w:styleId="Heading4">
    <w:name w:val="heading 4"/>
    <w:next w:val="Normal"/>
    <w:link w:val="Heading4Char"/>
    <w:uiPriority w:val="9"/>
    <w:unhideWhenUsed/>
    <w:qFormat/>
    <w:pPr>
      <w:keepNext/>
      <w:keepLines/>
      <w:spacing w:after="30"/>
      <w:ind w:left="10" w:hanging="10"/>
      <w:outlineLvl w:val="3"/>
    </w:pPr>
    <w:rPr>
      <w:rFonts w:ascii="Cambria" w:eastAsia="Cambria" w:hAnsi="Cambria" w:cs="Cambria"/>
      <w:b/>
      <w:color w:val="4E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4E81BD"/>
      <w:sz w:val="22"/>
    </w:rPr>
  </w:style>
  <w:style w:type="character" w:customStyle="1" w:styleId="Heading3Char">
    <w:name w:val="Heading 3 Char"/>
    <w:link w:val="Heading3"/>
    <w:rPr>
      <w:rFonts w:ascii="Cambria" w:eastAsia="Cambria" w:hAnsi="Cambria" w:cs="Cambria"/>
      <w:b/>
      <w:color w:val="4E81BD"/>
      <w:sz w:val="26"/>
    </w:rPr>
  </w:style>
  <w:style w:type="character" w:customStyle="1" w:styleId="Heading2Char">
    <w:name w:val="Heading 2 Char"/>
    <w:link w:val="Heading2"/>
    <w:rPr>
      <w:rFonts w:ascii="Cambria" w:eastAsia="Cambria" w:hAnsi="Cambria" w:cs="Cambria"/>
      <w:b/>
      <w:color w:val="355E91"/>
      <w:sz w:val="28"/>
    </w:rPr>
  </w:style>
  <w:style w:type="character" w:customStyle="1" w:styleId="Heading1Char">
    <w:name w:val="Heading 1 Char"/>
    <w:link w:val="Heading1"/>
    <w:rPr>
      <w:rFonts w:ascii="Palatino Linotype" w:eastAsia="Palatino Linotype" w:hAnsi="Palatino Linotype" w:cs="Palatino Linotype"/>
      <w:b/>
      <w:color w:val="000000"/>
      <w:sz w:val="72"/>
    </w:rPr>
  </w:style>
  <w:style w:type="character" w:styleId="Hyperlink">
    <w:name w:val="Hyperlink"/>
    <w:basedOn w:val="DefaultParagraphFont"/>
    <w:uiPriority w:val="99"/>
    <w:unhideWhenUsed/>
    <w:rsid w:val="00EA2FB2"/>
    <w:rPr>
      <w:color w:val="0563C1" w:themeColor="hyperlink"/>
      <w:u w:val="single"/>
    </w:rPr>
  </w:style>
  <w:style w:type="character" w:styleId="UnresolvedMention">
    <w:name w:val="Unresolved Mention"/>
    <w:basedOn w:val="DefaultParagraphFont"/>
    <w:uiPriority w:val="99"/>
    <w:semiHidden/>
    <w:unhideWhenUsed/>
    <w:rsid w:val="00EA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1533</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AIN RN - Laboraufgabe - Socketprogrammierung.docx</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AIN RN - Laboraufgabe - Socketprogrammierung.docx</dc:title>
  <dc:subject/>
  <dc:creator>yasmin hoffmann</dc:creator>
  <cp:keywords/>
  <cp:lastModifiedBy>yasmin hoffmann</cp:lastModifiedBy>
  <cp:revision>3</cp:revision>
  <dcterms:created xsi:type="dcterms:W3CDTF">2022-12-17T15:56:00Z</dcterms:created>
  <dcterms:modified xsi:type="dcterms:W3CDTF">2022-12-17T16:05:00Z</dcterms:modified>
</cp:coreProperties>
</file>