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A823" w14:textId="13FE1669" w:rsidR="00672DF0" w:rsidRDefault="00455C15"/>
    <w:p w14:paraId="41004F22" w14:textId="7FD804A4" w:rsidR="007E27E8" w:rsidRDefault="007E27E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D370636" w14:textId="77777777" w:rsidR="007E27E8" w:rsidRDefault="007E27E8">
      <w:pPr>
        <w:rPr>
          <w:rFonts w:ascii="Arial" w:hAnsi="Arial" w:cs="Arial"/>
        </w:rPr>
      </w:pPr>
    </w:p>
    <w:p w14:paraId="0D219FC6" w14:textId="60401DE0" w:rsidR="007E27E8" w:rsidRDefault="007E27E8">
      <w:pPr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sz w:val="36"/>
          <w:szCs w:val="36"/>
        </w:rPr>
        <w:t>Kodumuz başlangıç düzeyindeki fonksiyonların türevini alıp değerini almaya yarar.</w:t>
      </w:r>
      <w:r w:rsidR="00455C15">
        <w:rPr>
          <w:rFonts w:ascii="Arial" w:hAnsi="Arial" w:cs="Arial"/>
          <w:sz w:val="36"/>
          <w:szCs w:val="36"/>
        </w:rPr>
        <w:t xml:space="preserve"> C++’</w:t>
      </w:r>
      <w:proofErr w:type="spellStart"/>
      <w:r w:rsidR="00455C15">
        <w:rPr>
          <w:rFonts w:ascii="Arial" w:hAnsi="Arial" w:cs="Arial"/>
          <w:sz w:val="36"/>
          <w:szCs w:val="36"/>
        </w:rPr>
        <w:t>nin</w:t>
      </w:r>
      <w:proofErr w:type="spellEnd"/>
      <w:r w:rsidR="00455C15">
        <w:rPr>
          <w:rFonts w:ascii="Arial" w:hAnsi="Arial" w:cs="Arial"/>
          <w:sz w:val="36"/>
          <w:szCs w:val="36"/>
        </w:rPr>
        <w:t xml:space="preserve"> işlem yeteneğinden yararlanıp, uçuk ve hesaplanamayacak derecedeki değerleri hesaplamaya yarar.</w:t>
      </w:r>
    </w:p>
    <w:bookmarkEnd w:id="0"/>
    <w:p w14:paraId="0652823C" w14:textId="77777777" w:rsidR="007E27E8" w:rsidRDefault="007E27E8">
      <w:pPr>
        <w:rPr>
          <w:rFonts w:ascii="Arial" w:hAnsi="Arial" w:cs="Arial"/>
          <w:sz w:val="36"/>
          <w:szCs w:val="36"/>
        </w:rPr>
      </w:pPr>
    </w:p>
    <w:p w14:paraId="15AE6C46" w14:textId="5F1EE373" w:rsidR="007E27E8" w:rsidRDefault="007E27E8" w:rsidP="00455C15">
      <w:pPr>
        <w:pBdr>
          <w:bottom w:val="single" w:sz="6" w:space="11" w:color="auto"/>
        </w:pBd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Kodumuz</w:t>
      </w:r>
      <w:r w:rsidR="00455C15">
        <w:rPr>
          <w:rFonts w:ascii="Arial" w:hAnsi="Arial" w:cs="Arial"/>
          <w:sz w:val="36"/>
          <w:szCs w:val="36"/>
        </w:rPr>
        <w:t xml:space="preserve"> ve fonksiyonları</w:t>
      </w:r>
      <w:r>
        <w:rPr>
          <w:rFonts w:ascii="Arial" w:hAnsi="Arial" w:cs="Arial"/>
          <w:sz w:val="36"/>
          <w:szCs w:val="36"/>
        </w:rPr>
        <w:t xml:space="preserve"> şu şekilde çalışır</w:t>
      </w:r>
    </w:p>
    <w:p w14:paraId="59DC9F4C" w14:textId="77777777" w:rsidR="007E27E8" w:rsidRDefault="007E27E8">
      <w:pPr>
        <w:rPr>
          <w:rFonts w:ascii="Arial" w:hAnsi="Arial" w:cs="Arial"/>
          <w:sz w:val="36"/>
          <w:szCs w:val="36"/>
        </w:rPr>
      </w:pPr>
    </w:p>
    <w:p w14:paraId="64699DD8" w14:textId="156C818D" w:rsidR="007E27E8" w:rsidRPr="007E27E8" w:rsidRDefault="007E27E8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Turev</w:t>
      </w:r>
      <w:proofErr w:type="spellEnd"/>
      <w:r>
        <w:rPr>
          <w:rFonts w:ascii="Arial" w:hAnsi="Arial" w:cs="Arial"/>
          <w:sz w:val="36"/>
          <w:szCs w:val="36"/>
        </w:rPr>
        <w:t xml:space="preserve"> fonksiyonu</w:t>
      </w:r>
    </w:p>
    <w:p w14:paraId="46648FAF" w14:textId="71B7C969" w:rsidR="007E27E8" w:rsidRPr="007E27E8" w:rsidRDefault="007E2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Kullanıcıdan alınan değerleri bir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içine alıp bildiğimiz üstü eksiltip katsayıyla çarpar</w:t>
      </w:r>
    </w:p>
    <w:p w14:paraId="2BE25F12" w14:textId="4CBFD8E6" w:rsidR="007E27E8" w:rsidRDefault="007E27E8">
      <w:r>
        <w:rPr>
          <w:noProof/>
        </w:rPr>
        <w:drawing>
          <wp:inline distT="0" distB="0" distL="0" distR="0" wp14:anchorId="03EEA531" wp14:editId="049DE3CE">
            <wp:extent cx="11115304" cy="4028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867" cy="40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D395" w14:textId="550F9B1E" w:rsidR="007E27E8" w:rsidRDefault="007E27E8"/>
    <w:p w14:paraId="52BEBF30" w14:textId="43586829" w:rsidR="007E27E8" w:rsidRDefault="00455C1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2D1034" w14:textId="3E4EADF7" w:rsidR="007E27E8" w:rsidRDefault="007E27E8"/>
    <w:p w14:paraId="5268F7DF" w14:textId="2554DAB7" w:rsidR="007E27E8" w:rsidRDefault="007E27E8">
      <w:pPr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polinomTurevi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fonksiyonu</w:t>
      </w:r>
    </w:p>
    <w:p w14:paraId="435763A4" w14:textId="6ACC31E9" w:rsidR="007E27E8" w:rsidRDefault="007E27E8">
      <w:pPr>
        <w:rPr>
          <w:rFonts w:ascii="Arial" w:hAnsi="Arial" w:cs="Arial"/>
          <w:sz w:val="36"/>
          <w:szCs w:val="36"/>
        </w:rPr>
      </w:pPr>
    </w:p>
    <w:p w14:paraId="7EC1E8C9" w14:textId="77777777" w:rsidR="007E27E8" w:rsidRDefault="007E2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Kullanıcıdan daha önce hesapladığımız türevi alıp içine okuduğumuz X değerini girer. Daha sonra bu değeri tüm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elemanlarının katsayıları ile çarpar.</w:t>
      </w:r>
    </w:p>
    <w:p w14:paraId="05997351" w14:textId="0A8DD8C6" w:rsidR="007E27E8" w:rsidRPr="007E27E8" w:rsidRDefault="007E2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kullanılıyor çünkü kesirli sayılar kullanırken işimize yarıyor</w:t>
      </w:r>
    </w:p>
    <w:p w14:paraId="449A656F" w14:textId="77777777" w:rsidR="007E27E8" w:rsidRPr="007E27E8" w:rsidRDefault="007E27E8">
      <w:pPr>
        <w:rPr>
          <w:rFonts w:ascii="Arial" w:hAnsi="Arial" w:cs="Arial"/>
          <w:sz w:val="36"/>
          <w:szCs w:val="36"/>
        </w:rPr>
      </w:pPr>
    </w:p>
    <w:p w14:paraId="5817DA7E" w14:textId="4315E569" w:rsidR="007E27E8" w:rsidRDefault="007E27E8">
      <w:r>
        <w:rPr>
          <w:noProof/>
        </w:rPr>
        <w:drawing>
          <wp:inline distT="0" distB="0" distL="0" distR="0" wp14:anchorId="01CD112D" wp14:editId="62C264FB">
            <wp:extent cx="7042150" cy="4619625"/>
            <wp:effectExtent l="0" t="0" r="635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EAF0" w14:textId="77777777" w:rsidR="00455C15" w:rsidRDefault="00455C15" w:rsidP="00455C1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A0ED4EC" w14:textId="77777777" w:rsidR="007E27E8" w:rsidRDefault="007E27E8"/>
    <w:p w14:paraId="27819030" w14:textId="5FC11F60" w:rsidR="007E27E8" w:rsidRDefault="007E27E8">
      <w:pPr>
        <w:rPr>
          <w:sz w:val="36"/>
          <w:szCs w:val="36"/>
        </w:rPr>
      </w:pPr>
    </w:p>
    <w:p w14:paraId="0EDD88DC" w14:textId="0DF29CBA" w:rsidR="007E27E8" w:rsidRPr="007E27E8" w:rsidRDefault="007E27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Polinom</w:t>
      </w:r>
      <w:proofErr w:type="spellEnd"/>
      <w:r>
        <w:rPr>
          <w:sz w:val="36"/>
          <w:szCs w:val="36"/>
        </w:rPr>
        <w:t xml:space="preserve"> fonksiyonu</w:t>
      </w:r>
    </w:p>
    <w:p w14:paraId="26766C51" w14:textId="70B02271" w:rsidR="007E27E8" w:rsidRDefault="007E2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Aslında en zor fonksiyonumuz, kullanıcıdan x değeri okur, kullanıcıdan fonksiyonun üst ve katsayılarını ister.</w:t>
      </w:r>
    </w:p>
    <w:p w14:paraId="302636D2" w14:textId="431A6FC2" w:rsidR="007E27E8" w:rsidRPr="007E27E8" w:rsidRDefault="007E2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Daha sonra bunları bir </w:t>
      </w:r>
      <w:proofErr w:type="spellStart"/>
      <w:r>
        <w:rPr>
          <w:rFonts w:ascii="Arial" w:hAnsi="Arial" w:cs="Arial"/>
          <w:sz w:val="24"/>
          <w:szCs w:val="24"/>
        </w:rPr>
        <w:t>array’e</w:t>
      </w:r>
      <w:proofErr w:type="spellEnd"/>
      <w:r>
        <w:rPr>
          <w:rFonts w:ascii="Arial" w:hAnsi="Arial" w:cs="Arial"/>
          <w:sz w:val="24"/>
          <w:szCs w:val="24"/>
        </w:rPr>
        <w:t xml:space="preserve"> işleyerek yazdırır.</w:t>
      </w:r>
    </w:p>
    <w:p w14:paraId="5992E3DD" w14:textId="733C6CE0" w:rsidR="007E27E8" w:rsidRDefault="007E27E8"/>
    <w:p w14:paraId="7029B42D" w14:textId="47BE4E12" w:rsidR="007E27E8" w:rsidRDefault="007E27E8">
      <w:r>
        <w:rPr>
          <w:noProof/>
        </w:rPr>
        <w:drawing>
          <wp:inline distT="0" distB="0" distL="0" distR="0" wp14:anchorId="07F4E855" wp14:editId="23CF38C2">
            <wp:extent cx="10188575" cy="4548249"/>
            <wp:effectExtent l="0" t="0" r="3175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028" cy="455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F0C3" w14:textId="53C58184" w:rsidR="007E27E8" w:rsidRDefault="007E27E8"/>
    <w:p w14:paraId="6440B19B" w14:textId="77777777" w:rsidR="00455C15" w:rsidRDefault="00455C15" w:rsidP="00455C1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06933F" w14:textId="77777777" w:rsidR="007E27E8" w:rsidRDefault="007E27E8"/>
    <w:p w14:paraId="395D1D96" w14:textId="07C055F2" w:rsidR="007E27E8" w:rsidRDefault="007E27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Logaritmik fonksiyonu</w:t>
      </w:r>
    </w:p>
    <w:p w14:paraId="5DEAD622" w14:textId="08E8F2CF" w:rsidR="007E27E8" w:rsidRPr="007E27E8" w:rsidRDefault="007E27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Kullanıcıdan fonksiyonu okur, türevini kurallara göre alır ve hesaplar yazdırır.</w:t>
      </w:r>
    </w:p>
    <w:p w14:paraId="6E0BE6D1" w14:textId="59A2D749" w:rsidR="007E27E8" w:rsidRDefault="007E27E8"/>
    <w:p w14:paraId="5729F2FF" w14:textId="6BB7A72B" w:rsidR="007E27E8" w:rsidRDefault="007E27E8">
      <w:r>
        <w:rPr>
          <w:noProof/>
        </w:rPr>
        <w:drawing>
          <wp:inline distT="0" distB="0" distL="0" distR="0" wp14:anchorId="54AC8FD6" wp14:editId="5CDC93CB">
            <wp:extent cx="8158480" cy="43700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48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7EE6" w14:textId="77777777" w:rsidR="00455C15" w:rsidRDefault="00455C15" w:rsidP="00455C1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E3A835A" w14:textId="1FF15DA5" w:rsidR="007E27E8" w:rsidRDefault="007E27E8">
      <w:pPr>
        <w:rPr>
          <w:sz w:val="36"/>
          <w:szCs w:val="36"/>
        </w:rPr>
      </w:pPr>
      <w:r>
        <w:rPr>
          <w:sz w:val="36"/>
          <w:szCs w:val="36"/>
        </w:rPr>
        <w:t>Trigonometrik fonksiyon</w:t>
      </w:r>
    </w:p>
    <w:p w14:paraId="269AC8A6" w14:textId="3D38D0E3" w:rsidR="007E27E8" w:rsidRPr="007E27E8" w:rsidRDefault="007E27E8">
      <w:pPr>
        <w:rPr>
          <w:rFonts w:ascii="Arial" w:hAnsi="Arial" w:cs="Arial"/>
          <w:sz w:val="24"/>
          <w:szCs w:val="24"/>
        </w:rPr>
      </w:pPr>
      <w:r w:rsidRPr="007E27E8">
        <w:rPr>
          <w:rFonts w:ascii="Arial" w:hAnsi="Arial" w:cs="Arial"/>
          <w:sz w:val="24"/>
          <w:szCs w:val="24"/>
        </w:rPr>
        <w:t xml:space="preserve"> 4 adet trigono</w:t>
      </w:r>
      <w:r>
        <w:rPr>
          <w:rFonts w:ascii="Arial" w:hAnsi="Arial" w:cs="Arial"/>
          <w:sz w:val="24"/>
          <w:szCs w:val="24"/>
        </w:rPr>
        <w:t>metrik fonksiyon olduğu için önce bunlardan bir tanesini seçmemizi ister</w:t>
      </w:r>
    </w:p>
    <w:p w14:paraId="73AA793B" w14:textId="77777777" w:rsidR="007E27E8" w:rsidRPr="007E27E8" w:rsidRDefault="007E27E8">
      <w:pPr>
        <w:rPr>
          <w:sz w:val="36"/>
          <w:szCs w:val="36"/>
        </w:rPr>
      </w:pPr>
    </w:p>
    <w:p w14:paraId="1344AA50" w14:textId="5F12FAC5" w:rsidR="007E27E8" w:rsidRDefault="007E27E8">
      <w:r>
        <w:rPr>
          <w:noProof/>
        </w:rPr>
        <w:drawing>
          <wp:inline distT="0" distB="0" distL="0" distR="0" wp14:anchorId="56FE9141" wp14:editId="18449087">
            <wp:extent cx="7196455" cy="2992755"/>
            <wp:effectExtent l="0" t="0" r="444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40C3" w14:textId="746079F0" w:rsidR="00455C15" w:rsidRDefault="00455C15"/>
    <w:p w14:paraId="3432EB31" w14:textId="20758C25" w:rsidR="00455C15" w:rsidRDefault="00455C15"/>
    <w:p w14:paraId="37D1895D" w14:textId="0531AADD" w:rsidR="00455C15" w:rsidRPr="00455C15" w:rsidRDefault="00455C15">
      <w:pPr>
        <w:rPr>
          <w:rFonts w:ascii="Arial" w:hAnsi="Arial" w:cs="Arial"/>
          <w:sz w:val="24"/>
          <w:szCs w:val="24"/>
        </w:rPr>
      </w:pPr>
      <w:r w:rsidRPr="00455C15">
        <w:rPr>
          <w:rFonts w:ascii="Arial" w:hAnsi="Arial" w:cs="Arial"/>
          <w:sz w:val="24"/>
          <w:szCs w:val="24"/>
        </w:rPr>
        <w:t xml:space="preserve">Daha sonra istediğimiz bu seçiciden sinüs olanı gösterecek olursak bunun değerini türev kurallarına göre hesaplar. </w:t>
      </w:r>
    </w:p>
    <w:p w14:paraId="5D748ED0" w14:textId="5B97BA0C" w:rsidR="00455C15" w:rsidRDefault="00455C15"/>
    <w:p w14:paraId="66C93B32" w14:textId="641EA100" w:rsidR="00455C15" w:rsidRDefault="00455C15">
      <w:r>
        <w:rPr>
          <w:noProof/>
        </w:rPr>
        <w:drawing>
          <wp:inline distT="0" distB="0" distL="0" distR="0" wp14:anchorId="71395C17" wp14:editId="2895F844">
            <wp:extent cx="9334005" cy="4429760"/>
            <wp:effectExtent l="0" t="0" r="635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7516" cy="44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0E"/>
    <w:rsid w:val="003C4632"/>
    <w:rsid w:val="00455C15"/>
    <w:rsid w:val="007E27E8"/>
    <w:rsid w:val="00996715"/>
    <w:rsid w:val="00D4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E1B7"/>
  <w15:chartTrackingRefBased/>
  <w15:docId w15:val="{D0A560B9-CA6D-4B56-9315-0ACF9715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8311-35BC-4597-BDD3-A60165BC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türk</dc:creator>
  <cp:keywords/>
  <dc:description/>
  <cp:lastModifiedBy>yasin türk</cp:lastModifiedBy>
  <cp:revision>2</cp:revision>
  <dcterms:created xsi:type="dcterms:W3CDTF">2019-05-30T21:57:00Z</dcterms:created>
  <dcterms:modified xsi:type="dcterms:W3CDTF">2019-05-30T22:12:00Z</dcterms:modified>
</cp:coreProperties>
</file>