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161" w:rsidRDefault="00CE1161">
      <w:pPr>
        <w:pStyle w:val="BodyText"/>
        <w:rPr>
          <w:rFonts w:ascii="Times New Roman"/>
          <w:sz w:val="21"/>
        </w:rPr>
      </w:pPr>
    </w:p>
    <w:p w:rsidR="00CE1161" w:rsidRDefault="00C519E9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F50540" w:rsidRDefault="00F50540">
      <w:pPr>
        <w:pStyle w:val="Title"/>
        <w:spacing w:before="93"/>
      </w:pPr>
    </w:p>
    <w:p w:rsidR="00CE1161" w:rsidRDefault="00F50540">
      <w:pPr>
        <w:pStyle w:val="Title"/>
        <w:ind w:left="5416"/>
      </w:pPr>
      <w:r>
        <w:t>Customer Journey Map</w:t>
      </w:r>
    </w:p>
    <w:p w:rsidR="00CE1161" w:rsidRDefault="00CE1161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CE1161">
        <w:trPr>
          <w:trHeight w:val="251"/>
        </w:trPr>
        <w:tc>
          <w:tcPr>
            <w:tcW w:w="4508" w:type="dxa"/>
          </w:tcPr>
          <w:p w:rsidR="00CE1161" w:rsidRDefault="00C519E9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CE1161" w:rsidRDefault="00F50540">
            <w:pPr>
              <w:pStyle w:val="TableParagraph"/>
              <w:spacing w:line="232" w:lineRule="exact"/>
              <w:ind w:left="110"/>
            </w:pPr>
            <w:r>
              <w:t>PNT2022TMID13652</w:t>
            </w:r>
          </w:p>
        </w:tc>
      </w:tr>
      <w:tr w:rsidR="00CE1161">
        <w:trPr>
          <w:trHeight w:val="254"/>
        </w:trPr>
        <w:tc>
          <w:tcPr>
            <w:tcW w:w="4508" w:type="dxa"/>
          </w:tcPr>
          <w:p w:rsidR="00CE1161" w:rsidRDefault="00C519E9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E1161" w:rsidRDefault="00F50540">
            <w:pPr>
              <w:pStyle w:val="TableParagraph"/>
              <w:spacing w:line="234" w:lineRule="exact"/>
              <w:ind w:left="110"/>
            </w:pPr>
            <w:r>
              <w:t xml:space="preserve">Smart waste management system for metropolitan cities </w:t>
            </w:r>
          </w:p>
        </w:tc>
      </w:tr>
      <w:tr w:rsidR="00CE1161">
        <w:trPr>
          <w:trHeight w:val="251"/>
        </w:trPr>
        <w:tc>
          <w:tcPr>
            <w:tcW w:w="4508" w:type="dxa"/>
          </w:tcPr>
          <w:p w:rsidR="00CE1161" w:rsidRDefault="00C519E9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CE1161" w:rsidRDefault="00C519E9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CE1161" w:rsidRDefault="00CE1161">
      <w:pPr>
        <w:pStyle w:val="BodyText"/>
        <w:spacing w:before="9"/>
        <w:rPr>
          <w:rFonts w:ascii="Arial"/>
          <w:b/>
          <w:sz w:val="37"/>
        </w:rPr>
      </w:pPr>
    </w:p>
    <w:p w:rsidR="00CE1161" w:rsidRDefault="00C519E9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CE1161" w:rsidRDefault="00CE1161">
      <w:pPr>
        <w:rPr>
          <w:rFonts w:ascii="Arial"/>
          <w:sz w:val="17"/>
        </w:rPr>
        <w:sectPr w:rsidR="00CE1161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CE1161" w:rsidRDefault="00CE1161">
      <w:pPr>
        <w:pStyle w:val="BodyText"/>
        <w:spacing w:before="10"/>
        <w:rPr>
          <w:rFonts w:ascii="Arial"/>
          <w:b/>
          <w:sz w:val="20"/>
        </w:rPr>
      </w:pPr>
    </w:p>
    <w:p w:rsidR="00CE1161" w:rsidRDefault="00C519E9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:rsidR="00CE1161" w:rsidRDefault="00C519E9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product.</w:t>
      </w:r>
    </w:p>
    <w:p w:rsidR="00CE1161" w:rsidRDefault="00CE1161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CE1161">
        <w:trPr>
          <w:trHeight w:val="688"/>
        </w:trPr>
        <w:tc>
          <w:tcPr>
            <w:tcW w:w="1668" w:type="dxa"/>
          </w:tcPr>
          <w:p w:rsidR="00CE1161" w:rsidRDefault="00C519E9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CE1161" w:rsidRDefault="00C519E9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CE1161" w:rsidRDefault="00C519E9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CE1161" w:rsidRDefault="00C519E9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CE1161" w:rsidRDefault="00C519E9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CE1161" w:rsidRDefault="00C519E9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CE1161" w:rsidRDefault="00C519E9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CE1161" w:rsidRDefault="00C519E9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CE1161">
        <w:trPr>
          <w:trHeight w:val="691"/>
        </w:trPr>
        <w:tc>
          <w:tcPr>
            <w:tcW w:w="1668" w:type="dxa"/>
          </w:tcPr>
          <w:p w:rsidR="00CE1161" w:rsidRDefault="00C519E9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CE1161" w:rsidRDefault="00C519E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CE1161" w:rsidRDefault="00C519E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CE1161" w:rsidRDefault="00C519E9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CE1161" w:rsidRDefault="00C519E9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CE1161" w:rsidRDefault="00C519E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CE1161" w:rsidRDefault="00C519E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E1161">
        <w:trPr>
          <w:trHeight w:val="460"/>
        </w:trPr>
        <w:tc>
          <w:tcPr>
            <w:tcW w:w="166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CE1161" w:rsidRDefault="00C519E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CE1161" w:rsidRDefault="00C519E9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CE1161" w:rsidRDefault="00C519E9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CE1161" w:rsidRDefault="00C519E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CE1161" w:rsidRDefault="00C519E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E1161">
        <w:trPr>
          <w:trHeight w:val="690"/>
        </w:trPr>
        <w:tc>
          <w:tcPr>
            <w:tcW w:w="166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CE1161" w:rsidRDefault="00C519E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CE1161" w:rsidRDefault="00C519E9">
            <w:pPr>
              <w:pStyle w:val="TableParagraph"/>
              <w:ind w:left="109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:rsidR="00CE1161" w:rsidRDefault="00C519E9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:rsidR="00CE1161" w:rsidRDefault="00C519E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CE1161" w:rsidRDefault="00C519E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E1161">
        <w:trPr>
          <w:trHeight w:val="457"/>
        </w:trPr>
        <w:tc>
          <w:tcPr>
            <w:tcW w:w="166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CE1161" w:rsidRDefault="00C519E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CE1161" w:rsidRDefault="00C519E9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CE1161" w:rsidRDefault="00C519E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CE1161" w:rsidRDefault="00C519E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E1161">
        <w:trPr>
          <w:trHeight w:val="460"/>
        </w:trPr>
        <w:tc>
          <w:tcPr>
            <w:tcW w:w="166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E1161" w:rsidRDefault="00C519E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CE1161" w:rsidRDefault="00C519E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CE1161" w:rsidRDefault="00C519E9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CE1161" w:rsidRDefault="00C519E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CE1161" w:rsidRDefault="00C519E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E1161">
        <w:trPr>
          <w:trHeight w:val="405"/>
        </w:trPr>
        <w:tc>
          <w:tcPr>
            <w:tcW w:w="166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E1161" w:rsidRDefault="00C519E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1161">
        <w:trPr>
          <w:trHeight w:val="460"/>
        </w:trPr>
        <w:tc>
          <w:tcPr>
            <w:tcW w:w="1668" w:type="dxa"/>
          </w:tcPr>
          <w:p w:rsidR="00CE1161" w:rsidRDefault="00C519E9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1161">
        <w:trPr>
          <w:trHeight w:val="458"/>
        </w:trPr>
        <w:tc>
          <w:tcPr>
            <w:tcW w:w="1668" w:type="dxa"/>
          </w:tcPr>
          <w:p w:rsidR="00CE1161" w:rsidRDefault="00C519E9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1161">
        <w:trPr>
          <w:trHeight w:val="388"/>
        </w:trPr>
        <w:tc>
          <w:tcPr>
            <w:tcW w:w="1668" w:type="dxa"/>
          </w:tcPr>
          <w:p w:rsidR="00CE1161" w:rsidRDefault="00C519E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1161">
        <w:trPr>
          <w:trHeight w:val="405"/>
        </w:trPr>
        <w:tc>
          <w:tcPr>
            <w:tcW w:w="166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1161">
        <w:trPr>
          <w:trHeight w:val="402"/>
        </w:trPr>
        <w:tc>
          <w:tcPr>
            <w:tcW w:w="166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1161">
        <w:trPr>
          <w:trHeight w:val="405"/>
        </w:trPr>
        <w:tc>
          <w:tcPr>
            <w:tcW w:w="166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CE1161" w:rsidRDefault="00CE11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519E9" w:rsidRDefault="00C519E9"/>
    <w:sectPr w:rsidR="00C519E9" w:rsidSect="00CE1161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1161"/>
    <w:rsid w:val="0043308B"/>
    <w:rsid w:val="004B105D"/>
    <w:rsid w:val="00C519E9"/>
    <w:rsid w:val="00CE1161"/>
    <w:rsid w:val="00DF1DE1"/>
    <w:rsid w:val="00F5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116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E1161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1161"/>
  </w:style>
  <w:style w:type="paragraph" w:styleId="Title">
    <w:name w:val="Title"/>
    <w:basedOn w:val="Normal"/>
    <w:uiPriority w:val="1"/>
    <w:qFormat/>
    <w:rsid w:val="00CE1161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E1161"/>
  </w:style>
  <w:style w:type="paragraph" w:customStyle="1" w:styleId="TableParagraph">
    <w:name w:val="Table Paragraph"/>
    <w:basedOn w:val="Normal"/>
    <w:uiPriority w:val="1"/>
    <w:qFormat/>
    <w:rsid w:val="00CE11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1017</Characters>
  <Application>Microsoft Office Word</Application>
  <DocSecurity>0</DocSecurity>
  <Lines>8</Lines>
  <Paragraphs>2</Paragraphs>
  <ScaleCrop>false</ScaleCrop>
  <Company>HP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2022-11-10T06:43:00Z</dcterms:created>
  <dcterms:modified xsi:type="dcterms:W3CDTF">2022-11-10T06:53:00Z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