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1DF06" w14:textId="32E13D98" w:rsidR="00EB56E6" w:rsidRPr="00EB56E6" w:rsidRDefault="005A170B">
      <w:pPr>
        <w:rPr>
          <w:rStyle w:val="Strong"/>
          <w:rFonts w:ascii="Noto Sans" w:hAnsi="Noto Sans"/>
          <w:color w:val="000000" w:themeColor="text1"/>
          <w:bdr w:val="none" w:sz="0" w:space="0" w:color="auto" w:frame="1"/>
          <w:lang w:val="fr-FR"/>
        </w:rPr>
      </w:pPr>
      <w:bookmarkStart w:id="0" w:name="_Hlk131831486"/>
      <w:r>
        <w:rPr>
          <w:rStyle w:val="Strong"/>
          <w:rFonts w:ascii="Noto Sans" w:hAnsi="Noto Sans" w:cs="Noto Sans"/>
          <w:color w:val="000000" w:themeColor="text1"/>
          <w:bdr w:val="none" w:sz="0" w:space="0" w:color="auto" w:frame="1"/>
          <w:lang w:val="fr-FR"/>
        </w:rPr>
        <w:t>Définition</w:t>
      </w:r>
      <w:r w:rsidRPr="00EB56E6">
        <w:rPr>
          <w:rStyle w:val="Strong"/>
          <w:rFonts w:ascii="Noto Sans" w:hAnsi="Noto Sans"/>
          <w:color w:val="000000" w:themeColor="text1"/>
          <w:bdr w:val="none" w:sz="0" w:space="0" w:color="auto" w:frame="1"/>
          <w:lang w:val="fr-FR"/>
        </w:rPr>
        <w:t xml:space="preserve"> :</w:t>
      </w:r>
      <w:r w:rsidR="00EB56E6">
        <w:rPr>
          <w:rStyle w:val="Strong"/>
          <w:rFonts w:ascii="Noto Sans" w:hAnsi="Noto Sans"/>
          <w:color w:val="000000" w:themeColor="text1"/>
          <w:bdr w:val="none" w:sz="0" w:space="0" w:color="auto" w:frame="1"/>
          <w:lang w:val="fr-FR"/>
        </w:rPr>
        <w:t xml:space="preserve"> </w:t>
      </w:r>
    </w:p>
    <w:p w14:paraId="3E2ED965" w14:textId="2DA593C4" w:rsidR="00EB56E6" w:rsidRDefault="005A170B">
      <w:pPr>
        <w:rPr>
          <w:rStyle w:val="Strong"/>
          <w:rFonts w:ascii="Noto Sans" w:hAnsi="Noto Sans" w:cs="Noto Sans"/>
          <w:b w:val="0"/>
          <w:bCs w:val="0"/>
          <w:color w:val="000000" w:themeColor="text1"/>
          <w:bdr w:val="none" w:sz="0" w:space="0" w:color="auto" w:frame="1"/>
          <w:lang w:val="fr-FR"/>
        </w:rPr>
      </w:pPr>
      <w:r w:rsidRPr="005A170B">
        <w:rPr>
          <w:rStyle w:val="Strong"/>
          <w:rFonts w:ascii="Noto Sans" w:hAnsi="Noto Sans" w:cs="Noto Sans"/>
          <w:b w:val="0"/>
          <w:bCs w:val="0"/>
          <w:color w:val="000000" w:themeColor="text1"/>
          <w:bdr w:val="none" w:sz="0" w:space="0" w:color="auto" w:frame="1"/>
          <w:lang w:val="fr-FR"/>
        </w:rPr>
        <w:t>Le problème de transfert en mathématiques se réfère à la capacité d'un individu à appliquer les connaissances acquises dans une situation à une autre situation similaire ou différente. Il peut s'agir de transférer des compétences d'un domaine mathématique à un autre domaine mathématique, ou même de transférer des compétences mathématiques à d'autres matières.</w:t>
      </w:r>
    </w:p>
    <w:p w14:paraId="704E4D3E" w14:textId="74D78D66" w:rsidR="005A170B" w:rsidRDefault="005A170B">
      <w:pPr>
        <w:rPr>
          <w:b/>
          <w:bCs/>
          <w:color w:val="000000" w:themeColor="text1"/>
          <w:sz w:val="24"/>
          <w:szCs w:val="24"/>
          <w:lang w:val="fr-FR"/>
        </w:rPr>
      </w:pPr>
      <w:bookmarkStart w:id="1" w:name="_Hlk131831514"/>
      <w:bookmarkEnd w:id="0"/>
      <w:r w:rsidRPr="005A170B">
        <w:rPr>
          <w:b/>
          <w:bCs/>
          <w:color w:val="000000" w:themeColor="text1"/>
          <w:sz w:val="24"/>
          <w:szCs w:val="24"/>
          <w:lang w:val="fr-FR"/>
        </w:rPr>
        <w:t>Les caractéristiques du problème de transfert :</w:t>
      </w:r>
    </w:p>
    <w:bookmarkEnd w:id="1"/>
    <w:p w14:paraId="70DE4465" w14:textId="77777777" w:rsidR="00D336AE" w:rsidRPr="00D336AE" w:rsidRDefault="00D336AE" w:rsidP="00D336AE">
      <w:pPr>
        <w:pBdr>
          <w:bottom w:val="single" w:sz="6" w:space="1" w:color="auto"/>
        </w:pBdr>
        <w:rPr>
          <w:color w:val="000000" w:themeColor="text1"/>
          <w:sz w:val="24"/>
          <w:szCs w:val="24"/>
          <w:lang w:val="fr-FR"/>
        </w:rPr>
      </w:pPr>
    </w:p>
    <w:p w14:paraId="279B309D" w14:textId="77777777" w:rsidR="00D336AE" w:rsidRDefault="00D336AE" w:rsidP="00D336AE">
      <w:pPr>
        <w:pStyle w:val="ListParagraph"/>
        <w:rPr>
          <w:color w:val="000000" w:themeColor="text1"/>
          <w:sz w:val="24"/>
          <w:szCs w:val="24"/>
          <w:lang w:val="fr-FR"/>
        </w:rPr>
      </w:pPr>
    </w:p>
    <w:p w14:paraId="5896741A" w14:textId="77777777" w:rsidR="00D336AE" w:rsidRPr="00D336AE" w:rsidRDefault="00D336AE" w:rsidP="00D336AE">
      <w:pPr>
        <w:pStyle w:val="ListParagraph"/>
        <w:jc w:val="both"/>
        <w:rPr>
          <w:color w:val="000000" w:themeColor="text1"/>
          <w:sz w:val="24"/>
          <w:szCs w:val="24"/>
          <w:lang w:val="fr-FR"/>
        </w:rPr>
      </w:pPr>
      <w:r w:rsidRPr="00D336AE">
        <w:rPr>
          <w:color w:val="000000" w:themeColor="text1"/>
          <w:sz w:val="24"/>
          <w:szCs w:val="24"/>
          <w:lang w:val="fr-FR"/>
        </w:rPr>
        <w:t>Un problème de transfert en mathématiques est un type de problème qui implique le transfert de connaissances ou de compétences d'un domaine à un autre domaine. Les caractéristiques communes d'un problème de transfert comprennent :</w:t>
      </w:r>
    </w:p>
    <w:p w14:paraId="1EF0ED54" w14:textId="77777777" w:rsidR="00D336AE" w:rsidRPr="00D336AE" w:rsidRDefault="00D336AE" w:rsidP="00D336AE">
      <w:pPr>
        <w:pStyle w:val="ListParagraph"/>
        <w:jc w:val="both"/>
        <w:rPr>
          <w:color w:val="000000" w:themeColor="text1"/>
          <w:sz w:val="24"/>
          <w:szCs w:val="24"/>
          <w:lang w:val="fr-FR"/>
        </w:rPr>
      </w:pPr>
    </w:p>
    <w:p w14:paraId="1BCD67DD" w14:textId="77777777" w:rsidR="00D336AE" w:rsidRPr="00D336AE" w:rsidRDefault="00D336AE" w:rsidP="00D336AE">
      <w:pPr>
        <w:pStyle w:val="ListParagraph"/>
        <w:numPr>
          <w:ilvl w:val="0"/>
          <w:numId w:val="1"/>
        </w:numPr>
        <w:jc w:val="both"/>
        <w:rPr>
          <w:color w:val="000000" w:themeColor="text1"/>
          <w:sz w:val="24"/>
          <w:szCs w:val="24"/>
          <w:lang w:val="fr-FR"/>
        </w:rPr>
      </w:pPr>
      <w:r w:rsidRPr="00D336AE">
        <w:rPr>
          <w:color w:val="000000" w:themeColor="text1"/>
          <w:sz w:val="24"/>
          <w:szCs w:val="24"/>
          <w:lang w:val="fr-FR"/>
        </w:rPr>
        <w:t>La nécessité de transférer des connaissances : un problème de transfert nécessite la capacité de transférer des connaissances et des compétences d'un contexte à un autre. Par exemple, il peut s'agir de résoudre un problème de géométrie en utilisant des concepts de trigonométrie.</w:t>
      </w:r>
    </w:p>
    <w:p w14:paraId="3216538A" w14:textId="77777777" w:rsidR="00D336AE" w:rsidRPr="00D336AE" w:rsidRDefault="00D336AE" w:rsidP="00D336AE">
      <w:pPr>
        <w:pStyle w:val="ListParagraph"/>
        <w:jc w:val="both"/>
        <w:rPr>
          <w:color w:val="000000" w:themeColor="text1"/>
          <w:sz w:val="24"/>
          <w:szCs w:val="24"/>
          <w:lang w:val="fr-FR"/>
        </w:rPr>
      </w:pPr>
    </w:p>
    <w:p w14:paraId="1D8FAF33" w14:textId="77777777" w:rsidR="00D336AE" w:rsidRPr="00D336AE" w:rsidRDefault="00D336AE" w:rsidP="00D336AE">
      <w:pPr>
        <w:pStyle w:val="ListParagraph"/>
        <w:numPr>
          <w:ilvl w:val="0"/>
          <w:numId w:val="1"/>
        </w:numPr>
        <w:jc w:val="both"/>
        <w:rPr>
          <w:color w:val="000000" w:themeColor="text1"/>
          <w:sz w:val="24"/>
          <w:szCs w:val="24"/>
          <w:lang w:val="fr-FR"/>
        </w:rPr>
      </w:pPr>
      <w:r w:rsidRPr="00D336AE">
        <w:rPr>
          <w:color w:val="000000" w:themeColor="text1"/>
          <w:sz w:val="24"/>
          <w:szCs w:val="24"/>
          <w:lang w:val="fr-FR"/>
        </w:rPr>
        <w:t>Le défi de la généralisation : le transfert de connaissances nécessite également la capacité de généraliser des concepts d'un contexte à un autre. Les problèmes de transfert peuvent donc être plus difficiles que les problèmes standard, car ils exigent une compréhension approfondie des concepts et leur application dans de nouveaux contextes.</w:t>
      </w:r>
    </w:p>
    <w:p w14:paraId="2C40F7BE" w14:textId="77777777" w:rsidR="00D336AE" w:rsidRPr="00D336AE" w:rsidRDefault="00D336AE" w:rsidP="00D336AE">
      <w:pPr>
        <w:pStyle w:val="ListParagraph"/>
        <w:jc w:val="both"/>
        <w:rPr>
          <w:color w:val="000000" w:themeColor="text1"/>
          <w:sz w:val="24"/>
          <w:szCs w:val="24"/>
          <w:lang w:val="fr-FR"/>
        </w:rPr>
      </w:pPr>
    </w:p>
    <w:p w14:paraId="536D010D" w14:textId="77777777" w:rsidR="00D336AE" w:rsidRPr="00D336AE" w:rsidRDefault="00D336AE" w:rsidP="00D336AE">
      <w:pPr>
        <w:pStyle w:val="ListParagraph"/>
        <w:numPr>
          <w:ilvl w:val="0"/>
          <w:numId w:val="1"/>
        </w:numPr>
        <w:jc w:val="both"/>
        <w:rPr>
          <w:color w:val="000000" w:themeColor="text1"/>
          <w:sz w:val="24"/>
          <w:szCs w:val="24"/>
          <w:lang w:val="fr-FR"/>
        </w:rPr>
      </w:pPr>
      <w:r w:rsidRPr="00D336AE">
        <w:rPr>
          <w:color w:val="000000" w:themeColor="text1"/>
          <w:sz w:val="24"/>
          <w:szCs w:val="24"/>
          <w:lang w:val="fr-FR"/>
        </w:rPr>
        <w:t>La nécessité de la réflexion métacognitive : pour réussir à résoudre un problème de transfert, il est nécessaire de réfléchir métacognitivement sur les connaissances et les compétences à transférer, ainsi que sur les contextes dans lesquels elles doivent être appliquées.</w:t>
      </w:r>
    </w:p>
    <w:p w14:paraId="17CE1F13" w14:textId="77777777" w:rsidR="00D336AE" w:rsidRPr="00D336AE" w:rsidRDefault="00D336AE" w:rsidP="00D336AE">
      <w:pPr>
        <w:pStyle w:val="ListParagraph"/>
        <w:jc w:val="both"/>
        <w:rPr>
          <w:color w:val="000000" w:themeColor="text1"/>
          <w:sz w:val="24"/>
          <w:szCs w:val="24"/>
          <w:lang w:val="fr-FR"/>
        </w:rPr>
      </w:pPr>
    </w:p>
    <w:p w14:paraId="598ADD17" w14:textId="77777777" w:rsidR="00D336AE" w:rsidRPr="00D336AE" w:rsidRDefault="00D336AE" w:rsidP="00D336AE">
      <w:pPr>
        <w:pStyle w:val="ListParagraph"/>
        <w:numPr>
          <w:ilvl w:val="0"/>
          <w:numId w:val="1"/>
        </w:numPr>
        <w:jc w:val="both"/>
        <w:rPr>
          <w:color w:val="000000" w:themeColor="text1"/>
          <w:sz w:val="24"/>
          <w:szCs w:val="24"/>
          <w:lang w:val="fr-FR"/>
        </w:rPr>
      </w:pPr>
      <w:r w:rsidRPr="00D336AE">
        <w:rPr>
          <w:color w:val="000000" w:themeColor="text1"/>
          <w:sz w:val="24"/>
          <w:szCs w:val="24"/>
          <w:lang w:val="fr-FR"/>
        </w:rPr>
        <w:t>La variabilité des contextes : les problèmes de transfert impliquent souvent des contextes variables, ce qui signifie que les connaissances et les compétences doivent être appliquées dans des situations différentes de celles dans lesquelles elles ont été apprises.</w:t>
      </w:r>
    </w:p>
    <w:p w14:paraId="3F50963E" w14:textId="77777777" w:rsidR="00D336AE" w:rsidRPr="00D336AE" w:rsidRDefault="00D336AE" w:rsidP="00D336AE">
      <w:pPr>
        <w:pStyle w:val="ListParagraph"/>
        <w:jc w:val="both"/>
        <w:rPr>
          <w:color w:val="000000" w:themeColor="text1"/>
          <w:sz w:val="24"/>
          <w:szCs w:val="24"/>
          <w:lang w:val="fr-FR"/>
        </w:rPr>
      </w:pPr>
    </w:p>
    <w:p w14:paraId="11A0AF07" w14:textId="77777777" w:rsidR="00D336AE" w:rsidRPr="00D336AE" w:rsidRDefault="00D336AE" w:rsidP="00D336AE">
      <w:pPr>
        <w:pStyle w:val="ListParagraph"/>
        <w:numPr>
          <w:ilvl w:val="0"/>
          <w:numId w:val="1"/>
        </w:numPr>
        <w:jc w:val="both"/>
        <w:rPr>
          <w:color w:val="000000" w:themeColor="text1"/>
          <w:sz w:val="24"/>
          <w:szCs w:val="24"/>
          <w:lang w:val="fr-FR"/>
        </w:rPr>
      </w:pPr>
      <w:r w:rsidRPr="00D336AE">
        <w:rPr>
          <w:color w:val="000000" w:themeColor="text1"/>
          <w:sz w:val="24"/>
          <w:szCs w:val="24"/>
          <w:lang w:val="fr-FR"/>
        </w:rPr>
        <w:t>La nécessité de la créativité : résoudre un problème de transfert peut nécessiter de la créativité et de l'innovation pour appliquer des connaissances et des compétences dans de nouveaux contextes de manière efficace.</w:t>
      </w:r>
    </w:p>
    <w:p w14:paraId="5C676599" w14:textId="77777777" w:rsidR="00D336AE" w:rsidRPr="00D336AE" w:rsidRDefault="00D336AE" w:rsidP="00D336AE">
      <w:pPr>
        <w:pStyle w:val="ListParagraph"/>
        <w:jc w:val="both"/>
        <w:rPr>
          <w:color w:val="000000" w:themeColor="text1"/>
          <w:sz w:val="24"/>
          <w:szCs w:val="24"/>
          <w:lang w:val="fr-FR"/>
        </w:rPr>
      </w:pPr>
    </w:p>
    <w:p w14:paraId="77793B05" w14:textId="05B1986B" w:rsidR="00D336AE" w:rsidRDefault="00D336AE" w:rsidP="00D336AE">
      <w:pPr>
        <w:pStyle w:val="ListParagraph"/>
        <w:numPr>
          <w:ilvl w:val="0"/>
          <w:numId w:val="1"/>
        </w:numPr>
        <w:pBdr>
          <w:bottom w:val="single" w:sz="6" w:space="1" w:color="auto"/>
        </w:pBdr>
        <w:jc w:val="both"/>
        <w:rPr>
          <w:color w:val="000000" w:themeColor="text1"/>
          <w:sz w:val="24"/>
          <w:szCs w:val="24"/>
          <w:lang w:val="fr-FR"/>
        </w:rPr>
      </w:pPr>
      <w:r w:rsidRPr="00D336AE">
        <w:rPr>
          <w:color w:val="000000" w:themeColor="text1"/>
          <w:sz w:val="24"/>
          <w:szCs w:val="24"/>
          <w:lang w:val="fr-FR"/>
        </w:rPr>
        <w:t>La nécessité de la pratique : comme pour toute compétence, la pratique est essentielle pour développer les compétences de transfert et résoudre les problèmes de transfert avec succès.</w:t>
      </w:r>
    </w:p>
    <w:p w14:paraId="2FA4E6D6" w14:textId="05B1986B" w:rsidR="00D336AE" w:rsidRDefault="00D336AE" w:rsidP="00D336AE">
      <w:pPr>
        <w:pStyle w:val="ListParagraph"/>
        <w:jc w:val="both"/>
        <w:rPr>
          <w:color w:val="000000" w:themeColor="text1"/>
          <w:sz w:val="24"/>
          <w:szCs w:val="24"/>
          <w:lang w:val="fr-FR"/>
        </w:rPr>
      </w:pPr>
    </w:p>
    <w:p w14:paraId="6449EA0F" w14:textId="59314FAB" w:rsidR="00D336AE" w:rsidRDefault="00D336AE" w:rsidP="00D336AE">
      <w:pPr>
        <w:pStyle w:val="ListParagraph"/>
        <w:numPr>
          <w:ilvl w:val="0"/>
          <w:numId w:val="1"/>
        </w:numPr>
        <w:jc w:val="both"/>
        <w:rPr>
          <w:color w:val="000000" w:themeColor="text1"/>
          <w:sz w:val="24"/>
          <w:szCs w:val="24"/>
          <w:lang w:val="fr-FR"/>
        </w:rPr>
      </w:pPr>
      <w:bookmarkStart w:id="2" w:name="_Hlk131831527"/>
      <w:r w:rsidRPr="00D336AE">
        <w:rPr>
          <w:color w:val="000000" w:themeColor="text1"/>
          <w:sz w:val="24"/>
          <w:szCs w:val="24"/>
          <w:lang w:val="fr-FR"/>
        </w:rPr>
        <w:t>La nécessité de transférer des connaissances</w:t>
      </w:r>
    </w:p>
    <w:p w14:paraId="427ABC66" w14:textId="799A60CE" w:rsidR="00D336AE" w:rsidRDefault="00D336AE" w:rsidP="00D336AE">
      <w:pPr>
        <w:pStyle w:val="ListParagraph"/>
        <w:numPr>
          <w:ilvl w:val="0"/>
          <w:numId w:val="1"/>
        </w:numPr>
        <w:jc w:val="both"/>
        <w:rPr>
          <w:color w:val="000000" w:themeColor="text1"/>
          <w:sz w:val="24"/>
          <w:szCs w:val="24"/>
          <w:lang w:val="fr-FR"/>
        </w:rPr>
      </w:pPr>
      <w:r w:rsidRPr="00D336AE">
        <w:rPr>
          <w:color w:val="000000" w:themeColor="text1"/>
          <w:sz w:val="24"/>
          <w:szCs w:val="24"/>
          <w:lang w:val="fr-FR"/>
        </w:rPr>
        <w:t>Le défi de la généralisation</w:t>
      </w:r>
    </w:p>
    <w:p w14:paraId="4F95A510" w14:textId="3AEA4901" w:rsidR="00D336AE" w:rsidRDefault="00D336AE" w:rsidP="00D336AE">
      <w:pPr>
        <w:pStyle w:val="ListParagraph"/>
        <w:numPr>
          <w:ilvl w:val="0"/>
          <w:numId w:val="1"/>
        </w:numPr>
        <w:jc w:val="both"/>
        <w:rPr>
          <w:color w:val="000000" w:themeColor="text1"/>
          <w:sz w:val="24"/>
          <w:szCs w:val="24"/>
          <w:lang w:val="fr-FR"/>
        </w:rPr>
      </w:pPr>
      <w:r w:rsidRPr="00D336AE">
        <w:rPr>
          <w:color w:val="000000" w:themeColor="text1"/>
          <w:sz w:val="24"/>
          <w:szCs w:val="24"/>
          <w:lang w:val="fr-FR"/>
        </w:rPr>
        <w:t>La nécessité de la réflexion métacognitive</w:t>
      </w:r>
    </w:p>
    <w:p w14:paraId="6DAAA2F5" w14:textId="463A9434" w:rsidR="00D336AE" w:rsidRDefault="00D336AE" w:rsidP="00D336AE">
      <w:pPr>
        <w:pStyle w:val="ListParagraph"/>
        <w:numPr>
          <w:ilvl w:val="0"/>
          <w:numId w:val="1"/>
        </w:numPr>
        <w:jc w:val="both"/>
        <w:rPr>
          <w:color w:val="000000" w:themeColor="text1"/>
          <w:sz w:val="24"/>
          <w:szCs w:val="24"/>
          <w:lang w:val="fr-FR"/>
        </w:rPr>
      </w:pPr>
      <w:r w:rsidRPr="00D336AE">
        <w:rPr>
          <w:color w:val="000000" w:themeColor="text1"/>
          <w:sz w:val="24"/>
          <w:szCs w:val="24"/>
          <w:lang w:val="fr-FR"/>
        </w:rPr>
        <w:t>La variabilité des contextes</w:t>
      </w:r>
    </w:p>
    <w:p w14:paraId="4C1F24EE" w14:textId="61D89AB2" w:rsidR="00D336AE" w:rsidRDefault="00D336AE" w:rsidP="00D336AE">
      <w:pPr>
        <w:pStyle w:val="ListParagraph"/>
        <w:numPr>
          <w:ilvl w:val="0"/>
          <w:numId w:val="1"/>
        </w:numPr>
        <w:jc w:val="both"/>
        <w:rPr>
          <w:color w:val="000000" w:themeColor="text1"/>
          <w:sz w:val="24"/>
          <w:szCs w:val="24"/>
          <w:lang w:val="fr-FR"/>
        </w:rPr>
      </w:pPr>
      <w:r w:rsidRPr="00D336AE">
        <w:rPr>
          <w:color w:val="000000" w:themeColor="text1"/>
          <w:sz w:val="24"/>
          <w:szCs w:val="24"/>
          <w:lang w:val="fr-FR"/>
        </w:rPr>
        <w:t>La nécessité de la créativité</w:t>
      </w:r>
    </w:p>
    <w:p w14:paraId="63AA8C5E" w14:textId="20D7DD4C" w:rsidR="00D336AE" w:rsidRDefault="00D336AE" w:rsidP="00D336AE">
      <w:pPr>
        <w:pStyle w:val="ListParagraph"/>
        <w:numPr>
          <w:ilvl w:val="0"/>
          <w:numId w:val="1"/>
        </w:numPr>
        <w:jc w:val="both"/>
        <w:rPr>
          <w:color w:val="000000" w:themeColor="text1"/>
          <w:sz w:val="24"/>
          <w:szCs w:val="24"/>
          <w:lang w:val="fr-FR"/>
        </w:rPr>
      </w:pPr>
      <w:r w:rsidRPr="00D336AE">
        <w:rPr>
          <w:color w:val="000000" w:themeColor="text1"/>
          <w:sz w:val="24"/>
          <w:szCs w:val="24"/>
          <w:lang w:val="fr-FR"/>
        </w:rPr>
        <w:t>La nécessité de la pratique</w:t>
      </w:r>
    </w:p>
    <w:bookmarkEnd w:id="2"/>
    <w:p w14:paraId="0FA719F9" w14:textId="77777777" w:rsidR="00D336AE" w:rsidRDefault="00D336AE" w:rsidP="00D336AE">
      <w:pPr>
        <w:pStyle w:val="ListParagraph"/>
        <w:jc w:val="both"/>
        <w:rPr>
          <w:color w:val="000000" w:themeColor="text1"/>
          <w:sz w:val="24"/>
          <w:szCs w:val="24"/>
          <w:lang w:val="fr-FR"/>
        </w:rPr>
      </w:pPr>
    </w:p>
    <w:p w14:paraId="16E60B96" w14:textId="77777777" w:rsidR="00D336AE" w:rsidRDefault="00D336AE" w:rsidP="00D336AE">
      <w:pPr>
        <w:pStyle w:val="ListParagraph"/>
        <w:jc w:val="both"/>
        <w:rPr>
          <w:color w:val="000000" w:themeColor="text1"/>
          <w:sz w:val="24"/>
          <w:szCs w:val="24"/>
          <w:lang w:val="fr-FR"/>
        </w:rPr>
      </w:pPr>
    </w:p>
    <w:p w14:paraId="38112FFD" w14:textId="77777777" w:rsidR="00D336AE" w:rsidRDefault="00D336AE" w:rsidP="00D336AE">
      <w:pPr>
        <w:pStyle w:val="ListParagraph"/>
        <w:jc w:val="both"/>
        <w:rPr>
          <w:color w:val="000000" w:themeColor="text1"/>
          <w:sz w:val="24"/>
          <w:szCs w:val="24"/>
          <w:lang w:val="fr-FR"/>
        </w:rPr>
      </w:pPr>
    </w:p>
    <w:p w14:paraId="4CCE6923" w14:textId="77777777" w:rsidR="00D336AE" w:rsidRPr="00F1029D" w:rsidRDefault="00D336AE" w:rsidP="00D336AE">
      <w:pPr>
        <w:pStyle w:val="ListParagraph"/>
        <w:jc w:val="both"/>
        <w:rPr>
          <w:color w:val="000000" w:themeColor="text1"/>
          <w:sz w:val="24"/>
          <w:szCs w:val="24"/>
          <w:lang w:val="fr-FR"/>
        </w:rPr>
      </w:pPr>
    </w:p>
    <w:p w14:paraId="31AC52D8" w14:textId="6D79DBF6" w:rsidR="00215528" w:rsidRDefault="00215528">
      <w:pPr>
        <w:rPr>
          <w:b/>
          <w:bCs/>
          <w:color w:val="000000" w:themeColor="text1"/>
          <w:sz w:val="24"/>
          <w:szCs w:val="24"/>
          <w:lang w:val="fr-FR"/>
        </w:rPr>
      </w:pPr>
      <w:r w:rsidRPr="00215528">
        <w:rPr>
          <w:b/>
          <w:bCs/>
          <w:color w:val="000000" w:themeColor="text1"/>
          <w:sz w:val="24"/>
          <w:szCs w:val="24"/>
          <w:lang w:val="fr-FR"/>
        </w:rPr>
        <w:t>Problème </w:t>
      </w:r>
      <w:r>
        <w:rPr>
          <w:b/>
          <w:bCs/>
          <w:color w:val="000000" w:themeColor="text1"/>
          <w:sz w:val="24"/>
          <w:szCs w:val="24"/>
          <w:lang w:val="fr-FR"/>
        </w:rPr>
        <w:t xml:space="preserve">1 </w:t>
      </w:r>
      <w:r w:rsidRPr="00215528">
        <w:rPr>
          <w:b/>
          <w:bCs/>
          <w:color w:val="000000" w:themeColor="text1"/>
          <w:sz w:val="24"/>
          <w:szCs w:val="24"/>
          <w:lang w:val="fr-FR"/>
        </w:rPr>
        <w:t>:</w:t>
      </w:r>
    </w:p>
    <w:p w14:paraId="777F35D0" w14:textId="77777777" w:rsidR="00D336AE" w:rsidRDefault="00D336AE">
      <w:pPr>
        <w:rPr>
          <w:b/>
          <w:bCs/>
          <w:color w:val="000000" w:themeColor="text1"/>
          <w:sz w:val="24"/>
          <w:szCs w:val="24"/>
          <w:lang w:val="fr-FR"/>
        </w:rPr>
      </w:pPr>
    </w:p>
    <w:p w14:paraId="27A602C1" w14:textId="77777777" w:rsidR="00781106" w:rsidRPr="00E70A45" w:rsidRDefault="00781106">
      <w:pPr>
        <w:rPr>
          <w:b/>
          <w:bCs/>
          <w:color w:val="000000" w:themeColor="text1"/>
          <w:sz w:val="24"/>
          <w:szCs w:val="24"/>
        </w:rPr>
      </w:pPr>
    </w:p>
    <w:p w14:paraId="33A92BF1" w14:textId="77777777" w:rsidR="00215528" w:rsidRPr="00215528" w:rsidRDefault="00215528">
      <w:pPr>
        <w:rPr>
          <w:b/>
          <w:bCs/>
          <w:color w:val="000000" w:themeColor="text1"/>
          <w:sz w:val="24"/>
          <w:szCs w:val="24"/>
          <w:lang w:val="fr-FR"/>
        </w:rPr>
      </w:pPr>
    </w:p>
    <w:p w14:paraId="59E1C273" w14:textId="77777777" w:rsidR="00215528" w:rsidRPr="00215528" w:rsidRDefault="00215528">
      <w:pPr>
        <w:rPr>
          <w:color w:val="000000" w:themeColor="text1"/>
          <w:sz w:val="24"/>
          <w:szCs w:val="24"/>
          <w:lang w:val="fr-FR"/>
        </w:rPr>
      </w:pPr>
    </w:p>
    <w:sectPr w:rsidR="00215528" w:rsidRPr="00215528" w:rsidSect="00743A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0ED"/>
    <w:multiLevelType w:val="hybridMultilevel"/>
    <w:tmpl w:val="1472C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1317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63"/>
    <w:rsid w:val="00215528"/>
    <w:rsid w:val="00277463"/>
    <w:rsid w:val="002967EF"/>
    <w:rsid w:val="004A3C2A"/>
    <w:rsid w:val="004D3EEA"/>
    <w:rsid w:val="005A170B"/>
    <w:rsid w:val="00743A70"/>
    <w:rsid w:val="00781106"/>
    <w:rsid w:val="00B25594"/>
    <w:rsid w:val="00D336AE"/>
    <w:rsid w:val="00E70A45"/>
    <w:rsid w:val="00E84955"/>
    <w:rsid w:val="00EB56E6"/>
    <w:rsid w:val="00F060A1"/>
    <w:rsid w:val="00F102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EB72"/>
  <w15:chartTrackingRefBased/>
  <w15:docId w15:val="{507D8F77-B11F-4442-BE07-26D6F865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56E6"/>
    <w:rPr>
      <w:b/>
      <w:bCs/>
    </w:rPr>
  </w:style>
  <w:style w:type="paragraph" w:styleId="ListParagraph">
    <w:name w:val="List Paragraph"/>
    <w:basedOn w:val="Normal"/>
    <w:uiPriority w:val="34"/>
    <w:qFormat/>
    <w:rsid w:val="00F1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P.250 G6</dc:creator>
  <cp:keywords/>
  <dc:description/>
  <cp:lastModifiedBy>HP P.250 G6</cp:lastModifiedBy>
  <cp:revision>6</cp:revision>
  <dcterms:created xsi:type="dcterms:W3CDTF">2023-04-04T11:58:00Z</dcterms:created>
  <dcterms:modified xsi:type="dcterms:W3CDTF">2023-05-01T17:02:00Z</dcterms:modified>
</cp:coreProperties>
</file>