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1D5E" w14:textId="77777777" w:rsidR="00AC3A5E" w:rsidRPr="00545829" w:rsidRDefault="00000000">
      <w:pPr>
        <w:pStyle w:val="Title"/>
        <w:rPr>
          <w:rFonts w:ascii="Palatino" w:hAnsi="Palatino"/>
          <w:color w:val="auto"/>
        </w:rPr>
      </w:pPr>
      <w:r w:rsidRPr="00545829">
        <w:rPr>
          <w:rFonts w:ascii="Palatino" w:hAnsi="Palatino"/>
          <w:color w:val="auto"/>
        </w:rPr>
        <w:t>Yasuhiro Sato, Ph.D.</w:t>
      </w:r>
    </w:p>
    <w:p w14:paraId="6F808E1D" w14:textId="77777777" w:rsidR="00AC3A5E" w:rsidRPr="00545829" w:rsidRDefault="00000000">
      <w:pPr>
        <w:pStyle w:val="Date"/>
        <w:rPr>
          <w:rFonts w:ascii="Palatino" w:hAnsi="Palatino"/>
        </w:rPr>
      </w:pPr>
      <w:r w:rsidRPr="00545829">
        <w:rPr>
          <w:rFonts w:ascii="Palatino" w:hAnsi="Palatino"/>
        </w:rPr>
        <w:t>Updated on 19 August 2022</w:t>
      </w:r>
    </w:p>
    <w:p w14:paraId="31D8EF1D" w14:textId="77777777" w:rsidR="00AC3A5E" w:rsidRPr="00545829" w:rsidRDefault="003C05F3">
      <w:pPr>
        <w:rPr>
          <w:rFonts w:ascii="Palatino" w:hAnsi="Palatino"/>
        </w:rPr>
      </w:pPr>
      <w:r w:rsidRPr="003C05F3">
        <w:rPr>
          <w:rFonts w:ascii="Palatino" w:hAnsi="Palatino"/>
          <w:noProof/>
        </w:rPr>
        <w:pict w14:anchorId="4789193F">
          <v:rect id="_x0000_i1026" alt="" style="width:451.15pt;height:.05pt;mso-width-percent:0;mso-height-percent:0;mso-width-percent:0;mso-height-percent:0" o:hrpct="964" o:hralign="center" o:hrstd="t" o:hr="t"/>
        </w:pict>
      </w:r>
    </w:p>
    <w:p w14:paraId="6A59F9AF" w14:textId="77777777" w:rsidR="00AC3A5E" w:rsidRPr="00545829" w:rsidRDefault="00000000">
      <w:pPr>
        <w:pStyle w:val="Heading1"/>
        <w:rPr>
          <w:rFonts w:ascii="Palatino" w:hAnsi="Palatino"/>
          <w:color w:val="auto"/>
        </w:rPr>
      </w:pPr>
      <w:bookmarkStart w:id="0" w:name="curriculum-vitae"/>
      <w:r w:rsidRPr="00545829">
        <w:rPr>
          <w:rFonts w:ascii="Palatino" w:hAnsi="Palatino"/>
          <w:color w:val="auto"/>
        </w:rPr>
        <w:t>Curriculum Vitae</w:t>
      </w:r>
    </w:p>
    <w:p w14:paraId="18CC99B9" w14:textId="77777777" w:rsidR="00AC3A5E" w:rsidRPr="00545829" w:rsidRDefault="00000000">
      <w:pPr>
        <w:pStyle w:val="FirstParagraph"/>
        <w:rPr>
          <w:rFonts w:ascii="Palatino" w:hAnsi="Palatino"/>
        </w:rPr>
      </w:pPr>
      <w:r w:rsidRPr="00545829">
        <w:rPr>
          <w:rFonts w:ascii="Palatino" w:hAnsi="Palatino"/>
        </w:rPr>
        <w:t>First Name: Yasuhiro</w:t>
      </w:r>
      <w:r w:rsidRPr="00545829">
        <w:rPr>
          <w:rFonts w:ascii="Palatino" w:hAnsi="Palatino"/>
        </w:rPr>
        <w:br/>
        <w:t>Family Name: Sato</w:t>
      </w:r>
      <w:r w:rsidRPr="00545829">
        <w:rPr>
          <w:rFonts w:ascii="Palatino" w:hAnsi="Palatino"/>
        </w:rPr>
        <w:br/>
        <w:t>Birthday: 7 April 1988</w:t>
      </w:r>
      <w:r w:rsidRPr="00545829">
        <w:rPr>
          <w:rFonts w:ascii="Palatino" w:hAnsi="Palatino"/>
        </w:rPr>
        <w:br/>
        <w:t>Sex: Male; Gender: Male; Pronoun: he/him</w:t>
      </w:r>
      <w:r w:rsidRPr="00545829">
        <w:rPr>
          <w:rFonts w:ascii="Palatino" w:hAnsi="Palatino"/>
        </w:rPr>
        <w:br/>
        <w:t>Nationality: Japan</w:t>
      </w:r>
      <w:r w:rsidRPr="00545829">
        <w:rPr>
          <w:rFonts w:ascii="Palatino" w:hAnsi="Palatino"/>
        </w:rPr>
        <w:br/>
        <w:t>Current affiliation: Department of Evolutionary Biology and Environmental Studies, University of Zurich</w:t>
      </w:r>
      <w:r w:rsidRPr="00545829">
        <w:rPr>
          <w:rFonts w:ascii="Palatino" w:hAnsi="Palatino"/>
        </w:rPr>
        <w:br/>
        <w:t>Institutional address: Winterthurerstrasse 190, 8057 Zurich, Switzerland</w:t>
      </w:r>
      <w:r w:rsidRPr="00545829">
        <w:rPr>
          <w:rFonts w:ascii="Palatino" w:hAnsi="Palatino"/>
        </w:rPr>
        <w:br/>
        <w:t>Tel: +41 44 635 49 86; Fax: +41 44 634 82 04</w:t>
      </w:r>
      <w:r w:rsidRPr="00545829">
        <w:rPr>
          <w:rFonts w:ascii="Palatino" w:hAnsi="Palatino"/>
        </w:rPr>
        <w:br/>
        <w:t>Office: Y13-J-68 (Evolutionary and Ecological Genomics Group)</w:t>
      </w:r>
      <w:r w:rsidRPr="00545829">
        <w:rPr>
          <w:rFonts w:ascii="Palatino" w:hAnsi="Palatino"/>
        </w:rPr>
        <w:br/>
        <w:t xml:space="preserve">E-mail: </w:t>
      </w:r>
      <w:hyperlink r:id="rId7">
        <w:r w:rsidRPr="00545829">
          <w:rPr>
            <w:rStyle w:val="Hyperlink"/>
            <w:rFonts w:ascii="Palatino" w:hAnsi="Palatino"/>
            <w:color w:val="auto"/>
          </w:rPr>
          <w:t>yasuhiro.sato@uzh.ch</w:t>
        </w:r>
      </w:hyperlink>
      <w:r w:rsidRPr="00545829">
        <w:rPr>
          <w:rFonts w:ascii="Palatino" w:hAnsi="Palatino"/>
        </w:rPr>
        <w:t xml:space="preserve"> (work); </w:t>
      </w:r>
      <w:hyperlink r:id="rId8">
        <w:r w:rsidRPr="00545829">
          <w:rPr>
            <w:rStyle w:val="Hyperlink"/>
            <w:rFonts w:ascii="Palatino" w:hAnsi="Palatino"/>
            <w:color w:val="auto"/>
          </w:rPr>
          <w:t>yassato36c@outlook.com</w:t>
        </w:r>
      </w:hyperlink>
      <w:r w:rsidRPr="00545829">
        <w:rPr>
          <w:rFonts w:ascii="Palatino" w:hAnsi="Palatino"/>
        </w:rPr>
        <w:t xml:space="preserve"> (personal)</w:t>
      </w:r>
      <w:r w:rsidRPr="00545829">
        <w:rPr>
          <w:rFonts w:ascii="Palatino" w:hAnsi="Palatino"/>
        </w:rPr>
        <w:br/>
        <w:t>ORCID: 0000-0002-6466-723X</w:t>
      </w:r>
      <w:r w:rsidRPr="00545829">
        <w:rPr>
          <w:rFonts w:ascii="Palatino" w:hAnsi="Palatino"/>
        </w:rPr>
        <w:br/>
        <w:t xml:space="preserve">Google scholar citations: </w:t>
      </w:r>
      <w:hyperlink r:id="rId9">
        <w:r w:rsidRPr="00545829">
          <w:rPr>
            <w:rStyle w:val="Hyperlink"/>
            <w:rFonts w:ascii="Palatino" w:hAnsi="Palatino"/>
            <w:color w:val="auto"/>
          </w:rPr>
          <w:t>https://scholar.google.co.jp/citations?user=HbrGYr8AAAAJ&amp;hl=en</w:t>
        </w:r>
      </w:hyperlink>
      <w:r w:rsidRPr="00545829">
        <w:rPr>
          <w:rFonts w:ascii="Palatino" w:hAnsi="Palatino"/>
        </w:rPr>
        <w:br/>
        <w:t xml:space="preserve">Personal webpage: </w:t>
      </w:r>
      <w:hyperlink r:id="rId10">
        <w:r w:rsidRPr="00545829">
          <w:rPr>
            <w:rStyle w:val="Hyperlink"/>
            <w:rFonts w:ascii="Palatino" w:hAnsi="Palatino"/>
            <w:color w:val="auto"/>
          </w:rPr>
          <w:t>https://yassato.github.io/</w:t>
        </w:r>
      </w:hyperlink>
    </w:p>
    <w:p w14:paraId="7C321E4D" w14:textId="77777777" w:rsidR="00AC3A5E" w:rsidRPr="00545829" w:rsidRDefault="00000000">
      <w:pPr>
        <w:pStyle w:val="Heading2"/>
        <w:rPr>
          <w:rFonts w:ascii="Palatino" w:hAnsi="Palatino"/>
          <w:color w:val="auto"/>
        </w:rPr>
      </w:pPr>
      <w:bookmarkStart w:id="1" w:name="education"/>
      <w:r w:rsidRPr="00545829">
        <w:rPr>
          <w:rFonts w:ascii="Palatino" w:hAnsi="Palatino"/>
          <w:color w:val="auto"/>
        </w:rPr>
        <w:t>Education</w:t>
      </w:r>
    </w:p>
    <w:p w14:paraId="29C176D8" w14:textId="77777777" w:rsidR="00AC3A5E" w:rsidRPr="00545829" w:rsidRDefault="00000000">
      <w:pPr>
        <w:pStyle w:val="Compact"/>
        <w:numPr>
          <w:ilvl w:val="0"/>
          <w:numId w:val="2"/>
        </w:numPr>
        <w:rPr>
          <w:rFonts w:ascii="Palatino" w:hAnsi="Palatino"/>
        </w:rPr>
      </w:pPr>
      <w:r w:rsidRPr="00545829">
        <w:rPr>
          <w:rFonts w:ascii="Palatino" w:hAnsi="Palatino"/>
        </w:rPr>
        <w:t>23 March 2016. PhD in Science, Center for Ecological Research, Graduate School of Science, Kyoto University, Japan (supervisor: Prof. Dr. Hiroshi Kudoh) [PhD defended on 28 January 2016]</w:t>
      </w:r>
    </w:p>
    <w:p w14:paraId="7DF91482" w14:textId="77777777" w:rsidR="00AC3A5E" w:rsidRPr="00545829" w:rsidRDefault="00000000">
      <w:pPr>
        <w:pStyle w:val="Compact"/>
        <w:numPr>
          <w:ilvl w:val="0"/>
          <w:numId w:val="2"/>
        </w:numPr>
        <w:rPr>
          <w:rFonts w:ascii="Palatino" w:hAnsi="Palatino"/>
        </w:rPr>
      </w:pPr>
      <w:r w:rsidRPr="00545829">
        <w:rPr>
          <w:rFonts w:ascii="Palatino" w:hAnsi="Palatino"/>
        </w:rPr>
        <w:t>25 March 2013. MSc in Science, Center for Ecological Research, Graduate School of Science, Kyoto University, Japan (supervisor: Prof. Dr. Hiroshi Kudoh)</w:t>
      </w:r>
    </w:p>
    <w:p w14:paraId="5794A979" w14:textId="77777777" w:rsidR="00AC3A5E" w:rsidRPr="00545829" w:rsidRDefault="00000000">
      <w:pPr>
        <w:pStyle w:val="Compact"/>
        <w:numPr>
          <w:ilvl w:val="0"/>
          <w:numId w:val="2"/>
        </w:numPr>
        <w:rPr>
          <w:rFonts w:ascii="Palatino" w:hAnsi="Palatino"/>
        </w:rPr>
      </w:pPr>
      <w:r w:rsidRPr="00545829">
        <w:rPr>
          <w:rFonts w:ascii="Palatino" w:hAnsi="Palatino"/>
        </w:rPr>
        <w:t>24 March 2011. BSc in Agriculture, Laboratory of Insect Ecology, Faculty of Agriculture, Kyoto University, Japan (supervisor: Assistant Prof. Dr. Takayoshi Nishida)</w:t>
      </w:r>
    </w:p>
    <w:p w14:paraId="7D3676AC" w14:textId="77777777" w:rsidR="00AC3A5E" w:rsidRPr="00545829" w:rsidRDefault="00000000">
      <w:pPr>
        <w:pStyle w:val="Heading2"/>
        <w:rPr>
          <w:rFonts w:ascii="Palatino" w:hAnsi="Palatino"/>
          <w:color w:val="auto"/>
        </w:rPr>
      </w:pPr>
      <w:bookmarkStart w:id="2" w:name="employment-history"/>
      <w:bookmarkEnd w:id="1"/>
      <w:r w:rsidRPr="00545829">
        <w:rPr>
          <w:rFonts w:ascii="Palatino" w:hAnsi="Palatino"/>
          <w:color w:val="auto"/>
        </w:rPr>
        <w:t>Employment history</w:t>
      </w:r>
    </w:p>
    <w:p w14:paraId="2D739E05" w14:textId="77777777" w:rsidR="00AC3A5E" w:rsidRPr="00545829" w:rsidRDefault="00000000">
      <w:pPr>
        <w:pStyle w:val="Compact"/>
        <w:numPr>
          <w:ilvl w:val="0"/>
          <w:numId w:val="3"/>
        </w:numPr>
        <w:rPr>
          <w:rFonts w:ascii="Palatino" w:hAnsi="Palatino"/>
        </w:rPr>
      </w:pPr>
      <w:r w:rsidRPr="00545829">
        <w:rPr>
          <w:rFonts w:ascii="Palatino" w:hAnsi="Palatino"/>
        </w:rPr>
        <w:t>April 2021–Present. Oberassistent (Senior research and teaching assistant) at the Department of Evolutionary Biology and Environmental Studies, University of Zurich, Switzerland (PI: Prof. Dr. Kentaro K. Shimizu)</w:t>
      </w:r>
    </w:p>
    <w:p w14:paraId="4781F145" w14:textId="77777777" w:rsidR="00AC3A5E" w:rsidRPr="00545829" w:rsidRDefault="00000000">
      <w:pPr>
        <w:pStyle w:val="Compact"/>
        <w:numPr>
          <w:ilvl w:val="0"/>
          <w:numId w:val="3"/>
        </w:numPr>
        <w:rPr>
          <w:rFonts w:ascii="Palatino" w:hAnsi="Palatino"/>
        </w:rPr>
      </w:pPr>
      <w:r w:rsidRPr="00545829">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5F11BA88" w14:textId="77777777" w:rsidR="00AC3A5E" w:rsidRPr="00545829" w:rsidRDefault="00000000">
      <w:pPr>
        <w:pStyle w:val="Compact"/>
        <w:numPr>
          <w:ilvl w:val="0"/>
          <w:numId w:val="3"/>
        </w:numPr>
        <w:rPr>
          <w:rFonts w:ascii="Palatino" w:hAnsi="Palatino"/>
        </w:rPr>
      </w:pPr>
      <w:r w:rsidRPr="00545829">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462DE4C6" w14:textId="77777777" w:rsidR="00AC3A5E" w:rsidRPr="00545829" w:rsidRDefault="00000000">
      <w:pPr>
        <w:pStyle w:val="Compact"/>
        <w:numPr>
          <w:ilvl w:val="0"/>
          <w:numId w:val="3"/>
        </w:numPr>
        <w:rPr>
          <w:rFonts w:ascii="Palatino" w:hAnsi="Palatino"/>
        </w:rPr>
      </w:pPr>
      <w:r w:rsidRPr="00545829">
        <w:rPr>
          <w:rFonts w:ascii="Palatino" w:hAnsi="Palatino"/>
        </w:rPr>
        <w:lastRenderedPageBreak/>
        <w:t>June 2013–March 2014. Research Assistant at the Center for Ecological Research, Kyoto University, Japan</w:t>
      </w:r>
    </w:p>
    <w:p w14:paraId="69AE52F3" w14:textId="77777777" w:rsidR="00AC3A5E" w:rsidRPr="00545829" w:rsidRDefault="00000000">
      <w:pPr>
        <w:pStyle w:val="Heading2"/>
        <w:rPr>
          <w:rFonts w:ascii="Palatino" w:hAnsi="Palatino"/>
          <w:color w:val="auto"/>
        </w:rPr>
      </w:pPr>
      <w:bookmarkStart w:id="3" w:name="approved-funding-and-fellowships"/>
      <w:bookmarkEnd w:id="2"/>
      <w:r w:rsidRPr="00545829">
        <w:rPr>
          <w:rFonts w:ascii="Palatino" w:hAnsi="Palatino"/>
          <w:color w:val="auto"/>
        </w:rPr>
        <w:t>Approved funding and fellowships</w:t>
      </w:r>
    </w:p>
    <w:p w14:paraId="5FB11801" w14:textId="77777777" w:rsidR="00AC3A5E" w:rsidRPr="00545829" w:rsidRDefault="00000000">
      <w:pPr>
        <w:pStyle w:val="Compact"/>
        <w:numPr>
          <w:ilvl w:val="0"/>
          <w:numId w:val="4"/>
        </w:numPr>
        <w:rPr>
          <w:rFonts w:ascii="Palatino" w:hAnsi="Palatino"/>
        </w:rPr>
      </w:pPr>
      <w:r w:rsidRPr="00545829">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27F2D580" w14:textId="77777777" w:rsidR="00AC3A5E" w:rsidRPr="00545829" w:rsidRDefault="00000000">
      <w:pPr>
        <w:pStyle w:val="Compact"/>
        <w:numPr>
          <w:ilvl w:val="0"/>
          <w:numId w:val="4"/>
        </w:numPr>
        <w:rPr>
          <w:rFonts w:ascii="Palatino" w:hAnsi="Palatino"/>
        </w:rPr>
      </w:pPr>
      <w:r w:rsidRPr="00545829">
        <w:rPr>
          <w:rFonts w:ascii="Palatino" w:hAnsi="Palatino"/>
        </w:rPr>
        <w:t xml:space="preserve">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545829">
          <w:rPr>
            <w:rStyle w:val="Hyperlink"/>
            <w:rFonts w:ascii="Palatino" w:hAnsi="Palatino"/>
            <w:color w:val="auto"/>
          </w:rPr>
          <w:t>https://www.jst.go.jp/kisoken/presto/en/project/1112074/1112074_26.html</w:t>
        </w:r>
      </w:hyperlink>
    </w:p>
    <w:p w14:paraId="29F561FF" w14:textId="77777777" w:rsidR="00AC3A5E" w:rsidRPr="00545829" w:rsidRDefault="00000000">
      <w:pPr>
        <w:pStyle w:val="Compact"/>
        <w:numPr>
          <w:ilvl w:val="0"/>
          <w:numId w:val="4"/>
        </w:numPr>
        <w:rPr>
          <w:rFonts w:ascii="Palatino" w:hAnsi="Palatino"/>
        </w:rPr>
      </w:pPr>
      <w:r w:rsidRPr="00545829">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45BD4CF4" w14:textId="77777777" w:rsidR="00AC3A5E" w:rsidRPr="00545829" w:rsidRDefault="00000000">
      <w:pPr>
        <w:pStyle w:val="Compact"/>
        <w:numPr>
          <w:ilvl w:val="0"/>
          <w:numId w:val="4"/>
        </w:numPr>
        <w:rPr>
          <w:rFonts w:ascii="Palatino" w:hAnsi="Palatino"/>
        </w:rPr>
      </w:pPr>
      <w:r w:rsidRPr="00545829">
        <w:rPr>
          <w:rFonts w:ascii="Palatino" w:hAnsi="Palatino"/>
        </w:rPr>
        <w:t xml:space="preserve">April 2015–March 2016. ‘A test of the mechanism maintaining plant defense polymorphism in a wild </w:t>
      </w:r>
      <w:r w:rsidRPr="00545829">
        <w:rPr>
          <w:rFonts w:ascii="Palatino" w:hAnsi="Palatino"/>
          <w:i/>
          <w:iCs/>
        </w:rPr>
        <w:t>Arabidopsis</w:t>
      </w:r>
      <w:r w:rsidRPr="00545829">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0A3DF3E7" w14:textId="77777777" w:rsidR="00AC3A5E" w:rsidRPr="00545829" w:rsidRDefault="00000000">
      <w:pPr>
        <w:pStyle w:val="Heading2"/>
        <w:rPr>
          <w:rFonts w:ascii="Palatino" w:hAnsi="Palatino"/>
          <w:color w:val="auto"/>
        </w:rPr>
      </w:pPr>
      <w:bookmarkStart w:id="4" w:name="supervision-of-junior-researchers"/>
      <w:bookmarkEnd w:id="3"/>
      <w:r w:rsidRPr="00545829">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545829" w:rsidRPr="00545829" w14:paraId="36F273F4" w14:textId="77777777" w:rsidTr="00AC3A5E">
        <w:trPr>
          <w:cnfStyle w:val="100000000000" w:firstRow="1" w:lastRow="0" w:firstColumn="0" w:lastColumn="0" w:oddVBand="0" w:evenVBand="0" w:oddHBand="0" w:evenHBand="0" w:firstRowFirstColumn="0" w:firstRowLastColumn="0" w:lastRowFirstColumn="0" w:lastRowLastColumn="0"/>
          <w:tblHeader/>
        </w:trPr>
        <w:tc>
          <w:tcPr>
            <w:tcW w:w="0" w:type="auto"/>
          </w:tcPr>
          <w:p w14:paraId="05C28E6F" w14:textId="77777777" w:rsidR="00AC3A5E" w:rsidRPr="00545829" w:rsidRDefault="00000000">
            <w:pPr>
              <w:pStyle w:val="Compact"/>
              <w:rPr>
                <w:rFonts w:ascii="Palatino" w:hAnsi="Palatino"/>
              </w:rPr>
            </w:pPr>
            <w:r w:rsidRPr="00545829">
              <w:rPr>
                <w:rFonts w:ascii="Palatino" w:hAnsi="Palatino"/>
                <w:b/>
                <w:bCs/>
              </w:rPr>
              <w:t>Name</w:t>
            </w:r>
          </w:p>
        </w:tc>
        <w:tc>
          <w:tcPr>
            <w:tcW w:w="0" w:type="auto"/>
          </w:tcPr>
          <w:p w14:paraId="13DEDD91" w14:textId="77777777" w:rsidR="00AC3A5E" w:rsidRPr="00545829" w:rsidRDefault="00000000">
            <w:pPr>
              <w:pStyle w:val="Compact"/>
              <w:rPr>
                <w:rFonts w:ascii="Palatino" w:hAnsi="Palatino"/>
              </w:rPr>
            </w:pPr>
            <w:r w:rsidRPr="00545829">
              <w:rPr>
                <w:rFonts w:ascii="Palatino" w:hAnsi="Palatino"/>
                <w:b/>
                <w:bCs/>
              </w:rPr>
              <w:t>Degree</w:t>
            </w:r>
          </w:p>
        </w:tc>
        <w:tc>
          <w:tcPr>
            <w:tcW w:w="0" w:type="auto"/>
          </w:tcPr>
          <w:p w14:paraId="67E6C1B7" w14:textId="77777777" w:rsidR="00AC3A5E" w:rsidRPr="00545829" w:rsidRDefault="00000000">
            <w:pPr>
              <w:pStyle w:val="Compact"/>
              <w:rPr>
                <w:rFonts w:ascii="Palatino" w:hAnsi="Palatino"/>
              </w:rPr>
            </w:pPr>
            <w:r w:rsidRPr="00545829">
              <w:rPr>
                <w:rFonts w:ascii="Palatino" w:hAnsi="Palatino"/>
                <w:b/>
                <w:bCs/>
              </w:rPr>
              <w:t>Program</w:t>
            </w:r>
          </w:p>
        </w:tc>
        <w:tc>
          <w:tcPr>
            <w:tcW w:w="0" w:type="auto"/>
          </w:tcPr>
          <w:p w14:paraId="1AA2729C" w14:textId="77777777" w:rsidR="00AC3A5E" w:rsidRPr="00545829" w:rsidRDefault="00000000">
            <w:pPr>
              <w:pStyle w:val="Compact"/>
              <w:rPr>
                <w:rFonts w:ascii="Palatino" w:hAnsi="Palatino"/>
              </w:rPr>
            </w:pPr>
            <w:r w:rsidRPr="00545829">
              <w:rPr>
                <w:rFonts w:ascii="Palatino" w:hAnsi="Palatino"/>
                <w:b/>
                <w:bCs/>
              </w:rPr>
              <w:t>Role</w:t>
            </w:r>
          </w:p>
        </w:tc>
        <w:tc>
          <w:tcPr>
            <w:tcW w:w="0" w:type="auto"/>
          </w:tcPr>
          <w:p w14:paraId="65137814" w14:textId="77777777" w:rsidR="00AC3A5E" w:rsidRPr="00545829" w:rsidRDefault="00000000">
            <w:pPr>
              <w:pStyle w:val="Compact"/>
              <w:rPr>
                <w:rFonts w:ascii="Palatino" w:hAnsi="Palatino"/>
              </w:rPr>
            </w:pPr>
            <w:r w:rsidRPr="00545829">
              <w:rPr>
                <w:rFonts w:ascii="Palatino" w:hAnsi="Palatino"/>
                <w:b/>
                <w:bCs/>
              </w:rPr>
              <w:t>Output</w:t>
            </w:r>
          </w:p>
        </w:tc>
      </w:tr>
      <w:tr w:rsidR="00545829" w:rsidRPr="00545829" w14:paraId="118189C1" w14:textId="77777777">
        <w:tc>
          <w:tcPr>
            <w:tcW w:w="0" w:type="auto"/>
          </w:tcPr>
          <w:p w14:paraId="0E572592" w14:textId="77777777" w:rsidR="00AC3A5E" w:rsidRPr="00545829" w:rsidRDefault="00000000">
            <w:pPr>
              <w:pStyle w:val="Compact"/>
              <w:rPr>
                <w:rFonts w:ascii="Palatino" w:hAnsi="Palatino"/>
              </w:rPr>
            </w:pPr>
            <w:proofErr w:type="spellStart"/>
            <w:r w:rsidRPr="00545829">
              <w:rPr>
                <w:rFonts w:ascii="Palatino" w:hAnsi="Palatino"/>
              </w:rPr>
              <w:t>Chongmeng</w:t>
            </w:r>
            <w:proofErr w:type="spellEnd"/>
            <w:r w:rsidRPr="00545829">
              <w:rPr>
                <w:rFonts w:ascii="Palatino" w:hAnsi="Palatino"/>
              </w:rPr>
              <w:t xml:space="preserve"> Xu</w:t>
            </w:r>
          </w:p>
        </w:tc>
        <w:tc>
          <w:tcPr>
            <w:tcW w:w="0" w:type="auto"/>
          </w:tcPr>
          <w:p w14:paraId="404901EB" w14:textId="77777777" w:rsidR="00AC3A5E" w:rsidRPr="00545829" w:rsidRDefault="00000000">
            <w:pPr>
              <w:pStyle w:val="Compact"/>
              <w:rPr>
                <w:rFonts w:ascii="Palatino" w:hAnsi="Palatino"/>
              </w:rPr>
            </w:pPr>
            <w:r w:rsidRPr="00545829">
              <w:rPr>
                <w:rFonts w:ascii="Palatino" w:hAnsi="Palatino"/>
              </w:rPr>
              <w:t>PhD student</w:t>
            </w:r>
          </w:p>
        </w:tc>
        <w:tc>
          <w:tcPr>
            <w:tcW w:w="0" w:type="auto"/>
          </w:tcPr>
          <w:p w14:paraId="4BDB70D5" w14:textId="77777777" w:rsidR="00AC3A5E" w:rsidRPr="00545829" w:rsidRDefault="00000000">
            <w:pPr>
              <w:pStyle w:val="Compact"/>
              <w:rPr>
                <w:rFonts w:ascii="Palatino" w:hAnsi="Palatino"/>
              </w:rPr>
            </w:pPr>
            <w:r w:rsidRPr="00545829">
              <w:rPr>
                <w:rFonts w:ascii="Palatino" w:hAnsi="Palatino"/>
              </w:rPr>
              <w:t>URPP GCB of Univ. of Zurich</w:t>
            </w:r>
          </w:p>
        </w:tc>
        <w:tc>
          <w:tcPr>
            <w:tcW w:w="0" w:type="auto"/>
          </w:tcPr>
          <w:p w14:paraId="3C847AC3" w14:textId="77777777" w:rsidR="00AC3A5E" w:rsidRPr="00545829" w:rsidRDefault="00000000">
            <w:pPr>
              <w:pStyle w:val="Compact"/>
              <w:rPr>
                <w:rFonts w:ascii="Palatino" w:hAnsi="Palatino"/>
              </w:rPr>
            </w:pPr>
            <w:r w:rsidRPr="00545829">
              <w:rPr>
                <w:rFonts w:ascii="Palatino" w:hAnsi="Palatino"/>
              </w:rPr>
              <w:t>Co-supervisor with PI</w:t>
            </w:r>
          </w:p>
        </w:tc>
        <w:tc>
          <w:tcPr>
            <w:tcW w:w="0" w:type="auto"/>
          </w:tcPr>
          <w:p w14:paraId="41666D72" w14:textId="77777777" w:rsidR="00AC3A5E" w:rsidRPr="00545829" w:rsidRDefault="00000000">
            <w:pPr>
              <w:pStyle w:val="Compact"/>
              <w:rPr>
                <w:rFonts w:ascii="Palatino" w:hAnsi="Palatino"/>
              </w:rPr>
            </w:pPr>
            <w:r w:rsidRPr="00545829">
              <w:rPr>
                <w:rFonts w:ascii="Palatino" w:hAnsi="Palatino"/>
              </w:rPr>
              <w:t>Sato et al. (2022) bioRxiv</w:t>
            </w:r>
          </w:p>
        </w:tc>
      </w:tr>
      <w:tr w:rsidR="00545829" w:rsidRPr="00545829" w14:paraId="5395098D" w14:textId="77777777">
        <w:tc>
          <w:tcPr>
            <w:tcW w:w="0" w:type="auto"/>
          </w:tcPr>
          <w:p w14:paraId="318E74B3" w14:textId="77777777" w:rsidR="00AC3A5E" w:rsidRPr="00545829" w:rsidRDefault="00000000">
            <w:pPr>
              <w:pStyle w:val="Compact"/>
              <w:rPr>
                <w:rFonts w:ascii="Palatino" w:hAnsi="Palatino"/>
              </w:rPr>
            </w:pPr>
            <w:r w:rsidRPr="00545829">
              <w:rPr>
                <w:rFonts w:ascii="Palatino" w:hAnsi="Palatino"/>
              </w:rPr>
              <w:t xml:space="preserve">Elina </w:t>
            </w:r>
            <w:proofErr w:type="spellStart"/>
            <w:r w:rsidRPr="00545829">
              <w:rPr>
                <w:rFonts w:ascii="Palatino" w:hAnsi="Palatino"/>
              </w:rPr>
              <w:t>Jansone</w:t>
            </w:r>
            <w:proofErr w:type="spellEnd"/>
          </w:p>
        </w:tc>
        <w:tc>
          <w:tcPr>
            <w:tcW w:w="0" w:type="auto"/>
          </w:tcPr>
          <w:p w14:paraId="411FCAB9" w14:textId="77777777" w:rsidR="00AC3A5E" w:rsidRPr="00545829" w:rsidRDefault="00000000">
            <w:pPr>
              <w:pStyle w:val="Compact"/>
              <w:rPr>
                <w:rFonts w:ascii="Palatino" w:hAnsi="Palatino"/>
              </w:rPr>
            </w:pPr>
            <w:r w:rsidRPr="00545829">
              <w:rPr>
                <w:rFonts w:ascii="Palatino" w:hAnsi="Palatino"/>
              </w:rPr>
              <w:t>Undergraduate</w:t>
            </w:r>
          </w:p>
        </w:tc>
        <w:tc>
          <w:tcPr>
            <w:tcW w:w="0" w:type="auto"/>
          </w:tcPr>
          <w:p w14:paraId="7BB0F0EC" w14:textId="77777777" w:rsidR="00AC3A5E" w:rsidRPr="00545829" w:rsidRDefault="00000000">
            <w:pPr>
              <w:pStyle w:val="Compact"/>
              <w:rPr>
                <w:rFonts w:ascii="Palatino" w:hAnsi="Palatino"/>
              </w:rPr>
            </w:pPr>
            <w:r w:rsidRPr="00545829">
              <w:rPr>
                <w:rFonts w:ascii="Palatino" w:hAnsi="Palatino"/>
              </w:rPr>
              <w:t>Lab rotation of Univ. of Zurich</w:t>
            </w:r>
          </w:p>
        </w:tc>
        <w:tc>
          <w:tcPr>
            <w:tcW w:w="0" w:type="auto"/>
          </w:tcPr>
          <w:p w14:paraId="4E178625" w14:textId="77777777" w:rsidR="00AC3A5E" w:rsidRPr="00545829" w:rsidRDefault="00000000">
            <w:pPr>
              <w:pStyle w:val="Compact"/>
              <w:rPr>
                <w:rFonts w:ascii="Palatino" w:hAnsi="Palatino"/>
              </w:rPr>
            </w:pPr>
            <w:r w:rsidRPr="00545829">
              <w:rPr>
                <w:rFonts w:ascii="Palatino" w:hAnsi="Palatino"/>
              </w:rPr>
              <w:t>Main supervisor</w:t>
            </w:r>
          </w:p>
        </w:tc>
        <w:tc>
          <w:tcPr>
            <w:tcW w:w="0" w:type="auto"/>
          </w:tcPr>
          <w:p w14:paraId="77820F62" w14:textId="77777777" w:rsidR="00AC3A5E" w:rsidRPr="00545829" w:rsidRDefault="00000000">
            <w:pPr>
              <w:pStyle w:val="Compact"/>
              <w:rPr>
                <w:rFonts w:ascii="Palatino" w:hAnsi="Palatino"/>
              </w:rPr>
            </w:pPr>
            <w:r w:rsidRPr="00545829">
              <w:rPr>
                <w:rFonts w:ascii="Palatino" w:hAnsi="Palatino"/>
                <w:i/>
                <w:iCs/>
              </w:rPr>
              <w:t>None</w:t>
            </w:r>
          </w:p>
        </w:tc>
      </w:tr>
      <w:tr w:rsidR="00545829" w:rsidRPr="00545829" w14:paraId="492C6020" w14:textId="77777777">
        <w:tc>
          <w:tcPr>
            <w:tcW w:w="0" w:type="auto"/>
          </w:tcPr>
          <w:p w14:paraId="179C563E" w14:textId="77777777" w:rsidR="00AC3A5E" w:rsidRPr="00545829" w:rsidRDefault="00000000">
            <w:pPr>
              <w:pStyle w:val="Compact"/>
              <w:rPr>
                <w:rFonts w:ascii="Palatino" w:hAnsi="Palatino"/>
              </w:rPr>
            </w:pPr>
            <w:r w:rsidRPr="00545829">
              <w:rPr>
                <w:rFonts w:ascii="Palatino" w:hAnsi="Palatino"/>
              </w:rPr>
              <w:t>Kazuya Takeda</w:t>
            </w:r>
          </w:p>
        </w:tc>
        <w:tc>
          <w:tcPr>
            <w:tcW w:w="0" w:type="auto"/>
          </w:tcPr>
          <w:p w14:paraId="63A55134" w14:textId="77777777" w:rsidR="00AC3A5E" w:rsidRPr="00545829" w:rsidRDefault="00000000">
            <w:pPr>
              <w:pStyle w:val="Compact"/>
              <w:rPr>
                <w:rFonts w:ascii="Palatino" w:hAnsi="Palatino"/>
              </w:rPr>
            </w:pPr>
            <w:r w:rsidRPr="00545829">
              <w:rPr>
                <w:rFonts w:ascii="Palatino" w:hAnsi="Palatino"/>
              </w:rPr>
              <w:t>Master of Science</w:t>
            </w:r>
          </w:p>
        </w:tc>
        <w:tc>
          <w:tcPr>
            <w:tcW w:w="0" w:type="auto"/>
          </w:tcPr>
          <w:p w14:paraId="58291912" w14:textId="77777777" w:rsidR="00AC3A5E" w:rsidRPr="00545829" w:rsidRDefault="00000000">
            <w:pPr>
              <w:pStyle w:val="Compact"/>
              <w:rPr>
                <w:rFonts w:ascii="Palatino" w:hAnsi="Palatino"/>
              </w:rPr>
            </w:pPr>
            <w:r w:rsidRPr="00545829">
              <w:rPr>
                <w:rFonts w:ascii="Palatino" w:hAnsi="Palatino"/>
              </w:rPr>
              <w:t>PRESTO project of JST</w:t>
            </w:r>
          </w:p>
        </w:tc>
        <w:tc>
          <w:tcPr>
            <w:tcW w:w="0" w:type="auto"/>
          </w:tcPr>
          <w:p w14:paraId="3BB3B7EF" w14:textId="77777777" w:rsidR="00AC3A5E" w:rsidRPr="00545829" w:rsidRDefault="00000000">
            <w:pPr>
              <w:pStyle w:val="Compact"/>
              <w:rPr>
                <w:rFonts w:ascii="Palatino" w:hAnsi="Palatino"/>
              </w:rPr>
            </w:pPr>
            <w:r w:rsidRPr="00545829">
              <w:rPr>
                <w:rFonts w:ascii="Palatino" w:hAnsi="Palatino"/>
              </w:rPr>
              <w:t>Daily supervisor as an employer</w:t>
            </w:r>
          </w:p>
        </w:tc>
        <w:tc>
          <w:tcPr>
            <w:tcW w:w="0" w:type="auto"/>
          </w:tcPr>
          <w:p w14:paraId="78A410FB" w14:textId="77777777" w:rsidR="00AC3A5E" w:rsidRPr="00545829" w:rsidRDefault="00000000">
            <w:pPr>
              <w:pStyle w:val="Compact"/>
              <w:rPr>
                <w:rFonts w:ascii="Palatino" w:hAnsi="Palatino"/>
              </w:rPr>
            </w:pPr>
            <w:r w:rsidRPr="00545829">
              <w:rPr>
                <w:rFonts w:ascii="Palatino" w:hAnsi="Palatino"/>
              </w:rPr>
              <w:t>Sato, Takeda &amp; Nagano (2021) G3</w:t>
            </w:r>
          </w:p>
        </w:tc>
      </w:tr>
      <w:tr w:rsidR="00545829" w:rsidRPr="00545829" w14:paraId="19ECD164" w14:textId="77777777">
        <w:tc>
          <w:tcPr>
            <w:tcW w:w="0" w:type="auto"/>
          </w:tcPr>
          <w:p w14:paraId="467077AD" w14:textId="77777777" w:rsidR="00AC3A5E" w:rsidRPr="00545829" w:rsidRDefault="00000000">
            <w:pPr>
              <w:pStyle w:val="Compact"/>
              <w:rPr>
                <w:rFonts w:ascii="Palatino" w:hAnsi="Palatino"/>
              </w:rPr>
            </w:pPr>
            <w:proofErr w:type="spellStart"/>
            <w:r w:rsidRPr="00545829">
              <w:rPr>
                <w:rFonts w:ascii="Palatino" w:hAnsi="Palatino"/>
              </w:rPr>
              <w:t>Silvija</w:t>
            </w:r>
            <w:proofErr w:type="spellEnd"/>
            <w:r w:rsidRPr="00545829">
              <w:rPr>
                <w:rFonts w:ascii="Palatino" w:hAnsi="Palatino"/>
              </w:rPr>
              <w:t xml:space="preserve"> Milosavljevic</w:t>
            </w:r>
          </w:p>
        </w:tc>
        <w:tc>
          <w:tcPr>
            <w:tcW w:w="0" w:type="auto"/>
          </w:tcPr>
          <w:p w14:paraId="63AC0FB2" w14:textId="77777777" w:rsidR="00AC3A5E" w:rsidRPr="00545829" w:rsidRDefault="00000000">
            <w:pPr>
              <w:pStyle w:val="Compact"/>
              <w:rPr>
                <w:rFonts w:ascii="Palatino" w:hAnsi="Palatino"/>
              </w:rPr>
            </w:pPr>
            <w:r w:rsidRPr="00545829">
              <w:rPr>
                <w:rFonts w:ascii="Palatino" w:hAnsi="Palatino"/>
              </w:rPr>
              <w:t>Undergraduate</w:t>
            </w:r>
          </w:p>
        </w:tc>
        <w:tc>
          <w:tcPr>
            <w:tcW w:w="0" w:type="auto"/>
          </w:tcPr>
          <w:p w14:paraId="5AE3166D" w14:textId="77777777" w:rsidR="00AC3A5E" w:rsidRPr="00545829" w:rsidRDefault="00000000">
            <w:pPr>
              <w:pStyle w:val="Compact"/>
              <w:rPr>
                <w:rFonts w:ascii="Palatino" w:hAnsi="Palatino"/>
              </w:rPr>
            </w:pPr>
            <w:r w:rsidRPr="00545829">
              <w:rPr>
                <w:rFonts w:ascii="Palatino" w:hAnsi="Palatino"/>
              </w:rPr>
              <w:t>BUSS program at Univ. of Zurich</w:t>
            </w:r>
          </w:p>
        </w:tc>
        <w:tc>
          <w:tcPr>
            <w:tcW w:w="0" w:type="auto"/>
          </w:tcPr>
          <w:p w14:paraId="54E0299D" w14:textId="77777777" w:rsidR="00AC3A5E" w:rsidRPr="00545829" w:rsidRDefault="00000000">
            <w:pPr>
              <w:pStyle w:val="Compact"/>
              <w:rPr>
                <w:rFonts w:ascii="Palatino" w:hAnsi="Palatino"/>
              </w:rPr>
            </w:pPr>
            <w:r w:rsidRPr="00545829">
              <w:rPr>
                <w:rFonts w:ascii="Palatino" w:hAnsi="Palatino"/>
              </w:rPr>
              <w:t>Co-supervisor with PI</w:t>
            </w:r>
          </w:p>
        </w:tc>
        <w:tc>
          <w:tcPr>
            <w:tcW w:w="0" w:type="auto"/>
          </w:tcPr>
          <w:p w14:paraId="36A959F5" w14:textId="77777777" w:rsidR="00AC3A5E" w:rsidRPr="00545829" w:rsidRDefault="00000000">
            <w:pPr>
              <w:pStyle w:val="Compact"/>
              <w:rPr>
                <w:rFonts w:ascii="Palatino" w:hAnsi="Palatino"/>
              </w:rPr>
            </w:pPr>
            <w:r w:rsidRPr="00545829">
              <w:rPr>
                <w:rFonts w:ascii="Palatino" w:hAnsi="Palatino"/>
              </w:rPr>
              <w:t>Shimizu-Inatsugi et al. (2021) Plant Spec. Biol.</w:t>
            </w:r>
          </w:p>
        </w:tc>
      </w:tr>
      <w:tr w:rsidR="00545829" w:rsidRPr="00545829" w14:paraId="76D1CFFC" w14:textId="77777777">
        <w:tc>
          <w:tcPr>
            <w:tcW w:w="0" w:type="auto"/>
          </w:tcPr>
          <w:p w14:paraId="2D29A473" w14:textId="77777777" w:rsidR="00AC3A5E" w:rsidRPr="00545829" w:rsidRDefault="00000000">
            <w:pPr>
              <w:pStyle w:val="Compact"/>
              <w:rPr>
                <w:rFonts w:ascii="Palatino" w:hAnsi="Palatino"/>
              </w:rPr>
            </w:pPr>
            <w:r w:rsidRPr="00545829">
              <w:rPr>
                <w:rFonts w:ascii="Palatino" w:hAnsi="Palatino"/>
              </w:rPr>
              <w:t xml:space="preserve">Dimitri </w:t>
            </w:r>
            <w:proofErr w:type="spellStart"/>
            <w:r w:rsidRPr="00545829">
              <w:rPr>
                <w:rFonts w:ascii="Palatino" w:hAnsi="Palatino"/>
              </w:rPr>
              <w:t>Anderfuhren</w:t>
            </w:r>
            <w:proofErr w:type="spellEnd"/>
          </w:p>
        </w:tc>
        <w:tc>
          <w:tcPr>
            <w:tcW w:w="0" w:type="auto"/>
          </w:tcPr>
          <w:p w14:paraId="31968F51" w14:textId="77777777" w:rsidR="00AC3A5E" w:rsidRPr="00545829" w:rsidRDefault="00000000">
            <w:pPr>
              <w:pStyle w:val="Compact"/>
              <w:rPr>
                <w:rFonts w:ascii="Palatino" w:hAnsi="Palatino"/>
              </w:rPr>
            </w:pPr>
            <w:r w:rsidRPr="00545829">
              <w:rPr>
                <w:rFonts w:ascii="Palatino" w:hAnsi="Palatino"/>
              </w:rPr>
              <w:t>Undergraduate</w:t>
            </w:r>
          </w:p>
        </w:tc>
        <w:tc>
          <w:tcPr>
            <w:tcW w:w="0" w:type="auto"/>
          </w:tcPr>
          <w:p w14:paraId="7804F176" w14:textId="77777777" w:rsidR="00AC3A5E" w:rsidRPr="00545829" w:rsidRDefault="00000000">
            <w:pPr>
              <w:pStyle w:val="Compact"/>
              <w:rPr>
                <w:rFonts w:ascii="Palatino" w:hAnsi="Palatino"/>
              </w:rPr>
            </w:pPr>
            <w:r w:rsidRPr="00545829">
              <w:rPr>
                <w:rFonts w:ascii="Palatino" w:hAnsi="Palatino"/>
              </w:rPr>
              <w:t>BIO378 program of Univ. of Zurich</w:t>
            </w:r>
          </w:p>
        </w:tc>
        <w:tc>
          <w:tcPr>
            <w:tcW w:w="0" w:type="auto"/>
          </w:tcPr>
          <w:p w14:paraId="70B0304E" w14:textId="77777777" w:rsidR="00AC3A5E" w:rsidRPr="00545829" w:rsidRDefault="00000000">
            <w:pPr>
              <w:pStyle w:val="Compact"/>
              <w:rPr>
                <w:rFonts w:ascii="Palatino" w:hAnsi="Palatino"/>
              </w:rPr>
            </w:pPr>
            <w:r w:rsidRPr="00545829">
              <w:rPr>
                <w:rFonts w:ascii="Palatino" w:hAnsi="Palatino"/>
              </w:rPr>
              <w:t>Co-supervisor with PI</w:t>
            </w:r>
          </w:p>
        </w:tc>
        <w:tc>
          <w:tcPr>
            <w:tcW w:w="0" w:type="auto"/>
          </w:tcPr>
          <w:p w14:paraId="323A04AB" w14:textId="77777777" w:rsidR="00AC3A5E" w:rsidRPr="00545829" w:rsidRDefault="00000000">
            <w:pPr>
              <w:pStyle w:val="Compact"/>
              <w:rPr>
                <w:rFonts w:ascii="Palatino" w:hAnsi="Palatino"/>
              </w:rPr>
            </w:pPr>
            <w:r w:rsidRPr="00545829">
              <w:rPr>
                <w:rFonts w:ascii="Palatino" w:hAnsi="Palatino"/>
                <w:i/>
                <w:iCs/>
              </w:rPr>
              <w:t>None</w:t>
            </w:r>
          </w:p>
        </w:tc>
      </w:tr>
    </w:tbl>
    <w:p w14:paraId="6A24FBC4" w14:textId="77777777" w:rsidR="00AC3A5E" w:rsidRPr="00545829" w:rsidRDefault="00000000">
      <w:pPr>
        <w:pStyle w:val="Heading2"/>
        <w:rPr>
          <w:rFonts w:ascii="Palatino" w:hAnsi="Palatino"/>
          <w:color w:val="auto"/>
        </w:rPr>
      </w:pPr>
      <w:bookmarkStart w:id="5" w:name="teaching-experience"/>
      <w:bookmarkEnd w:id="4"/>
      <w:r w:rsidRPr="00545829">
        <w:rPr>
          <w:rFonts w:ascii="Palatino" w:hAnsi="Palatino"/>
          <w:color w:val="auto"/>
        </w:rPr>
        <w:t>Teaching experience</w:t>
      </w:r>
    </w:p>
    <w:p w14:paraId="27DB8CE9" w14:textId="77777777" w:rsidR="00AC3A5E" w:rsidRPr="00545829" w:rsidRDefault="00000000">
      <w:pPr>
        <w:pStyle w:val="Compact"/>
        <w:numPr>
          <w:ilvl w:val="0"/>
          <w:numId w:val="5"/>
        </w:numPr>
        <w:rPr>
          <w:rFonts w:ascii="Palatino" w:hAnsi="Palatino"/>
        </w:rPr>
      </w:pPr>
      <w:r w:rsidRPr="00545829">
        <w:rPr>
          <w:rFonts w:ascii="Palatino" w:hAnsi="Palatino"/>
        </w:rPr>
        <w:t>September 2021–Present. BIO373: Next Generation Sequencing for Evolutionary Functional Genomics, University of Zurich, Switzerland (Role: coordinator, co-instructor, and examiner; No. of participants = 15)</w:t>
      </w:r>
    </w:p>
    <w:p w14:paraId="2CB9800B" w14:textId="77777777" w:rsidR="00AC3A5E" w:rsidRPr="00545829" w:rsidRDefault="00000000">
      <w:pPr>
        <w:pStyle w:val="Compact"/>
        <w:numPr>
          <w:ilvl w:val="0"/>
          <w:numId w:val="5"/>
        </w:numPr>
        <w:rPr>
          <w:rFonts w:ascii="Palatino" w:hAnsi="Palatino"/>
        </w:rPr>
      </w:pPr>
      <w:r w:rsidRPr="00545829">
        <w:rPr>
          <w:rFonts w:ascii="Palatino" w:hAnsi="Palatino"/>
        </w:rPr>
        <w:lastRenderedPageBreak/>
        <w:t>May 2022. BIO334: Practical Bioinformatics, University of Zurich, Switzerland (Role: co-instructor; No. of participants = ca. 25)</w:t>
      </w:r>
    </w:p>
    <w:p w14:paraId="6371DEB7" w14:textId="77777777" w:rsidR="00AC3A5E" w:rsidRPr="00545829" w:rsidRDefault="00000000">
      <w:pPr>
        <w:pStyle w:val="Compact"/>
        <w:numPr>
          <w:ilvl w:val="0"/>
          <w:numId w:val="5"/>
        </w:numPr>
        <w:rPr>
          <w:rFonts w:ascii="Palatino" w:hAnsi="Palatino"/>
        </w:rPr>
      </w:pPr>
      <w:r w:rsidRPr="00545829">
        <w:rPr>
          <w:rFonts w:ascii="Palatino" w:hAnsi="Palatino"/>
        </w:rPr>
        <w:t>April 2019–May 2019. External Lecturer of Basic Genetics, Faculty of Agriculture, Ryukoku University, Japan (Role: 90-min. lectures × five times for a liberal art course in Japanese; No. of participants = ca. 50)</w:t>
      </w:r>
    </w:p>
    <w:p w14:paraId="2279FF94" w14:textId="77777777" w:rsidR="00AC3A5E" w:rsidRPr="00545829" w:rsidRDefault="00000000">
      <w:pPr>
        <w:pStyle w:val="Compact"/>
        <w:numPr>
          <w:ilvl w:val="0"/>
          <w:numId w:val="5"/>
        </w:numPr>
        <w:rPr>
          <w:rFonts w:ascii="Palatino" w:hAnsi="Palatino"/>
        </w:rPr>
      </w:pPr>
      <w:r w:rsidRPr="00545829">
        <w:rPr>
          <w:rFonts w:ascii="Palatino" w:hAnsi="Palatino"/>
        </w:rPr>
        <w:t>July 2018–August 2018. International Biology Undergraduate Summer School (BUSS) 2018, University of Zurich, Switzerland (Role: supervision of undergraduate student’s fieldwork and presentation; No. of participants = 1)</w:t>
      </w:r>
    </w:p>
    <w:p w14:paraId="3D4E963A" w14:textId="77777777" w:rsidR="00AC3A5E" w:rsidRPr="00545829" w:rsidRDefault="00000000">
      <w:pPr>
        <w:pStyle w:val="Compact"/>
        <w:numPr>
          <w:ilvl w:val="0"/>
          <w:numId w:val="5"/>
        </w:numPr>
        <w:rPr>
          <w:rFonts w:ascii="Palatino" w:hAnsi="Palatino"/>
        </w:rPr>
      </w:pPr>
      <w:r w:rsidRPr="00545829">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0AE5F129" w14:textId="77777777" w:rsidR="00AC3A5E" w:rsidRPr="00545829" w:rsidRDefault="00000000">
      <w:pPr>
        <w:pStyle w:val="Compact"/>
        <w:numPr>
          <w:ilvl w:val="0"/>
          <w:numId w:val="5"/>
        </w:numPr>
        <w:rPr>
          <w:rFonts w:ascii="Palatino" w:hAnsi="Palatino"/>
        </w:rPr>
      </w:pPr>
      <w:r w:rsidRPr="00545829">
        <w:rPr>
          <w:rFonts w:ascii="Palatino" w:hAnsi="Palatino"/>
        </w:rPr>
        <w:t>September 2013–January 2015. External Teaching Assistant of Programming Practical, Faculty of Science and Technology, Ryukoku University, Japan (Role: teaching assistant of R language; No. of participants = 5-10)</w:t>
      </w:r>
    </w:p>
    <w:p w14:paraId="32616D50" w14:textId="77777777" w:rsidR="00AC3A5E" w:rsidRPr="00545829" w:rsidRDefault="00000000">
      <w:pPr>
        <w:pStyle w:val="Heading2"/>
        <w:rPr>
          <w:rFonts w:ascii="Palatino" w:hAnsi="Palatino"/>
          <w:color w:val="auto"/>
        </w:rPr>
      </w:pPr>
      <w:bookmarkStart w:id="6" w:name="panels-boards-and-reviewing-activities"/>
      <w:bookmarkEnd w:id="5"/>
      <w:r w:rsidRPr="00545829">
        <w:rPr>
          <w:rFonts w:ascii="Palatino" w:hAnsi="Palatino"/>
          <w:color w:val="auto"/>
        </w:rPr>
        <w:t>Panels, boards, and reviewing activities</w:t>
      </w:r>
    </w:p>
    <w:p w14:paraId="5EAB7179" w14:textId="77777777" w:rsidR="00AC3A5E" w:rsidRPr="00545829" w:rsidRDefault="00000000">
      <w:pPr>
        <w:pStyle w:val="Compact"/>
        <w:numPr>
          <w:ilvl w:val="0"/>
          <w:numId w:val="6"/>
        </w:numPr>
        <w:rPr>
          <w:rFonts w:ascii="Palatino" w:hAnsi="Palatino"/>
        </w:rPr>
      </w:pPr>
      <w:r w:rsidRPr="00545829">
        <w:rPr>
          <w:rFonts w:ascii="Palatino" w:hAnsi="Palatino"/>
        </w:rPr>
        <w:t>January 2019–Present. Editorial board member of the Society for the Study of Species Biology (in Japanese)</w:t>
      </w:r>
    </w:p>
    <w:p w14:paraId="722D1FDF" w14:textId="77777777" w:rsidR="00AC3A5E" w:rsidRPr="00545829" w:rsidRDefault="00000000">
      <w:pPr>
        <w:pStyle w:val="Compact"/>
        <w:numPr>
          <w:ilvl w:val="0"/>
          <w:numId w:val="6"/>
        </w:numPr>
        <w:rPr>
          <w:rFonts w:ascii="Palatino" w:hAnsi="Palatino"/>
        </w:rPr>
      </w:pPr>
      <w:r w:rsidRPr="00545829">
        <w:rPr>
          <w:rFonts w:ascii="Palatino" w:hAnsi="Palatino"/>
        </w:rPr>
        <w:t xml:space="preserve">April 2020–December 2021. Reviewing editor of </w:t>
      </w:r>
      <w:r w:rsidRPr="00545829">
        <w:rPr>
          <w:rFonts w:ascii="Palatino" w:hAnsi="Palatino"/>
          <w:b/>
          <w:bCs/>
          <w:i/>
          <w:iCs/>
        </w:rPr>
        <w:t>Journal of Evolutionary Biology</w:t>
      </w:r>
    </w:p>
    <w:p w14:paraId="482CA3F3" w14:textId="77777777" w:rsidR="00AC3A5E" w:rsidRPr="00545829" w:rsidRDefault="00000000">
      <w:pPr>
        <w:pStyle w:val="Compact"/>
        <w:numPr>
          <w:ilvl w:val="0"/>
          <w:numId w:val="6"/>
        </w:numPr>
        <w:rPr>
          <w:rFonts w:ascii="Palatino" w:hAnsi="Palatino"/>
        </w:rPr>
      </w:pPr>
      <w:r w:rsidRPr="00545829">
        <w:rPr>
          <w:rFonts w:ascii="Palatino" w:hAnsi="Palatino"/>
        </w:rPr>
        <w:t xml:space="preserve">December 2022. Organising committee member of the 52nd symposium of the Study of Species Biology, Japan, </w:t>
      </w:r>
      <w:hyperlink r:id="rId12">
        <w:r w:rsidRPr="00545829">
          <w:rPr>
            <w:rStyle w:val="Hyperlink"/>
            <w:rFonts w:ascii="Palatino" w:hAnsi="Palatino"/>
            <w:color w:val="auto"/>
          </w:rPr>
          <w:t>https://sites.google.com/view/sssb2020shiga</w:t>
        </w:r>
      </w:hyperlink>
    </w:p>
    <w:p w14:paraId="739A7784" w14:textId="77777777" w:rsidR="00AC3A5E" w:rsidRPr="00545829" w:rsidRDefault="00000000">
      <w:pPr>
        <w:pStyle w:val="Compact"/>
        <w:numPr>
          <w:ilvl w:val="0"/>
          <w:numId w:val="6"/>
        </w:numPr>
        <w:rPr>
          <w:rFonts w:ascii="Palatino" w:hAnsi="Palatino"/>
        </w:rPr>
      </w:pPr>
      <w:r w:rsidRPr="00545829">
        <w:rPr>
          <w:rFonts w:ascii="Palatino" w:hAnsi="Palatino"/>
        </w:rPr>
        <w:t xml:space="preserve">November 2016. Organising committee member of 5th Japan-Taiwan Ecology Workshop, Kyoto, Japan, </w:t>
      </w:r>
      <w:hyperlink r:id="rId13">
        <w:r w:rsidRPr="00545829">
          <w:rPr>
            <w:rStyle w:val="Hyperlink"/>
            <w:rFonts w:ascii="Palatino" w:hAnsi="Palatino"/>
            <w:color w:val="auto"/>
          </w:rPr>
          <w:t>https://sites.google.com/site/jtecolw5th/</w:t>
        </w:r>
      </w:hyperlink>
    </w:p>
    <w:p w14:paraId="07E805C8" w14:textId="77777777" w:rsidR="00AC3A5E" w:rsidRPr="00545829" w:rsidRDefault="00000000">
      <w:pPr>
        <w:pStyle w:val="Compact"/>
        <w:numPr>
          <w:ilvl w:val="0"/>
          <w:numId w:val="6"/>
        </w:numPr>
        <w:rPr>
          <w:rFonts w:ascii="Palatino" w:hAnsi="Palatino"/>
        </w:rPr>
      </w:pPr>
      <w:r w:rsidRPr="00545829">
        <w:rPr>
          <w:rFonts w:ascii="Palatino" w:hAnsi="Palatino"/>
        </w:rPr>
        <w:t xml:space="preserve">Total 43 peer-review activities verified by Publons, </w:t>
      </w:r>
      <w:hyperlink r:id="rId14">
        <w:r w:rsidRPr="00545829">
          <w:rPr>
            <w:rStyle w:val="Hyperlink"/>
            <w:rFonts w:ascii="Palatino" w:hAnsi="Palatino"/>
            <w:color w:val="auto"/>
          </w:rPr>
          <w:t>https://publons.com/researcher/450213/yasuhiro-sato/</w:t>
        </w:r>
      </w:hyperlink>
      <w:r w:rsidRPr="00545829">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6B3282D3" w14:textId="77777777" w:rsidR="00AC3A5E" w:rsidRPr="00545829" w:rsidRDefault="00000000">
      <w:pPr>
        <w:pStyle w:val="Heading2"/>
        <w:rPr>
          <w:rFonts w:ascii="Palatino" w:hAnsi="Palatino"/>
          <w:color w:val="auto"/>
        </w:rPr>
      </w:pPr>
      <w:bookmarkStart w:id="7" w:name="X5352124968290f4d600905d511acae478538d20"/>
      <w:bookmarkEnd w:id="6"/>
      <w:r w:rsidRPr="00545829">
        <w:rPr>
          <w:rFonts w:ascii="Palatino" w:hAnsi="Palatino"/>
          <w:color w:val="auto"/>
        </w:rPr>
        <w:t>Active memberships in scientific societies</w:t>
      </w:r>
    </w:p>
    <w:p w14:paraId="0BD1C933" w14:textId="77777777" w:rsidR="00AC3A5E" w:rsidRPr="00545829" w:rsidRDefault="00000000">
      <w:pPr>
        <w:pStyle w:val="Compact"/>
        <w:numPr>
          <w:ilvl w:val="0"/>
          <w:numId w:val="7"/>
        </w:numPr>
        <w:rPr>
          <w:rFonts w:ascii="Palatino" w:hAnsi="Palatino"/>
        </w:rPr>
      </w:pPr>
      <w:r w:rsidRPr="00545829">
        <w:rPr>
          <w:rFonts w:ascii="Palatino" w:hAnsi="Palatino"/>
        </w:rPr>
        <w:t>American Society of Naturalists (Permanent membership since October 2017)</w:t>
      </w:r>
    </w:p>
    <w:p w14:paraId="0A20566A" w14:textId="77777777" w:rsidR="00AC3A5E" w:rsidRPr="00545829" w:rsidRDefault="00000000">
      <w:pPr>
        <w:pStyle w:val="Compact"/>
        <w:numPr>
          <w:ilvl w:val="0"/>
          <w:numId w:val="7"/>
        </w:numPr>
        <w:rPr>
          <w:rFonts w:ascii="Palatino" w:hAnsi="Palatino"/>
        </w:rPr>
      </w:pPr>
      <w:r w:rsidRPr="00545829">
        <w:rPr>
          <w:rFonts w:ascii="Palatino" w:hAnsi="Palatino"/>
        </w:rPr>
        <w:t>Ecological Society of Japan (October 2011–Present)</w:t>
      </w:r>
    </w:p>
    <w:p w14:paraId="159FCC6B" w14:textId="77777777" w:rsidR="00AC3A5E" w:rsidRPr="00545829" w:rsidRDefault="00000000">
      <w:pPr>
        <w:pStyle w:val="Compact"/>
        <w:numPr>
          <w:ilvl w:val="0"/>
          <w:numId w:val="7"/>
        </w:numPr>
        <w:rPr>
          <w:rFonts w:ascii="Palatino" w:hAnsi="Palatino"/>
        </w:rPr>
      </w:pPr>
      <w:r w:rsidRPr="00545829">
        <w:rPr>
          <w:rFonts w:ascii="Palatino" w:hAnsi="Palatino"/>
        </w:rPr>
        <w:t>Society for the Study of Species Biology (December 2010–Present)</w:t>
      </w:r>
    </w:p>
    <w:p w14:paraId="2E71E948" w14:textId="77777777" w:rsidR="00AC3A5E" w:rsidRPr="00545829" w:rsidRDefault="00000000">
      <w:pPr>
        <w:pStyle w:val="Compact"/>
        <w:numPr>
          <w:ilvl w:val="0"/>
          <w:numId w:val="7"/>
        </w:numPr>
        <w:rPr>
          <w:rFonts w:ascii="Palatino" w:hAnsi="Palatino"/>
        </w:rPr>
      </w:pPr>
      <w:r w:rsidRPr="00545829">
        <w:rPr>
          <w:rFonts w:ascii="Palatino" w:hAnsi="Palatino"/>
        </w:rPr>
        <w:t>European Society for Evolutionary Biology (April 2020–Present)</w:t>
      </w:r>
    </w:p>
    <w:p w14:paraId="630F42C6" w14:textId="77777777" w:rsidR="00AC3A5E" w:rsidRPr="00545829" w:rsidRDefault="00000000">
      <w:pPr>
        <w:pStyle w:val="Compact"/>
        <w:numPr>
          <w:ilvl w:val="0"/>
          <w:numId w:val="7"/>
        </w:numPr>
        <w:rPr>
          <w:rFonts w:ascii="Palatino" w:hAnsi="Palatino"/>
        </w:rPr>
      </w:pPr>
      <w:r w:rsidRPr="00545829">
        <w:rPr>
          <w:rFonts w:ascii="Palatino" w:hAnsi="Palatino"/>
        </w:rPr>
        <w:t>The Japanese Society of Plant Physiologists (January 2018–Present)</w:t>
      </w:r>
    </w:p>
    <w:p w14:paraId="5B819B0B" w14:textId="77777777" w:rsidR="00AC3A5E" w:rsidRPr="00545829" w:rsidRDefault="00000000">
      <w:pPr>
        <w:pStyle w:val="Heading2"/>
        <w:rPr>
          <w:rFonts w:ascii="Palatino" w:hAnsi="Palatino"/>
          <w:color w:val="auto"/>
        </w:rPr>
      </w:pPr>
      <w:bookmarkStart w:id="8" w:name="organisation-of-conferences"/>
      <w:bookmarkEnd w:id="7"/>
      <w:r w:rsidRPr="00545829">
        <w:rPr>
          <w:rFonts w:ascii="Palatino" w:hAnsi="Palatino"/>
          <w:color w:val="auto"/>
        </w:rPr>
        <w:t>Organisation of conferences</w:t>
      </w:r>
    </w:p>
    <w:p w14:paraId="1625CB2B" w14:textId="77777777" w:rsidR="00AC3A5E" w:rsidRPr="00545829" w:rsidRDefault="00000000">
      <w:pPr>
        <w:pStyle w:val="Compact"/>
        <w:numPr>
          <w:ilvl w:val="0"/>
          <w:numId w:val="8"/>
        </w:numPr>
        <w:rPr>
          <w:rFonts w:ascii="Palatino" w:hAnsi="Palatino"/>
        </w:rPr>
      </w:pPr>
      <w:r w:rsidRPr="00545829">
        <w:rPr>
          <w:rFonts w:ascii="Palatino" w:hAnsi="Palatino"/>
        </w:rPr>
        <w:t xml:space="preserve">December 2019. </w:t>
      </w:r>
      <w:r w:rsidRPr="00545829">
        <w:rPr>
          <w:rFonts w:ascii="Palatino" w:hAnsi="Palatino"/>
          <w:b/>
          <w:bCs/>
        </w:rPr>
        <w:t>Sato Y</w:t>
      </w:r>
      <w:r w:rsidRPr="00545829">
        <w:rPr>
          <w:rFonts w:ascii="Palatino" w:hAnsi="Palatino"/>
        </w:rPr>
        <w:t>, Muranaka T. Cutting-edge technology of plant omics and phenotyping (in Japanese). The 51st Symposium of the Society for the Study of Species Biology, Miyazaki, Japan</w:t>
      </w:r>
    </w:p>
    <w:p w14:paraId="42EFDFC0" w14:textId="77777777" w:rsidR="00AC3A5E" w:rsidRPr="00545829" w:rsidRDefault="00000000">
      <w:pPr>
        <w:pStyle w:val="Compact"/>
        <w:numPr>
          <w:ilvl w:val="0"/>
          <w:numId w:val="8"/>
        </w:numPr>
        <w:rPr>
          <w:rFonts w:ascii="Palatino" w:hAnsi="Palatino"/>
        </w:rPr>
      </w:pPr>
      <w:r w:rsidRPr="00545829">
        <w:rPr>
          <w:rFonts w:ascii="Palatino" w:hAnsi="Palatino"/>
        </w:rPr>
        <w:t xml:space="preserve">March 2015. Sakata Y and </w:t>
      </w:r>
      <w:r w:rsidRPr="00545829">
        <w:rPr>
          <w:rFonts w:ascii="Palatino" w:hAnsi="Palatino"/>
          <w:b/>
          <w:bCs/>
        </w:rPr>
        <w:t>Sato Y</w:t>
      </w:r>
      <w:r w:rsidRPr="00545829">
        <w:rPr>
          <w:rFonts w:ascii="Palatino" w:hAnsi="Palatino"/>
        </w:rPr>
        <w:t>. Overview of evolutionary ecology of plant-herbivore interactions (in Japanese). Workshop 12: The 62nd Annual Meeting of the Ecological Society of Japan, Kagoshima, Japan</w:t>
      </w:r>
    </w:p>
    <w:p w14:paraId="0767AC42" w14:textId="77777777" w:rsidR="00AC3A5E" w:rsidRPr="00545829" w:rsidRDefault="00000000">
      <w:pPr>
        <w:pStyle w:val="Heading2"/>
        <w:rPr>
          <w:rFonts w:ascii="Palatino" w:hAnsi="Palatino"/>
          <w:color w:val="auto"/>
        </w:rPr>
      </w:pPr>
      <w:bookmarkStart w:id="9" w:name="prizes-and-awards"/>
      <w:bookmarkEnd w:id="8"/>
      <w:r w:rsidRPr="00545829">
        <w:rPr>
          <w:rFonts w:ascii="Palatino" w:hAnsi="Palatino"/>
          <w:color w:val="auto"/>
        </w:rPr>
        <w:lastRenderedPageBreak/>
        <w:t>Prizes and awards</w:t>
      </w:r>
    </w:p>
    <w:p w14:paraId="2F481BD8" w14:textId="77777777" w:rsidR="00AC3A5E" w:rsidRPr="00545829" w:rsidRDefault="00000000">
      <w:pPr>
        <w:pStyle w:val="Compact"/>
        <w:numPr>
          <w:ilvl w:val="0"/>
          <w:numId w:val="9"/>
        </w:numPr>
        <w:rPr>
          <w:rFonts w:ascii="Palatino" w:hAnsi="Palatino"/>
        </w:rPr>
      </w:pPr>
      <w:r w:rsidRPr="00545829">
        <w:rPr>
          <w:rFonts w:ascii="Palatino" w:hAnsi="Palatino"/>
        </w:rPr>
        <w:t>February 2018. Inoue Research Award for Young Scientists, Inoue Foundation for Science, Japan</w:t>
      </w:r>
    </w:p>
    <w:p w14:paraId="7C610C53" w14:textId="77777777" w:rsidR="00AC3A5E" w:rsidRPr="00545829" w:rsidRDefault="00000000">
      <w:pPr>
        <w:pStyle w:val="Compact"/>
        <w:numPr>
          <w:ilvl w:val="0"/>
          <w:numId w:val="9"/>
        </w:numPr>
        <w:rPr>
          <w:rFonts w:ascii="Palatino" w:hAnsi="Palatino"/>
        </w:rPr>
      </w:pPr>
      <w:r w:rsidRPr="00545829">
        <w:rPr>
          <w:rFonts w:ascii="Palatino" w:hAnsi="Palatino"/>
        </w:rPr>
        <w:t>December 2016. Kataoka Award for Young Researchers, The Society for the Study of Species Biology, Japan</w:t>
      </w:r>
    </w:p>
    <w:p w14:paraId="3222CAB5" w14:textId="77777777" w:rsidR="00AC3A5E" w:rsidRPr="00545829" w:rsidRDefault="00000000">
      <w:pPr>
        <w:pStyle w:val="Compact"/>
        <w:numPr>
          <w:ilvl w:val="0"/>
          <w:numId w:val="9"/>
        </w:numPr>
        <w:rPr>
          <w:rFonts w:ascii="Palatino" w:hAnsi="Palatino"/>
        </w:rPr>
      </w:pPr>
      <w:r w:rsidRPr="00545829">
        <w:rPr>
          <w:rFonts w:ascii="Palatino" w:hAnsi="Palatino"/>
        </w:rPr>
        <w:t>March 2016. Ikushi Prize for Outstanding PhD Students, Japan Society for the Promotion of Science (JSPS), Japan</w:t>
      </w:r>
    </w:p>
    <w:p w14:paraId="7BC753A6" w14:textId="77777777" w:rsidR="00AC3A5E" w:rsidRPr="00545829" w:rsidRDefault="00000000">
      <w:pPr>
        <w:pStyle w:val="Compact"/>
        <w:numPr>
          <w:ilvl w:val="0"/>
          <w:numId w:val="9"/>
        </w:numPr>
        <w:rPr>
          <w:rFonts w:ascii="Palatino" w:hAnsi="Palatino"/>
        </w:rPr>
      </w:pPr>
      <w:r w:rsidRPr="00545829">
        <w:rPr>
          <w:rFonts w:ascii="Palatino" w:hAnsi="Palatino"/>
        </w:rPr>
        <w:t>April 2011–March 2015. Refund Exemption for Excellent Students, JASSO Scholarship, Japan</w:t>
      </w:r>
    </w:p>
    <w:p w14:paraId="28E0F59A" w14:textId="77777777" w:rsidR="00AC3A5E" w:rsidRPr="00545829" w:rsidRDefault="00000000">
      <w:pPr>
        <w:pStyle w:val="Heading2"/>
        <w:rPr>
          <w:rFonts w:ascii="Palatino" w:hAnsi="Palatino"/>
          <w:color w:val="auto"/>
        </w:rPr>
      </w:pPr>
      <w:bookmarkStart w:id="10" w:name="personal-skills"/>
      <w:bookmarkEnd w:id="9"/>
      <w:r w:rsidRPr="00545829">
        <w:rPr>
          <w:rFonts w:ascii="Palatino" w:hAnsi="Palatino"/>
          <w:color w:val="auto"/>
        </w:rPr>
        <w:t>Personal skills</w:t>
      </w:r>
    </w:p>
    <w:p w14:paraId="593AD6CE" w14:textId="77777777" w:rsidR="00AC3A5E" w:rsidRPr="00545829" w:rsidRDefault="00000000">
      <w:pPr>
        <w:pStyle w:val="Heading3"/>
        <w:rPr>
          <w:rFonts w:ascii="Palatino" w:hAnsi="Palatino"/>
          <w:color w:val="auto"/>
        </w:rPr>
      </w:pPr>
      <w:bookmarkStart w:id="11" w:name="licence"/>
      <w:r w:rsidRPr="00545829">
        <w:rPr>
          <w:rFonts w:ascii="Palatino" w:hAnsi="Palatino"/>
          <w:color w:val="auto"/>
        </w:rPr>
        <w:t>Licence</w:t>
      </w:r>
    </w:p>
    <w:p w14:paraId="414F9013" w14:textId="77777777" w:rsidR="00AC3A5E" w:rsidRPr="00545829" w:rsidRDefault="00000000">
      <w:pPr>
        <w:pStyle w:val="Compact"/>
        <w:numPr>
          <w:ilvl w:val="0"/>
          <w:numId w:val="10"/>
        </w:numPr>
        <w:rPr>
          <w:rFonts w:ascii="Palatino" w:hAnsi="Palatino"/>
        </w:rPr>
      </w:pPr>
      <w:r w:rsidRPr="00545829">
        <w:rPr>
          <w:rFonts w:ascii="Palatino" w:hAnsi="Palatino"/>
        </w:rPr>
        <w:t>Swiss driver license (no expiration date)</w:t>
      </w:r>
    </w:p>
    <w:p w14:paraId="245710AE" w14:textId="77777777" w:rsidR="00AC3A5E" w:rsidRPr="00545829" w:rsidRDefault="00000000">
      <w:pPr>
        <w:pStyle w:val="Compact"/>
        <w:numPr>
          <w:ilvl w:val="0"/>
          <w:numId w:val="10"/>
        </w:numPr>
        <w:rPr>
          <w:rFonts w:ascii="Palatino" w:hAnsi="Palatino"/>
        </w:rPr>
      </w:pPr>
      <w:r w:rsidRPr="00545829">
        <w:rPr>
          <w:rFonts w:ascii="Palatino" w:hAnsi="Palatino"/>
        </w:rPr>
        <w:t>Japanese diver license (valid until 07 May 2023)</w:t>
      </w:r>
    </w:p>
    <w:p w14:paraId="3B27ACA4" w14:textId="77777777" w:rsidR="00AC3A5E" w:rsidRPr="00545829" w:rsidRDefault="00000000">
      <w:pPr>
        <w:pStyle w:val="Heading3"/>
        <w:rPr>
          <w:rFonts w:ascii="Palatino" w:hAnsi="Palatino"/>
          <w:color w:val="auto"/>
        </w:rPr>
      </w:pPr>
      <w:bookmarkStart w:id="12" w:name="computer-languages"/>
      <w:bookmarkEnd w:id="11"/>
      <w:r w:rsidRPr="00545829">
        <w:rPr>
          <w:rFonts w:ascii="Palatino" w:hAnsi="Palatino"/>
          <w:color w:val="auto"/>
        </w:rPr>
        <w:t>Computer languages</w:t>
      </w:r>
    </w:p>
    <w:p w14:paraId="7C16E9B7" w14:textId="77777777" w:rsidR="00AC3A5E" w:rsidRPr="00545829" w:rsidRDefault="00000000">
      <w:pPr>
        <w:pStyle w:val="Compact"/>
        <w:numPr>
          <w:ilvl w:val="0"/>
          <w:numId w:val="11"/>
        </w:numPr>
        <w:rPr>
          <w:rFonts w:ascii="Palatino" w:hAnsi="Palatino"/>
        </w:rPr>
      </w:pPr>
      <w:r w:rsidRPr="00545829">
        <w:rPr>
          <w:rFonts w:ascii="Palatino" w:hAnsi="Palatino"/>
        </w:rPr>
        <w:t>R (package developer level)</w:t>
      </w:r>
    </w:p>
    <w:p w14:paraId="1610FF07" w14:textId="77777777" w:rsidR="00AC3A5E" w:rsidRPr="00545829" w:rsidRDefault="00000000">
      <w:pPr>
        <w:pStyle w:val="Compact"/>
        <w:numPr>
          <w:ilvl w:val="0"/>
          <w:numId w:val="11"/>
        </w:numPr>
        <w:rPr>
          <w:rFonts w:ascii="Palatino" w:hAnsi="Palatino"/>
        </w:rPr>
      </w:pPr>
      <w:r w:rsidRPr="00545829">
        <w:rPr>
          <w:rFonts w:ascii="Palatino" w:hAnsi="Palatino"/>
        </w:rPr>
        <w:t>Python (basic level)</w:t>
      </w:r>
    </w:p>
    <w:p w14:paraId="2514789A" w14:textId="77777777" w:rsidR="00AC3A5E" w:rsidRPr="00545829" w:rsidRDefault="00000000">
      <w:pPr>
        <w:pStyle w:val="Compact"/>
        <w:numPr>
          <w:ilvl w:val="0"/>
          <w:numId w:val="11"/>
        </w:numPr>
        <w:rPr>
          <w:rFonts w:ascii="Palatino" w:hAnsi="Palatino"/>
        </w:rPr>
      </w:pPr>
      <w:r w:rsidRPr="00545829">
        <w:rPr>
          <w:rFonts w:ascii="Palatino" w:hAnsi="Palatino"/>
        </w:rPr>
        <w:t>Bash (basic level)</w:t>
      </w:r>
    </w:p>
    <w:p w14:paraId="1D63633F" w14:textId="77777777" w:rsidR="00AC3A5E" w:rsidRPr="00545829" w:rsidRDefault="00000000">
      <w:pPr>
        <w:pStyle w:val="Heading3"/>
        <w:rPr>
          <w:rFonts w:ascii="Palatino" w:hAnsi="Palatino"/>
          <w:color w:val="auto"/>
        </w:rPr>
      </w:pPr>
      <w:bookmarkStart w:id="13" w:name="natural-languages"/>
      <w:bookmarkEnd w:id="12"/>
      <w:r w:rsidRPr="00545829">
        <w:rPr>
          <w:rFonts w:ascii="Palatino" w:hAnsi="Palatino"/>
          <w:color w:val="auto"/>
        </w:rPr>
        <w:t>Natural languages</w:t>
      </w:r>
    </w:p>
    <w:p w14:paraId="08E31D50" w14:textId="77777777" w:rsidR="00AC3A5E" w:rsidRPr="00545829" w:rsidRDefault="00000000">
      <w:pPr>
        <w:pStyle w:val="Compact"/>
        <w:numPr>
          <w:ilvl w:val="0"/>
          <w:numId w:val="12"/>
        </w:numPr>
        <w:rPr>
          <w:rFonts w:ascii="Palatino" w:hAnsi="Palatino"/>
        </w:rPr>
      </w:pPr>
      <w:r w:rsidRPr="00545829">
        <w:rPr>
          <w:rFonts w:ascii="Palatino" w:hAnsi="Palatino"/>
        </w:rPr>
        <w:t>Japanese (native speaker)</w:t>
      </w:r>
    </w:p>
    <w:p w14:paraId="0BE84D19" w14:textId="77777777" w:rsidR="00AC3A5E" w:rsidRPr="00545829" w:rsidRDefault="00000000">
      <w:pPr>
        <w:pStyle w:val="Compact"/>
        <w:numPr>
          <w:ilvl w:val="0"/>
          <w:numId w:val="12"/>
        </w:numPr>
        <w:rPr>
          <w:rFonts w:ascii="Palatino" w:hAnsi="Palatino"/>
        </w:rPr>
      </w:pPr>
      <w:r w:rsidRPr="00545829">
        <w:rPr>
          <w:rFonts w:ascii="Palatino" w:hAnsi="Palatino"/>
        </w:rPr>
        <w:t>English (fluent)</w:t>
      </w:r>
    </w:p>
    <w:p w14:paraId="69E2730C" w14:textId="77777777" w:rsidR="00AC3A5E" w:rsidRPr="00545829" w:rsidRDefault="00000000">
      <w:pPr>
        <w:pStyle w:val="Compact"/>
        <w:numPr>
          <w:ilvl w:val="0"/>
          <w:numId w:val="12"/>
        </w:numPr>
        <w:rPr>
          <w:rFonts w:ascii="Palatino" w:hAnsi="Palatino"/>
        </w:rPr>
      </w:pPr>
      <w:r w:rsidRPr="00545829">
        <w:rPr>
          <w:rFonts w:ascii="Palatino" w:hAnsi="Palatino"/>
        </w:rPr>
        <w:t>German (A1-level learner)</w:t>
      </w:r>
    </w:p>
    <w:p w14:paraId="2F6491B1" w14:textId="77777777" w:rsidR="00AC3A5E" w:rsidRPr="00545829" w:rsidRDefault="00000000">
      <w:pPr>
        <w:pStyle w:val="Heading2"/>
        <w:rPr>
          <w:rFonts w:ascii="Palatino" w:hAnsi="Palatino"/>
          <w:color w:val="auto"/>
        </w:rPr>
      </w:pPr>
      <w:bookmarkStart w:id="14" w:name="references"/>
      <w:bookmarkEnd w:id="10"/>
      <w:bookmarkEnd w:id="13"/>
      <w:r w:rsidRPr="00545829">
        <w:rPr>
          <w:rFonts w:ascii="Palatino" w:hAnsi="Palatino"/>
          <w:color w:val="auto"/>
        </w:rPr>
        <w:t>References</w:t>
      </w:r>
    </w:p>
    <w:p w14:paraId="4035F038" w14:textId="77777777" w:rsidR="00AC3A5E" w:rsidRPr="00545829" w:rsidRDefault="00000000">
      <w:pPr>
        <w:numPr>
          <w:ilvl w:val="0"/>
          <w:numId w:val="13"/>
        </w:numPr>
        <w:rPr>
          <w:rFonts w:ascii="Palatino" w:hAnsi="Palatino"/>
        </w:rPr>
      </w:pPr>
      <w:r w:rsidRPr="00545829">
        <w:rPr>
          <w:rFonts w:ascii="Palatino" w:hAnsi="Palatino"/>
          <w:b/>
          <w:bCs/>
        </w:rPr>
        <w:t>Prof. Dr. Kentaro K. Shimizu</w:t>
      </w:r>
      <w:r w:rsidRPr="00545829">
        <w:rPr>
          <w:rFonts w:ascii="Palatino" w:hAnsi="Palatino"/>
        </w:rPr>
        <w:br/>
        <w:t>Position: Full Professor and Department Co-director</w:t>
      </w:r>
      <w:r w:rsidRPr="00545829">
        <w:rPr>
          <w:rFonts w:ascii="Palatino" w:hAnsi="Palatino"/>
        </w:rPr>
        <w:br/>
        <w:t>Relationship: Current employer</w:t>
      </w:r>
      <w:r w:rsidRPr="00545829">
        <w:rPr>
          <w:rFonts w:ascii="Palatino" w:hAnsi="Palatino"/>
        </w:rPr>
        <w:br/>
        <w:t>Affiliation: Department of Evolutionary Biology and Environmental Studies (Institut für Evolutionsbiologie und Umweltwissenschaften), University of Zurich, Switzerland</w:t>
      </w:r>
      <w:r w:rsidRPr="00545829">
        <w:rPr>
          <w:rFonts w:ascii="Palatino" w:hAnsi="Palatino"/>
        </w:rPr>
        <w:br/>
        <w:t>Address: Winterthurerstrasse 190, 8057 Zurich, Switzerland</w:t>
      </w:r>
      <w:r w:rsidRPr="00545829">
        <w:rPr>
          <w:rFonts w:ascii="Palatino" w:hAnsi="Palatino"/>
        </w:rPr>
        <w:br/>
        <w:t>Phone: +41 44 635 6740</w:t>
      </w:r>
      <w:r w:rsidRPr="00545829">
        <w:rPr>
          <w:rFonts w:ascii="Palatino" w:hAnsi="Palatino"/>
        </w:rPr>
        <w:br/>
        <w:t xml:space="preserve">E-mail: </w:t>
      </w:r>
      <w:hyperlink r:id="rId15">
        <w:r w:rsidRPr="00545829">
          <w:rPr>
            <w:rStyle w:val="Hyperlink"/>
            <w:rFonts w:ascii="Palatino" w:hAnsi="Palatino"/>
            <w:color w:val="auto"/>
          </w:rPr>
          <w:t>kentaro.shimizu@ieu.uzh.ch</w:t>
        </w:r>
      </w:hyperlink>
      <w:r w:rsidRPr="00545829">
        <w:rPr>
          <w:rFonts w:ascii="Palatino" w:hAnsi="Palatino"/>
        </w:rPr>
        <w:br/>
        <w:t xml:space="preserve">Website: </w:t>
      </w:r>
      <w:hyperlink r:id="rId16">
        <w:r w:rsidRPr="00545829">
          <w:rPr>
            <w:rStyle w:val="Hyperlink"/>
            <w:rFonts w:ascii="Palatino" w:hAnsi="Palatino"/>
            <w:color w:val="auto"/>
          </w:rPr>
          <w:t>https://www.ieu.uzh.ch/en/staff/member/shimizu_kentaro.html</w:t>
        </w:r>
      </w:hyperlink>
      <w:r w:rsidRPr="00545829">
        <w:rPr>
          <w:rFonts w:ascii="Palatino" w:hAnsi="Palatino"/>
        </w:rPr>
        <w:br/>
        <w:t>Keywords: Evolutionary Genomics, Plant Mating System, Polyploidy</w:t>
      </w:r>
    </w:p>
    <w:p w14:paraId="704D61AB" w14:textId="77777777" w:rsidR="00AC3A5E" w:rsidRPr="00545829" w:rsidRDefault="00000000">
      <w:pPr>
        <w:numPr>
          <w:ilvl w:val="0"/>
          <w:numId w:val="13"/>
        </w:numPr>
        <w:rPr>
          <w:rFonts w:ascii="Palatino" w:hAnsi="Palatino"/>
        </w:rPr>
      </w:pPr>
      <w:r w:rsidRPr="00545829">
        <w:rPr>
          <w:rFonts w:ascii="Palatino" w:hAnsi="Palatino"/>
          <w:b/>
          <w:bCs/>
        </w:rPr>
        <w:t>Prof. Dr. Hiroshi Kudoh</w:t>
      </w:r>
      <w:r w:rsidRPr="00545829">
        <w:rPr>
          <w:rFonts w:ascii="Palatino" w:hAnsi="Palatino"/>
        </w:rPr>
        <w:br/>
        <w:t>Position: Full professor</w:t>
      </w:r>
      <w:r w:rsidRPr="00545829">
        <w:rPr>
          <w:rFonts w:ascii="Palatino" w:hAnsi="Palatino"/>
        </w:rPr>
        <w:br/>
        <w:t>Relationship: PhD supervisor</w:t>
      </w:r>
      <w:r w:rsidRPr="00545829">
        <w:rPr>
          <w:rFonts w:ascii="Palatino" w:hAnsi="Palatino"/>
        </w:rPr>
        <w:br/>
        <w:t>Affiliation: Center for Ecological Research, Kyoto University, Japan</w:t>
      </w:r>
      <w:r w:rsidRPr="00545829">
        <w:rPr>
          <w:rFonts w:ascii="Palatino" w:hAnsi="Palatino"/>
        </w:rPr>
        <w:br/>
        <w:t>Address: 509-3, 2-chome, Hirano, Otsu, Shiga 520-2113, Japan</w:t>
      </w:r>
      <w:r w:rsidRPr="00545829">
        <w:rPr>
          <w:rFonts w:ascii="Palatino" w:hAnsi="Palatino"/>
        </w:rPr>
        <w:br/>
        <w:t>Phone: +81 77 549 8255</w:t>
      </w:r>
      <w:r w:rsidRPr="00545829">
        <w:rPr>
          <w:rFonts w:ascii="Palatino" w:hAnsi="Palatino"/>
        </w:rPr>
        <w:br/>
        <w:t xml:space="preserve">E-mail: </w:t>
      </w:r>
      <w:hyperlink r:id="rId17">
        <w:r w:rsidRPr="00545829">
          <w:rPr>
            <w:rStyle w:val="Hyperlink"/>
            <w:rFonts w:ascii="Palatino" w:hAnsi="Palatino"/>
            <w:color w:val="auto"/>
          </w:rPr>
          <w:t>kudoh@ecology.kyoto-u.ac.jp</w:t>
        </w:r>
      </w:hyperlink>
      <w:r w:rsidRPr="00545829">
        <w:rPr>
          <w:rFonts w:ascii="Palatino" w:hAnsi="Palatino"/>
        </w:rPr>
        <w:br/>
        <w:t xml:space="preserve">Website: </w:t>
      </w:r>
      <w:hyperlink r:id="rId18">
        <w:r w:rsidRPr="00545829">
          <w:rPr>
            <w:rStyle w:val="Hyperlink"/>
            <w:rFonts w:ascii="Palatino" w:hAnsi="Palatino"/>
            <w:color w:val="auto"/>
          </w:rPr>
          <w:t>https://www.ecology.kyoto-u.ac.jp/~kudoh/en/index.html</w:t>
        </w:r>
      </w:hyperlink>
      <w:r w:rsidRPr="00545829">
        <w:rPr>
          <w:rFonts w:ascii="Palatino" w:hAnsi="Palatino"/>
        </w:rPr>
        <w:br/>
        <w:t>Keywords: Molecular Ecology, Plant Ecology, Flowering Phenology</w:t>
      </w:r>
    </w:p>
    <w:p w14:paraId="63A8C857" w14:textId="77777777" w:rsidR="00AC3A5E" w:rsidRPr="00545829" w:rsidRDefault="00000000">
      <w:pPr>
        <w:numPr>
          <w:ilvl w:val="0"/>
          <w:numId w:val="13"/>
        </w:numPr>
        <w:rPr>
          <w:rFonts w:ascii="Palatino" w:hAnsi="Palatino"/>
        </w:rPr>
      </w:pPr>
      <w:r w:rsidRPr="00545829">
        <w:rPr>
          <w:rFonts w:ascii="Palatino" w:hAnsi="Palatino"/>
          <w:b/>
          <w:bCs/>
        </w:rPr>
        <w:t>Prof. Dr. Atsushi J. Nagano</w:t>
      </w:r>
      <w:r w:rsidRPr="00545829">
        <w:rPr>
          <w:rFonts w:ascii="Palatino" w:hAnsi="Palatino"/>
        </w:rPr>
        <w:br/>
        <w:t>Position: Full professor</w:t>
      </w:r>
      <w:r w:rsidRPr="00545829">
        <w:rPr>
          <w:rFonts w:ascii="Palatino" w:hAnsi="Palatino"/>
        </w:rPr>
        <w:br/>
        <w:t>Relationship: Postdoc host</w:t>
      </w:r>
      <w:r w:rsidRPr="00545829">
        <w:rPr>
          <w:rFonts w:ascii="Palatino" w:hAnsi="Palatino"/>
        </w:rPr>
        <w:br/>
      </w:r>
      <w:r w:rsidRPr="00545829">
        <w:rPr>
          <w:rFonts w:ascii="Palatino" w:hAnsi="Palatino"/>
        </w:rPr>
        <w:lastRenderedPageBreak/>
        <w:t>Affiliation: Faculty of Agriculture, Ryukoku University, Japan</w:t>
      </w:r>
      <w:r w:rsidRPr="00545829">
        <w:rPr>
          <w:rFonts w:ascii="Palatino" w:hAnsi="Palatino"/>
        </w:rPr>
        <w:br/>
        <w:t>Address: Yokotani 1-5, Seta Oe-cho, Otsu, Shiga 520-2194, Japan</w:t>
      </w:r>
      <w:r w:rsidRPr="00545829">
        <w:rPr>
          <w:rFonts w:ascii="Palatino" w:hAnsi="Palatino"/>
        </w:rPr>
        <w:br/>
        <w:t>Phone: +81 77 599 5656</w:t>
      </w:r>
      <w:r w:rsidRPr="00545829">
        <w:rPr>
          <w:rFonts w:ascii="Palatino" w:hAnsi="Palatino"/>
        </w:rPr>
        <w:br/>
        <w:t xml:space="preserve">E-mail: </w:t>
      </w:r>
      <w:hyperlink r:id="rId19">
        <w:r w:rsidRPr="00545829">
          <w:rPr>
            <w:rStyle w:val="Hyperlink"/>
            <w:rFonts w:ascii="Palatino" w:hAnsi="Palatino"/>
            <w:color w:val="auto"/>
          </w:rPr>
          <w:t>anagano@agr.ryukoku.ac.jp</w:t>
        </w:r>
      </w:hyperlink>
      <w:r w:rsidRPr="00545829">
        <w:rPr>
          <w:rFonts w:ascii="Palatino" w:hAnsi="Palatino"/>
        </w:rPr>
        <w:br/>
        <w:t xml:space="preserve">Website: </w:t>
      </w:r>
      <w:hyperlink r:id="rId20">
        <w:r w:rsidRPr="00545829">
          <w:rPr>
            <w:rStyle w:val="Hyperlink"/>
            <w:rFonts w:ascii="Palatino" w:hAnsi="Palatino"/>
            <w:color w:val="auto"/>
          </w:rPr>
          <w:t>https://researchmap.jp/anagano?lang=en</w:t>
        </w:r>
      </w:hyperlink>
      <w:r w:rsidRPr="00545829">
        <w:rPr>
          <w:rFonts w:ascii="Palatino" w:hAnsi="Palatino"/>
        </w:rPr>
        <w:br/>
        <w:t>Keywords: Bioinformatics, Transcriptomics, Plant Physiology</w:t>
      </w:r>
    </w:p>
    <w:p w14:paraId="5D1AAF1C" w14:textId="77777777" w:rsidR="00AC3A5E" w:rsidRPr="00545829" w:rsidRDefault="00000000">
      <w:pPr>
        <w:numPr>
          <w:ilvl w:val="0"/>
          <w:numId w:val="13"/>
        </w:numPr>
        <w:rPr>
          <w:rFonts w:ascii="Palatino" w:hAnsi="Palatino"/>
        </w:rPr>
      </w:pPr>
      <w:r w:rsidRPr="00545829">
        <w:rPr>
          <w:rFonts w:ascii="Palatino" w:hAnsi="Palatino"/>
          <w:b/>
          <w:bCs/>
        </w:rPr>
        <w:t>Prof. Dr. Kiyotaka Okada</w:t>
      </w:r>
      <w:r w:rsidRPr="00545829">
        <w:rPr>
          <w:rFonts w:ascii="Palatino" w:hAnsi="Palatino"/>
        </w:rPr>
        <w:br/>
        <w:t>Position: Professor Emeritus of Kyoto University</w:t>
      </w:r>
      <w:r w:rsidRPr="00545829">
        <w:rPr>
          <w:rFonts w:ascii="Palatino" w:hAnsi="Palatino"/>
        </w:rPr>
        <w:br/>
        <w:t>Relationship: Research supervisor of the previous JST PRESTO project</w:t>
      </w:r>
      <w:r w:rsidRPr="00545829">
        <w:rPr>
          <w:rFonts w:ascii="Palatino" w:hAnsi="Palatino"/>
        </w:rPr>
        <w:br/>
        <w:t>Current affiliation: Ryukoku Extension Center, Ryukoku University, Japan</w:t>
      </w:r>
      <w:r w:rsidRPr="00545829">
        <w:rPr>
          <w:rFonts w:ascii="Palatino" w:hAnsi="Palatino"/>
        </w:rPr>
        <w:br/>
        <w:t>Address: Yokotani 1-5, Seta Oe-cho, Otsu, Shiga 520-2194, Japan</w:t>
      </w:r>
      <w:r w:rsidRPr="00545829">
        <w:rPr>
          <w:rFonts w:ascii="Palatino" w:hAnsi="Palatino"/>
        </w:rPr>
        <w:br/>
        <w:t>Phone: +81 77 544 7299</w:t>
      </w:r>
      <w:r w:rsidRPr="00545829">
        <w:rPr>
          <w:rFonts w:ascii="Palatino" w:hAnsi="Palatino"/>
        </w:rPr>
        <w:br/>
        <w:t xml:space="preserve">E-mail: </w:t>
      </w:r>
      <w:hyperlink r:id="rId21">
        <w:r w:rsidRPr="00545829">
          <w:rPr>
            <w:rStyle w:val="Hyperlink"/>
            <w:rFonts w:ascii="Palatino" w:hAnsi="Palatino"/>
            <w:color w:val="auto"/>
          </w:rPr>
          <w:t>kiyo@ad.ryukoku.ac.jp</w:t>
        </w:r>
      </w:hyperlink>
      <w:r w:rsidRPr="00545829">
        <w:rPr>
          <w:rFonts w:ascii="Palatino" w:hAnsi="Palatino"/>
        </w:rPr>
        <w:br/>
        <w:t xml:space="preserve">Website: </w:t>
      </w:r>
      <w:hyperlink r:id="rId22">
        <w:r w:rsidRPr="00545829">
          <w:rPr>
            <w:rStyle w:val="Hyperlink"/>
            <w:rFonts w:ascii="Palatino" w:hAnsi="Palatino"/>
            <w:color w:val="auto"/>
          </w:rPr>
          <w:t>https://www.jst.go.jp/kisoken/presto/en/research_area/ongoing/areah27-5.html</w:t>
        </w:r>
      </w:hyperlink>
      <w:r w:rsidRPr="00545829">
        <w:rPr>
          <w:rFonts w:ascii="Palatino" w:hAnsi="Palatino"/>
        </w:rPr>
        <w:br/>
        <w:t>Keywords: Plant Molecular Biology, Developmental Biology</w:t>
      </w:r>
    </w:p>
    <w:p w14:paraId="63BCA886" w14:textId="77777777" w:rsidR="00AC3A5E" w:rsidRPr="00545829" w:rsidRDefault="003C05F3">
      <w:pPr>
        <w:rPr>
          <w:rFonts w:ascii="Palatino" w:hAnsi="Palatino"/>
        </w:rPr>
      </w:pPr>
      <w:r w:rsidRPr="003C05F3">
        <w:rPr>
          <w:rFonts w:ascii="Palatino" w:hAnsi="Palatino"/>
          <w:noProof/>
        </w:rPr>
        <w:pict w14:anchorId="4C4E3D9C">
          <v:rect id="_x0000_i1025" alt="" style="width:451.15pt;height:.05pt;mso-width-percent:0;mso-height-percent:0;mso-width-percent:0;mso-height-percent:0" o:hrpct="964" o:hralign="center" o:hrstd="t" o:hr="t"/>
        </w:pict>
      </w:r>
    </w:p>
    <w:p w14:paraId="579A1756" w14:textId="77777777" w:rsidR="00AC3A5E" w:rsidRPr="00545829" w:rsidRDefault="00000000">
      <w:pPr>
        <w:pStyle w:val="Heading1"/>
        <w:rPr>
          <w:rFonts w:ascii="Palatino" w:hAnsi="Palatino"/>
          <w:color w:val="auto"/>
        </w:rPr>
      </w:pPr>
      <w:bookmarkStart w:id="15" w:name="achievements"/>
      <w:bookmarkEnd w:id="0"/>
      <w:bookmarkEnd w:id="14"/>
      <w:r w:rsidRPr="00545829">
        <w:rPr>
          <w:rFonts w:ascii="Palatino" w:hAnsi="Palatino"/>
          <w:color w:val="auto"/>
        </w:rPr>
        <w:t>Achievements</w:t>
      </w:r>
    </w:p>
    <w:p w14:paraId="4D7E2558" w14:textId="77777777" w:rsidR="00AC3A5E" w:rsidRPr="00545829" w:rsidRDefault="00000000">
      <w:pPr>
        <w:pStyle w:val="FirstParagraph"/>
        <w:rPr>
          <w:rFonts w:ascii="Palatino" w:hAnsi="Palatino"/>
        </w:rPr>
      </w:pPr>
      <w:r w:rsidRPr="00545829">
        <w:rPr>
          <w:rFonts w:ascii="Palatino" w:hAnsi="Palatino"/>
          <w:i/>
          <w:iCs/>
          <w:vertAlign w:val="superscript"/>
        </w:rPr>
        <w:t>†</w:t>
      </w:r>
      <w:r w:rsidRPr="00545829">
        <w:rPr>
          <w:rFonts w:ascii="Palatino" w:hAnsi="Palatino"/>
          <w:i/>
          <w:iCs/>
        </w:rPr>
        <w:t>Equal contribution; *Correspondence</w:t>
      </w:r>
    </w:p>
    <w:p w14:paraId="7B6B7868" w14:textId="77777777" w:rsidR="00AC3A5E" w:rsidRPr="00545829" w:rsidRDefault="00000000">
      <w:pPr>
        <w:pStyle w:val="Heading2"/>
        <w:rPr>
          <w:rFonts w:ascii="Palatino" w:hAnsi="Palatino"/>
          <w:color w:val="auto"/>
        </w:rPr>
      </w:pPr>
      <w:bookmarkStart w:id="16" w:name="peer-reviewed-articles"/>
      <w:r w:rsidRPr="00545829">
        <w:rPr>
          <w:rFonts w:ascii="Palatino" w:hAnsi="Palatino"/>
          <w:color w:val="auto"/>
        </w:rPr>
        <w:t>Peer-reviewed articles</w:t>
      </w:r>
    </w:p>
    <w:p w14:paraId="64F72D02" w14:textId="77777777" w:rsidR="00AC3A5E" w:rsidRPr="00545829" w:rsidRDefault="00000000">
      <w:pPr>
        <w:pStyle w:val="Compact"/>
        <w:numPr>
          <w:ilvl w:val="0"/>
          <w:numId w:val="14"/>
        </w:numPr>
        <w:rPr>
          <w:rFonts w:ascii="Palatino" w:hAnsi="Palatino"/>
        </w:rPr>
      </w:pPr>
      <w:r w:rsidRPr="00545829">
        <w:rPr>
          <w:rFonts w:ascii="Palatino" w:hAnsi="Palatino"/>
        </w:rPr>
        <w:t>Takimoto H</w:t>
      </w:r>
      <w:r w:rsidRPr="00545829">
        <w:rPr>
          <w:rFonts w:ascii="Palatino" w:hAnsi="Palatino"/>
          <w:vertAlign w:val="superscript"/>
        </w:rPr>
        <w:t>†</w:t>
      </w:r>
      <w:r w:rsidRPr="00545829">
        <w:rPr>
          <w:rFonts w:ascii="Palatino" w:hAnsi="Palatino"/>
        </w:rPr>
        <w:t xml:space="preserve">*, </w:t>
      </w:r>
      <w:r w:rsidRPr="00545829">
        <w:rPr>
          <w:rFonts w:ascii="Palatino" w:hAnsi="Palatino"/>
          <w:b/>
          <w:bCs/>
        </w:rPr>
        <w:t>Sato Y</w:t>
      </w:r>
      <w:r w:rsidRPr="00545829">
        <w:rPr>
          <w:rFonts w:ascii="Palatino" w:hAnsi="Palatino"/>
          <w:vertAlign w:val="superscript"/>
        </w:rPr>
        <w:t>†</w:t>
      </w:r>
      <w:r w:rsidRPr="00545829">
        <w:rPr>
          <w:rFonts w:ascii="Palatino" w:hAnsi="Palatino"/>
        </w:rPr>
        <w:t xml:space="preserve">, Nagano AJ, Shimizu KK, Kanagawa A. (2021) Using a two-stage convolutional neural network to rapidly identify tiny herbivorous beetles in the field. </w:t>
      </w:r>
      <w:r w:rsidRPr="00545829">
        <w:rPr>
          <w:rFonts w:ascii="Palatino" w:hAnsi="Palatino"/>
          <w:b/>
          <w:bCs/>
          <w:i/>
          <w:iCs/>
        </w:rPr>
        <w:t>Ecological Informatics</w:t>
      </w:r>
      <w:r w:rsidRPr="00545829">
        <w:rPr>
          <w:rFonts w:ascii="Palatino" w:hAnsi="Palatino"/>
        </w:rPr>
        <w:t xml:space="preserve"> 66:101466 </w:t>
      </w:r>
      <w:hyperlink r:id="rId23">
        <w:r w:rsidRPr="00545829">
          <w:rPr>
            <w:rStyle w:val="Hyperlink"/>
            <w:rFonts w:ascii="Palatino" w:hAnsi="Palatino"/>
            <w:color w:val="auto"/>
          </w:rPr>
          <w:t>https://doi.org/10.1016/j.ecoinf.2021.101466</w:t>
        </w:r>
      </w:hyperlink>
    </w:p>
    <w:p w14:paraId="7986900C"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Yamamoto E, Shimizu KK*, Nagano AJ*. (2021) Neighbor GWAS: incorporating neighbor genotypic identity into genome-wide association studies of field herbivory. </w:t>
      </w:r>
      <w:r w:rsidRPr="00545829">
        <w:rPr>
          <w:rFonts w:ascii="Palatino" w:hAnsi="Palatino"/>
          <w:b/>
          <w:bCs/>
          <w:i/>
          <w:iCs/>
        </w:rPr>
        <w:t>Heredity</w:t>
      </w:r>
      <w:r w:rsidRPr="00545829">
        <w:rPr>
          <w:rFonts w:ascii="Palatino" w:hAnsi="Palatino"/>
        </w:rPr>
        <w:t xml:space="preserve"> 126(4):597–614. </w:t>
      </w:r>
      <w:hyperlink r:id="rId24">
        <w:r w:rsidRPr="00545829">
          <w:rPr>
            <w:rStyle w:val="Hyperlink"/>
            <w:rFonts w:ascii="Palatino" w:hAnsi="Palatino"/>
            <w:color w:val="auto"/>
          </w:rPr>
          <w:t>https://doi.org/10.1038/s41437-020-00401-w</w:t>
        </w:r>
      </w:hyperlink>
    </w:p>
    <w:p w14:paraId="3A5112E6"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vertAlign w:val="superscript"/>
        </w:rPr>
        <w:t>†</w:t>
      </w:r>
      <w:r w:rsidRPr="00545829">
        <w:rPr>
          <w:rFonts w:ascii="Palatino" w:hAnsi="Palatino"/>
        </w:rPr>
        <w:t>*, Takeda K</w:t>
      </w:r>
      <w:r w:rsidRPr="00545829">
        <w:rPr>
          <w:rFonts w:ascii="Palatino" w:hAnsi="Palatino"/>
          <w:vertAlign w:val="superscript"/>
        </w:rPr>
        <w:t>†</w:t>
      </w:r>
      <w:r w:rsidRPr="00545829">
        <w:rPr>
          <w:rFonts w:ascii="Palatino" w:hAnsi="Palatino"/>
        </w:rPr>
        <w:t xml:space="preserve">, Nagano AJ*. (2021) Neighbor QTL: an interval mapping method for quantitative trait loci underlying plant neighborhood effects. </w:t>
      </w:r>
      <w:r w:rsidRPr="00545829">
        <w:rPr>
          <w:rFonts w:ascii="Palatino" w:hAnsi="Palatino"/>
          <w:b/>
          <w:bCs/>
          <w:i/>
          <w:iCs/>
        </w:rPr>
        <w:t>G3; Genes|Genomes|Genetics</w:t>
      </w:r>
      <w:r w:rsidRPr="00545829">
        <w:rPr>
          <w:rFonts w:ascii="Palatino" w:hAnsi="Palatino"/>
        </w:rPr>
        <w:t xml:space="preserve"> 11(2):jkab017. </w:t>
      </w:r>
      <w:hyperlink r:id="rId25">
        <w:r w:rsidRPr="00545829">
          <w:rPr>
            <w:rStyle w:val="Hyperlink"/>
            <w:rFonts w:ascii="Palatino" w:hAnsi="Palatino"/>
            <w:color w:val="auto"/>
          </w:rPr>
          <w:t>https://doi.org/10.1093/g3journal/jkab017</w:t>
        </w:r>
      </w:hyperlink>
    </w:p>
    <w:p w14:paraId="534EC2D1" w14:textId="77777777" w:rsidR="00AC3A5E" w:rsidRPr="00545829" w:rsidRDefault="00000000">
      <w:pPr>
        <w:pStyle w:val="Compact"/>
        <w:numPr>
          <w:ilvl w:val="0"/>
          <w:numId w:val="14"/>
        </w:numPr>
        <w:rPr>
          <w:rFonts w:ascii="Palatino" w:hAnsi="Palatino"/>
        </w:rPr>
      </w:pPr>
      <w:r w:rsidRPr="00545829">
        <w:rPr>
          <w:rFonts w:ascii="Palatino" w:hAnsi="Palatino"/>
        </w:rPr>
        <w:t xml:space="preserve">Shimizu-Inatsugi R*, Milosavljevic S, Shimizu KK, Schaepman-Strub G, Tanoi K, </w:t>
      </w:r>
      <w:r w:rsidRPr="00545829">
        <w:rPr>
          <w:rFonts w:ascii="Palatino" w:hAnsi="Palatino"/>
          <w:b/>
          <w:bCs/>
        </w:rPr>
        <w:t>Sato Y.</w:t>
      </w:r>
      <w:r w:rsidRPr="00545829">
        <w:rPr>
          <w:rFonts w:ascii="Palatino" w:hAnsi="Palatino"/>
        </w:rPr>
        <w:t xml:space="preserve"> (2021) Metal accumulation and its effect on leaf herbivory in an allopolyploid species </w:t>
      </w:r>
      <w:r w:rsidRPr="00545829">
        <w:rPr>
          <w:rFonts w:ascii="Palatino" w:hAnsi="Palatino"/>
          <w:i/>
          <w:iCs/>
        </w:rPr>
        <w:t>Arabidopsis kamchatica</w:t>
      </w:r>
      <w:r w:rsidRPr="00545829">
        <w:rPr>
          <w:rFonts w:ascii="Palatino" w:hAnsi="Palatino"/>
        </w:rPr>
        <w:t xml:space="preserve"> inherited from a diploid hyperaccumulator </w:t>
      </w:r>
      <w:r w:rsidRPr="00545829">
        <w:rPr>
          <w:rFonts w:ascii="Palatino" w:hAnsi="Palatino"/>
          <w:i/>
          <w:iCs/>
        </w:rPr>
        <w:t>A. halleri</w:t>
      </w:r>
      <w:r w:rsidRPr="00545829">
        <w:rPr>
          <w:rFonts w:ascii="Palatino" w:hAnsi="Palatino"/>
        </w:rPr>
        <w:t xml:space="preserve">. </w:t>
      </w:r>
      <w:r w:rsidRPr="00545829">
        <w:rPr>
          <w:rFonts w:ascii="Palatino" w:hAnsi="Palatino"/>
          <w:b/>
          <w:bCs/>
          <w:i/>
          <w:iCs/>
        </w:rPr>
        <w:t>Plant Species Biology</w:t>
      </w:r>
      <w:r w:rsidRPr="00545829">
        <w:rPr>
          <w:rFonts w:ascii="Palatino" w:hAnsi="Palatino"/>
        </w:rPr>
        <w:t xml:space="preserve"> 36(2):208–217. </w:t>
      </w:r>
      <w:hyperlink r:id="rId26">
        <w:r w:rsidRPr="00545829">
          <w:rPr>
            <w:rStyle w:val="Hyperlink"/>
            <w:rFonts w:ascii="Palatino" w:hAnsi="Palatino"/>
            <w:color w:val="auto"/>
          </w:rPr>
          <w:t>https://doi.org/10.1111/1442-1984.12304</w:t>
        </w:r>
      </w:hyperlink>
    </w:p>
    <w:p w14:paraId="0F94ADC9"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545829">
        <w:rPr>
          <w:rFonts w:ascii="Palatino" w:hAnsi="Palatino"/>
          <w:i/>
          <w:iCs/>
        </w:rPr>
        <w:t>Arabidopsis thaliana</w:t>
      </w:r>
      <w:r w:rsidRPr="00545829">
        <w:rPr>
          <w:rFonts w:ascii="Palatino" w:hAnsi="Palatino"/>
        </w:rPr>
        <w:t xml:space="preserve">. </w:t>
      </w:r>
      <w:r w:rsidRPr="00545829">
        <w:rPr>
          <w:rFonts w:ascii="Palatino" w:hAnsi="Palatino"/>
          <w:b/>
          <w:bCs/>
          <w:i/>
          <w:iCs/>
        </w:rPr>
        <w:t>Frontiers in Genetics</w:t>
      </w:r>
      <w:r w:rsidRPr="00545829">
        <w:rPr>
          <w:rFonts w:ascii="Palatino" w:hAnsi="Palatino"/>
        </w:rPr>
        <w:t xml:space="preserve"> 10:787. </w:t>
      </w:r>
      <w:hyperlink r:id="rId27">
        <w:r w:rsidRPr="00545829">
          <w:rPr>
            <w:rStyle w:val="Hyperlink"/>
            <w:rFonts w:ascii="Palatino" w:hAnsi="Palatino"/>
            <w:color w:val="auto"/>
          </w:rPr>
          <w:t>https://doi.org/10.3389/fgene.2019.00787</w:t>
        </w:r>
      </w:hyperlink>
    </w:p>
    <w:p w14:paraId="55DBB409"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Shimizu-Inatsugi R, Yamazaki M, Shimizu KK*, Nagano AJ*. (2019) Plant trichomes and a single gene </w:t>
      </w:r>
      <w:r w:rsidRPr="00545829">
        <w:rPr>
          <w:rFonts w:ascii="Palatino" w:hAnsi="Palatino"/>
          <w:i/>
          <w:iCs/>
        </w:rPr>
        <w:t>GLABRA1</w:t>
      </w:r>
      <w:r w:rsidRPr="00545829">
        <w:rPr>
          <w:rFonts w:ascii="Palatino" w:hAnsi="Palatino"/>
        </w:rPr>
        <w:t xml:space="preserve"> contribute to insect community </w:t>
      </w:r>
      <w:r w:rsidRPr="00545829">
        <w:rPr>
          <w:rFonts w:ascii="Palatino" w:hAnsi="Palatino"/>
        </w:rPr>
        <w:lastRenderedPageBreak/>
        <w:t xml:space="preserve">composition on field-grown </w:t>
      </w:r>
      <w:r w:rsidRPr="00545829">
        <w:rPr>
          <w:rFonts w:ascii="Palatino" w:hAnsi="Palatino"/>
          <w:i/>
          <w:iCs/>
        </w:rPr>
        <w:t>Arabidopsis thaliana</w:t>
      </w:r>
      <w:r w:rsidRPr="00545829">
        <w:rPr>
          <w:rFonts w:ascii="Palatino" w:hAnsi="Palatino"/>
        </w:rPr>
        <w:t xml:space="preserve">. </w:t>
      </w:r>
      <w:r w:rsidRPr="00545829">
        <w:rPr>
          <w:rFonts w:ascii="Palatino" w:hAnsi="Palatino"/>
          <w:b/>
          <w:bCs/>
          <w:i/>
          <w:iCs/>
        </w:rPr>
        <w:t>BMC Plant Biology</w:t>
      </w:r>
      <w:r w:rsidRPr="00545829">
        <w:rPr>
          <w:rFonts w:ascii="Palatino" w:hAnsi="Palatino"/>
        </w:rPr>
        <w:t xml:space="preserve"> 19:163. </w:t>
      </w:r>
      <w:hyperlink r:id="rId28">
        <w:r w:rsidRPr="00545829">
          <w:rPr>
            <w:rStyle w:val="Hyperlink"/>
            <w:rFonts w:ascii="Palatino" w:hAnsi="Palatino"/>
            <w:color w:val="auto"/>
          </w:rPr>
          <w:t>https://doi.org/10.1186/s12870-019-1705-2</w:t>
        </w:r>
      </w:hyperlink>
    </w:p>
    <w:p w14:paraId="6896AA10" w14:textId="77777777" w:rsidR="00AC3A5E" w:rsidRPr="00545829" w:rsidRDefault="00000000">
      <w:pPr>
        <w:pStyle w:val="Compact"/>
        <w:numPr>
          <w:ilvl w:val="0"/>
          <w:numId w:val="14"/>
        </w:numPr>
        <w:rPr>
          <w:rFonts w:ascii="Palatino" w:hAnsi="Palatino"/>
        </w:rPr>
      </w:pPr>
      <w:r w:rsidRPr="00545829">
        <w:rPr>
          <w:rFonts w:ascii="Palatino" w:hAnsi="Palatino"/>
        </w:rPr>
        <w:t>Nakadai R</w:t>
      </w:r>
      <w:r w:rsidRPr="00545829">
        <w:rPr>
          <w:rFonts w:ascii="Palatino" w:hAnsi="Palatino"/>
          <w:vertAlign w:val="superscript"/>
        </w:rPr>
        <w:t>†</w:t>
      </w:r>
      <w:r w:rsidRPr="00545829">
        <w:rPr>
          <w:rFonts w:ascii="Palatino" w:hAnsi="Palatino"/>
        </w:rPr>
        <w:t>*, Hashimoto K</w:t>
      </w:r>
      <w:r w:rsidRPr="00545829">
        <w:rPr>
          <w:rFonts w:ascii="Palatino" w:hAnsi="Palatino"/>
          <w:vertAlign w:val="superscript"/>
        </w:rPr>
        <w:t>†</w:t>
      </w:r>
      <w:r w:rsidRPr="00545829">
        <w:rPr>
          <w:rFonts w:ascii="Palatino" w:hAnsi="Palatino"/>
        </w:rPr>
        <w:t xml:space="preserve">, Iwasaki T, </w:t>
      </w:r>
      <w:r w:rsidRPr="00545829">
        <w:rPr>
          <w:rFonts w:ascii="Palatino" w:hAnsi="Palatino"/>
          <w:b/>
          <w:bCs/>
        </w:rPr>
        <w:t>Sato Y.</w:t>
      </w:r>
      <w:r w:rsidRPr="00545829">
        <w:rPr>
          <w:rFonts w:ascii="Palatino" w:hAnsi="Palatino"/>
        </w:rPr>
        <w:t xml:space="preserve"> (2018) Geographical co-occurrence of butterfly species: the importance of niche filtering by host plant species. </w:t>
      </w:r>
      <w:r w:rsidRPr="00545829">
        <w:rPr>
          <w:rFonts w:ascii="Palatino" w:hAnsi="Palatino"/>
          <w:b/>
          <w:bCs/>
          <w:i/>
          <w:iCs/>
        </w:rPr>
        <w:t>Oecologia</w:t>
      </w:r>
      <w:r w:rsidRPr="00545829">
        <w:rPr>
          <w:rFonts w:ascii="Palatino" w:hAnsi="Palatino"/>
        </w:rPr>
        <w:t xml:space="preserve"> 186(4):995–1005. </w:t>
      </w:r>
      <w:hyperlink r:id="rId29">
        <w:r w:rsidRPr="00545829">
          <w:rPr>
            <w:rStyle w:val="Hyperlink"/>
            <w:rFonts w:ascii="Palatino" w:hAnsi="Palatino"/>
            <w:color w:val="auto"/>
          </w:rPr>
          <w:t>https://doi.org/10.1007/s00442-018-4062-1</w:t>
        </w:r>
      </w:hyperlink>
    </w:p>
    <w:p w14:paraId="77071E1F"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vertAlign w:val="superscript"/>
        </w:rPr>
        <w:t>†</w:t>
      </w:r>
      <w:r w:rsidRPr="00545829">
        <w:rPr>
          <w:rFonts w:ascii="Palatino" w:hAnsi="Palatino"/>
        </w:rPr>
        <w:t>*, Ito K</w:t>
      </w:r>
      <w:r w:rsidRPr="00545829">
        <w:rPr>
          <w:rFonts w:ascii="Palatino" w:hAnsi="Palatino"/>
          <w:vertAlign w:val="superscript"/>
        </w:rPr>
        <w:t>†</w:t>
      </w:r>
      <w:r w:rsidRPr="00545829">
        <w:rPr>
          <w:rFonts w:ascii="Palatino" w:hAnsi="Palatino"/>
        </w:rPr>
        <w:t xml:space="preserve">, Kudoh H. (2017) Optimal foraging by herbivores maintains polymorphism in defence in a natural plant population. </w:t>
      </w:r>
      <w:r w:rsidRPr="00545829">
        <w:rPr>
          <w:rFonts w:ascii="Palatino" w:hAnsi="Palatino"/>
          <w:b/>
          <w:bCs/>
          <w:i/>
          <w:iCs/>
        </w:rPr>
        <w:t>Functional Ecology</w:t>
      </w:r>
      <w:r w:rsidRPr="00545829">
        <w:rPr>
          <w:rFonts w:ascii="Palatino" w:hAnsi="Palatino"/>
        </w:rPr>
        <w:t xml:space="preserve"> 31(12):2233-2243. </w:t>
      </w:r>
      <w:hyperlink r:id="rId30">
        <w:r w:rsidRPr="00545829">
          <w:rPr>
            <w:rStyle w:val="Hyperlink"/>
            <w:rFonts w:ascii="Palatino" w:hAnsi="Palatino"/>
            <w:color w:val="auto"/>
          </w:rPr>
          <w:t>https://doi.org/10.1111/1365-2435.12937</w:t>
        </w:r>
      </w:hyperlink>
    </w:p>
    <w:p w14:paraId="671B8432"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(2017) Herbivore-mediated interaction promotes the maintenance of trichome dimorphism through negative frequency-dependent selection. </w:t>
      </w:r>
      <w:r w:rsidRPr="00545829">
        <w:rPr>
          <w:rFonts w:ascii="Palatino" w:hAnsi="Palatino"/>
          <w:b/>
          <w:bCs/>
          <w:i/>
          <w:iCs/>
        </w:rPr>
        <w:t>The American Naturalist</w:t>
      </w:r>
      <w:r w:rsidRPr="00545829">
        <w:rPr>
          <w:rFonts w:ascii="Palatino" w:hAnsi="Palatino"/>
        </w:rPr>
        <w:t xml:space="preserve"> 190(3):E67-E77. </w:t>
      </w:r>
      <w:hyperlink r:id="rId31">
        <w:r w:rsidRPr="00545829">
          <w:rPr>
            <w:rStyle w:val="Hyperlink"/>
            <w:rFonts w:ascii="Palatino" w:hAnsi="Palatino"/>
            <w:color w:val="auto"/>
          </w:rPr>
          <w:t>https://doi.org/10.1086/692603</w:t>
        </w:r>
      </w:hyperlink>
    </w:p>
    <w:p w14:paraId="25AB5299"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(2017) Fine-scale frequency differentiation along a herbivory gradient in the trichome dimorphism of a wild </w:t>
      </w:r>
      <w:r w:rsidRPr="00545829">
        <w:rPr>
          <w:rFonts w:ascii="Palatino" w:hAnsi="Palatino"/>
          <w:i/>
          <w:iCs/>
        </w:rPr>
        <w:t>Arabidopsis</w:t>
      </w:r>
      <w:r w:rsidRPr="00545829">
        <w:rPr>
          <w:rFonts w:ascii="Palatino" w:hAnsi="Palatino"/>
        </w:rPr>
        <w:t xml:space="preserve">. </w:t>
      </w:r>
      <w:r w:rsidRPr="00545829">
        <w:rPr>
          <w:rFonts w:ascii="Palatino" w:hAnsi="Palatino"/>
          <w:b/>
          <w:bCs/>
          <w:i/>
          <w:iCs/>
        </w:rPr>
        <w:t>Ecology and Evolution</w:t>
      </w:r>
      <w:r w:rsidRPr="00545829">
        <w:rPr>
          <w:rFonts w:ascii="Palatino" w:hAnsi="Palatino"/>
        </w:rPr>
        <w:t xml:space="preserve"> 7(7):2133-2141. </w:t>
      </w:r>
      <w:hyperlink r:id="rId32">
        <w:r w:rsidRPr="00545829">
          <w:rPr>
            <w:rStyle w:val="Hyperlink"/>
            <w:rFonts w:ascii="Palatino" w:hAnsi="Palatino"/>
            <w:color w:val="auto"/>
          </w:rPr>
          <w:t>https://doi.org/10.1002/ece3.2830</w:t>
        </w:r>
      </w:hyperlink>
    </w:p>
    <w:p w14:paraId="388C88A8"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(2016) Presence of substitute diets alters plant resistance to specialist and generalist herbivores: a meta-analysis. </w:t>
      </w:r>
      <w:r w:rsidRPr="00545829">
        <w:rPr>
          <w:rFonts w:ascii="Palatino" w:hAnsi="Palatino"/>
          <w:b/>
          <w:bCs/>
          <w:i/>
          <w:iCs/>
        </w:rPr>
        <w:t>Ecosphere</w:t>
      </w:r>
      <w:r w:rsidRPr="00545829">
        <w:rPr>
          <w:rFonts w:ascii="Palatino" w:hAnsi="Palatino"/>
        </w:rPr>
        <w:t xml:space="preserve"> 7(11):e01446 </w:t>
      </w:r>
      <w:hyperlink r:id="rId33">
        <w:r w:rsidRPr="00545829">
          <w:rPr>
            <w:rStyle w:val="Hyperlink"/>
            <w:rFonts w:ascii="Palatino" w:hAnsi="Palatino"/>
            <w:color w:val="auto"/>
          </w:rPr>
          <w:t>https://doi.org/10.1002/ecs2.1446</w:t>
        </w:r>
      </w:hyperlink>
    </w:p>
    <w:p w14:paraId="02635D0B"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(2016) Associational effects against a leaf beetle mediate a minority advantage in defense and growth between hairy and glabrous plants. </w:t>
      </w:r>
      <w:r w:rsidRPr="00545829">
        <w:rPr>
          <w:rFonts w:ascii="Palatino" w:hAnsi="Palatino"/>
          <w:b/>
          <w:bCs/>
          <w:i/>
          <w:iCs/>
        </w:rPr>
        <w:t>Evolutionary Ecology</w:t>
      </w:r>
      <w:r w:rsidRPr="00545829">
        <w:rPr>
          <w:rFonts w:ascii="Palatino" w:hAnsi="Palatino"/>
        </w:rPr>
        <w:t xml:space="preserve"> 30(1):137-154. </w:t>
      </w:r>
      <w:hyperlink r:id="rId34">
        <w:r w:rsidRPr="00545829">
          <w:rPr>
            <w:rStyle w:val="Hyperlink"/>
            <w:rFonts w:ascii="Palatino" w:hAnsi="Palatino"/>
            <w:color w:val="auto"/>
          </w:rPr>
          <w:t>https://doi.org/10.1007/s10682-015-9809-0</w:t>
        </w:r>
      </w:hyperlink>
    </w:p>
    <w:p w14:paraId="38F51177"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Sato S. (2015) Spring temperature predicts the long-term molting phenology of two cicadas, </w:t>
      </w:r>
      <w:r w:rsidRPr="00545829">
        <w:rPr>
          <w:rFonts w:ascii="Palatino" w:hAnsi="Palatino"/>
          <w:i/>
          <w:iCs/>
        </w:rPr>
        <w:t>Cryptotympana facialis</w:t>
      </w:r>
      <w:r w:rsidRPr="00545829">
        <w:rPr>
          <w:rFonts w:ascii="Palatino" w:hAnsi="Palatino"/>
        </w:rPr>
        <w:t xml:space="preserve"> and </w:t>
      </w:r>
      <w:r w:rsidRPr="00545829">
        <w:rPr>
          <w:rFonts w:ascii="Palatino" w:hAnsi="Palatino"/>
          <w:i/>
          <w:iCs/>
        </w:rPr>
        <w:t>Graptopsaltria nigrofuscata</w:t>
      </w:r>
      <w:r w:rsidRPr="00545829">
        <w:rPr>
          <w:rFonts w:ascii="Palatino" w:hAnsi="Palatino"/>
        </w:rPr>
        <w:t xml:space="preserve"> (Hemiptera: Cicadidae). </w:t>
      </w:r>
      <w:r w:rsidRPr="00545829">
        <w:rPr>
          <w:rFonts w:ascii="Palatino" w:hAnsi="Palatino"/>
          <w:b/>
          <w:bCs/>
          <w:i/>
          <w:iCs/>
        </w:rPr>
        <w:t>Annals of the Entomological Society of America</w:t>
      </w:r>
      <w:r w:rsidRPr="00545829">
        <w:rPr>
          <w:rFonts w:ascii="Palatino" w:hAnsi="Palatino"/>
        </w:rPr>
        <w:t xml:space="preserve"> 108(4):494-500. </w:t>
      </w:r>
      <w:hyperlink r:id="rId35">
        <w:r w:rsidRPr="00545829">
          <w:rPr>
            <w:rStyle w:val="Hyperlink"/>
            <w:rFonts w:ascii="Palatino" w:hAnsi="Palatino"/>
            <w:color w:val="auto"/>
          </w:rPr>
          <w:t>https://doi.org/10.1093/aesa/sav036</w:t>
        </w:r>
      </w:hyperlink>
    </w:p>
    <w:p w14:paraId="2CABCAFD"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(2015) Tests of associational defence provided by hairy plants for glabrous plants of </w:t>
      </w:r>
      <w:r w:rsidRPr="00545829">
        <w:rPr>
          <w:rFonts w:ascii="Palatino" w:hAnsi="Palatino"/>
          <w:i/>
          <w:iCs/>
        </w:rPr>
        <w:t>Arabidopsis halleri</w:t>
      </w:r>
      <w:r w:rsidRPr="00545829">
        <w:rPr>
          <w:rFonts w:ascii="Palatino" w:hAnsi="Palatino"/>
        </w:rPr>
        <w:t xml:space="preserve"> subsp. </w:t>
      </w:r>
      <w:r w:rsidRPr="00545829">
        <w:rPr>
          <w:rFonts w:ascii="Palatino" w:hAnsi="Palatino"/>
          <w:i/>
          <w:iCs/>
        </w:rPr>
        <w:t>gemmifera</w:t>
      </w:r>
      <w:r w:rsidRPr="00545829">
        <w:rPr>
          <w:rFonts w:ascii="Palatino" w:hAnsi="Palatino"/>
        </w:rPr>
        <w:t xml:space="preserve"> against insect herbivores. </w:t>
      </w:r>
      <w:r w:rsidRPr="00545829">
        <w:rPr>
          <w:rFonts w:ascii="Palatino" w:hAnsi="Palatino"/>
          <w:b/>
          <w:bCs/>
          <w:i/>
          <w:iCs/>
        </w:rPr>
        <w:t>Ecological Entomology</w:t>
      </w:r>
      <w:r w:rsidRPr="00545829">
        <w:rPr>
          <w:rFonts w:ascii="Palatino" w:hAnsi="Palatino"/>
        </w:rPr>
        <w:t xml:space="preserve"> 40(3):269-279. </w:t>
      </w:r>
      <w:hyperlink r:id="rId36">
        <w:r w:rsidRPr="00545829">
          <w:rPr>
            <w:rStyle w:val="Hyperlink"/>
            <w:rFonts w:ascii="Palatino" w:hAnsi="Palatino"/>
            <w:color w:val="auto"/>
          </w:rPr>
          <w:t>https://doi.org/10.1111/een.12179</w:t>
        </w:r>
      </w:hyperlink>
    </w:p>
    <w:p w14:paraId="559724B3"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(2014) Fine-scale genetic differentiation of a temperate herb: relevance of local environments and demographic change. </w:t>
      </w:r>
      <w:r w:rsidRPr="00545829">
        <w:rPr>
          <w:rFonts w:ascii="Palatino" w:hAnsi="Palatino"/>
          <w:b/>
          <w:bCs/>
          <w:i/>
          <w:iCs/>
        </w:rPr>
        <w:t>AoB PLANTS</w:t>
      </w:r>
      <w:r w:rsidRPr="00545829">
        <w:rPr>
          <w:rFonts w:ascii="Palatino" w:hAnsi="Palatino"/>
        </w:rPr>
        <w:t xml:space="preserve"> 6:plu070. </w:t>
      </w:r>
      <w:hyperlink r:id="rId37">
        <w:r w:rsidRPr="00545829">
          <w:rPr>
            <w:rStyle w:val="Hyperlink"/>
            <w:rFonts w:ascii="Palatino" w:hAnsi="Palatino"/>
            <w:color w:val="auto"/>
          </w:rPr>
          <w:t>https://doi.org/10.1093/aobpla/plu070</w:t>
        </w:r>
      </w:hyperlink>
    </w:p>
    <w:p w14:paraId="2267CA3C"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Kawagoe T, Sawada Y, Hirai MY, Kudoh H. (2014) Frequency-dependent herbivory by a leaf beetle, </w:t>
      </w:r>
      <w:r w:rsidRPr="00545829">
        <w:rPr>
          <w:rFonts w:ascii="Palatino" w:hAnsi="Palatino"/>
          <w:i/>
          <w:iCs/>
        </w:rPr>
        <w:t>Phaedon brassicae</w:t>
      </w:r>
      <w:r w:rsidRPr="00545829">
        <w:rPr>
          <w:rFonts w:ascii="Palatino" w:hAnsi="Palatino"/>
        </w:rPr>
        <w:t xml:space="preserve">, on hairy and glabrous plants of </w:t>
      </w:r>
      <w:r w:rsidRPr="00545829">
        <w:rPr>
          <w:rFonts w:ascii="Palatino" w:hAnsi="Palatino"/>
          <w:i/>
          <w:iCs/>
        </w:rPr>
        <w:t>Arabidopsis halleri</w:t>
      </w:r>
      <w:r w:rsidRPr="00545829">
        <w:rPr>
          <w:rFonts w:ascii="Palatino" w:hAnsi="Palatino"/>
        </w:rPr>
        <w:t xml:space="preserve"> subsp. </w:t>
      </w:r>
      <w:r w:rsidRPr="00545829">
        <w:rPr>
          <w:rFonts w:ascii="Palatino" w:hAnsi="Palatino"/>
          <w:i/>
          <w:iCs/>
        </w:rPr>
        <w:t>gemmifera</w:t>
      </w:r>
      <w:r w:rsidRPr="00545829">
        <w:rPr>
          <w:rFonts w:ascii="Palatino" w:hAnsi="Palatino"/>
        </w:rPr>
        <w:t xml:space="preserve">. </w:t>
      </w:r>
      <w:r w:rsidRPr="00545829">
        <w:rPr>
          <w:rFonts w:ascii="Palatino" w:hAnsi="Palatino"/>
          <w:b/>
          <w:bCs/>
          <w:i/>
          <w:iCs/>
        </w:rPr>
        <w:t>Evolutionary Ecology</w:t>
      </w:r>
      <w:r w:rsidRPr="00545829">
        <w:rPr>
          <w:rFonts w:ascii="Palatino" w:hAnsi="Palatino"/>
        </w:rPr>
        <w:t xml:space="preserve"> 28(3):545-559. </w:t>
      </w:r>
      <w:hyperlink r:id="rId38">
        <w:r w:rsidRPr="00545829">
          <w:rPr>
            <w:rStyle w:val="Hyperlink"/>
            <w:rFonts w:ascii="Palatino" w:hAnsi="Palatino"/>
            <w:color w:val="auto"/>
          </w:rPr>
          <w:t>https://doi.org/10.1007/s10682-013-9686-3</w:t>
        </w:r>
      </w:hyperlink>
    </w:p>
    <w:p w14:paraId="02C62629"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Kudoh H. (2013) Relative strength of phenotypic selection on the height and number of flowering-stalks in the rosette annual </w:t>
      </w:r>
      <w:r w:rsidRPr="00545829">
        <w:rPr>
          <w:rFonts w:ascii="Palatino" w:hAnsi="Palatino"/>
          <w:i/>
          <w:iCs/>
        </w:rPr>
        <w:t>Cardamine hirsuta</w:t>
      </w:r>
      <w:r w:rsidRPr="00545829">
        <w:rPr>
          <w:rFonts w:ascii="Palatino" w:hAnsi="Palatino"/>
        </w:rPr>
        <w:t xml:space="preserve"> (Brassicaceae). </w:t>
      </w:r>
      <w:r w:rsidRPr="00545829">
        <w:rPr>
          <w:rFonts w:ascii="Palatino" w:hAnsi="Palatino"/>
          <w:b/>
          <w:bCs/>
          <w:i/>
          <w:iCs/>
        </w:rPr>
        <w:t>Journal of Ecology and Environment</w:t>
      </w:r>
      <w:r w:rsidRPr="00545829">
        <w:rPr>
          <w:rFonts w:ascii="Palatino" w:hAnsi="Palatino"/>
        </w:rPr>
        <w:t xml:space="preserve"> 36(3):151-158. </w:t>
      </w:r>
      <w:hyperlink r:id="rId39">
        <w:r w:rsidRPr="00545829">
          <w:rPr>
            <w:rStyle w:val="Hyperlink"/>
            <w:rFonts w:ascii="Palatino" w:hAnsi="Palatino"/>
            <w:color w:val="auto"/>
          </w:rPr>
          <w:t>https://doi.org/10.5141/ecoenv.2013.151</w:t>
        </w:r>
      </w:hyperlink>
    </w:p>
    <w:p w14:paraId="06B29584" w14:textId="77777777" w:rsidR="00AC3A5E" w:rsidRPr="00545829" w:rsidRDefault="00000000">
      <w:pPr>
        <w:pStyle w:val="Compact"/>
        <w:numPr>
          <w:ilvl w:val="0"/>
          <w:numId w:val="14"/>
        </w:numPr>
        <w:rPr>
          <w:rFonts w:ascii="Palatino" w:hAnsi="Palatino"/>
        </w:rPr>
      </w:pPr>
      <w:r w:rsidRPr="00545829">
        <w:rPr>
          <w:rFonts w:ascii="Palatino" w:hAnsi="Palatino"/>
          <w:b/>
          <w:bCs/>
        </w:rPr>
        <w:t>Sato Y</w:t>
      </w:r>
      <w:r w:rsidRPr="00545829">
        <w:rPr>
          <w:rFonts w:ascii="Palatino" w:hAnsi="Palatino"/>
        </w:rPr>
        <w:t xml:space="preserve">*, Takakura KI, Nishida S, Nishida T. (2013) Dominant occurrence of cleistogamous flowers of </w:t>
      </w:r>
      <w:r w:rsidRPr="00545829">
        <w:rPr>
          <w:rFonts w:ascii="Palatino" w:hAnsi="Palatino"/>
          <w:i/>
          <w:iCs/>
        </w:rPr>
        <w:t>Lamium amplexicaule</w:t>
      </w:r>
      <w:r w:rsidRPr="00545829">
        <w:rPr>
          <w:rFonts w:ascii="Palatino" w:hAnsi="Palatino"/>
        </w:rPr>
        <w:t xml:space="preserve"> in relation to the nearby presence of an alien congener </w:t>
      </w:r>
      <w:r w:rsidRPr="00545829">
        <w:rPr>
          <w:rFonts w:ascii="Palatino" w:hAnsi="Palatino"/>
          <w:i/>
          <w:iCs/>
        </w:rPr>
        <w:t>L. purpureum</w:t>
      </w:r>
      <w:r w:rsidRPr="00545829">
        <w:rPr>
          <w:rFonts w:ascii="Palatino" w:hAnsi="Palatino"/>
        </w:rPr>
        <w:t xml:space="preserve">. </w:t>
      </w:r>
      <w:r w:rsidRPr="00545829">
        <w:rPr>
          <w:rFonts w:ascii="Palatino" w:hAnsi="Palatino"/>
          <w:b/>
          <w:bCs/>
          <w:i/>
          <w:iCs/>
        </w:rPr>
        <w:t>ISRN Ecology</w:t>
      </w:r>
      <w:r w:rsidRPr="00545829">
        <w:rPr>
          <w:rFonts w:ascii="Palatino" w:hAnsi="Palatino"/>
        </w:rPr>
        <w:t xml:space="preserve"> Article ID:476862. </w:t>
      </w:r>
      <w:hyperlink r:id="rId40">
        <w:r w:rsidRPr="00545829">
          <w:rPr>
            <w:rStyle w:val="Hyperlink"/>
            <w:rFonts w:ascii="Palatino" w:hAnsi="Palatino"/>
            <w:color w:val="auto"/>
          </w:rPr>
          <w:t>http://dx.doi.org/10.1155/2013/476862</w:t>
        </w:r>
      </w:hyperlink>
    </w:p>
    <w:p w14:paraId="0C1E994A" w14:textId="77777777" w:rsidR="00AC3A5E" w:rsidRPr="00545829" w:rsidRDefault="00000000">
      <w:pPr>
        <w:pStyle w:val="Heading2"/>
        <w:rPr>
          <w:rFonts w:ascii="Palatino" w:hAnsi="Palatino"/>
          <w:color w:val="auto"/>
        </w:rPr>
      </w:pPr>
      <w:bookmarkStart w:id="17" w:name="peer-reviewed-monographs"/>
      <w:bookmarkEnd w:id="16"/>
      <w:r w:rsidRPr="00545829">
        <w:rPr>
          <w:rFonts w:ascii="Palatino" w:hAnsi="Palatino"/>
          <w:color w:val="auto"/>
        </w:rPr>
        <w:t>Peer-reviewed monographs</w:t>
      </w:r>
    </w:p>
    <w:p w14:paraId="0CEB5610" w14:textId="77777777" w:rsidR="00AC3A5E" w:rsidRPr="00545829" w:rsidRDefault="00000000">
      <w:pPr>
        <w:pStyle w:val="Compact"/>
        <w:numPr>
          <w:ilvl w:val="0"/>
          <w:numId w:val="15"/>
        </w:numPr>
        <w:rPr>
          <w:rFonts w:ascii="Palatino" w:hAnsi="Palatino"/>
        </w:rPr>
      </w:pPr>
      <w:r w:rsidRPr="00545829">
        <w:rPr>
          <w:rFonts w:ascii="Palatino" w:hAnsi="Palatino"/>
          <w:b/>
          <w:bCs/>
        </w:rPr>
        <w:t>Sato Y*.</w:t>
      </w:r>
      <w:r w:rsidRPr="00545829">
        <w:rPr>
          <w:rFonts w:ascii="Palatino" w:hAnsi="Palatino"/>
        </w:rPr>
        <w:t xml:space="preserve"> (2018) Associational effects and the maintenance of polymorphism in plant defense against herbivores: review and evidence. </w:t>
      </w:r>
      <w:r w:rsidRPr="00545829">
        <w:rPr>
          <w:rFonts w:ascii="Palatino" w:hAnsi="Palatino"/>
          <w:b/>
          <w:bCs/>
          <w:i/>
          <w:iCs/>
        </w:rPr>
        <w:t>Plant Species Biology</w:t>
      </w:r>
      <w:r w:rsidRPr="00545829">
        <w:rPr>
          <w:rFonts w:ascii="Palatino" w:hAnsi="Palatino"/>
        </w:rPr>
        <w:t xml:space="preserve"> 33(2):91-108. </w:t>
      </w:r>
      <w:hyperlink r:id="rId41">
        <w:r w:rsidRPr="00545829">
          <w:rPr>
            <w:rStyle w:val="Hyperlink"/>
            <w:rFonts w:ascii="Palatino" w:hAnsi="Palatino"/>
            <w:color w:val="auto"/>
          </w:rPr>
          <w:t>https://doi.org/10.1111/1442-1984.12201</w:t>
        </w:r>
      </w:hyperlink>
    </w:p>
    <w:p w14:paraId="3B515226" w14:textId="77777777" w:rsidR="00AC3A5E" w:rsidRPr="00545829" w:rsidRDefault="00000000">
      <w:pPr>
        <w:pStyle w:val="Compact"/>
        <w:numPr>
          <w:ilvl w:val="0"/>
          <w:numId w:val="15"/>
        </w:numPr>
        <w:rPr>
          <w:rFonts w:ascii="Palatino" w:hAnsi="Palatino"/>
        </w:rPr>
      </w:pPr>
      <w:r w:rsidRPr="00545829">
        <w:rPr>
          <w:rFonts w:ascii="Palatino" w:hAnsi="Palatino"/>
        </w:rPr>
        <w:lastRenderedPageBreak/>
        <w:t xml:space="preserve">Sakata Y*, </w:t>
      </w:r>
      <w:r w:rsidRPr="00545829">
        <w:rPr>
          <w:rFonts w:ascii="Palatino" w:hAnsi="Palatino"/>
          <w:b/>
          <w:bCs/>
        </w:rPr>
        <w:t>Sato Y.</w:t>
      </w:r>
      <w:r w:rsidRPr="00545829">
        <w:rPr>
          <w:rFonts w:ascii="Palatino" w:hAnsi="Palatino"/>
        </w:rPr>
        <w:t xml:space="preserve"> (2017) Evolutionary ecology of plant defense: integrating different spatial scales within and among species (in Japanese). </w:t>
      </w:r>
      <w:r w:rsidRPr="00545829">
        <w:rPr>
          <w:rFonts w:ascii="Palatino" w:hAnsi="Palatino"/>
          <w:b/>
          <w:bCs/>
          <w:i/>
          <w:iCs/>
        </w:rPr>
        <w:t>Japanese Journal of Ecology</w:t>
      </w:r>
      <w:r w:rsidRPr="00545829">
        <w:rPr>
          <w:rFonts w:ascii="Palatino" w:hAnsi="Palatino"/>
        </w:rPr>
        <w:t xml:space="preserve"> 67(3):287-306. </w:t>
      </w:r>
      <w:hyperlink r:id="rId42">
        <w:r w:rsidRPr="00545829">
          <w:rPr>
            <w:rStyle w:val="Hyperlink"/>
            <w:rFonts w:ascii="Palatino" w:hAnsi="Palatino"/>
            <w:color w:val="auto"/>
          </w:rPr>
          <w:t>https://doi.org/10.18960/seitai.67.3_287</w:t>
        </w:r>
      </w:hyperlink>
    </w:p>
    <w:p w14:paraId="39C9406E" w14:textId="77777777" w:rsidR="00AC3A5E" w:rsidRPr="00545829" w:rsidRDefault="00000000">
      <w:pPr>
        <w:pStyle w:val="Heading2"/>
        <w:rPr>
          <w:rFonts w:ascii="Palatino" w:hAnsi="Palatino"/>
          <w:color w:val="auto"/>
        </w:rPr>
      </w:pPr>
      <w:bookmarkStart w:id="18" w:name="peer-reviewed-conference-proceedings"/>
      <w:bookmarkEnd w:id="17"/>
      <w:r w:rsidRPr="00545829">
        <w:rPr>
          <w:rFonts w:ascii="Palatino" w:hAnsi="Palatino"/>
          <w:color w:val="auto"/>
        </w:rPr>
        <w:t>Peer-reviewed conference proceedings</w:t>
      </w:r>
    </w:p>
    <w:p w14:paraId="78B99533" w14:textId="77777777" w:rsidR="00AC3A5E" w:rsidRPr="00545829" w:rsidRDefault="00000000">
      <w:pPr>
        <w:pStyle w:val="Compact"/>
        <w:numPr>
          <w:ilvl w:val="0"/>
          <w:numId w:val="16"/>
        </w:numPr>
        <w:rPr>
          <w:rFonts w:ascii="Palatino" w:hAnsi="Palatino"/>
        </w:rPr>
      </w:pPr>
      <w:r w:rsidRPr="00545829">
        <w:rPr>
          <w:rFonts w:ascii="Palatino" w:hAnsi="Palatino"/>
        </w:rPr>
        <w:t xml:space="preserve">Kuzuhara H, Takimoto H, </w:t>
      </w:r>
      <w:r w:rsidRPr="00545829">
        <w:rPr>
          <w:rFonts w:ascii="Palatino" w:hAnsi="Palatino"/>
          <w:b/>
          <w:bCs/>
        </w:rPr>
        <w:t>Sato Y</w:t>
      </w:r>
      <w:r w:rsidRPr="00545829">
        <w:rPr>
          <w:rFonts w:ascii="Palatino" w:hAnsi="Palatino"/>
        </w:rPr>
        <w:t xml:space="preserve">, Kanagawa A. (2020) Insect pest detection and identification method based on deep learning for realizing a pest control system. </w:t>
      </w:r>
      <w:r w:rsidRPr="00545829">
        <w:rPr>
          <w:rFonts w:ascii="Palatino" w:hAnsi="Palatino"/>
          <w:b/>
          <w:bCs/>
          <w:i/>
          <w:iCs/>
        </w:rPr>
        <w:t>Proceedings of the Society of Instrument and Control Engineers (SICE) 2020 Annual Conference 2020</w:t>
      </w:r>
      <w:r w:rsidRPr="00545829">
        <w:rPr>
          <w:rFonts w:ascii="Palatino" w:hAnsi="Palatino"/>
        </w:rPr>
        <w:t xml:space="preserve">. pp. 709–714. </w:t>
      </w:r>
      <w:hyperlink r:id="rId43">
        <w:r w:rsidRPr="00545829">
          <w:rPr>
            <w:rStyle w:val="Hyperlink"/>
            <w:rFonts w:ascii="Palatino" w:hAnsi="Palatino"/>
            <w:color w:val="auto"/>
          </w:rPr>
          <w:t>https://doi.org/10.23919/SICE48898.2020.9240458</w:t>
        </w:r>
      </w:hyperlink>
    </w:p>
    <w:p w14:paraId="029DAC2F" w14:textId="77777777" w:rsidR="00AC3A5E" w:rsidRPr="00545829" w:rsidRDefault="00000000">
      <w:pPr>
        <w:pStyle w:val="Heading2"/>
        <w:rPr>
          <w:rFonts w:ascii="Palatino" w:hAnsi="Palatino"/>
          <w:color w:val="auto"/>
        </w:rPr>
      </w:pPr>
      <w:bookmarkStart w:id="19" w:name="contributions-to-books"/>
      <w:bookmarkEnd w:id="18"/>
      <w:r w:rsidRPr="00545829">
        <w:rPr>
          <w:rFonts w:ascii="Palatino" w:hAnsi="Palatino"/>
          <w:color w:val="auto"/>
        </w:rPr>
        <w:t>Contributions to books</w:t>
      </w:r>
    </w:p>
    <w:p w14:paraId="75E334DA" w14:textId="77777777" w:rsidR="00AC3A5E" w:rsidRPr="00545829" w:rsidRDefault="00000000">
      <w:pPr>
        <w:pStyle w:val="Compact"/>
        <w:numPr>
          <w:ilvl w:val="0"/>
          <w:numId w:val="17"/>
        </w:numPr>
        <w:rPr>
          <w:rFonts w:ascii="Palatino" w:hAnsi="Palatino"/>
        </w:rPr>
      </w:pPr>
      <w:r w:rsidRPr="00545829">
        <w:rPr>
          <w:rFonts w:ascii="Palatino" w:hAnsi="Palatino"/>
          <w:b/>
          <w:bCs/>
        </w:rPr>
        <w:t>Sato Y.</w:t>
      </w:r>
      <w:r w:rsidRPr="00545829">
        <w:rPr>
          <w:rFonts w:ascii="Palatino" w:hAnsi="Palatino"/>
        </w:rPr>
        <w:t xml:space="preserve"> (in press) Chapter 4. The maintenance of trichome dimorphism through associational effects: a case study of </w:t>
      </w:r>
      <w:r w:rsidRPr="00545829">
        <w:rPr>
          <w:rFonts w:ascii="Palatino" w:hAnsi="Palatino"/>
          <w:i/>
          <w:iCs/>
        </w:rPr>
        <w:t>Arabidopsis halleri</w:t>
      </w:r>
      <w:r w:rsidRPr="00545829">
        <w:rPr>
          <w:rFonts w:ascii="Palatino" w:hAnsi="Palatino"/>
        </w:rPr>
        <w:t xml:space="preserve"> and a leaf beetle (in Japanese). In: Species Biology Series (ed. by The Society for the Study of Species Biology), Bun-ichi Sogo Shuppan, Tokyo, Japan.</w:t>
      </w:r>
    </w:p>
    <w:p w14:paraId="286F8EBA" w14:textId="77777777" w:rsidR="00AC3A5E" w:rsidRPr="00545829" w:rsidRDefault="00000000">
      <w:pPr>
        <w:pStyle w:val="Heading2"/>
        <w:rPr>
          <w:rFonts w:ascii="Palatino" w:hAnsi="Palatino"/>
          <w:color w:val="auto"/>
        </w:rPr>
      </w:pPr>
      <w:bookmarkStart w:id="20" w:name="patents-and-licenses"/>
      <w:bookmarkEnd w:id="19"/>
      <w:r w:rsidRPr="00545829">
        <w:rPr>
          <w:rFonts w:ascii="Palatino" w:hAnsi="Palatino"/>
          <w:color w:val="auto"/>
        </w:rPr>
        <w:t>Patents and licenses</w:t>
      </w:r>
    </w:p>
    <w:p w14:paraId="5AC345F8" w14:textId="77777777" w:rsidR="00AC3A5E" w:rsidRPr="00545829" w:rsidRDefault="00000000">
      <w:pPr>
        <w:pStyle w:val="FirstParagraph"/>
        <w:rPr>
          <w:rFonts w:ascii="Palatino" w:hAnsi="Palatino"/>
        </w:rPr>
      </w:pPr>
      <w:r w:rsidRPr="00545829">
        <w:rPr>
          <w:rFonts w:ascii="Palatino" w:hAnsi="Palatino"/>
          <w:i/>
          <w:iCs/>
        </w:rPr>
        <w:t>None</w:t>
      </w:r>
    </w:p>
    <w:p w14:paraId="1060111D" w14:textId="77777777" w:rsidR="00AC3A5E" w:rsidRPr="00545829" w:rsidRDefault="00000000">
      <w:pPr>
        <w:pStyle w:val="Heading2"/>
        <w:rPr>
          <w:rFonts w:ascii="Palatino" w:hAnsi="Palatino"/>
          <w:color w:val="auto"/>
        </w:rPr>
      </w:pPr>
      <w:bookmarkStart w:id="21" w:name="computer-programs"/>
      <w:bookmarkEnd w:id="20"/>
      <w:r w:rsidRPr="00545829">
        <w:rPr>
          <w:rFonts w:ascii="Palatino" w:hAnsi="Palatino"/>
          <w:color w:val="auto"/>
        </w:rPr>
        <w:t>Computer programs</w:t>
      </w:r>
    </w:p>
    <w:p w14:paraId="507D4D17" w14:textId="77777777" w:rsidR="00AC3A5E" w:rsidRPr="00545829" w:rsidRDefault="00000000">
      <w:pPr>
        <w:pStyle w:val="Compact"/>
        <w:numPr>
          <w:ilvl w:val="0"/>
          <w:numId w:val="18"/>
        </w:numPr>
        <w:rPr>
          <w:rFonts w:ascii="Palatino" w:hAnsi="Palatino"/>
        </w:rPr>
      </w:pPr>
      <w:r w:rsidRPr="00545829">
        <w:rPr>
          <w:rFonts w:ascii="Palatino" w:hAnsi="Palatino"/>
          <w:b/>
          <w:bCs/>
        </w:rPr>
        <w:t>Sato Y</w:t>
      </w:r>
      <w:r w:rsidRPr="00545829">
        <w:rPr>
          <w:rFonts w:ascii="Palatino" w:hAnsi="Palatino"/>
        </w:rPr>
        <w:t xml:space="preserve">*, Yamamoto E, Shimizu KK, Nagano AJ. (2021) ‘rNeighborGWAS’. R package available at the Comprehensive R Archive Network (CRAN), </w:t>
      </w:r>
      <w:hyperlink r:id="rId44">
        <w:r w:rsidRPr="00545829">
          <w:rPr>
            <w:rStyle w:val="Hyperlink"/>
            <w:rFonts w:ascii="Palatino" w:hAnsi="Palatino"/>
            <w:color w:val="auto"/>
          </w:rPr>
          <w:t>https://cran.r-project.org/package=rNeighborGWAS</w:t>
        </w:r>
      </w:hyperlink>
    </w:p>
    <w:p w14:paraId="7203571A" w14:textId="77777777" w:rsidR="00AC3A5E" w:rsidRPr="00545829" w:rsidRDefault="00000000">
      <w:pPr>
        <w:pStyle w:val="Compact"/>
        <w:numPr>
          <w:ilvl w:val="0"/>
          <w:numId w:val="18"/>
        </w:numPr>
        <w:rPr>
          <w:rFonts w:ascii="Palatino" w:hAnsi="Palatino"/>
        </w:rPr>
      </w:pPr>
      <w:r w:rsidRPr="00545829">
        <w:rPr>
          <w:rFonts w:ascii="Palatino" w:hAnsi="Palatino"/>
          <w:b/>
          <w:bCs/>
        </w:rPr>
        <w:t>Sato Y</w:t>
      </w:r>
      <w:r w:rsidRPr="00545829">
        <w:rPr>
          <w:rFonts w:ascii="Palatino" w:hAnsi="Palatino"/>
        </w:rPr>
        <w:t xml:space="preserve">*, Takeda K, Nagano AJ. (2021) ‘rNeighborQTL’. R package available at CRAN, </w:t>
      </w:r>
      <w:hyperlink r:id="rId45">
        <w:r w:rsidRPr="00545829">
          <w:rPr>
            <w:rStyle w:val="Hyperlink"/>
            <w:rFonts w:ascii="Palatino" w:hAnsi="Palatino"/>
            <w:color w:val="auto"/>
          </w:rPr>
          <w:t>https://cran.r-project.org/package=rNeighborQTL</w:t>
        </w:r>
      </w:hyperlink>
    </w:p>
    <w:p w14:paraId="053161EE" w14:textId="77777777" w:rsidR="00AC3A5E" w:rsidRPr="00545829" w:rsidRDefault="00000000">
      <w:pPr>
        <w:pStyle w:val="FirstParagraph"/>
        <w:rPr>
          <w:rFonts w:ascii="Palatino" w:hAnsi="Palatino"/>
        </w:rPr>
      </w:pPr>
      <w:r w:rsidRPr="00545829">
        <w:rPr>
          <w:rFonts w:ascii="Palatino" w:hAnsi="Palatino"/>
          <w:i/>
          <w:iCs/>
        </w:rPr>
        <w:t xml:space="preserve">And the other source codes for published research, personal utilities, and teaching materials are available at the GitHub, </w:t>
      </w:r>
      <w:hyperlink r:id="rId46">
        <w:r w:rsidRPr="00545829">
          <w:rPr>
            <w:rStyle w:val="Hyperlink"/>
            <w:rFonts w:ascii="Palatino" w:hAnsi="Palatino"/>
            <w:i/>
            <w:iCs/>
            <w:color w:val="auto"/>
          </w:rPr>
          <w:t>https://github.com/yassato</w:t>
        </w:r>
      </w:hyperlink>
    </w:p>
    <w:p w14:paraId="5286A713" w14:textId="77777777" w:rsidR="00AC3A5E" w:rsidRPr="00545829" w:rsidRDefault="00000000">
      <w:pPr>
        <w:pStyle w:val="Heading2"/>
        <w:rPr>
          <w:rFonts w:ascii="Palatino" w:hAnsi="Palatino"/>
          <w:color w:val="auto"/>
        </w:rPr>
      </w:pPr>
      <w:bookmarkStart w:id="22" w:name="Xe70f37757b4c5a225789a8436c91e9dfec4ed9b"/>
      <w:bookmarkEnd w:id="21"/>
      <w:r w:rsidRPr="00545829">
        <w:rPr>
          <w:rFonts w:ascii="Palatino" w:hAnsi="Palatino"/>
          <w:color w:val="auto"/>
        </w:rPr>
        <w:t>Contributions to international conferences</w:t>
      </w:r>
    </w:p>
    <w:p w14:paraId="12C465E9"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Takahashi Y, Xu C, Shimizu KK. Detecting frequency-dependent selection using a genetic marker regression of fitness components. In: S24 ‘Progress and Prospects in Adaptation Genomics’. </w:t>
      </w:r>
      <w:r w:rsidRPr="00545829">
        <w:rPr>
          <w:rFonts w:ascii="Palatino" w:hAnsi="Palatino"/>
          <w:b/>
          <w:bCs/>
          <w:i/>
          <w:iCs/>
        </w:rPr>
        <w:t>The 2022 Congress of the European Society for Evolutionary Biology</w:t>
      </w:r>
      <w:r w:rsidRPr="00545829">
        <w:rPr>
          <w:rFonts w:ascii="Palatino" w:hAnsi="Palatino"/>
        </w:rPr>
        <w:t>, Prague, Czech Republic (18 August 2022, reviewed talk)</w:t>
      </w:r>
    </w:p>
    <w:p w14:paraId="1386659A"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545829">
        <w:rPr>
          <w:rFonts w:ascii="Palatino" w:hAnsi="Palatino"/>
          <w:b/>
          <w:bCs/>
          <w:i/>
          <w:iCs/>
        </w:rPr>
        <w:t>World Biodiversity Forum 2022</w:t>
      </w:r>
      <w:r w:rsidRPr="00545829">
        <w:rPr>
          <w:rFonts w:ascii="Palatino" w:hAnsi="Palatino"/>
        </w:rPr>
        <w:t xml:space="preserve">, Davos, Switzerland. (29 June 2022, reviewed talk). </w:t>
      </w:r>
      <w:hyperlink r:id="rId47">
        <w:r w:rsidRPr="00545829">
          <w:rPr>
            <w:rStyle w:val="Hyperlink"/>
            <w:rFonts w:ascii="Palatino" w:hAnsi="Palatino"/>
            <w:color w:val="auto"/>
          </w:rPr>
          <w:t>https://www.worldbiodiversityforum.org/</w:t>
        </w:r>
      </w:hyperlink>
    </w:p>
    <w:p w14:paraId="25F48323" w14:textId="77777777" w:rsidR="00AC3A5E" w:rsidRPr="00545829" w:rsidRDefault="00000000">
      <w:pPr>
        <w:pStyle w:val="Compact"/>
        <w:numPr>
          <w:ilvl w:val="0"/>
          <w:numId w:val="19"/>
        </w:numPr>
        <w:rPr>
          <w:rFonts w:ascii="Palatino" w:hAnsi="Palatino"/>
        </w:rPr>
      </w:pPr>
      <w:r w:rsidRPr="00545829">
        <w:rPr>
          <w:rFonts w:ascii="Palatino" w:hAnsi="Palatino"/>
        </w:rPr>
        <w:t xml:space="preserve">Kuzuhara H, Takimoto H, </w:t>
      </w:r>
      <w:r w:rsidRPr="00545829">
        <w:rPr>
          <w:rFonts w:ascii="Palatino" w:hAnsi="Palatino"/>
          <w:b/>
          <w:bCs/>
        </w:rPr>
        <w:t>Sato Y</w:t>
      </w:r>
      <w:r w:rsidRPr="00545829">
        <w:rPr>
          <w:rFonts w:ascii="Palatino" w:hAnsi="Palatino"/>
        </w:rPr>
        <w:t xml:space="preserve">, Kanagawa A. Insect pest detection and identification method based on deep learning for realizing a pest control system. </w:t>
      </w:r>
      <w:r w:rsidRPr="00545829">
        <w:rPr>
          <w:rFonts w:ascii="Palatino" w:hAnsi="Palatino"/>
          <w:b/>
          <w:bCs/>
          <w:i/>
          <w:iCs/>
        </w:rPr>
        <w:t>The Society of Instrument and Control Engineers (SICE) Annual Conference 2020</w:t>
      </w:r>
      <w:r w:rsidRPr="00545829">
        <w:rPr>
          <w:rFonts w:ascii="Palatino" w:hAnsi="Palatino"/>
        </w:rPr>
        <w:t>. Chiang Mai, Thailand [changed into an online meeting due to COVID-19] (25 September 2020, talk)</w:t>
      </w:r>
    </w:p>
    <w:p w14:paraId="3057A66A"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Shimizu-Inatsugi R, Yamazaki M, Nagano AJ, Shimizu KK. Field GWAS of neighbor effects and its potential application to targeted polycultures in anti-herbivore defense. </w:t>
      </w:r>
      <w:r w:rsidRPr="00545829">
        <w:rPr>
          <w:rFonts w:ascii="Palatino" w:hAnsi="Palatino"/>
          <w:b/>
          <w:bCs/>
          <w:i/>
          <w:iCs/>
        </w:rPr>
        <w:t xml:space="preserve">URPP Global Change and </w:t>
      </w:r>
      <w:r w:rsidRPr="00545829">
        <w:rPr>
          <w:rFonts w:ascii="Palatino" w:hAnsi="Palatino"/>
          <w:b/>
          <w:bCs/>
          <w:i/>
          <w:iCs/>
        </w:rPr>
        <w:lastRenderedPageBreak/>
        <w:t>Biodiversity Conference</w:t>
      </w:r>
      <w:r w:rsidRPr="00545829">
        <w:rPr>
          <w:rFonts w:ascii="Palatino" w:hAnsi="Palatino"/>
        </w:rPr>
        <w:t>, P15, Monte Verita, Ascona, Switzerland (June-July 2019, poster).</w:t>
      </w:r>
    </w:p>
    <w:p w14:paraId="2D97FC09"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Using personal legacy data to reveal the molting phenology of Japanese cicadas. In: S19 ‘Ongoing Cicada Research in East Asia’ (organised by Prof. J. Yikweon), </w:t>
      </w:r>
      <w:r w:rsidRPr="00545829">
        <w:rPr>
          <w:rFonts w:ascii="Palatino" w:hAnsi="Palatino"/>
          <w:b/>
          <w:bCs/>
          <w:i/>
          <w:iCs/>
        </w:rPr>
        <w:t>The 8th EAFES International Congress</w:t>
      </w:r>
      <w:r w:rsidRPr="00545829">
        <w:rPr>
          <w:rFonts w:ascii="Palatino" w:hAnsi="Palatino"/>
        </w:rPr>
        <w:t>, Nagoya, Japan (April 2018, invited talk).</w:t>
      </w:r>
    </w:p>
    <w:p w14:paraId="3AACC2B5"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Ito K, Kudoh H. Associational effects and the maintenance of trichome dimorphism in a wild </w:t>
      </w:r>
      <w:r w:rsidRPr="00545829">
        <w:rPr>
          <w:rFonts w:ascii="Palatino" w:hAnsi="Palatino"/>
          <w:i/>
          <w:iCs/>
        </w:rPr>
        <w:t>Arabidopsis</w:t>
      </w:r>
      <w:r w:rsidRPr="00545829">
        <w:rPr>
          <w:rFonts w:ascii="Palatino" w:hAnsi="Palatino"/>
        </w:rPr>
        <w:t xml:space="preserve">. </w:t>
      </w:r>
      <w:r w:rsidRPr="00545829">
        <w:rPr>
          <w:rFonts w:ascii="Palatino" w:hAnsi="Palatino"/>
          <w:b/>
          <w:bCs/>
          <w:i/>
          <w:iCs/>
        </w:rPr>
        <w:t>The 2017 Congress of the European Society for Evolutionary Biology</w:t>
      </w:r>
      <w:r w:rsidRPr="00545829">
        <w:rPr>
          <w:rFonts w:ascii="Palatino" w:hAnsi="Palatino"/>
        </w:rPr>
        <w:t>, S32-P08, Groningen, Netherlands (August 2017, poster).</w:t>
      </w:r>
    </w:p>
    <w:p w14:paraId="10B660A4"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Ito K. Modeling the effects of optimal foraging herbivores on the maintenance of trichome dimorphism in a wild </w:t>
      </w:r>
      <w:r w:rsidRPr="00545829">
        <w:rPr>
          <w:rFonts w:ascii="Palatino" w:hAnsi="Palatino"/>
          <w:i/>
          <w:iCs/>
        </w:rPr>
        <w:t>Arabidopsis</w:t>
      </w:r>
      <w:r w:rsidRPr="00545829">
        <w:rPr>
          <w:rFonts w:ascii="Palatino" w:hAnsi="Palatino"/>
        </w:rPr>
        <w:t xml:space="preserve"> population. </w:t>
      </w:r>
      <w:r w:rsidRPr="00545829">
        <w:rPr>
          <w:rFonts w:ascii="Palatino" w:hAnsi="Palatino"/>
          <w:b/>
          <w:bCs/>
          <w:i/>
          <w:iCs/>
        </w:rPr>
        <w:t>URPP Global Change and Biodiversity Conference</w:t>
      </w:r>
      <w:r w:rsidRPr="00545829">
        <w:rPr>
          <w:rFonts w:ascii="Palatino" w:hAnsi="Palatino"/>
        </w:rPr>
        <w:t>, P28, Monte Verita, Ascona, Switzerland (August-September 2016, poster).</w:t>
      </w:r>
    </w:p>
    <w:p w14:paraId="3FA6209C"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Kudoh H. Associational antiherbivore defense promotes the coexistence of hairy and glabrous plants. </w:t>
      </w:r>
      <w:r w:rsidRPr="00545829">
        <w:rPr>
          <w:rFonts w:ascii="Palatino" w:hAnsi="Palatino"/>
          <w:b/>
          <w:bCs/>
          <w:i/>
          <w:iCs/>
        </w:rPr>
        <w:t>The 100th Annual Meeting of the Ecological Society of America</w:t>
      </w:r>
      <w:r w:rsidRPr="00545829">
        <w:rPr>
          <w:rFonts w:ascii="Palatino" w:hAnsi="Palatino"/>
        </w:rPr>
        <w:t>, PS30-98, Baltimore, MD, USA (August 2015, poster).</w:t>
      </w:r>
    </w:p>
    <w:p w14:paraId="633DE0E1"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Kudoh H. Associational anti-herbivore defence and the maintenance of hairy and glabrous plants in </w:t>
      </w:r>
      <w:r w:rsidRPr="00545829">
        <w:rPr>
          <w:rFonts w:ascii="Palatino" w:hAnsi="Palatino"/>
          <w:i/>
          <w:iCs/>
        </w:rPr>
        <w:t>Arabidopsis halleri</w:t>
      </w:r>
      <w:r w:rsidRPr="00545829">
        <w:rPr>
          <w:rFonts w:ascii="Palatino" w:hAnsi="Palatino"/>
        </w:rPr>
        <w:t xml:space="preserve"> subsp. </w:t>
      </w:r>
      <w:r w:rsidRPr="00545829">
        <w:rPr>
          <w:rFonts w:ascii="Palatino" w:hAnsi="Palatino"/>
          <w:i/>
          <w:iCs/>
        </w:rPr>
        <w:t>gemmifera</w:t>
      </w:r>
      <w:r w:rsidRPr="00545829">
        <w:rPr>
          <w:rFonts w:ascii="Palatino" w:hAnsi="Palatino"/>
        </w:rPr>
        <w:t xml:space="preserve">. </w:t>
      </w:r>
      <w:r w:rsidRPr="00545829">
        <w:rPr>
          <w:rFonts w:ascii="Palatino" w:hAnsi="Palatino"/>
          <w:b/>
          <w:bCs/>
          <w:i/>
          <w:iCs/>
        </w:rPr>
        <w:t>Bristol-Kyoto Plant Sciences Workshop</w:t>
      </w:r>
      <w:r w:rsidRPr="00545829">
        <w:rPr>
          <w:rFonts w:ascii="Palatino" w:hAnsi="Palatino"/>
        </w:rPr>
        <w:t>, P-14, Bristol, UK (September 2014, poster).</w:t>
      </w:r>
    </w:p>
    <w:p w14:paraId="57E8FA45"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Kudoh H. Factors responsible for plant resistance to a shared herbivore: a meta-analysis of herbivore responses between choice and no-choice conditions. </w:t>
      </w:r>
      <w:r w:rsidRPr="00545829">
        <w:rPr>
          <w:rFonts w:ascii="Palatino" w:hAnsi="Palatino"/>
          <w:b/>
          <w:bCs/>
          <w:i/>
          <w:iCs/>
        </w:rPr>
        <w:t>International Symposium for “Biodiversity &amp; Evolution” project of Excellent Graduate Schools</w:t>
      </w:r>
      <w:r w:rsidRPr="00545829">
        <w:rPr>
          <w:rFonts w:ascii="Palatino" w:hAnsi="Palatino"/>
        </w:rPr>
        <w:t>, P-03, Kyoto, Japan (December 2013, poster).</w:t>
      </w:r>
    </w:p>
    <w:p w14:paraId="1FD5FD70" w14:textId="77777777" w:rsidR="00AC3A5E" w:rsidRPr="00545829" w:rsidRDefault="00000000">
      <w:pPr>
        <w:pStyle w:val="Compact"/>
        <w:numPr>
          <w:ilvl w:val="0"/>
          <w:numId w:val="19"/>
        </w:numPr>
        <w:rPr>
          <w:rFonts w:ascii="Palatino" w:hAnsi="Palatino"/>
        </w:rPr>
      </w:pPr>
      <w:r w:rsidRPr="00545829">
        <w:rPr>
          <w:rFonts w:ascii="Palatino" w:hAnsi="Palatino"/>
          <w:b/>
          <w:bCs/>
        </w:rPr>
        <w:t>Sato Y</w:t>
      </w:r>
      <w:r w:rsidRPr="00545829">
        <w:rPr>
          <w:rFonts w:ascii="Palatino" w:hAnsi="Palatino"/>
        </w:rPr>
        <w:t xml:space="preserve">, Kawagoe T, Kudoh H. A test for frequency-dependent herbivory on two trichome morphs of </w:t>
      </w:r>
      <w:r w:rsidRPr="00545829">
        <w:rPr>
          <w:rFonts w:ascii="Palatino" w:hAnsi="Palatino"/>
          <w:i/>
          <w:iCs/>
        </w:rPr>
        <w:t>Arabidopsis halleri</w:t>
      </w:r>
      <w:r w:rsidRPr="00545829">
        <w:rPr>
          <w:rFonts w:ascii="Palatino" w:hAnsi="Palatino"/>
        </w:rPr>
        <w:t xml:space="preserve">. </w:t>
      </w:r>
      <w:r w:rsidRPr="00545829">
        <w:rPr>
          <w:rFonts w:ascii="Palatino" w:hAnsi="Palatino"/>
          <w:b/>
          <w:bCs/>
          <w:i/>
          <w:iCs/>
        </w:rPr>
        <w:t>The 5th EAFES International Congress</w:t>
      </w:r>
      <w:r w:rsidRPr="00545829">
        <w:rPr>
          <w:rFonts w:ascii="Palatino" w:hAnsi="Palatino"/>
        </w:rPr>
        <w:t>, P2-147A, Otsu, Japan (March 2012, poster).</w:t>
      </w:r>
    </w:p>
    <w:p w14:paraId="6F687964" w14:textId="77777777" w:rsidR="00AC3A5E" w:rsidRPr="00545829" w:rsidRDefault="00000000">
      <w:pPr>
        <w:pStyle w:val="FirstParagraph"/>
        <w:rPr>
          <w:rFonts w:ascii="Palatino" w:hAnsi="Palatino"/>
        </w:rPr>
      </w:pPr>
      <w:r w:rsidRPr="00545829">
        <w:rPr>
          <w:rFonts w:ascii="Palatino" w:hAnsi="Palatino"/>
          <w:i/>
          <w:iCs/>
        </w:rPr>
        <w:t>And the other 35 contributions to academic conferences in Japanese (4 invited talks, 10 talks and 21 posters)</w:t>
      </w:r>
    </w:p>
    <w:p w14:paraId="1605EB04" w14:textId="77777777" w:rsidR="00AC3A5E" w:rsidRPr="00545829" w:rsidRDefault="00000000">
      <w:pPr>
        <w:pStyle w:val="Heading2"/>
        <w:rPr>
          <w:rFonts w:ascii="Palatino" w:hAnsi="Palatino"/>
          <w:color w:val="auto"/>
        </w:rPr>
      </w:pPr>
      <w:bookmarkStart w:id="23" w:name="outreach-activities"/>
      <w:bookmarkEnd w:id="22"/>
      <w:r w:rsidRPr="00545829">
        <w:rPr>
          <w:rFonts w:ascii="Palatino" w:hAnsi="Palatino"/>
          <w:color w:val="auto"/>
        </w:rPr>
        <w:t>Outreach activities</w:t>
      </w:r>
    </w:p>
    <w:p w14:paraId="7C15AB53" w14:textId="77777777" w:rsidR="00AC3A5E" w:rsidRPr="00545829" w:rsidRDefault="00000000">
      <w:pPr>
        <w:pStyle w:val="Compact"/>
        <w:numPr>
          <w:ilvl w:val="0"/>
          <w:numId w:val="20"/>
        </w:numPr>
        <w:rPr>
          <w:rFonts w:ascii="Palatino" w:hAnsi="Palatino"/>
        </w:rPr>
      </w:pPr>
      <w:r w:rsidRPr="00545829">
        <w:rPr>
          <w:rFonts w:ascii="Palatino" w:hAnsi="Palatino"/>
          <w:b/>
          <w:bCs/>
        </w:rPr>
        <w:t>Sato Y</w:t>
      </w:r>
      <w:r w:rsidRPr="00545829">
        <w:rPr>
          <w:rFonts w:ascii="Palatino" w:hAnsi="Palatino"/>
        </w:rPr>
        <w:t>, Sato S. (2016) 12-years cicada monitoring. Proceedings of the Natural History Museum Mt. Fujiwara 38:1–5 (in Japanese).</w:t>
      </w:r>
      <w:r w:rsidRPr="00545829">
        <w:rPr>
          <w:rFonts w:ascii="Palatino" w:hAnsi="Palatino"/>
        </w:rPr>
        <w:br/>
      </w:r>
      <w:r w:rsidRPr="00545829">
        <w:rPr>
          <w:rFonts w:ascii="Palatino" w:hAnsi="Palatino"/>
          <w:i/>
          <w:iCs/>
        </w:rPr>
        <w:t>-&gt; Plain-text Japanese summary of Sato and Sato (2015) Annals of the Entomological Society of America 108(4):494–500.</w:t>
      </w:r>
    </w:p>
    <w:p w14:paraId="665A9C2A" w14:textId="77777777" w:rsidR="00AC3A5E" w:rsidRPr="00545829" w:rsidRDefault="00000000">
      <w:pPr>
        <w:pStyle w:val="Heading2"/>
        <w:rPr>
          <w:rFonts w:ascii="Palatino" w:hAnsi="Palatino"/>
          <w:color w:val="auto"/>
        </w:rPr>
      </w:pPr>
      <w:bookmarkStart w:id="24" w:name="general-contributions-to-science"/>
      <w:bookmarkEnd w:id="23"/>
      <w:r w:rsidRPr="00545829">
        <w:rPr>
          <w:rFonts w:ascii="Palatino" w:hAnsi="Palatino"/>
          <w:color w:val="auto"/>
        </w:rPr>
        <w:t>General contributions to science</w:t>
      </w:r>
    </w:p>
    <w:p w14:paraId="3D25F1C4" w14:textId="77777777" w:rsidR="00AC3A5E" w:rsidRPr="00545829" w:rsidRDefault="00000000">
      <w:pPr>
        <w:pStyle w:val="Compact"/>
        <w:numPr>
          <w:ilvl w:val="0"/>
          <w:numId w:val="21"/>
        </w:numPr>
        <w:rPr>
          <w:rFonts w:ascii="Palatino" w:hAnsi="Palatino"/>
        </w:rPr>
      </w:pPr>
      <w:r w:rsidRPr="00545829">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545829">
        <w:rPr>
          <w:rFonts w:ascii="Palatino" w:hAnsi="Palatino"/>
          <w:b/>
          <w:bCs/>
        </w:rPr>
        <w:t>Sato Y</w:t>
      </w:r>
      <w:r w:rsidRPr="00545829">
        <w:rPr>
          <w:rFonts w:ascii="Palatino" w:hAnsi="Palatino"/>
        </w:rPr>
        <w:t>)</w:t>
      </w:r>
    </w:p>
    <w:p w14:paraId="73B8C55D" w14:textId="77777777" w:rsidR="00AC3A5E" w:rsidRPr="00545829" w:rsidRDefault="00000000">
      <w:pPr>
        <w:pStyle w:val="Compact"/>
        <w:numPr>
          <w:ilvl w:val="0"/>
          <w:numId w:val="21"/>
        </w:numPr>
        <w:rPr>
          <w:rFonts w:ascii="Palatino" w:hAnsi="Palatino"/>
        </w:rPr>
      </w:pPr>
      <w:r w:rsidRPr="00545829">
        <w:rPr>
          <w:rFonts w:ascii="Palatino" w:hAnsi="Palatino"/>
        </w:rPr>
        <w:t xml:space="preserve">External seminar at the Gregor Mendel Institute of Molecular Plant Biology, Austria (25 June 2019): ‘Neighbor GWAS: incorporating neighbor identity into </w:t>
      </w:r>
      <w:r w:rsidRPr="00545829">
        <w:rPr>
          <w:rFonts w:ascii="Palatino" w:hAnsi="Palatino"/>
          <w:i/>
          <w:iCs/>
        </w:rPr>
        <w:t>Arabidopsis</w:t>
      </w:r>
      <w:r w:rsidRPr="00545829">
        <w:rPr>
          <w:rFonts w:ascii="Palatino" w:hAnsi="Palatino"/>
        </w:rPr>
        <w:t xml:space="preserve">-herbivore interaction’ by </w:t>
      </w:r>
      <w:r w:rsidRPr="00545829">
        <w:rPr>
          <w:rFonts w:ascii="Palatino" w:hAnsi="Palatino"/>
          <w:b/>
          <w:bCs/>
        </w:rPr>
        <w:t>Sato Y</w:t>
      </w:r>
      <w:r w:rsidRPr="00545829">
        <w:rPr>
          <w:rFonts w:ascii="Palatino" w:hAnsi="Palatino"/>
        </w:rPr>
        <w:t>. (host: Dr. Magnus Nordborg).</w:t>
      </w:r>
    </w:p>
    <w:p w14:paraId="127886D6" w14:textId="77777777" w:rsidR="00AC3A5E" w:rsidRPr="00545829" w:rsidRDefault="00000000">
      <w:pPr>
        <w:pStyle w:val="Compact"/>
        <w:numPr>
          <w:ilvl w:val="0"/>
          <w:numId w:val="21"/>
        </w:numPr>
        <w:rPr>
          <w:rFonts w:ascii="Palatino" w:hAnsi="Palatino"/>
        </w:rPr>
      </w:pPr>
      <w:r w:rsidRPr="00545829">
        <w:rPr>
          <w:rFonts w:ascii="Palatino" w:hAnsi="Palatino"/>
        </w:rPr>
        <w:t>Discussion panellist at ‘Evolutionary Community Ecology 2018 workshop’, Kyoto University, Kyoto (25 September 2018), Japan (organised by Dr. Kohmei Kadowaki and Prof. Dr. Takeshi Miki).</w:t>
      </w:r>
    </w:p>
    <w:p w14:paraId="34D97192" w14:textId="77777777" w:rsidR="00AC3A5E" w:rsidRPr="00545829" w:rsidRDefault="00000000">
      <w:pPr>
        <w:pStyle w:val="Compact"/>
        <w:numPr>
          <w:ilvl w:val="0"/>
          <w:numId w:val="21"/>
        </w:numPr>
        <w:rPr>
          <w:rFonts w:ascii="Palatino" w:hAnsi="Palatino"/>
        </w:rPr>
      </w:pPr>
      <w:r w:rsidRPr="00545829">
        <w:rPr>
          <w:rFonts w:ascii="Palatino" w:hAnsi="Palatino"/>
        </w:rPr>
        <w:lastRenderedPageBreak/>
        <w:t xml:space="preserve">External seminar at the Department of Evolutionary Biology and Environmental Studies, University of Zurich, Switzerland (9 August 2018): ‘Neighbor effects enhance anti-herbivore defense in </w:t>
      </w:r>
      <w:r w:rsidRPr="00545829">
        <w:rPr>
          <w:rFonts w:ascii="Palatino" w:hAnsi="Palatino"/>
          <w:i/>
          <w:iCs/>
        </w:rPr>
        <w:t>Arabidopsis</w:t>
      </w:r>
      <w:r w:rsidRPr="00545829">
        <w:rPr>
          <w:rFonts w:ascii="Palatino" w:hAnsi="Palatino"/>
        </w:rPr>
        <w:t xml:space="preserve">’ by </w:t>
      </w:r>
      <w:r w:rsidRPr="00545829">
        <w:rPr>
          <w:rFonts w:ascii="Palatino" w:hAnsi="Palatino"/>
          <w:b/>
          <w:bCs/>
        </w:rPr>
        <w:t>Sato Y</w:t>
      </w:r>
      <w:r w:rsidRPr="00545829">
        <w:rPr>
          <w:rFonts w:ascii="Palatino" w:hAnsi="Palatino"/>
        </w:rPr>
        <w:t>. (host: University Research Priority Program of Global Change and Biodiversity).</w:t>
      </w:r>
    </w:p>
    <w:p w14:paraId="14E6BFDD" w14:textId="77777777" w:rsidR="00AC3A5E" w:rsidRPr="00545829" w:rsidRDefault="00000000">
      <w:pPr>
        <w:pStyle w:val="Heading2"/>
        <w:rPr>
          <w:rFonts w:ascii="Palatino" w:hAnsi="Palatino"/>
          <w:color w:val="auto"/>
        </w:rPr>
      </w:pPr>
      <w:bookmarkStart w:id="25" w:name="preprint"/>
      <w:bookmarkEnd w:id="24"/>
      <w:r w:rsidRPr="00545829">
        <w:rPr>
          <w:rFonts w:ascii="Palatino" w:hAnsi="Palatino"/>
          <w:color w:val="auto"/>
        </w:rPr>
        <w:t>Preprint</w:t>
      </w:r>
    </w:p>
    <w:p w14:paraId="735B423F" w14:textId="77777777" w:rsidR="00AC3A5E" w:rsidRPr="00545829" w:rsidRDefault="00000000">
      <w:pPr>
        <w:pStyle w:val="Compact"/>
        <w:numPr>
          <w:ilvl w:val="0"/>
          <w:numId w:val="22"/>
        </w:numPr>
        <w:rPr>
          <w:rFonts w:ascii="Palatino" w:hAnsi="Palatino"/>
        </w:rPr>
      </w:pPr>
      <w:r w:rsidRPr="00545829">
        <w:rPr>
          <w:rFonts w:ascii="Palatino" w:hAnsi="Palatino"/>
          <w:b/>
          <w:bCs/>
        </w:rPr>
        <w:t>Sato Y</w:t>
      </w:r>
      <w:r w:rsidRPr="00545829">
        <w:rPr>
          <w:rFonts w:ascii="Palatino" w:hAnsi="Palatino"/>
        </w:rPr>
        <w:t xml:space="preserve">*, Takahashi Y, Xu C, Shimizu KK*. (2022) Detecting frequency-dependent selection through the effects of genotype similarity on fitness components. </w:t>
      </w:r>
      <w:r w:rsidRPr="00545829">
        <w:rPr>
          <w:rFonts w:ascii="Palatino" w:hAnsi="Palatino"/>
          <w:b/>
          <w:bCs/>
          <w:i/>
          <w:iCs/>
        </w:rPr>
        <w:t>bioRxiv</w:t>
      </w:r>
      <w:r w:rsidRPr="00545829">
        <w:rPr>
          <w:rFonts w:ascii="Palatino" w:hAnsi="Palatino"/>
        </w:rPr>
        <w:t xml:space="preserve"> </w:t>
      </w:r>
      <w:hyperlink r:id="rId48">
        <w:r w:rsidRPr="00545829">
          <w:rPr>
            <w:rStyle w:val="Hyperlink"/>
            <w:rFonts w:ascii="Palatino" w:hAnsi="Palatino"/>
            <w:color w:val="auto"/>
          </w:rPr>
          <w:t>https://doi.org/10.1101/2022.08.10.502782</w:t>
        </w:r>
      </w:hyperlink>
    </w:p>
    <w:p w14:paraId="0F09573D" w14:textId="77777777" w:rsidR="00AC3A5E" w:rsidRPr="00545829" w:rsidRDefault="00000000">
      <w:pPr>
        <w:pStyle w:val="Compact"/>
        <w:numPr>
          <w:ilvl w:val="0"/>
          <w:numId w:val="22"/>
        </w:numPr>
        <w:rPr>
          <w:rFonts w:ascii="Palatino" w:hAnsi="Palatino"/>
        </w:rPr>
      </w:pPr>
      <w:r w:rsidRPr="00545829">
        <w:rPr>
          <w:rFonts w:ascii="Palatino" w:hAnsi="Palatino"/>
        </w:rPr>
        <w:t xml:space="preserve">Stockenhuber R, Akiyama R, Tissot N, Yamazaki M, Wyler M, Arongaus AB, Podolec R, </w:t>
      </w:r>
      <w:r w:rsidRPr="00545829">
        <w:rPr>
          <w:rFonts w:ascii="Palatino" w:hAnsi="Palatino"/>
          <w:b/>
          <w:bCs/>
        </w:rPr>
        <w:t>Sato Y</w:t>
      </w:r>
      <w:r w:rsidRPr="00545829">
        <w:rPr>
          <w:rFonts w:ascii="Palatino" w:hAnsi="Palatino"/>
        </w:rPr>
        <w:t xml:space="preserve">, Milosavljevic S, Widmer A, Ulm R, Shimizu KK*. (2021) The </w:t>
      </w:r>
      <w:r w:rsidRPr="00545829">
        <w:rPr>
          <w:rFonts w:ascii="Palatino" w:hAnsi="Palatino"/>
          <w:i/>
          <w:iCs/>
        </w:rPr>
        <w:t>UV RESISTANCE LOCUS 8</w:t>
      </w:r>
      <w:r w:rsidRPr="00545829">
        <w:rPr>
          <w:rFonts w:ascii="Palatino" w:hAnsi="Palatino"/>
        </w:rPr>
        <w:t xml:space="preserve">-mediated UV-B response is required alongside </w:t>
      </w:r>
      <w:r w:rsidRPr="00545829">
        <w:rPr>
          <w:rFonts w:ascii="Palatino" w:hAnsi="Palatino"/>
          <w:i/>
          <w:iCs/>
        </w:rPr>
        <w:t>CRYPTOCHROME1</w:t>
      </w:r>
      <w:r w:rsidRPr="00545829">
        <w:rPr>
          <w:rFonts w:ascii="Palatino" w:hAnsi="Palatino"/>
        </w:rPr>
        <w:t xml:space="preserve"> for plant survival under sunlight in the field. </w:t>
      </w:r>
      <w:r w:rsidRPr="00545829">
        <w:rPr>
          <w:rFonts w:ascii="Palatino" w:hAnsi="Palatino"/>
          <w:b/>
          <w:bCs/>
          <w:i/>
          <w:iCs/>
        </w:rPr>
        <w:t>bioRxiv</w:t>
      </w:r>
      <w:r w:rsidRPr="00545829">
        <w:rPr>
          <w:rFonts w:ascii="Palatino" w:hAnsi="Palatino"/>
        </w:rPr>
        <w:t xml:space="preserve"> </w:t>
      </w:r>
      <w:hyperlink r:id="rId49">
        <w:r w:rsidRPr="00545829">
          <w:rPr>
            <w:rStyle w:val="Hyperlink"/>
            <w:rFonts w:ascii="Palatino" w:hAnsi="Palatino"/>
            <w:color w:val="auto"/>
          </w:rPr>
          <w:t>https://doi.org/10.1101/2021.12.08.471623</w:t>
        </w:r>
      </w:hyperlink>
    </w:p>
    <w:p w14:paraId="74646572" w14:textId="77777777" w:rsidR="00AC3A5E" w:rsidRPr="00545829" w:rsidRDefault="00000000">
      <w:pPr>
        <w:pStyle w:val="Heading2"/>
        <w:rPr>
          <w:rFonts w:ascii="Palatino" w:hAnsi="Palatino"/>
          <w:color w:val="auto"/>
        </w:rPr>
      </w:pPr>
      <w:bookmarkStart w:id="26" w:name="manuscript-in-preparation"/>
      <w:bookmarkEnd w:id="25"/>
      <w:r w:rsidRPr="00545829">
        <w:rPr>
          <w:rFonts w:ascii="Palatino" w:hAnsi="Palatino"/>
          <w:color w:val="auto"/>
        </w:rPr>
        <w:t>Manuscript in preparation</w:t>
      </w:r>
    </w:p>
    <w:p w14:paraId="4A94BFA6" w14:textId="77777777" w:rsidR="00AC3A5E" w:rsidRPr="00545829" w:rsidRDefault="00000000">
      <w:pPr>
        <w:pStyle w:val="Compact"/>
        <w:numPr>
          <w:ilvl w:val="0"/>
          <w:numId w:val="23"/>
        </w:numPr>
        <w:rPr>
          <w:rFonts w:ascii="Palatino" w:hAnsi="Palatino"/>
        </w:rPr>
      </w:pPr>
      <w:r w:rsidRPr="00545829">
        <w:rPr>
          <w:rFonts w:ascii="Palatino" w:hAnsi="Palatino"/>
        </w:rPr>
        <w:t>Sato et al., (in prep.) Genomics of within-species mixed planting against insect herbivores (tentative).</w:t>
      </w:r>
      <w:bookmarkEnd w:id="15"/>
      <w:bookmarkEnd w:id="26"/>
    </w:p>
    <w:sectPr w:rsidR="00AC3A5E" w:rsidRPr="00545829" w:rsidSect="00545829">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75B3" w14:textId="77777777" w:rsidR="003C05F3" w:rsidRDefault="003C05F3">
      <w:pPr>
        <w:spacing w:after="0"/>
      </w:pPr>
      <w:r>
        <w:separator/>
      </w:r>
    </w:p>
  </w:endnote>
  <w:endnote w:type="continuationSeparator" w:id="0">
    <w:p w14:paraId="49A298C3" w14:textId="77777777" w:rsidR="003C05F3" w:rsidRDefault="003C0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3FD3" w14:textId="77777777" w:rsidR="003C05F3" w:rsidRDefault="003C05F3">
      <w:r>
        <w:separator/>
      </w:r>
    </w:p>
  </w:footnote>
  <w:footnote w:type="continuationSeparator" w:id="0">
    <w:p w14:paraId="24CCDF9B" w14:textId="77777777" w:rsidR="003C05F3" w:rsidRDefault="003C0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7AC7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67A86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EB625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08165998">
    <w:abstractNumId w:val="0"/>
  </w:num>
  <w:num w:numId="2" w16cid:durableId="1611619391">
    <w:abstractNumId w:val="1"/>
  </w:num>
  <w:num w:numId="3" w16cid:durableId="2136369327">
    <w:abstractNumId w:val="1"/>
  </w:num>
  <w:num w:numId="4" w16cid:durableId="573469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0565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0757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1571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2830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6204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7672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045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786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5216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5572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27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8908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3318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176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033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64759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6625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7229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266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A5E"/>
    <w:rsid w:val="003C05F3"/>
    <w:rsid w:val="00545829"/>
    <w:rsid w:val="00AC3A5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C944"/>
  <w15:docId w15:val="{C50E436C-FA28-574F-8155-588B895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3523</Words>
  <Characters>20086</Characters>
  <Application>Microsoft Office Word</Application>
  <DocSecurity>0</DocSecurity>
  <Lines>167</Lines>
  <Paragraphs>47</Paragraphs>
  <ScaleCrop>false</ScaleCrop>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2022-08-20T19:18:00Z</dcterms:created>
  <dcterms:modified xsi:type="dcterms:W3CDTF">2022-08-20T19:18:00Z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19 August 2022</vt:lpwstr>
  </property>
  <property fmtid="{D5CDD505-2E9C-101B-9397-08002B2CF9AE}" pid="3" name="output">
    <vt:lpwstr/>
  </property>
</Properties>
</file>