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【黑客松】Anekr智能客服赛题（业务资料）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一、业务SOP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85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二、订单信息</w:t>
      </w:r>
      <w:bookmarkEnd w:id="1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黑客松智能服务赛题资料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包括以下：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订单号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产品SKU &amp; 描述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订单数量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订单购买日期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质保到期日期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订单收货地址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订单状态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订单金额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发货承运商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发货物流单号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发货日期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三、经销商信息</w:t>
        <w:br/>
      </w:r>
      <w:bookmarkEnd w:id="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规则：下单country（精准匹配）+seller(模糊匹配） 则为授权经销商，否则为非授权经销商</w:t>
      </w:r>
    </w:p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黑客松智能服务赛题资料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四、客诉材料</w:t>
      </w:r>
      <w:r>
        <w:rPr>
          <w:rFonts w:eastAsia="等线" w:ascii="Arial" w:cs="Arial" w:hAnsi="Arial"/>
          <w:b w:val="true"/>
          <w:sz w:val="32"/>
        </w:rPr>
        <w:t>和相关产品知识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真实的用户联系Anker售后的邮件内容、相关附件（产品图、订单截图、视频等）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黑客松智能服务赛题资料</w:t>
        </w:r>
      </w:hyperlink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E25\E28\X10\S1 Pro几款产品的真实客诉内容，包括shipping inquiry、product inquiry、troubleshooting多种意图，请按上述表格中的要求来提供所需信息（准备40个case）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IOT S1 Pro吸奶器的真实客诉内容，包括shipping inquiry、product inquiry、troubleshooting多种意图，请按上述表格中的要求来提供所需信息（准备10个case）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上述产品对应的知识 Q&amp;A导出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五、相关工具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阿里云百炼AI平台：提供详细的操作上手SOP </w:t>
      </w:r>
      <w:hyperlink r:id="rId9">
        <w:r>
          <w:rPr>
            <w:rFonts w:eastAsia="等线" w:ascii="Arial" w:cs="Arial" w:hAnsi="Arial"/>
            <w:color w:val="3370ff"/>
            <w:sz w:val="22"/>
          </w:rPr>
          <w:t>阿里百炼Agent智能客服搭建教程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售后服务相关系统：工单系统或订单系统均不提供接口，在换货，退款节点如涉及订单系统的操作，参赛者可通过搭建工具，让Agent将创建换货单/退款单的信息通过调用该工具传给它，最终在工具中设置转人工节点；</w:t>
      </w:r>
    </w:p>
    <w:sectPr>
      <w:footerReference w:type="default" r:id="rId3"/>
      <w:headerReference w:type="default" r:id="rId1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904691">
    <w:lvl>
      <w:numFmt w:val="bullet"/>
      <w:suff w:val="tab"/>
      <w:lvlText w:val="•"/>
      <w:rPr>
        <w:color w:val="3370ff"/>
      </w:rPr>
    </w:lvl>
  </w:abstractNum>
  <w:abstractNum w:abstractNumId="904692">
    <w:lvl>
      <w:numFmt w:val="bullet"/>
      <w:suff w:val="tab"/>
      <w:lvlText w:val="•"/>
      <w:rPr>
        <w:color w:val="3370ff"/>
      </w:rPr>
    </w:lvl>
  </w:abstractNum>
  <w:abstractNum w:abstractNumId="904693">
    <w:lvl>
      <w:numFmt w:val="bullet"/>
      <w:suff w:val="tab"/>
      <w:lvlText w:val="•"/>
      <w:rPr>
        <w:color w:val="3370ff"/>
      </w:rPr>
    </w:lvl>
  </w:abstractNum>
  <w:abstractNum w:abstractNumId="904694">
    <w:lvl>
      <w:numFmt w:val="bullet"/>
      <w:suff w:val="tab"/>
      <w:lvlText w:val="•"/>
      <w:rPr>
        <w:color w:val="3370ff"/>
      </w:rPr>
    </w:lvl>
  </w:abstractNum>
  <w:abstractNum w:abstractNumId="904695">
    <w:lvl>
      <w:numFmt w:val="bullet"/>
      <w:suff w:val="tab"/>
      <w:lvlText w:val="•"/>
      <w:rPr>
        <w:color w:val="3370ff"/>
      </w:rPr>
    </w:lvl>
  </w:abstractNum>
  <w:abstractNum w:abstractNumId="904696">
    <w:lvl>
      <w:numFmt w:val="bullet"/>
      <w:suff w:val="tab"/>
      <w:lvlText w:val="•"/>
      <w:rPr>
        <w:color w:val="3370ff"/>
      </w:rPr>
    </w:lvl>
  </w:abstractNum>
  <w:abstractNum w:abstractNumId="904697">
    <w:lvl>
      <w:numFmt w:val="bullet"/>
      <w:suff w:val="tab"/>
      <w:lvlText w:val="•"/>
      <w:rPr>
        <w:color w:val="3370ff"/>
      </w:rPr>
    </w:lvl>
  </w:abstractNum>
  <w:abstractNum w:abstractNumId="904698">
    <w:lvl>
      <w:numFmt w:val="bullet"/>
      <w:suff w:val="tab"/>
      <w:lvlText w:val="•"/>
      <w:rPr>
        <w:color w:val="3370ff"/>
      </w:rPr>
    </w:lvl>
  </w:abstractNum>
  <w:abstractNum w:abstractNumId="904699">
    <w:lvl>
      <w:numFmt w:val="bullet"/>
      <w:suff w:val="tab"/>
      <w:lvlText w:val="•"/>
      <w:rPr>
        <w:color w:val="3370ff"/>
      </w:rPr>
    </w:lvl>
  </w:abstractNum>
  <w:abstractNum w:abstractNumId="904700">
    <w:lvl>
      <w:numFmt w:val="bullet"/>
      <w:suff w:val="tab"/>
      <w:lvlText w:val="•"/>
      <w:rPr>
        <w:color w:val="3370ff"/>
      </w:rPr>
    </w:lvl>
  </w:abstractNum>
  <w:abstractNum w:abstractNumId="904701">
    <w:lvl>
      <w:numFmt w:val="bullet"/>
      <w:suff w:val="tab"/>
      <w:lvlText w:val="•"/>
      <w:rPr>
        <w:color w:val="3370ff"/>
      </w:rPr>
    </w:lvl>
  </w:abstractNum>
  <w:abstractNum w:abstractNumId="904702">
    <w:lvl>
      <w:numFmt w:val="bullet"/>
      <w:suff w:val="tab"/>
      <w:lvlText w:val="•"/>
      <w:rPr>
        <w:color w:val="3370ff"/>
      </w:rPr>
    </w:lvl>
  </w:abstractNum>
  <w:abstractNum w:abstractNumId="904703">
    <w:lvl>
      <w:numFmt w:val="bullet"/>
      <w:suff w:val="tab"/>
      <w:lvlText w:val="•"/>
      <w:rPr>
        <w:color w:val="3370ff"/>
      </w:rPr>
    </w:lvl>
  </w:abstractNum>
  <w:abstractNum w:abstractNumId="904704">
    <w:lvl>
      <w:numFmt w:val="bullet"/>
      <w:suff w:val="tab"/>
      <w:lvlText w:val="•"/>
      <w:rPr>
        <w:color w:val="3370ff"/>
      </w:rPr>
    </w:lvl>
  </w:abstractNum>
  <w:abstractNum w:abstractNumId="904705">
    <w:lvl>
      <w:numFmt w:val="bullet"/>
      <w:suff w:val="tab"/>
      <w:lvlText w:val="•"/>
      <w:rPr>
        <w:color w:val="3370ff"/>
      </w:rPr>
    </w:lvl>
  </w:abstractNum>
  <w:num w:numId="1">
    <w:abstractNumId w:val="904691"/>
  </w:num>
  <w:num w:numId="2">
    <w:abstractNumId w:val="904692"/>
  </w:num>
  <w:num w:numId="3">
    <w:abstractNumId w:val="904693"/>
  </w:num>
  <w:num w:numId="4">
    <w:abstractNumId w:val="904694"/>
  </w:num>
  <w:num w:numId="5">
    <w:abstractNumId w:val="904695"/>
  </w:num>
  <w:num w:numId="6">
    <w:abstractNumId w:val="904696"/>
  </w:num>
  <w:num w:numId="7">
    <w:abstractNumId w:val="904697"/>
  </w:num>
  <w:num w:numId="8">
    <w:abstractNumId w:val="904698"/>
  </w:num>
  <w:num w:numId="9">
    <w:abstractNumId w:val="904699"/>
  </w:num>
  <w:num w:numId="10">
    <w:abstractNumId w:val="904700"/>
  </w:num>
  <w:num w:numId="11">
    <w:abstractNumId w:val="904701"/>
  </w:num>
  <w:num w:numId="12">
    <w:abstractNumId w:val="904702"/>
  </w:num>
  <w:num w:numId="13">
    <w:abstractNumId w:val="904703"/>
  </w:num>
  <w:num w:numId="14">
    <w:abstractNumId w:val="904704"/>
  </w:num>
  <w:num w:numId="15">
    <w:abstractNumId w:val="9047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https://anker-in.feishu.cn/wiki/Of3CwBb0TiXBOfkcMXUcUmP0nYg?sheet=NsWW3M" TargetMode="External" Type="http://schemas.openxmlformats.org/officeDocument/2006/relationships/hyperlink"/><Relationship Id="rId6" Target="numbering.xml" Type="http://schemas.openxmlformats.org/officeDocument/2006/relationships/numbering"/><Relationship Id="rId7" Target="https://anker-in.feishu.cn/wiki/Of3CwBb0TiXBOfkcMXUcUmP0nYg?sheet=NsWW3M" TargetMode="External" Type="http://schemas.openxmlformats.org/officeDocument/2006/relationships/hyperlink"/><Relationship Id="rId8" Target="https://anker-in.feishu.cn/wiki/Of3CwBb0TiXBOfkcMXUcUmP0nYg?sheet=NsWW3M" TargetMode="External" Type="http://schemas.openxmlformats.org/officeDocument/2006/relationships/hyperlink"/><Relationship Id="rId9" Target="https://anker-in.feishu.cn/wiki/WGK7wrVigiYUhnkgM4Ich0AKnmu?create_from=copy_within_wiki&amp;renamingWikiNode=false" TargetMode="External" Type="http://schemas.openxmlformats.org/officeDocument/2006/relationships/hyperlink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2026-09-30T04:27:34Z</dcterms:created>
  <dc:creator>Apache POI</dc:creator>
</cp:coreProperties>
</file>