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60713" w14:textId="77777777" w:rsidR="00B60622" w:rsidRDefault="00B60622" w:rsidP="00B6062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Application Form for Divorce (</w:t>
      </w:r>
      <w:proofErr w:type="spellStart"/>
      <w:r>
        <w:rPr>
          <w:rStyle w:val="Strong"/>
          <w:rFonts w:ascii="Segoe UI" w:hAnsi="Segoe UI" w:cs="Segoe UI"/>
          <w:color w:val="0D0D0D"/>
          <w:bdr w:val="single" w:sz="2" w:space="0" w:color="E3E3E3" w:frame="1"/>
        </w:rPr>
        <w:t>Rekest</w:t>
      </w:r>
      <w:proofErr w:type="spellEnd"/>
      <w:r>
        <w:rPr>
          <w:rStyle w:val="Strong"/>
          <w:rFonts w:ascii="Segoe UI" w:hAnsi="Segoe UI" w:cs="Segoe UI"/>
          <w:color w:val="0D0D0D"/>
          <w:bdr w:val="single" w:sz="2" w:space="0" w:color="E3E3E3" w:frame="1"/>
        </w:rPr>
        <w:t xml:space="preserve"> tot </w:t>
      </w:r>
      <w:proofErr w:type="spellStart"/>
      <w:r>
        <w:rPr>
          <w:rStyle w:val="Strong"/>
          <w:rFonts w:ascii="Segoe UI" w:hAnsi="Segoe UI" w:cs="Segoe UI"/>
          <w:color w:val="0D0D0D"/>
          <w:bdr w:val="single" w:sz="2" w:space="0" w:color="E3E3E3" w:frame="1"/>
        </w:rPr>
        <w:t>echtscheiding</w:t>
      </w:r>
      <w:proofErr w:type="spellEnd"/>
      <w:r>
        <w:rPr>
          <w:rStyle w:val="Strong"/>
          <w:rFonts w:ascii="Segoe UI" w:hAnsi="Segoe UI" w:cs="Segoe UI"/>
          <w:color w:val="0D0D0D"/>
          <w:bdr w:val="single" w:sz="2" w:space="0" w:color="E3E3E3" w:frame="1"/>
        </w:rPr>
        <w:t>/</w:t>
      </w:r>
      <w:proofErr w:type="spellStart"/>
      <w:r>
        <w:rPr>
          <w:rStyle w:val="Strong"/>
          <w:rFonts w:ascii="Segoe UI" w:hAnsi="Segoe UI" w:cs="Segoe UI"/>
          <w:color w:val="0D0D0D"/>
          <w:bdr w:val="single" w:sz="2" w:space="0" w:color="E3E3E3" w:frame="1"/>
        </w:rPr>
        <w:t>Demande</w:t>
      </w:r>
      <w:proofErr w:type="spellEnd"/>
      <w:r>
        <w:rPr>
          <w:rStyle w:val="Strong"/>
          <w:rFonts w:ascii="Segoe UI" w:hAnsi="Segoe UI" w:cs="Segoe UI"/>
          <w:color w:val="0D0D0D"/>
          <w:bdr w:val="single" w:sz="2" w:space="0" w:color="E3E3E3" w:frame="1"/>
        </w:rPr>
        <w:t xml:space="preserve"> de divorce)</w:t>
      </w:r>
      <w:r>
        <w:rPr>
          <w:rFonts w:ascii="Segoe UI" w:hAnsi="Segoe UI" w:cs="Segoe UI"/>
          <w:color w:val="0D0D0D"/>
        </w:rPr>
        <w:t>: This is the formal application where you state your intention to divorce. It should include the grounds for the divorce.</w:t>
      </w:r>
    </w:p>
    <w:p w14:paraId="0CFA3B46" w14:textId="77777777" w:rsidR="00B60622" w:rsidRDefault="00B60622" w:rsidP="00B6062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Marriage Certificate</w:t>
      </w:r>
      <w:r>
        <w:rPr>
          <w:rFonts w:ascii="Segoe UI" w:hAnsi="Segoe UI" w:cs="Segoe UI"/>
          <w:color w:val="0D0D0D"/>
        </w:rPr>
        <w:t>: A recent copy of your marriage certificate to prove the legality of your marriage.</w:t>
      </w:r>
    </w:p>
    <w:p w14:paraId="76C097F6" w14:textId="77777777" w:rsidR="00B60622" w:rsidRDefault="00B60622" w:rsidP="00B6062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Birth Certificates of Children (if applicable)</w:t>
      </w:r>
      <w:r>
        <w:rPr>
          <w:rFonts w:ascii="Segoe UI" w:hAnsi="Segoe UI" w:cs="Segoe UI"/>
          <w:color w:val="0D0D0D"/>
        </w:rPr>
        <w:t>: If you have children, you'll need their birth certificates to address custody, visitation rights, and child support in the divorce proceedings.</w:t>
      </w:r>
    </w:p>
    <w:p w14:paraId="5592A6A9" w14:textId="77777777" w:rsidR="00B60622" w:rsidRDefault="00B60622" w:rsidP="00B6062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National Identity Cards or Passports</w:t>
      </w:r>
      <w:r>
        <w:rPr>
          <w:rFonts w:ascii="Segoe UI" w:hAnsi="Segoe UI" w:cs="Segoe UI"/>
          <w:color w:val="0D0D0D"/>
        </w:rPr>
        <w:t>: Copies of your and your spouse's identification to verify your identities.</w:t>
      </w:r>
    </w:p>
    <w:p w14:paraId="7610899E" w14:textId="77777777" w:rsidR="00B60622" w:rsidRDefault="00B60622" w:rsidP="00B6062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Residence Certificates</w:t>
      </w:r>
      <w:r>
        <w:rPr>
          <w:rFonts w:ascii="Segoe UI" w:hAnsi="Segoe UI" w:cs="Segoe UI"/>
          <w:color w:val="0D0D0D"/>
        </w:rPr>
        <w:t>: Documents that prove where you and your spouse currently live. This is important for determining the competent court.</w:t>
      </w:r>
    </w:p>
    <w:p w14:paraId="737C65A3" w14:textId="77777777" w:rsidR="00B60622" w:rsidRDefault="00B60622" w:rsidP="00B6062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Mutual Agreement Document (if applicable)</w:t>
      </w:r>
      <w:r>
        <w:rPr>
          <w:rFonts w:ascii="Segoe UI" w:hAnsi="Segoe UI" w:cs="Segoe UI"/>
          <w:color w:val="0D0D0D"/>
        </w:rPr>
        <w:t>: If you and your spouse have reached an agreement on the division of property, custody of children, alimony, etc., this agreement should be documented and signed by both parties. This is especially relevant for an amicable divorce (</w:t>
      </w:r>
      <w:proofErr w:type="spellStart"/>
      <w:r>
        <w:rPr>
          <w:rFonts w:ascii="Segoe UI" w:hAnsi="Segoe UI" w:cs="Segoe UI"/>
          <w:color w:val="0D0D0D"/>
        </w:rPr>
        <w:t>Echtscheiding</w:t>
      </w:r>
      <w:proofErr w:type="spellEnd"/>
      <w:r>
        <w:rPr>
          <w:rFonts w:ascii="Segoe UI" w:hAnsi="Segoe UI" w:cs="Segoe UI"/>
          <w:color w:val="0D0D0D"/>
        </w:rPr>
        <w:t xml:space="preserve"> door </w:t>
      </w:r>
      <w:proofErr w:type="spellStart"/>
      <w:r>
        <w:rPr>
          <w:rFonts w:ascii="Segoe UI" w:hAnsi="Segoe UI" w:cs="Segoe UI"/>
          <w:color w:val="0D0D0D"/>
        </w:rPr>
        <w:t>onderlinge</w:t>
      </w:r>
      <w:proofErr w:type="spellEnd"/>
      <w:r>
        <w:rPr>
          <w:rFonts w:ascii="Segoe UI" w:hAnsi="Segoe UI" w:cs="Segoe UI"/>
          <w:color w:val="0D0D0D"/>
        </w:rPr>
        <w:t xml:space="preserve"> </w:t>
      </w:r>
      <w:proofErr w:type="spellStart"/>
      <w:r>
        <w:rPr>
          <w:rFonts w:ascii="Segoe UI" w:hAnsi="Segoe UI" w:cs="Segoe UI"/>
          <w:color w:val="0D0D0D"/>
        </w:rPr>
        <w:t>toestemming</w:t>
      </w:r>
      <w:proofErr w:type="spellEnd"/>
      <w:r>
        <w:rPr>
          <w:rFonts w:ascii="Segoe UI" w:hAnsi="Segoe UI" w:cs="Segoe UI"/>
          <w:color w:val="0D0D0D"/>
        </w:rPr>
        <w:t xml:space="preserve">/Divorce par </w:t>
      </w:r>
      <w:proofErr w:type="spellStart"/>
      <w:r>
        <w:rPr>
          <w:rFonts w:ascii="Segoe UI" w:hAnsi="Segoe UI" w:cs="Segoe UI"/>
          <w:color w:val="0D0D0D"/>
        </w:rPr>
        <w:t>consentement</w:t>
      </w:r>
      <w:proofErr w:type="spellEnd"/>
      <w:r>
        <w:rPr>
          <w:rFonts w:ascii="Segoe UI" w:hAnsi="Segoe UI" w:cs="Segoe UI"/>
          <w:color w:val="0D0D0D"/>
        </w:rPr>
        <w:t xml:space="preserve"> mutuel).</w:t>
      </w:r>
    </w:p>
    <w:p w14:paraId="06540625" w14:textId="77777777" w:rsidR="00B60622" w:rsidRDefault="00B60622" w:rsidP="00B6062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Proof of Income and Assets</w:t>
      </w:r>
      <w:r>
        <w:rPr>
          <w:rFonts w:ascii="Segoe UI" w:hAnsi="Segoe UI" w:cs="Segoe UI"/>
          <w:color w:val="0D0D0D"/>
        </w:rPr>
        <w:t xml:space="preserve">: Documents showing the income and assets of both spouses, such as recent </w:t>
      </w:r>
      <w:proofErr w:type="spellStart"/>
      <w:r>
        <w:rPr>
          <w:rFonts w:ascii="Segoe UI" w:hAnsi="Segoe UI" w:cs="Segoe UI"/>
          <w:color w:val="0D0D0D"/>
        </w:rPr>
        <w:t>payslips</w:t>
      </w:r>
      <w:proofErr w:type="spellEnd"/>
      <w:r>
        <w:rPr>
          <w:rFonts w:ascii="Segoe UI" w:hAnsi="Segoe UI" w:cs="Segoe UI"/>
          <w:color w:val="0D0D0D"/>
        </w:rPr>
        <w:t>, tax returns, and statements of bank accounts and debts. This information is necessary for determining alimony and the division of property.</w:t>
      </w:r>
    </w:p>
    <w:p w14:paraId="607C6A85" w14:textId="77777777" w:rsidR="00B60622" w:rsidRDefault="00B60622" w:rsidP="00B6062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Any Pre-nuptial Agreement</w:t>
      </w:r>
      <w:r>
        <w:rPr>
          <w:rFonts w:ascii="Segoe UI" w:hAnsi="Segoe UI" w:cs="Segoe UI"/>
          <w:color w:val="0D0D0D"/>
        </w:rPr>
        <w:t>: If you and your spouse signed a pre-nuptial agreement, bring a copy of this document to the court.</w:t>
      </w:r>
    </w:p>
    <w:p w14:paraId="373C5CD9" w14:textId="77777777" w:rsidR="00253A8F" w:rsidRDefault="00253A8F"/>
    <w:sectPr w:rsidR="00253A8F" w:rsidSect="001146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387A"/>
    <w:multiLevelType w:val="multilevel"/>
    <w:tmpl w:val="9BBA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7855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22"/>
    <w:rsid w:val="00114627"/>
    <w:rsid w:val="00253A8F"/>
    <w:rsid w:val="00AE2594"/>
    <w:rsid w:val="00B60622"/>
    <w:rsid w:val="00EA630E"/>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E23F"/>
  <w15:chartTrackingRefBased/>
  <w15:docId w15:val="{CC7B7F29-822B-49B1-90F1-7A526B09B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06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06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58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Baronadao, Yasser</dc:creator>
  <cp:keywords/>
  <dc:description/>
  <cp:lastModifiedBy>Baronadao, Yasser</cp:lastModifiedBy>
  <cp:revision>1</cp:revision>
  <dcterms:created xsi:type="dcterms:W3CDTF">2024-03-14T02:46:00Z</dcterms:created>
  <dcterms:modified xsi:type="dcterms:W3CDTF">2024-03-14T02:47:00Z</dcterms:modified>
</cp:coreProperties>
</file>