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charts/colors1.xml" ContentType="application/vnd.ms-office.chartcolorstyle+xml"/>
  <Override PartName="/word/webSettings.xml" ContentType="application/vnd.openxmlformats-officedocument.wordprocessingml.webSettings+xml"/>
  <Override PartName="/word/charts/chart1.xml" ContentType="application/vnd.openxmlformats-officedocument.drawingml.chart+xml"/>
  <Override PartName="/word/diagrams/layout1.xml" ContentType="application/vnd.openxmlformats-officedocument.drawingml.diagramLayout+xml"/>
  <Override PartName="/docProps/core.xml" ContentType="application/vnd.openxmlformats-package.core-properties+xml"/>
  <Override PartName="/word/charts/style1.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5B8" w:rsidRDefault="00C675B8">
      <w:pPr>
        <w:rPr>
          <w:rFonts w:eastAsiaTheme="minorEastAsia"/>
        </w:rPr>
      </w:pPr>
      <w:r>
        <w:rPr>
          <w:rFonts w:eastAsiaTheme="minorEastAsia"/>
        </w:rPr>
        <w:t>Yashkumar Shah</w:t>
      </w:r>
    </w:p>
    <w:p w:rsidR="003726F1" w:rsidRDefault="00C675B8">
      <w:pPr>
        <w:rPr>
          <w:rFonts w:eastAsiaTheme="minorEastAsia"/>
        </w:rPr>
      </w:pPr>
      <w:r>
        <w:rPr>
          <w:rFonts w:eastAsiaTheme="minorEastAsia"/>
        </w:rPr>
        <w:t xml:space="preserve">Lab 2: </w:t>
      </w:r>
    </w:p>
    <w:p w:rsidR="003726F1" w:rsidRDefault="003726F1">
      <w:pPr>
        <w:rPr>
          <w:rFonts w:eastAsiaTheme="minorEastAsia"/>
        </w:rPr>
      </w:pPr>
    </w:p>
    <w:p w:rsidR="00C675B8" w:rsidRDefault="00C675B8">
      <w:pPr>
        <w:rPr>
          <w:rFonts w:eastAsiaTheme="minorEastAsia"/>
        </w:rPr>
      </w:pPr>
      <w:r>
        <w:rPr>
          <w:rFonts w:eastAsiaTheme="minorEastAsia"/>
        </w:rPr>
        <w:t>Part 1</w:t>
      </w:r>
      <w:r w:rsidR="003726F1">
        <w:rPr>
          <w:rFonts w:eastAsiaTheme="minorEastAsia"/>
        </w:rPr>
        <w:t>:</w:t>
      </w:r>
    </w:p>
    <w:p w:rsidR="003726F1" w:rsidRDefault="003726F1">
      <w:pPr>
        <w:rPr>
          <w:rFonts w:eastAsiaTheme="minorEastAsia"/>
        </w:rPr>
      </w:pPr>
    </w:p>
    <w:p w:rsidR="003726F1" w:rsidRDefault="003726F1">
      <w:pPr>
        <w:rPr>
          <w:rFonts w:eastAsiaTheme="minorEastAsia"/>
        </w:rPr>
      </w:pPr>
    </w:p>
    <w:p w:rsidR="003726F1" w:rsidRDefault="003726F1">
      <w:pPr>
        <w:rPr>
          <w:rFonts w:eastAsiaTheme="minorEastAsia"/>
        </w:rPr>
      </w:pPr>
    </w:p>
    <w:p w:rsidR="00904909" w:rsidRPr="00565616" w:rsidRDefault="00565616" w:rsidP="00E313D0">
      <w:pPr>
        <w:jc w:val="center"/>
        <w:rPr>
          <w:rFonts w:eastAsiaTheme="minorEastAsia"/>
        </w:rPr>
      </w:pPr>
      <m:oMath>
        <m:r>
          <w:rPr>
            <w:rFonts w:ascii="Cambria Math" w:hAnsi="Cambria Math"/>
          </w:rPr>
          <m:t>I=</m:t>
        </m:r>
        <m:f>
          <m:fPr>
            <m:ctrlPr>
              <w:rPr>
                <w:rFonts w:ascii="Cambria Math" w:hAnsi="Cambria Math"/>
                <w:i/>
              </w:rPr>
            </m:ctrlPr>
          </m:fPr>
          <m:num>
            <m:r>
              <w:rPr>
                <w:rFonts w:ascii="Cambria Math" w:hAnsi="Cambria Math"/>
              </w:rPr>
              <m:t>E</m:t>
            </m:r>
          </m:num>
          <m:den>
            <m:r>
              <w:rPr>
                <w:rFonts w:ascii="Cambria Math" w:hAnsi="Cambria Math"/>
              </w:rPr>
              <m:t>R</m:t>
            </m:r>
          </m:den>
        </m:f>
      </m:oMath>
      <w:r w:rsidR="00E313D0">
        <w:rPr>
          <w:rFonts w:eastAsiaTheme="minorEastAsia"/>
        </w:rPr>
        <w:t xml:space="preserve">                                                             Ohm’s Law</w:t>
      </w:r>
    </w:p>
    <w:p w:rsidR="00565616" w:rsidRPr="007666CC" w:rsidRDefault="00565616" w:rsidP="00E313D0">
      <w:pPr>
        <w:jc w:val="center"/>
        <w:rPr>
          <w:rFonts w:eastAsiaTheme="minorEastAsia"/>
        </w:rPr>
      </w:pPr>
      <m:oMathPara>
        <m:oMath>
          <m:r>
            <w:rPr>
              <w:rFonts w:ascii="Cambria Math" w:eastAsiaTheme="minorEastAsia" w:hAnsi="Cambria Math"/>
            </w:rPr>
            <m:t>P=</m:t>
          </m:r>
          <m:rad>
            <m:radPr>
              <m:degHide m:val="on"/>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E3∅-Power</m:t>
          </m:r>
        </m:oMath>
      </m:oMathPara>
    </w:p>
    <w:p w:rsidR="007666CC" w:rsidRPr="00E313D0" w:rsidRDefault="00B65E76" w:rsidP="00E313D0">
      <w:pPr>
        <w:tabs>
          <w:tab w:val="left" w:pos="4185"/>
        </w:tabs>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 xml:space="preserve">      Resistors in Series </m:t>
          </m:r>
        </m:oMath>
      </m:oMathPara>
    </w:p>
    <w:p w:rsidR="00E313D0" w:rsidRPr="00ED782B" w:rsidRDefault="00B65E76" w:rsidP="00E313D0">
      <w:pPr>
        <w:tabs>
          <w:tab w:val="left" w:pos="4185"/>
        </w:tabs>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en>
          </m:f>
          <m:r>
            <w:rPr>
              <w:rFonts w:ascii="Cambria Math" w:eastAsiaTheme="minorEastAsia" w:hAnsi="Cambria Math"/>
            </w:rPr>
            <m:t xml:space="preserve">                  Resistors in Parallel           </m:t>
          </m:r>
        </m:oMath>
      </m:oMathPara>
    </w:p>
    <w:p w:rsidR="00ED782B" w:rsidRDefault="00B65E76" w:rsidP="00E313D0">
      <w:pPr>
        <w:tabs>
          <w:tab w:val="left" w:pos="4185"/>
        </w:tabs>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 xml:space="preserve">                                                                    2 Resistors in Parallel </m:t>
          </m:r>
        </m:oMath>
      </m:oMathPara>
    </w:p>
    <w:p w:rsidR="0086649E" w:rsidRDefault="0086649E" w:rsidP="003726F1">
      <w:pPr>
        <w:rPr>
          <w:rFonts w:eastAsiaTheme="minorEastAsia"/>
        </w:rPr>
      </w:pPr>
    </w:p>
    <w:p w:rsidR="003726F1" w:rsidRDefault="003726F1" w:rsidP="003726F1">
      <w:pPr>
        <w:rPr>
          <w:rFonts w:eastAsiaTheme="minorEastAsia"/>
        </w:rPr>
      </w:pPr>
    </w:p>
    <w:p w:rsidR="003726F1" w:rsidRDefault="003726F1" w:rsidP="003726F1">
      <w:pPr>
        <w:rPr>
          <w:rFonts w:eastAsiaTheme="minorEastAsia"/>
        </w:rPr>
      </w:pPr>
    </w:p>
    <w:p w:rsidR="001B07B0" w:rsidRDefault="001B07B0" w:rsidP="003726F1">
      <w:pPr>
        <w:rPr>
          <w:rFonts w:eastAsiaTheme="minorEastAsia"/>
        </w:rPr>
      </w:pPr>
    </w:p>
    <w:p w:rsidR="001B07B0" w:rsidRDefault="001B07B0" w:rsidP="003726F1">
      <w:pPr>
        <w:rPr>
          <w:rFonts w:eastAsiaTheme="minorEastAsia"/>
        </w:rPr>
      </w:pPr>
    </w:p>
    <w:p w:rsidR="001B07B0" w:rsidRDefault="001B07B0" w:rsidP="003726F1">
      <w:pPr>
        <w:rPr>
          <w:rFonts w:eastAsiaTheme="minorEastAsia"/>
        </w:rPr>
      </w:pPr>
    </w:p>
    <w:p w:rsidR="001B07B0" w:rsidRDefault="001B07B0" w:rsidP="003726F1">
      <w:pPr>
        <w:rPr>
          <w:rFonts w:eastAsiaTheme="minorEastAsia"/>
        </w:rPr>
      </w:pPr>
    </w:p>
    <w:p w:rsidR="001B07B0" w:rsidRDefault="001B07B0" w:rsidP="003726F1">
      <w:pPr>
        <w:rPr>
          <w:rFonts w:eastAsiaTheme="minorEastAsia"/>
        </w:rPr>
      </w:pPr>
    </w:p>
    <w:p w:rsidR="001B07B0" w:rsidRDefault="001B07B0" w:rsidP="003726F1">
      <w:pPr>
        <w:rPr>
          <w:rFonts w:eastAsiaTheme="minorEastAsia"/>
        </w:rPr>
      </w:pPr>
    </w:p>
    <w:p w:rsidR="001B07B0" w:rsidRDefault="001B07B0" w:rsidP="003726F1">
      <w:pPr>
        <w:rPr>
          <w:rFonts w:eastAsiaTheme="minorEastAsia"/>
        </w:rPr>
      </w:pPr>
    </w:p>
    <w:p w:rsidR="001B07B0" w:rsidRDefault="001B07B0" w:rsidP="003726F1">
      <w:pPr>
        <w:rPr>
          <w:rFonts w:eastAsiaTheme="minorEastAsia"/>
        </w:rPr>
      </w:pPr>
    </w:p>
    <w:p w:rsidR="001B07B0" w:rsidRDefault="001B07B0" w:rsidP="003726F1">
      <w:pPr>
        <w:rPr>
          <w:rFonts w:eastAsiaTheme="minorEastAsia"/>
        </w:rPr>
      </w:pPr>
    </w:p>
    <w:p w:rsidR="001B07B0" w:rsidRDefault="001B07B0" w:rsidP="003726F1">
      <w:pPr>
        <w:rPr>
          <w:rFonts w:eastAsiaTheme="minorEastAsia"/>
        </w:rPr>
      </w:pPr>
    </w:p>
    <w:p w:rsidR="001B07B0" w:rsidRDefault="001B07B0" w:rsidP="003726F1">
      <w:pPr>
        <w:rPr>
          <w:rFonts w:eastAsiaTheme="minorEastAsia"/>
        </w:rPr>
      </w:pPr>
    </w:p>
    <w:p w:rsidR="003726F1" w:rsidRDefault="003726F1" w:rsidP="003726F1">
      <w:pPr>
        <w:rPr>
          <w:rFonts w:eastAsiaTheme="minorEastAsia"/>
        </w:rPr>
      </w:pPr>
    </w:p>
    <w:p w:rsidR="003726F1" w:rsidRDefault="003726F1" w:rsidP="003726F1">
      <w:pPr>
        <w:rPr>
          <w:rFonts w:eastAsiaTheme="minorEastAsia"/>
        </w:rPr>
      </w:pPr>
    </w:p>
    <w:p w:rsidR="003726F1" w:rsidRDefault="003726F1" w:rsidP="003726F1">
      <w:pPr>
        <w:rPr>
          <w:rFonts w:eastAsiaTheme="minorEastAsia"/>
        </w:rPr>
      </w:pPr>
      <w:r>
        <w:rPr>
          <w:rFonts w:eastAsiaTheme="minorEastAsia"/>
        </w:rPr>
        <w:t>Part</w:t>
      </w:r>
      <w:proofErr w:type="gramStart"/>
      <w:r>
        <w:rPr>
          <w:rFonts w:eastAsiaTheme="minorEastAsia"/>
        </w:rPr>
        <w:t>:2</w:t>
      </w:r>
      <w:proofErr w:type="gramEnd"/>
    </w:p>
    <w:p w:rsidR="003726F1" w:rsidRDefault="003726F1" w:rsidP="003726F1">
      <w:pPr>
        <w:rPr>
          <w:rFonts w:eastAsiaTheme="minorEastAsia"/>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880"/>
        <w:gridCol w:w="2880"/>
        <w:gridCol w:w="2880"/>
      </w:tblGrid>
      <w:tr w:rsidR="003726F1" w:rsidTr="003726F1">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BFBFBF"/>
            <w:tcMar>
              <w:top w:w="80" w:type="dxa"/>
              <w:left w:w="80" w:type="dxa"/>
              <w:bottom w:w="80" w:type="dxa"/>
              <w:right w:w="80" w:type="dxa"/>
            </w:tcMar>
            <w:vAlign w:val="center"/>
            <w:hideMark/>
          </w:tcPr>
          <w:p w:rsidR="003726F1" w:rsidRDefault="003726F1">
            <w:pPr>
              <w:jc w:val="center"/>
            </w:pPr>
            <w:r>
              <w:rPr>
                <w:rStyle w:val="PageNumber"/>
              </w:rPr>
              <w:t>PRICE</w:t>
            </w:r>
          </w:p>
        </w:tc>
        <w:tc>
          <w:tcPr>
            <w:tcW w:w="2880" w:type="dxa"/>
            <w:tcBorders>
              <w:top w:val="single" w:sz="12" w:space="0" w:color="000000"/>
              <w:left w:val="single" w:sz="12" w:space="0" w:color="000000"/>
              <w:bottom w:val="single" w:sz="12" w:space="0" w:color="000000"/>
              <w:right w:val="single" w:sz="12" w:space="0" w:color="000000"/>
            </w:tcBorders>
            <w:shd w:val="clear" w:color="auto" w:fill="BFBFBF"/>
            <w:tcMar>
              <w:top w:w="80" w:type="dxa"/>
              <w:left w:w="80" w:type="dxa"/>
              <w:bottom w:w="80" w:type="dxa"/>
              <w:right w:w="80" w:type="dxa"/>
            </w:tcMar>
            <w:vAlign w:val="center"/>
            <w:hideMark/>
          </w:tcPr>
          <w:p w:rsidR="003726F1" w:rsidRDefault="003726F1">
            <w:pPr>
              <w:jc w:val="center"/>
            </w:pPr>
            <w:r>
              <w:rPr>
                <w:rStyle w:val="PageNumber"/>
              </w:rPr>
              <w:t>PRODUCT</w:t>
            </w:r>
            <w:r>
              <w:rPr>
                <w:rStyle w:val="PageNumber"/>
                <w:vertAlign w:val="subscript"/>
              </w:rPr>
              <w:t>1</w:t>
            </w:r>
          </w:p>
        </w:tc>
        <w:tc>
          <w:tcPr>
            <w:tcW w:w="2880" w:type="dxa"/>
            <w:tcBorders>
              <w:top w:val="single" w:sz="12" w:space="0" w:color="000000"/>
              <w:left w:val="single" w:sz="12" w:space="0" w:color="000000"/>
              <w:bottom w:val="single" w:sz="12" w:space="0" w:color="000000"/>
              <w:right w:val="single" w:sz="12" w:space="0" w:color="000000"/>
            </w:tcBorders>
            <w:shd w:val="clear" w:color="auto" w:fill="BFBFBF"/>
            <w:tcMar>
              <w:top w:w="80" w:type="dxa"/>
              <w:left w:w="80" w:type="dxa"/>
              <w:bottom w:w="80" w:type="dxa"/>
              <w:right w:w="80" w:type="dxa"/>
            </w:tcMar>
            <w:vAlign w:val="center"/>
            <w:hideMark/>
          </w:tcPr>
          <w:p w:rsidR="003726F1" w:rsidRDefault="003726F1">
            <w:pPr>
              <w:jc w:val="center"/>
            </w:pPr>
            <w:r>
              <w:rPr>
                <w:rStyle w:val="PageNumber"/>
              </w:rPr>
              <w:t>PRODUCT</w:t>
            </w:r>
            <w:r>
              <w:rPr>
                <w:rStyle w:val="PageNumber"/>
                <w:vertAlign w:val="subscript"/>
              </w:rPr>
              <w:t>2</w:t>
            </w:r>
          </w:p>
        </w:tc>
      </w:tr>
      <w:tr w:rsidR="003726F1" w:rsidTr="003726F1">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100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1500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9000</w:t>
            </w:r>
          </w:p>
        </w:tc>
      </w:tr>
      <w:tr w:rsidR="003726F1" w:rsidTr="003726F1">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200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2000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8000</w:t>
            </w:r>
          </w:p>
        </w:tc>
      </w:tr>
      <w:tr w:rsidR="003726F1" w:rsidTr="003726F1">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300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2500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7000</w:t>
            </w:r>
          </w:p>
        </w:tc>
      </w:tr>
      <w:tr w:rsidR="003726F1" w:rsidTr="003726F1">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400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3000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6000</w:t>
            </w:r>
          </w:p>
        </w:tc>
      </w:tr>
      <w:tr w:rsidR="003726F1" w:rsidTr="003726F1">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500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3500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5000</w:t>
            </w:r>
          </w:p>
        </w:tc>
      </w:tr>
    </w:tbl>
    <w:p w:rsidR="003726F1" w:rsidRDefault="003726F1" w:rsidP="003726F1">
      <w:pPr>
        <w:rPr>
          <w:rFonts w:eastAsiaTheme="minorEastAsia"/>
        </w:rPr>
      </w:pPr>
    </w:p>
    <w:p w:rsidR="00FF6488" w:rsidRDefault="00FF6488" w:rsidP="003726F1">
      <w:pPr>
        <w:rPr>
          <w:rFonts w:eastAsiaTheme="minorEastAsia"/>
        </w:rPr>
      </w:pPr>
    </w:p>
    <w:p w:rsidR="006F58E2" w:rsidRDefault="006F58E2"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Pr="001B07B0" w:rsidRDefault="001B07B0" w:rsidP="003726F1">
      <w:pPr>
        <w:rPr>
          <w:rFonts w:eastAsiaTheme="minorEastAsia"/>
          <w:b/>
        </w:rPr>
      </w:pPr>
    </w:p>
    <w:p w:rsidR="006F58E2" w:rsidRDefault="006F58E2" w:rsidP="003726F1">
      <w:pPr>
        <w:rPr>
          <w:rFonts w:eastAsiaTheme="minorEastAsia"/>
        </w:rPr>
      </w:pPr>
      <w:r>
        <w:rPr>
          <w:rFonts w:eastAsiaTheme="minorEastAsia"/>
        </w:rPr>
        <w:lastRenderedPageBreak/>
        <w:t>Part 3</w:t>
      </w:r>
    </w:p>
    <w:p w:rsidR="00FF6488" w:rsidRDefault="00FF6488" w:rsidP="003726F1">
      <w:pPr>
        <w:rPr>
          <w:rFonts w:eastAsiaTheme="minorEastAsia"/>
        </w:rPr>
      </w:pPr>
    </w:p>
    <w:p w:rsidR="00FF6488" w:rsidRDefault="00D12ED2" w:rsidP="003726F1">
      <w:pPr>
        <w:rPr>
          <w:rFonts w:eastAsiaTheme="minorEastAsia"/>
        </w:rPr>
      </w:pPr>
      <w:r>
        <w:rPr>
          <w:rFonts w:eastAsiaTheme="minorEastAsia"/>
          <w:noProof/>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F6488" w:rsidRDefault="00FF6488" w:rsidP="003726F1">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6F58E2" w:rsidP="006F58E2">
      <w:pPr>
        <w:rPr>
          <w:rFonts w:eastAsiaTheme="minorEastAsia"/>
        </w:rPr>
      </w:pPr>
      <w:r>
        <w:rPr>
          <w:rFonts w:eastAsiaTheme="minorEastAsia"/>
        </w:rPr>
        <w:lastRenderedPageBreak/>
        <w:t>Part 4</w:t>
      </w:r>
    </w:p>
    <w:p w:rsidR="0086649E" w:rsidRDefault="0086649E" w:rsidP="00E313D0">
      <w:pPr>
        <w:jc w:val="center"/>
        <w:rPr>
          <w:rFonts w:eastAsiaTheme="minorEastAsia"/>
        </w:rPr>
      </w:pPr>
    </w:p>
    <w:p w:rsidR="0086649E" w:rsidRDefault="00B65E76" w:rsidP="00E313D0">
      <w:pPr>
        <w:jc w:val="center"/>
        <w:rPr>
          <w:rFonts w:eastAsiaTheme="minorEastAsia"/>
        </w:rPr>
      </w:pPr>
      <w:r w:rsidRPr="00B65E76">
        <w:rPr>
          <w:noProof/>
        </w:rPr>
        <w:pict>
          <v:shapetyp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fill o:detectmouseclick="t"/>
            <v:textbox style="mso-fit-shape-to-text:t">
              <w:txbxContent>
                <w:p w:rsidR="006F58E2" w:rsidRPr="006F58E2" w:rsidRDefault="006F58E2" w:rsidP="006F58E2">
                  <w:pPr>
                    <w:jc w:val="center"/>
                    <w:rPr>
                      <w:b/>
                      <w:color w:val="262626" w:themeColor="text1" w:themeTint="D9"/>
                      <w:sz w:val="96"/>
                      <w:szCs w:val="96"/>
                    </w:rPr>
                  </w:pPr>
                  <w:r w:rsidRPr="006F58E2">
                    <w:rPr>
                      <w:b/>
                      <w:color w:val="262626" w:themeColor="text1" w:themeTint="D9"/>
                      <w:sz w:val="96"/>
                      <w:szCs w:val="96"/>
                    </w:rPr>
                    <w:t>YASHKUMAR SHAH</w:t>
                  </w:r>
                </w:p>
                <w:p w:rsidR="006F58E2" w:rsidRPr="006F58E2" w:rsidRDefault="006F58E2" w:rsidP="006F58E2">
                  <w:pPr>
                    <w:jc w:val="center"/>
                    <w:rPr>
                      <w:b/>
                      <w:color w:val="262626" w:themeColor="text1" w:themeTint="D9"/>
                      <w:sz w:val="72"/>
                      <w:szCs w:val="72"/>
                    </w:rPr>
                  </w:pPr>
                </w:p>
              </w:txbxContent>
            </v:textbox>
          </v:shape>
        </w:pict>
      </w:r>
    </w:p>
    <w:p w:rsidR="0086649E" w:rsidRDefault="0086649E" w:rsidP="00E313D0">
      <w:pPr>
        <w:jc w:val="center"/>
        <w:rPr>
          <w:rFonts w:eastAsiaTheme="minorEastAsia"/>
        </w:rPr>
      </w:pPr>
    </w:p>
    <w:p w:rsidR="0086649E" w:rsidRDefault="0086649E" w:rsidP="00E313D0">
      <w:pPr>
        <w:jc w:val="center"/>
        <w:rPr>
          <w:rFonts w:eastAsiaTheme="minorEastAsia"/>
        </w:rPr>
      </w:pPr>
    </w:p>
    <w:p w:rsidR="0086649E" w:rsidRDefault="0086649E" w:rsidP="00E313D0">
      <w:pPr>
        <w:jc w:val="center"/>
        <w:rPr>
          <w:rFonts w:eastAsiaTheme="minorEastAsia"/>
        </w:rPr>
      </w:pPr>
    </w:p>
    <w:p w:rsidR="0086649E" w:rsidRDefault="00B65E76" w:rsidP="00E313D0">
      <w:pPr>
        <w:jc w:val="center"/>
        <w:rPr>
          <w:rFonts w:eastAsiaTheme="minorEastAsia"/>
        </w:rPr>
      </w:pPr>
      <w:r w:rsidRPr="00B65E76">
        <w:rPr>
          <w:noProof/>
        </w:rPr>
        <w:pict>
          <v:shape id="Text Box 5" o:spid="_x0000_s1027" type="#_x0000_t202" style="position:absolute;left:0;text-align:left;margin-left:15pt;margin-top:4.4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" filled="f" stroked="f">
            <v:fill o:detectmouseclick="t"/>
            <v:textbox style="mso-fit-shape-to-text:t">
              <w:txbxContent>
                <w:p w:rsidR="006F58E2" w:rsidRDefault="006F58E2" w:rsidP="006F58E2">
                  <w:pPr>
                    <w:jc w:val="center"/>
                    <w:rPr>
                      <w:b/>
                      <w:sz w:val="72"/>
                      <w:szCs w:val="72"/>
                    </w:rPr>
                  </w:pPr>
                  <w:r>
                    <w:rPr>
                      <w:b/>
                      <w:sz w:val="72"/>
                      <w:szCs w:val="72"/>
                    </w:rPr>
                    <w:t>Yashkumar Shah</w:t>
                  </w:r>
                </w:p>
                <w:p w:rsidR="006F58E2" w:rsidRPr="006F58E2" w:rsidRDefault="006F58E2" w:rsidP="006F58E2">
                  <w:pPr>
                    <w:jc w:val="center"/>
                    <w:rPr>
                      <w:b/>
                      <w:sz w:val="72"/>
                      <w:szCs w:val="72"/>
                    </w:rPr>
                  </w:pPr>
                </w:p>
              </w:txbxContent>
            </v:textbox>
          </v:shape>
        </w:pict>
      </w:r>
    </w:p>
    <w:p w:rsidR="0086649E" w:rsidRDefault="0086649E" w:rsidP="00E313D0">
      <w:pPr>
        <w:jc w:val="center"/>
        <w:rPr>
          <w:rFonts w:eastAsiaTheme="minorEastAsia"/>
        </w:rPr>
      </w:pPr>
    </w:p>
    <w:p w:rsidR="0086649E" w:rsidRDefault="0086649E" w:rsidP="00E313D0">
      <w:pPr>
        <w:jc w:val="center"/>
        <w:rPr>
          <w:rFonts w:eastAsiaTheme="minorEastAsia"/>
        </w:rPr>
      </w:pPr>
    </w:p>
    <w:p w:rsidR="0086649E" w:rsidRDefault="00B65E76">
      <w:pPr>
        <w:rPr>
          <w:rFonts w:eastAsiaTheme="minorEastAsia"/>
        </w:rPr>
      </w:pPr>
      <w:r w:rsidRPr="00B65E76">
        <w:rPr>
          <w:noProof/>
        </w:rPr>
        <w:pict>
          <v:shape id="Text Box 6" o:spid="_x0000_s1028" type="#_x0000_t202" style="position:absolute;margin-left:0;margin-top:.75pt;width:2in;height:2in;z-index:25166336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" filled="f" stroked="f">
            <v:fill o:detectmouseclick="t"/>
            <v:textbox style="mso-fit-shape-to-text:t">
              <w:txbxContent>
                <w:p w:rsidR="006F58E2" w:rsidRPr="006F58E2" w:rsidRDefault="006F58E2" w:rsidP="006F58E2">
                  <w:pPr>
                    <w:jc w:val="center"/>
                    <w:rPr>
                      <w:b/>
                      <w:outline/>
                      <w:color w:val="ED7D31" w:themeColor="accent2"/>
                      <w:sz w:val="72"/>
                      <w:szCs w:val="72"/>
                    </w:rPr>
                  </w:pPr>
                  <w:r>
                    <w:rPr>
                      <w:b/>
                      <w:outline/>
                      <w:color w:val="ED7D31" w:themeColor="accent2"/>
                      <w:sz w:val="72"/>
                      <w:szCs w:val="72"/>
                    </w:rPr>
                    <w:t>Yashkumar Shah</w:t>
                  </w:r>
                </w:p>
              </w:txbxContent>
            </v:textbox>
            <w10:wrap anchorx="margin"/>
          </v:shape>
        </w:pict>
      </w: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943748" w:rsidRDefault="006F58E2" w:rsidP="00943748">
      <w:pPr>
        <w:rPr>
          <w:rFonts w:eastAsiaTheme="minorEastAsia"/>
        </w:rPr>
      </w:pPr>
      <w:r>
        <w:rPr>
          <w:rFonts w:eastAsiaTheme="minorEastAsia"/>
        </w:rPr>
        <w:lastRenderedPageBreak/>
        <w:t xml:space="preserve">Part </w:t>
      </w:r>
      <w:bookmarkStart w:id="0" w:name="_GoBack"/>
      <w:bookmarkEnd w:id="0"/>
      <w:r w:rsidR="00943748">
        <w:rPr>
          <w:rFonts w:eastAsiaTheme="minorEastAsia"/>
        </w:rPr>
        <w:t>5</w:t>
      </w:r>
    </w:p>
    <w:p w:rsidR="00943748" w:rsidRPr="00943748" w:rsidRDefault="00943748" w:rsidP="00943748">
      <w:pPr>
        <w:rPr>
          <w:rFonts w:eastAsiaTheme="minorEastAsia"/>
        </w:rPr>
      </w:pPr>
      <w:r>
        <w:rPr>
          <w:rFonts w:eastAsiaTheme="minorEastAsia"/>
          <w:noProof/>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1B07B0" w:rsidRDefault="001B07B0">
      <w:pPr>
        <w:rPr>
          <w:rFonts w:eastAsiaTheme="minorEastAsia"/>
        </w:rPr>
      </w:pPr>
    </w:p>
    <w:p w:rsidR="001B07B0" w:rsidRDefault="001B07B0" w:rsidP="001B07B0">
      <w:pPr>
        <w:rPr>
          <w:rFonts w:eastAsiaTheme="minorEastAsia"/>
        </w:rPr>
      </w:pPr>
    </w:p>
    <w:p w:rsidR="001B07B0" w:rsidRDefault="001B07B0" w:rsidP="001B07B0">
      <w:pPr>
        <w:rPr>
          <w:rFonts w:eastAsiaTheme="minorEastAsia"/>
        </w:rPr>
      </w:pPr>
      <w:r>
        <w:rPr>
          <w:rFonts w:eastAsiaTheme="minorEastAsia"/>
        </w:rPr>
        <w:t>Part 6</w:t>
      </w:r>
    </w:p>
    <w:p w:rsidR="001B07B0" w:rsidRDefault="001B07B0" w:rsidP="001B07B0">
      <w:pPr>
        <w:rPr>
          <w:rFonts w:eastAsiaTheme="minorEastAsia"/>
        </w:rPr>
      </w:pPr>
      <w:r>
        <w:rPr>
          <w:rFonts w:eastAsiaTheme="minorEastAsia"/>
          <w:noProof/>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033" type="#_x0000_t188" style="position:absolute;margin-left:4.4pt;margin-top:2.6pt;width:484.55pt;height:170.9pt;z-index:251665408" fillcolor="white [3201]" strokecolor="#4472c4 [3208]" strokeweight="1pt">
            <v:stroke dashstyle="dash"/>
            <v:shadow color="#868686"/>
          </v:shape>
        </w:pict>
      </w:r>
    </w:p>
    <w:p w:rsidR="001B07B0" w:rsidRDefault="001B07B0" w:rsidP="001B07B0">
      <w:pPr>
        <w:rPr>
          <w:rFonts w:eastAsiaTheme="minorEastAsia"/>
        </w:rPr>
      </w:pPr>
    </w:p>
    <w:p w:rsidR="001B07B0" w:rsidRDefault="001B07B0" w:rsidP="001B07B0">
      <w:pPr>
        <w:rPr>
          <w:rFonts w:eastAsiaTheme="minorEastAsia"/>
        </w:rPr>
      </w:pPr>
    </w:p>
    <w:p w:rsidR="001B07B0" w:rsidRDefault="001B07B0" w:rsidP="001B07B0">
      <w:pPr>
        <w:rPr>
          <w:rFonts w:eastAsiaTheme="minorEastAsia"/>
        </w:rPr>
      </w:pPr>
    </w:p>
    <w:p w:rsidR="001B07B0" w:rsidRDefault="001B07B0" w:rsidP="001B07B0">
      <w:pPr>
        <w:rPr>
          <w:rFonts w:eastAsiaTheme="minorEastAsia"/>
        </w:rPr>
      </w:pPr>
    </w:p>
    <w:p w:rsidR="001B07B0" w:rsidRDefault="001B07B0" w:rsidP="001B07B0">
      <w:pPr>
        <w:rPr>
          <w:rFonts w:eastAsiaTheme="minorEastAsia"/>
        </w:rPr>
      </w:pPr>
    </w:p>
    <w:p w:rsidR="001B07B0" w:rsidRDefault="001B07B0" w:rsidP="001B07B0">
      <w:pPr>
        <w:rPr>
          <w:rFonts w:eastAsiaTheme="minorEastAsia"/>
        </w:rPr>
      </w:pPr>
    </w:p>
    <w:p w:rsidR="001B07B0" w:rsidRDefault="001B07B0" w:rsidP="001B07B0">
      <w:pPr>
        <w:rPr>
          <w:rFonts w:eastAsiaTheme="minorEastAsia"/>
        </w:rPr>
      </w:pPr>
    </w:p>
    <w:p w:rsidR="001B07B0" w:rsidRDefault="001B07B0" w:rsidP="001B07B0">
      <w:pPr>
        <w:rPr>
          <w:rFonts w:eastAsiaTheme="minorEastAsia"/>
        </w:rPr>
      </w:pPr>
      <w:r>
        <w:rPr>
          <w:rFonts w:eastAsiaTheme="minorEastAsia"/>
          <w:noProof/>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35" type="#_x0000_t16" style="position:absolute;margin-left:11.25pt;margin-top:12.4pt;width:356.9pt;height:63.2pt;z-index:251667456" fillcolor="white [3201]" strokecolor="#5b9bd5 [3204]" strokeweight="2.5pt">
            <v:shadow color="#868686"/>
          </v:shape>
        </w:pict>
      </w:r>
    </w:p>
    <w:p w:rsidR="001B07B0" w:rsidRDefault="001B07B0" w:rsidP="001B07B0">
      <w:pPr>
        <w:rPr>
          <w:rFonts w:eastAsiaTheme="minorEastAsia"/>
        </w:rPr>
      </w:pPr>
    </w:p>
    <w:p w:rsidR="001B07B0" w:rsidRDefault="001B07B0" w:rsidP="001B07B0">
      <w:pPr>
        <w:rPr>
          <w:rFonts w:eastAsiaTheme="minorEastAsia"/>
        </w:rPr>
      </w:pPr>
    </w:p>
    <w:p w:rsidR="001B07B0" w:rsidRDefault="001B07B0" w:rsidP="001B07B0">
      <w:pPr>
        <w:rPr>
          <w:rFonts w:eastAsiaTheme="minorEastAsia"/>
        </w:rPr>
      </w:pPr>
    </w:p>
    <w:p w:rsidR="001B07B0" w:rsidRDefault="001B07B0" w:rsidP="001B07B0">
      <w:pPr>
        <w:rPr>
          <w:rFonts w:eastAsiaTheme="minorEastAsia"/>
        </w:rPr>
      </w:pPr>
    </w:p>
    <w:p w:rsidR="001B07B0" w:rsidRPr="007666CC" w:rsidRDefault="001B07B0" w:rsidP="001B07B0">
      <w:pPr>
        <w:rPr>
          <w:rFonts w:eastAsiaTheme="minorEastAsia"/>
        </w:rPr>
      </w:pPr>
      <w:r>
        <w:rPr>
          <w:rFonts w:eastAsiaTheme="minorEastAsia"/>
          <w:noProof/>
        </w:rPr>
        <w:pict>
          <v:shapetype id="_x0000_t125" coordsize="21600,21600" o:spt="125" path="m21600,21600l,21600,21600,,,xe">
            <v:stroke joinstyle="miter"/>
            <v:path o:extrusionok="f" gradientshapeok="t" o:connecttype="custom" o:connectlocs="10800,0;10800,10800;10800,21600" textboxrect="5400,5400,16200,16200"/>
          </v:shapetype>
          <v:shape id="_x0000_s1034" type="#_x0000_t125" style="position:absolute;margin-left:39.45pt;margin-top:4.35pt;width:386.3pt;height:180.35pt;z-index:251666432" fillcolor="white [3201]" strokecolor="#70ad47 [3209]" strokeweight="1pt">
            <v:stroke dashstyle="dash"/>
            <v:shadow color="#868686"/>
          </v:shape>
        </w:pict>
      </w: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r>
        <w:rPr>
          <w:rFonts w:eastAsiaTheme="minorEastAsia"/>
        </w:rPr>
        <w:lastRenderedPageBreak/>
        <w:t>Part 7</w:t>
      </w:r>
    </w:p>
    <w:tbl>
      <w:tblPr>
        <w:tblStyle w:val="TableGrid"/>
        <w:tblpPr w:leftFromText="180" w:rightFromText="180" w:horzAnchor="margin" w:tblpY="9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1"/>
        <w:gridCol w:w="1077"/>
        <w:gridCol w:w="2160"/>
        <w:gridCol w:w="2880"/>
        <w:gridCol w:w="994"/>
        <w:gridCol w:w="7"/>
      </w:tblGrid>
      <w:tr w:rsidR="004E1341" w:rsidTr="004949EA">
        <w:tblPrEx>
          <w:tblCellMar>
            <w:top w:w="0" w:type="dxa"/>
            <w:bottom w:w="0" w:type="dxa"/>
          </w:tblCellMar>
        </w:tblPrEx>
        <w:trPr>
          <w:trHeight w:val="463"/>
        </w:trPr>
        <w:tc>
          <w:tcPr>
            <w:tcW w:w="1821" w:type="dxa"/>
          </w:tcPr>
          <w:p w:rsidR="004E1341" w:rsidRPr="004E1341" w:rsidRDefault="004E1341" w:rsidP="004E1341">
            <w:pPr>
              <w:rPr>
                <w:rFonts w:eastAsiaTheme="minorEastAsia"/>
                <w:b/>
              </w:rPr>
            </w:pPr>
            <w:r>
              <w:rPr>
                <w:rFonts w:eastAsiaTheme="minorEastAsia"/>
                <w:b/>
              </w:rPr>
              <w:t>I</w:t>
            </w:r>
            <w:r w:rsidRPr="004E1341">
              <w:rPr>
                <w:rFonts w:eastAsiaTheme="minorEastAsia"/>
                <w:b/>
              </w:rPr>
              <w:t>tem</w:t>
            </w:r>
          </w:p>
        </w:tc>
        <w:tc>
          <w:tcPr>
            <w:tcW w:w="1077" w:type="dxa"/>
          </w:tcPr>
          <w:p w:rsidR="004E1341" w:rsidRPr="004E1341" w:rsidRDefault="004E1341" w:rsidP="004E1341">
            <w:pPr>
              <w:rPr>
                <w:rFonts w:eastAsiaTheme="minorEastAsia"/>
                <w:b/>
              </w:rPr>
            </w:pPr>
            <w:r w:rsidRPr="004E1341">
              <w:rPr>
                <w:rFonts w:eastAsiaTheme="minorEastAsia"/>
                <w:b/>
              </w:rPr>
              <w:t xml:space="preserve">Category </w:t>
            </w:r>
          </w:p>
        </w:tc>
        <w:tc>
          <w:tcPr>
            <w:tcW w:w="2160" w:type="dxa"/>
          </w:tcPr>
          <w:p w:rsidR="004E1341" w:rsidRPr="004E1341" w:rsidRDefault="004E1341" w:rsidP="004E1341">
            <w:pPr>
              <w:rPr>
                <w:rFonts w:eastAsiaTheme="minorEastAsia"/>
                <w:b/>
              </w:rPr>
            </w:pPr>
            <w:r>
              <w:rPr>
                <w:rFonts w:eastAsiaTheme="minorEastAsia"/>
                <w:b/>
              </w:rPr>
              <w:t>I</w:t>
            </w:r>
            <w:r w:rsidRPr="004E1341">
              <w:rPr>
                <w:rFonts w:eastAsiaTheme="minorEastAsia"/>
                <w:b/>
              </w:rPr>
              <w:t>mage</w:t>
            </w:r>
          </w:p>
        </w:tc>
        <w:tc>
          <w:tcPr>
            <w:tcW w:w="2880" w:type="dxa"/>
          </w:tcPr>
          <w:p w:rsidR="004E1341" w:rsidRPr="004E1341" w:rsidRDefault="004E1341" w:rsidP="004E1341">
            <w:pPr>
              <w:rPr>
                <w:rFonts w:eastAsiaTheme="minorEastAsia"/>
                <w:b/>
              </w:rPr>
            </w:pPr>
            <w:r>
              <w:rPr>
                <w:rFonts w:eastAsiaTheme="minorEastAsia"/>
                <w:b/>
              </w:rPr>
              <w:t>D</w:t>
            </w:r>
            <w:r w:rsidRPr="004E1341">
              <w:rPr>
                <w:rFonts w:eastAsiaTheme="minorEastAsia"/>
                <w:b/>
              </w:rPr>
              <w:t>escription</w:t>
            </w:r>
          </w:p>
        </w:tc>
        <w:tc>
          <w:tcPr>
            <w:tcW w:w="1001" w:type="dxa"/>
            <w:gridSpan w:val="2"/>
          </w:tcPr>
          <w:p w:rsidR="004E1341" w:rsidRPr="004E1341" w:rsidRDefault="004E1341" w:rsidP="004E1341">
            <w:pPr>
              <w:rPr>
                <w:rFonts w:eastAsiaTheme="minorEastAsia"/>
                <w:b/>
              </w:rPr>
            </w:pPr>
            <w:r w:rsidRPr="004E1341">
              <w:rPr>
                <w:rFonts w:eastAsiaTheme="minorEastAsia"/>
                <w:b/>
              </w:rPr>
              <w:t xml:space="preserve">Cost </w:t>
            </w:r>
          </w:p>
        </w:tc>
      </w:tr>
      <w:tr w:rsidR="004E1341" w:rsidTr="004949E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gridAfter w:val="1"/>
          <w:wAfter w:w="7" w:type="dxa"/>
        </w:trPr>
        <w:tc>
          <w:tcPr>
            <w:tcW w:w="1821" w:type="dxa"/>
            <w:tcBorders>
              <w:right w:val="single" w:sz="4" w:space="0" w:color="auto"/>
            </w:tcBorders>
          </w:tcPr>
          <w:p w:rsidR="004E1341" w:rsidRPr="004E1341" w:rsidRDefault="004E1341" w:rsidP="004E1341">
            <w:pPr>
              <w:shd w:val="clear" w:color="auto" w:fill="FFFFFF"/>
              <w:spacing w:line="250" w:lineRule="atLeast"/>
              <w:outlineLvl w:val="2"/>
              <w:rPr>
                <w:rFonts w:ascii="Times New Roman" w:eastAsia="Times New Roman" w:hAnsi="Times New Roman" w:cs="Times New Roman"/>
                <w:sz w:val="28"/>
                <w:szCs w:val="28"/>
              </w:rPr>
            </w:pPr>
            <w:hyperlink r:id="rId13" w:history="1">
              <w:r w:rsidRPr="006A0160">
                <w:rPr>
                  <w:rFonts w:ascii="Times New Roman" w:eastAsia="Times New Roman" w:hAnsi="Times New Roman" w:cs="Times New Roman"/>
                  <w:sz w:val="28"/>
                  <w:szCs w:val="28"/>
                </w:rPr>
                <w:t>Motorola LI4278 Barcode Scanner LI4278-TRBU0100ZLR</w:t>
              </w:r>
            </w:hyperlink>
          </w:p>
          <w:p w:rsidR="004E1341" w:rsidRPr="006A0160" w:rsidRDefault="004E1341" w:rsidP="004E1341">
            <w:pPr>
              <w:rPr>
                <w:rFonts w:ascii="Times New Roman" w:eastAsiaTheme="minorEastAsia" w:hAnsi="Times New Roman" w:cs="Times New Roman"/>
                <w:sz w:val="28"/>
                <w:szCs w:val="28"/>
              </w:rPr>
            </w:pPr>
          </w:p>
        </w:tc>
        <w:tc>
          <w:tcPr>
            <w:tcW w:w="1077" w:type="dxa"/>
            <w:tcBorders>
              <w:left w:val="single" w:sz="4" w:space="0" w:color="auto"/>
            </w:tcBorders>
          </w:tcPr>
          <w:p w:rsidR="004949EA" w:rsidRDefault="004949EA" w:rsidP="004E1341">
            <w:pPr>
              <w:rPr>
                <w:rFonts w:eastAsiaTheme="minorEastAsia"/>
              </w:rPr>
            </w:pPr>
            <w:r>
              <w:rPr>
                <w:rFonts w:eastAsiaTheme="minorEastAsia"/>
              </w:rPr>
              <w:t>Camera/</w:t>
            </w:r>
          </w:p>
          <w:p w:rsidR="004E1341" w:rsidRDefault="004949EA" w:rsidP="004E1341">
            <w:pPr>
              <w:rPr>
                <w:rFonts w:eastAsiaTheme="minorEastAsia"/>
              </w:rPr>
            </w:pPr>
            <w:r>
              <w:rPr>
                <w:rFonts w:eastAsiaTheme="minorEastAsia"/>
              </w:rPr>
              <w:t>scanner</w:t>
            </w:r>
          </w:p>
        </w:tc>
        <w:tc>
          <w:tcPr>
            <w:tcW w:w="2160" w:type="dxa"/>
          </w:tcPr>
          <w:p w:rsidR="004E1341" w:rsidRDefault="004949EA" w:rsidP="004E1341">
            <w:pPr>
              <w:rPr>
                <w:rFonts w:eastAsiaTheme="minorEastAsia"/>
              </w:rPr>
            </w:pPr>
            <w:r>
              <w:rPr>
                <w:noProof/>
              </w:rPr>
              <w:drawing>
                <wp:inline distT="0" distB="0" distL="0" distR="0">
                  <wp:extent cx="1256306" cy="1256306"/>
                  <wp:effectExtent l="19050" t="0" r="994" b="0"/>
                  <wp:docPr id="2" name="Picture 1" descr="https://encrypted-tbn3.gstatic.com/shopping?q=tbn:ANd9GcSLxNK4ZUzkL_n0T3WwoA3KFZBJOHJP5LZuAaNalYSHKT7WNZKt&amp;usqp=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shopping?q=tbn:ANd9GcSLxNK4ZUzkL_n0T3WwoA3KFZBJOHJP5LZuAaNalYSHKT7WNZKt&amp;usqp=CAY"/>
                          <pic:cNvPicPr>
                            <a:picLocks noChangeAspect="1" noChangeArrowheads="1"/>
                          </pic:cNvPicPr>
                        </pic:nvPicPr>
                        <pic:blipFill>
                          <a:blip r:embed="rId14"/>
                          <a:srcRect/>
                          <a:stretch>
                            <a:fillRect/>
                          </a:stretch>
                        </pic:blipFill>
                        <pic:spPr bwMode="auto">
                          <a:xfrm>
                            <a:off x="0" y="0"/>
                            <a:ext cx="1260697" cy="1260697"/>
                          </a:xfrm>
                          <a:prstGeom prst="rect">
                            <a:avLst/>
                          </a:prstGeom>
                          <a:noFill/>
                          <a:ln w="9525">
                            <a:noFill/>
                            <a:miter lim="800000"/>
                            <a:headEnd/>
                            <a:tailEnd/>
                          </a:ln>
                        </pic:spPr>
                      </pic:pic>
                    </a:graphicData>
                  </a:graphic>
                </wp:inline>
              </w:drawing>
            </w:r>
          </w:p>
        </w:tc>
        <w:tc>
          <w:tcPr>
            <w:tcW w:w="2880" w:type="dxa"/>
            <w:tcBorders>
              <w:right w:val="single" w:sz="4" w:space="0" w:color="auto"/>
            </w:tcBorders>
          </w:tcPr>
          <w:p w:rsidR="004E1341" w:rsidRPr="003D7371" w:rsidRDefault="004949EA" w:rsidP="004E1341">
            <w:pPr>
              <w:rPr>
                <w:rFonts w:ascii="Times New Roman" w:eastAsiaTheme="minorEastAsia" w:hAnsi="Times New Roman" w:cs="Times New Roman"/>
                <w:sz w:val="24"/>
                <w:szCs w:val="24"/>
              </w:rPr>
            </w:pPr>
            <w:r w:rsidRPr="003D7371">
              <w:rPr>
                <w:rFonts w:ascii="Times New Roman" w:hAnsi="Times New Roman" w:cs="Times New Roman"/>
                <w:color w:val="000000"/>
                <w:sz w:val="24"/>
                <w:szCs w:val="24"/>
                <w:shd w:val="clear" w:color="auto" w:fill="FFFFFF"/>
              </w:rPr>
              <w:t>The LI4278 takes 1D bar code scanning to the next level, allowing workers to scan faster and farther as they can capture virtually any 1D bar code. Built for all day and everyday use, the LI4278 offers cordless freedom with Bluetooth compatibility.</w:t>
            </w:r>
          </w:p>
        </w:tc>
        <w:tc>
          <w:tcPr>
            <w:tcW w:w="994" w:type="dxa"/>
            <w:tcBorders>
              <w:left w:val="single" w:sz="4" w:space="0" w:color="auto"/>
              <w:right w:val="single" w:sz="4" w:space="0" w:color="auto"/>
            </w:tcBorders>
          </w:tcPr>
          <w:p w:rsidR="004E1341" w:rsidRDefault="004949EA" w:rsidP="004E1341">
            <w:pPr>
              <w:rPr>
                <w:rFonts w:eastAsiaTheme="minorEastAsia"/>
              </w:rPr>
            </w:pPr>
            <w:r>
              <w:rPr>
                <w:rFonts w:eastAsiaTheme="minorEastAsia"/>
              </w:rPr>
              <w:t>$313</w:t>
            </w:r>
          </w:p>
        </w:tc>
      </w:tr>
      <w:tr w:rsidR="004E1341" w:rsidTr="004949E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gridAfter w:val="1"/>
          <w:wAfter w:w="7" w:type="dxa"/>
        </w:trPr>
        <w:tc>
          <w:tcPr>
            <w:tcW w:w="1821" w:type="dxa"/>
          </w:tcPr>
          <w:p w:rsidR="004949EA" w:rsidRPr="006A0160" w:rsidRDefault="004949EA" w:rsidP="004949EA">
            <w:pPr>
              <w:pStyle w:val="Heading1"/>
              <w:shd w:val="clear" w:color="auto" w:fill="FFFFFF"/>
              <w:spacing w:before="0" w:line="351" w:lineRule="atLeast"/>
              <w:textAlignment w:val="baseline"/>
              <w:rPr>
                <w:rFonts w:ascii="Times New Roman" w:hAnsi="Times New Roman" w:cs="Times New Roman"/>
                <w:b w:val="0"/>
                <w:bCs w:val="0"/>
                <w:color w:val="auto"/>
              </w:rPr>
            </w:pPr>
            <w:r w:rsidRPr="006A0160">
              <w:rPr>
                <w:rFonts w:ascii="Times New Roman" w:hAnsi="Times New Roman" w:cs="Times New Roman"/>
                <w:b w:val="0"/>
                <w:bCs w:val="0"/>
                <w:color w:val="auto"/>
              </w:rPr>
              <w:t>Finger Tec AC100C Fingerprint - Kit</w:t>
            </w:r>
          </w:p>
          <w:p w:rsidR="004E1341" w:rsidRPr="006A0160" w:rsidRDefault="004E1341" w:rsidP="004E1341">
            <w:pPr>
              <w:rPr>
                <w:rFonts w:ascii="Times New Roman" w:eastAsiaTheme="minorEastAsia" w:hAnsi="Times New Roman" w:cs="Times New Roman"/>
                <w:sz w:val="28"/>
                <w:szCs w:val="28"/>
              </w:rPr>
            </w:pPr>
          </w:p>
        </w:tc>
        <w:tc>
          <w:tcPr>
            <w:tcW w:w="1077" w:type="dxa"/>
          </w:tcPr>
          <w:p w:rsidR="004E1341" w:rsidRDefault="004949EA" w:rsidP="004E1341">
            <w:pPr>
              <w:rPr>
                <w:rFonts w:eastAsiaTheme="minorEastAsia"/>
              </w:rPr>
            </w:pPr>
            <w:r>
              <w:rPr>
                <w:rFonts w:eastAsiaTheme="minorEastAsia"/>
              </w:rPr>
              <w:t xml:space="preserve">Security </w:t>
            </w:r>
          </w:p>
          <w:p w:rsidR="004949EA" w:rsidRDefault="004949EA" w:rsidP="004E1341">
            <w:pPr>
              <w:rPr>
                <w:rFonts w:eastAsiaTheme="minorEastAsia"/>
              </w:rPr>
            </w:pPr>
            <w:r>
              <w:rPr>
                <w:rFonts w:eastAsiaTheme="minorEastAsia"/>
              </w:rPr>
              <w:t>system</w:t>
            </w:r>
          </w:p>
        </w:tc>
        <w:tc>
          <w:tcPr>
            <w:tcW w:w="2160" w:type="dxa"/>
          </w:tcPr>
          <w:p w:rsidR="004E1341" w:rsidRDefault="004949EA" w:rsidP="004E1341">
            <w:pPr>
              <w:rPr>
                <w:rFonts w:eastAsiaTheme="minorEastAsia"/>
              </w:rPr>
            </w:pPr>
            <w:r>
              <w:rPr>
                <w:noProof/>
              </w:rPr>
              <w:drawing>
                <wp:inline distT="0" distB="0" distL="0" distR="0">
                  <wp:extent cx="1203795" cy="1203795"/>
                  <wp:effectExtent l="19050" t="0" r="0" b="0"/>
                  <wp:docPr id="3" name="Picture 4" descr="https://encrypted-tbn0.gstatic.com/shopping?q=tbn:ANd9GcTBsn79xQm0aZEdUDL_2CWntVZ8FiA99bLo_aUlY7yfNDcTa_v8jwQoUbq1lb_ATSdeLRYlS0eQ&amp;usqp=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0.gstatic.com/shopping?q=tbn:ANd9GcTBsn79xQm0aZEdUDL_2CWntVZ8FiA99bLo_aUlY7yfNDcTa_v8jwQoUbq1lb_ATSdeLRYlS0eQ&amp;usqp=CAY"/>
                          <pic:cNvPicPr>
                            <a:picLocks noChangeAspect="1" noChangeArrowheads="1"/>
                          </pic:cNvPicPr>
                        </pic:nvPicPr>
                        <pic:blipFill>
                          <a:blip r:embed="rId15"/>
                          <a:srcRect/>
                          <a:stretch>
                            <a:fillRect/>
                          </a:stretch>
                        </pic:blipFill>
                        <pic:spPr bwMode="auto">
                          <a:xfrm>
                            <a:off x="0" y="0"/>
                            <a:ext cx="1208474" cy="1208474"/>
                          </a:xfrm>
                          <a:prstGeom prst="rect">
                            <a:avLst/>
                          </a:prstGeom>
                          <a:noFill/>
                          <a:ln w="9525">
                            <a:noFill/>
                            <a:miter lim="800000"/>
                            <a:headEnd/>
                            <a:tailEnd/>
                          </a:ln>
                        </pic:spPr>
                      </pic:pic>
                    </a:graphicData>
                  </a:graphic>
                </wp:inline>
              </w:drawing>
            </w:r>
          </w:p>
        </w:tc>
        <w:tc>
          <w:tcPr>
            <w:tcW w:w="2880" w:type="dxa"/>
          </w:tcPr>
          <w:p w:rsidR="004E1341" w:rsidRPr="003D7371" w:rsidRDefault="004949EA" w:rsidP="004E1341">
            <w:pPr>
              <w:rPr>
                <w:rFonts w:ascii="Times New Roman" w:eastAsiaTheme="minorEastAsia" w:hAnsi="Times New Roman" w:cs="Times New Roman"/>
                <w:sz w:val="24"/>
                <w:szCs w:val="24"/>
              </w:rPr>
            </w:pPr>
            <w:proofErr w:type="spellStart"/>
            <w:r w:rsidRPr="003D7371">
              <w:rPr>
                <w:rFonts w:ascii="Times New Roman" w:hAnsi="Times New Roman" w:cs="Times New Roman"/>
                <w:color w:val="222222"/>
                <w:sz w:val="24"/>
                <w:szCs w:val="24"/>
                <w:shd w:val="clear" w:color="auto" w:fill="FFFFFF"/>
              </w:rPr>
              <w:t>Fingertec</w:t>
            </w:r>
            <w:proofErr w:type="spellEnd"/>
            <w:r w:rsidRPr="003D7371">
              <w:rPr>
                <w:rFonts w:ascii="Times New Roman" w:hAnsi="Times New Roman" w:cs="Times New Roman"/>
                <w:color w:val="222222"/>
                <w:sz w:val="24"/>
                <w:szCs w:val="24"/>
                <w:shd w:val="clear" w:color="auto" w:fill="FFFFFF"/>
              </w:rPr>
              <w:t xml:space="preserve"> Biometric Time and Attendance System of the Future, AC100C is a full color system that incorporates fingerprint verification technology to produce precise clocking times storing up to 3,000 fingerprint templates. It includes TCMS V2 </w:t>
            </w:r>
            <w:proofErr w:type="spellStart"/>
            <w:r w:rsidRPr="003D7371">
              <w:rPr>
                <w:rFonts w:ascii="Times New Roman" w:hAnsi="Times New Roman" w:cs="Times New Roman"/>
                <w:color w:val="222222"/>
                <w:sz w:val="24"/>
                <w:szCs w:val="24"/>
                <w:shd w:val="clear" w:color="auto" w:fill="FFFFFF"/>
              </w:rPr>
              <w:t>FingerTec</w:t>
            </w:r>
            <w:proofErr w:type="spellEnd"/>
            <w:r w:rsidRPr="003D7371">
              <w:rPr>
                <w:rFonts w:ascii="Times New Roman" w:hAnsi="Times New Roman" w:cs="Times New Roman"/>
                <w:color w:val="222222"/>
                <w:sz w:val="24"/>
                <w:szCs w:val="24"/>
                <w:shd w:val="clear" w:color="auto" w:fill="FFFFFF"/>
              </w:rPr>
              <w:t xml:space="preserve"> Solution Powerhouse Software.</w:t>
            </w:r>
          </w:p>
        </w:tc>
        <w:tc>
          <w:tcPr>
            <w:tcW w:w="994" w:type="dxa"/>
          </w:tcPr>
          <w:p w:rsidR="004E1341" w:rsidRDefault="004949EA" w:rsidP="004E1341">
            <w:pPr>
              <w:rPr>
                <w:rFonts w:eastAsiaTheme="minorEastAsia"/>
              </w:rPr>
            </w:pPr>
            <w:r>
              <w:rPr>
                <w:rFonts w:eastAsiaTheme="minorEastAsia"/>
              </w:rPr>
              <w:t>$389</w:t>
            </w:r>
          </w:p>
        </w:tc>
      </w:tr>
      <w:tr w:rsidR="004E1341" w:rsidTr="004949E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gridAfter w:val="1"/>
          <w:wAfter w:w="7" w:type="dxa"/>
        </w:trPr>
        <w:tc>
          <w:tcPr>
            <w:tcW w:w="1821" w:type="dxa"/>
          </w:tcPr>
          <w:p w:rsidR="003D7371" w:rsidRPr="006A0160" w:rsidRDefault="003D7371" w:rsidP="003D7371">
            <w:pPr>
              <w:pStyle w:val="Heading1"/>
              <w:shd w:val="clear" w:color="auto" w:fill="FFFFFF"/>
              <w:spacing w:before="0" w:line="351" w:lineRule="atLeast"/>
              <w:textAlignment w:val="baseline"/>
              <w:rPr>
                <w:rFonts w:ascii="Times New Roman" w:hAnsi="Times New Roman" w:cs="Times New Roman"/>
                <w:b w:val="0"/>
                <w:bCs w:val="0"/>
                <w:color w:val="auto"/>
              </w:rPr>
            </w:pPr>
            <w:proofErr w:type="spellStart"/>
            <w:r w:rsidRPr="006A0160">
              <w:rPr>
                <w:rFonts w:ascii="Times New Roman" w:hAnsi="Times New Roman" w:cs="Times New Roman"/>
                <w:b w:val="0"/>
                <w:bCs w:val="0"/>
                <w:color w:val="auto"/>
              </w:rPr>
              <w:t>VTech</w:t>
            </w:r>
            <w:proofErr w:type="spellEnd"/>
            <w:r w:rsidRPr="006A0160">
              <w:rPr>
                <w:rFonts w:ascii="Times New Roman" w:hAnsi="Times New Roman" w:cs="Times New Roman"/>
                <w:b w:val="0"/>
                <w:bCs w:val="0"/>
                <w:color w:val="auto"/>
              </w:rPr>
              <w:t xml:space="preserve"> </w:t>
            </w:r>
            <w:proofErr w:type="spellStart"/>
            <w:r w:rsidRPr="006A0160">
              <w:rPr>
                <w:rFonts w:ascii="Times New Roman" w:hAnsi="Times New Roman" w:cs="Times New Roman"/>
                <w:b w:val="0"/>
                <w:bCs w:val="0"/>
                <w:color w:val="auto"/>
              </w:rPr>
              <w:t>ErisStation</w:t>
            </w:r>
            <w:proofErr w:type="spellEnd"/>
            <w:r w:rsidRPr="006A0160">
              <w:rPr>
                <w:rFonts w:ascii="Times New Roman" w:hAnsi="Times New Roman" w:cs="Times New Roman"/>
                <w:b w:val="0"/>
                <w:bCs w:val="0"/>
                <w:color w:val="auto"/>
              </w:rPr>
              <w:t xml:space="preserve"> Cordless Conference Phone - Black</w:t>
            </w:r>
          </w:p>
          <w:p w:rsidR="004E1341" w:rsidRPr="006A0160" w:rsidRDefault="004E1341" w:rsidP="004E1341">
            <w:pPr>
              <w:rPr>
                <w:rFonts w:ascii="Times New Roman" w:eastAsiaTheme="minorEastAsia" w:hAnsi="Times New Roman" w:cs="Times New Roman"/>
                <w:sz w:val="28"/>
                <w:szCs w:val="28"/>
              </w:rPr>
            </w:pPr>
          </w:p>
        </w:tc>
        <w:tc>
          <w:tcPr>
            <w:tcW w:w="1077" w:type="dxa"/>
          </w:tcPr>
          <w:p w:rsidR="004E1341" w:rsidRDefault="003D7371" w:rsidP="004E1341">
            <w:pPr>
              <w:rPr>
                <w:rFonts w:eastAsiaTheme="minorEastAsia"/>
              </w:rPr>
            </w:pPr>
            <w:r>
              <w:rPr>
                <w:rFonts w:eastAsiaTheme="minorEastAsia"/>
              </w:rPr>
              <w:t xml:space="preserve">Phone </w:t>
            </w:r>
          </w:p>
        </w:tc>
        <w:tc>
          <w:tcPr>
            <w:tcW w:w="2160" w:type="dxa"/>
          </w:tcPr>
          <w:p w:rsidR="004E1341" w:rsidRDefault="003D7371" w:rsidP="004E1341">
            <w:pPr>
              <w:rPr>
                <w:rFonts w:eastAsiaTheme="minorEastAsia"/>
              </w:rPr>
            </w:pPr>
            <w:r>
              <w:rPr>
                <w:noProof/>
              </w:rPr>
              <w:drawing>
                <wp:inline distT="0" distB="0" distL="0" distR="0">
                  <wp:extent cx="1019589" cy="853107"/>
                  <wp:effectExtent l="19050" t="0" r="9111" b="0"/>
                  <wp:docPr id="7" name="Picture 7" descr="https://encrypted-tbn3.gstatic.com/shopping?q=tbn:ANd9GcSvsJIqfgq0WmCki2a26B8Z44zfgp-OGNRhQeawGZCcWRWP3kk5eSDeL3cohgpACo51V5WXPIc&amp;usqp=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3.gstatic.com/shopping?q=tbn:ANd9GcSvsJIqfgq0WmCki2a26B8Z44zfgp-OGNRhQeawGZCcWRWP3kk5eSDeL3cohgpACo51V5WXPIc&amp;usqp=CAY"/>
                          <pic:cNvPicPr>
                            <a:picLocks noChangeAspect="1" noChangeArrowheads="1"/>
                          </pic:cNvPicPr>
                        </pic:nvPicPr>
                        <pic:blipFill>
                          <a:blip r:embed="rId16" cstate="print"/>
                          <a:srcRect/>
                          <a:stretch>
                            <a:fillRect/>
                          </a:stretch>
                        </pic:blipFill>
                        <pic:spPr bwMode="auto">
                          <a:xfrm>
                            <a:off x="0" y="0"/>
                            <a:ext cx="1022223" cy="855311"/>
                          </a:xfrm>
                          <a:prstGeom prst="rect">
                            <a:avLst/>
                          </a:prstGeom>
                          <a:noFill/>
                          <a:ln w="9525">
                            <a:noFill/>
                            <a:miter lim="800000"/>
                            <a:headEnd/>
                            <a:tailEnd/>
                          </a:ln>
                        </pic:spPr>
                      </pic:pic>
                    </a:graphicData>
                  </a:graphic>
                </wp:inline>
              </w:drawing>
            </w:r>
          </w:p>
        </w:tc>
        <w:tc>
          <w:tcPr>
            <w:tcW w:w="2880" w:type="dxa"/>
          </w:tcPr>
          <w:p w:rsidR="004E1341" w:rsidRPr="003D7371" w:rsidRDefault="003D7371" w:rsidP="003D7371">
            <w:pPr>
              <w:rPr>
                <w:rFonts w:ascii="Times New Roman" w:eastAsiaTheme="minorEastAsia" w:hAnsi="Times New Roman" w:cs="Times New Roman"/>
                <w:sz w:val="24"/>
                <w:szCs w:val="24"/>
              </w:rPr>
            </w:pPr>
            <w:r w:rsidRPr="003D7371">
              <w:rPr>
                <w:rFonts w:ascii="Times New Roman" w:hAnsi="Times New Roman" w:cs="Times New Roman"/>
                <w:color w:val="222222"/>
                <w:sz w:val="24"/>
                <w:szCs w:val="24"/>
                <w:shd w:val="clear" w:color="auto" w:fill="FFFFFF"/>
              </w:rPr>
              <w:t xml:space="preserve">With the </w:t>
            </w:r>
            <w:proofErr w:type="spellStart"/>
            <w:r w:rsidRPr="003D7371">
              <w:rPr>
                <w:rFonts w:ascii="Times New Roman" w:hAnsi="Times New Roman" w:cs="Times New Roman"/>
                <w:color w:val="222222"/>
                <w:sz w:val="24"/>
                <w:szCs w:val="24"/>
                <w:shd w:val="clear" w:color="auto" w:fill="FFFFFF"/>
              </w:rPr>
              <w:t>VTech</w:t>
            </w:r>
            <w:proofErr w:type="spellEnd"/>
            <w:r w:rsidRPr="003D7371">
              <w:rPr>
                <w:rFonts w:ascii="Times New Roman" w:hAnsi="Times New Roman" w:cs="Times New Roman"/>
                <w:color w:val="222222"/>
                <w:sz w:val="24"/>
                <w:szCs w:val="24"/>
                <w:shd w:val="clear" w:color="auto" w:fill="FFFFFF"/>
              </w:rPr>
              <w:t xml:space="preserve"> </w:t>
            </w:r>
            <w:proofErr w:type="spellStart"/>
            <w:r w:rsidRPr="003D7371">
              <w:rPr>
                <w:rFonts w:ascii="Times New Roman" w:hAnsi="Times New Roman" w:cs="Times New Roman"/>
                <w:color w:val="222222"/>
                <w:sz w:val="24"/>
                <w:szCs w:val="24"/>
                <w:shd w:val="clear" w:color="auto" w:fill="FFFFFF"/>
              </w:rPr>
              <w:t>ErisStation</w:t>
            </w:r>
            <w:proofErr w:type="spellEnd"/>
            <w:r w:rsidRPr="003D7371">
              <w:rPr>
                <w:rFonts w:ascii="Times New Roman" w:hAnsi="Times New Roman" w:cs="Times New Roman"/>
                <w:color w:val="222222"/>
                <w:sz w:val="24"/>
                <w:szCs w:val="24"/>
                <w:shd w:val="clear" w:color="auto" w:fill="FFFFFF"/>
              </w:rPr>
              <w:t xml:space="preserve"> VCS704 conference speakerphone, everyone can get in on the conversation - whether they're at the conference table or not. It comes with four, removable DECT 6.0 microphones featuring Orbit link Wireless technology. </w:t>
            </w:r>
          </w:p>
        </w:tc>
        <w:tc>
          <w:tcPr>
            <w:tcW w:w="994" w:type="dxa"/>
          </w:tcPr>
          <w:p w:rsidR="004E1341" w:rsidRDefault="003D7371" w:rsidP="004E1341">
            <w:pPr>
              <w:rPr>
                <w:rFonts w:eastAsiaTheme="minorEastAsia"/>
              </w:rPr>
            </w:pPr>
            <w:r>
              <w:rPr>
                <w:rFonts w:eastAsiaTheme="minorEastAsia"/>
              </w:rPr>
              <w:t>$294</w:t>
            </w:r>
          </w:p>
        </w:tc>
      </w:tr>
      <w:tr w:rsidR="004E1341" w:rsidTr="004949E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gridAfter w:val="1"/>
          <w:wAfter w:w="7" w:type="dxa"/>
        </w:trPr>
        <w:tc>
          <w:tcPr>
            <w:tcW w:w="1821" w:type="dxa"/>
          </w:tcPr>
          <w:p w:rsidR="003D7371" w:rsidRPr="006A0160" w:rsidRDefault="003D7371" w:rsidP="003D7371">
            <w:pPr>
              <w:pStyle w:val="Heading1"/>
              <w:shd w:val="clear" w:color="auto" w:fill="FFFFFF"/>
              <w:spacing w:before="0" w:line="351" w:lineRule="atLeast"/>
              <w:textAlignment w:val="baseline"/>
              <w:rPr>
                <w:rFonts w:ascii="Times New Roman" w:hAnsi="Times New Roman" w:cs="Times New Roman"/>
                <w:b w:val="0"/>
                <w:bCs w:val="0"/>
                <w:color w:val="auto"/>
              </w:rPr>
            </w:pPr>
            <w:r w:rsidRPr="006A0160">
              <w:rPr>
                <w:rFonts w:ascii="Times New Roman" w:hAnsi="Times New Roman" w:cs="Times New Roman"/>
                <w:b w:val="0"/>
                <w:bCs w:val="0"/>
                <w:color w:val="auto"/>
              </w:rPr>
              <w:t xml:space="preserve">Epson </w:t>
            </w:r>
            <w:proofErr w:type="spellStart"/>
            <w:r w:rsidRPr="006A0160">
              <w:rPr>
                <w:rFonts w:ascii="Times New Roman" w:hAnsi="Times New Roman" w:cs="Times New Roman"/>
                <w:b w:val="0"/>
                <w:bCs w:val="0"/>
                <w:color w:val="auto"/>
              </w:rPr>
              <w:t>PowerLite</w:t>
            </w:r>
            <w:proofErr w:type="spellEnd"/>
            <w:r w:rsidRPr="006A0160">
              <w:rPr>
                <w:rFonts w:ascii="Times New Roman" w:hAnsi="Times New Roman" w:cs="Times New Roman"/>
                <w:b w:val="0"/>
                <w:bCs w:val="0"/>
                <w:color w:val="auto"/>
              </w:rPr>
              <w:t xml:space="preserve"> 1771W Portable WXGA - HD LCD Projector - 3000 </w:t>
            </w:r>
            <w:proofErr w:type="spellStart"/>
            <w:r w:rsidRPr="006A0160">
              <w:rPr>
                <w:rFonts w:ascii="Times New Roman" w:hAnsi="Times New Roman" w:cs="Times New Roman"/>
                <w:b w:val="0"/>
                <w:bCs w:val="0"/>
                <w:color w:val="auto"/>
              </w:rPr>
              <w:lastRenderedPageBreak/>
              <w:t>lumensWi-Fi</w:t>
            </w:r>
            <w:proofErr w:type="spellEnd"/>
          </w:p>
          <w:p w:rsidR="004E1341" w:rsidRPr="006A0160" w:rsidRDefault="004E1341" w:rsidP="004E1341">
            <w:pPr>
              <w:rPr>
                <w:rFonts w:ascii="Times New Roman" w:eastAsiaTheme="minorEastAsia" w:hAnsi="Times New Roman" w:cs="Times New Roman"/>
                <w:sz w:val="28"/>
                <w:szCs w:val="28"/>
              </w:rPr>
            </w:pPr>
          </w:p>
        </w:tc>
        <w:tc>
          <w:tcPr>
            <w:tcW w:w="1077" w:type="dxa"/>
          </w:tcPr>
          <w:p w:rsidR="004E1341" w:rsidRDefault="003D7371" w:rsidP="004E1341">
            <w:pPr>
              <w:rPr>
                <w:rFonts w:eastAsiaTheme="minorEastAsia"/>
              </w:rPr>
            </w:pPr>
            <w:r>
              <w:rPr>
                <w:rFonts w:eastAsiaTheme="minorEastAsia"/>
              </w:rPr>
              <w:lastRenderedPageBreak/>
              <w:t>projector</w:t>
            </w:r>
          </w:p>
        </w:tc>
        <w:tc>
          <w:tcPr>
            <w:tcW w:w="2160" w:type="dxa"/>
          </w:tcPr>
          <w:p w:rsidR="004E1341" w:rsidRDefault="003D7371" w:rsidP="004E1341">
            <w:pPr>
              <w:rPr>
                <w:rFonts w:eastAsiaTheme="minorEastAsia"/>
              </w:rPr>
            </w:pPr>
            <w:r>
              <w:rPr>
                <w:noProof/>
              </w:rPr>
              <w:drawing>
                <wp:inline distT="0" distB="0" distL="0" distR="0">
                  <wp:extent cx="1145985" cy="958865"/>
                  <wp:effectExtent l="19050" t="0" r="0" b="0"/>
                  <wp:docPr id="10" name="Picture 10" descr="https://encrypted-tbn2.gstatic.com/shopping?q=tbn:ANd9GcQxtguGwoIbXPRNM08KGTns-yNNxkDYzrUpVNgvsKOWaaV5uWfBAiLsd4C8Y4V95jgz7aA9-wk&amp;usqp=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ncrypted-tbn2.gstatic.com/shopping?q=tbn:ANd9GcQxtguGwoIbXPRNM08KGTns-yNNxkDYzrUpVNgvsKOWaaV5uWfBAiLsd4C8Y4V95jgz7aA9-wk&amp;usqp=CAY"/>
                          <pic:cNvPicPr>
                            <a:picLocks noChangeAspect="1" noChangeArrowheads="1"/>
                          </pic:cNvPicPr>
                        </pic:nvPicPr>
                        <pic:blipFill>
                          <a:blip r:embed="rId17"/>
                          <a:srcRect/>
                          <a:stretch>
                            <a:fillRect/>
                          </a:stretch>
                        </pic:blipFill>
                        <pic:spPr bwMode="auto">
                          <a:xfrm>
                            <a:off x="0" y="0"/>
                            <a:ext cx="1146960" cy="959681"/>
                          </a:xfrm>
                          <a:prstGeom prst="rect">
                            <a:avLst/>
                          </a:prstGeom>
                          <a:noFill/>
                          <a:ln w="9525">
                            <a:noFill/>
                            <a:miter lim="800000"/>
                            <a:headEnd/>
                            <a:tailEnd/>
                          </a:ln>
                        </pic:spPr>
                      </pic:pic>
                    </a:graphicData>
                  </a:graphic>
                </wp:inline>
              </w:drawing>
            </w:r>
          </w:p>
        </w:tc>
        <w:tc>
          <w:tcPr>
            <w:tcW w:w="2880" w:type="dxa"/>
          </w:tcPr>
          <w:p w:rsidR="004E1341" w:rsidRPr="003D7371" w:rsidRDefault="003D7371" w:rsidP="004E1341">
            <w:pPr>
              <w:rPr>
                <w:rFonts w:ascii="Times New Roman" w:eastAsiaTheme="minorEastAsia" w:hAnsi="Times New Roman" w:cs="Times New Roman"/>
                <w:sz w:val="24"/>
                <w:szCs w:val="24"/>
              </w:rPr>
            </w:pPr>
            <w:r w:rsidRPr="003D7371">
              <w:rPr>
                <w:rFonts w:ascii="Times New Roman" w:hAnsi="Times New Roman" w:cs="Times New Roman"/>
                <w:color w:val="222222"/>
                <w:sz w:val="24"/>
                <w:szCs w:val="24"/>
                <w:shd w:val="clear" w:color="auto" w:fill="FFFFFF"/>
              </w:rPr>
              <w:t xml:space="preserve">The Epson </w:t>
            </w:r>
            <w:proofErr w:type="spellStart"/>
            <w:r w:rsidRPr="003D7371">
              <w:rPr>
                <w:rFonts w:ascii="Times New Roman" w:hAnsi="Times New Roman" w:cs="Times New Roman"/>
                <w:color w:val="222222"/>
                <w:sz w:val="24"/>
                <w:szCs w:val="24"/>
                <w:shd w:val="clear" w:color="auto" w:fill="FFFFFF"/>
              </w:rPr>
              <w:t>PowerLite</w:t>
            </w:r>
            <w:proofErr w:type="spellEnd"/>
            <w:r w:rsidRPr="003D7371">
              <w:rPr>
                <w:rFonts w:ascii="Times New Roman" w:hAnsi="Times New Roman" w:cs="Times New Roman"/>
                <w:color w:val="222222"/>
                <w:sz w:val="24"/>
                <w:szCs w:val="24"/>
                <w:shd w:val="clear" w:color="auto" w:fill="FFFFFF"/>
              </w:rPr>
              <w:t xml:space="preserve"> 1771W sets a high standard for widescreen projectors with its ultra sleek design and energy-efficient lamp. It delivers value, convenience and performance. Engineered for brilliant, big-screen presentations, the </w:t>
            </w:r>
            <w:proofErr w:type="spellStart"/>
            <w:r w:rsidRPr="003D7371">
              <w:rPr>
                <w:rFonts w:ascii="Times New Roman" w:hAnsi="Times New Roman" w:cs="Times New Roman"/>
                <w:color w:val="222222"/>
                <w:sz w:val="24"/>
                <w:szCs w:val="24"/>
                <w:shd w:val="clear" w:color="auto" w:fill="FFFFFF"/>
              </w:rPr>
              <w:lastRenderedPageBreak/>
              <w:t>PowerLite</w:t>
            </w:r>
            <w:proofErr w:type="spellEnd"/>
            <w:r w:rsidRPr="003D7371">
              <w:rPr>
                <w:rFonts w:ascii="Times New Roman" w:hAnsi="Times New Roman" w:cs="Times New Roman"/>
                <w:color w:val="222222"/>
                <w:sz w:val="24"/>
                <w:szCs w:val="24"/>
                <w:shd w:val="clear" w:color="auto" w:fill="FFFFFF"/>
              </w:rPr>
              <w:t xml:space="preserve"> 1771W features native WXGA (1280 x 800) resolution a must-have for delivering HD video content. Couple that with 3000 lumens color light output and 3000 lumens white light output, and the results are truly amazing. Weighing just 3.7 lbs. and just 1.7" tall, the </w:t>
            </w:r>
            <w:proofErr w:type="spellStart"/>
            <w:r w:rsidRPr="003D7371">
              <w:rPr>
                <w:rFonts w:ascii="Times New Roman" w:hAnsi="Times New Roman" w:cs="Times New Roman"/>
                <w:color w:val="222222"/>
                <w:sz w:val="24"/>
                <w:szCs w:val="24"/>
                <w:shd w:val="clear" w:color="auto" w:fill="FFFFFF"/>
              </w:rPr>
              <w:t>PowerLite</w:t>
            </w:r>
            <w:proofErr w:type="spellEnd"/>
            <w:r w:rsidRPr="003D7371">
              <w:rPr>
                <w:rFonts w:ascii="Times New Roman" w:hAnsi="Times New Roman" w:cs="Times New Roman"/>
                <w:color w:val="222222"/>
                <w:sz w:val="24"/>
                <w:szCs w:val="24"/>
                <w:shd w:val="clear" w:color="auto" w:fill="FFFFFF"/>
              </w:rPr>
              <w:t xml:space="preserve"> 1771W is ready to travel when you are. Connecting is simple, on a Mac or PC, with USB </w:t>
            </w:r>
            <w:proofErr w:type="gramStart"/>
            <w:r w:rsidRPr="003D7371">
              <w:rPr>
                <w:rFonts w:ascii="Times New Roman" w:hAnsi="Times New Roman" w:cs="Times New Roman"/>
                <w:color w:val="222222"/>
                <w:sz w:val="24"/>
                <w:szCs w:val="24"/>
                <w:shd w:val="clear" w:color="auto" w:fill="FFFFFF"/>
              </w:rPr>
              <w:t>plug</w:t>
            </w:r>
            <w:proofErr w:type="gramEnd"/>
            <w:r w:rsidRPr="003D7371">
              <w:rPr>
                <w:rFonts w:ascii="Times New Roman" w:hAnsi="Times New Roman" w:cs="Times New Roman"/>
                <w:color w:val="222222"/>
                <w:sz w:val="24"/>
                <w:szCs w:val="24"/>
                <w:shd w:val="clear" w:color="auto" w:fill="FFFFFF"/>
              </w:rPr>
              <w:t xml:space="preserve"> 'n play instant setup. Take advantage of wireless 802.11 b/g/n LAN card capabilities and easy wireless pairing with the optional quick connect wireless USB key. Use a USB memory device and deliver your presentation PC-free or connect via HDMI. Automatic vertical keystone correction makes setup easy. The </w:t>
            </w:r>
            <w:proofErr w:type="spellStart"/>
            <w:r w:rsidRPr="003D7371">
              <w:rPr>
                <w:rFonts w:ascii="Times New Roman" w:hAnsi="Times New Roman" w:cs="Times New Roman"/>
                <w:color w:val="222222"/>
                <w:sz w:val="24"/>
                <w:szCs w:val="24"/>
                <w:shd w:val="clear" w:color="auto" w:fill="FFFFFF"/>
              </w:rPr>
              <w:t>PowerLite</w:t>
            </w:r>
            <w:proofErr w:type="spellEnd"/>
            <w:r w:rsidRPr="003D7371">
              <w:rPr>
                <w:rFonts w:ascii="Times New Roman" w:hAnsi="Times New Roman" w:cs="Times New Roman"/>
                <w:color w:val="222222"/>
                <w:sz w:val="24"/>
                <w:szCs w:val="24"/>
                <w:shd w:val="clear" w:color="auto" w:fill="FFFFFF"/>
              </w:rPr>
              <w:t xml:space="preserve"> 1771W is also equipped with a long life lamp that lasts up to 4000 hours. So you get amazing performance, ease of use and brilliant output all from one ultra-thin projector.</w:t>
            </w:r>
            <w:r w:rsidRPr="003D7371">
              <w:rPr>
                <w:rStyle w:val="apple-converted-space"/>
                <w:rFonts w:ascii="Times New Roman" w:hAnsi="Times New Roman" w:cs="Times New Roman"/>
                <w:color w:val="222222"/>
                <w:sz w:val="24"/>
                <w:szCs w:val="24"/>
                <w:shd w:val="clear" w:color="auto" w:fill="FFFFFF"/>
              </w:rPr>
              <w:t> </w:t>
            </w:r>
            <w:r w:rsidRPr="003D7371">
              <w:rPr>
                <w:rStyle w:val="shopa"/>
                <w:rFonts w:ascii="Times New Roman" w:hAnsi="Times New Roman" w:cs="Times New Roman"/>
                <w:color w:val="1A0DAB"/>
                <w:sz w:val="24"/>
                <w:szCs w:val="24"/>
                <w:shd w:val="clear" w:color="auto" w:fill="FFFFFF"/>
              </w:rPr>
              <w:t>« less</w:t>
            </w:r>
          </w:p>
        </w:tc>
        <w:tc>
          <w:tcPr>
            <w:tcW w:w="994" w:type="dxa"/>
          </w:tcPr>
          <w:p w:rsidR="004E1341" w:rsidRDefault="003D7371" w:rsidP="004E1341">
            <w:pPr>
              <w:rPr>
                <w:rFonts w:eastAsiaTheme="minorEastAsia"/>
              </w:rPr>
            </w:pPr>
            <w:r>
              <w:rPr>
                <w:rFonts w:eastAsiaTheme="minorEastAsia"/>
              </w:rPr>
              <w:lastRenderedPageBreak/>
              <w:t>$700</w:t>
            </w:r>
          </w:p>
        </w:tc>
      </w:tr>
      <w:tr w:rsidR="004E1341" w:rsidTr="003D737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gridAfter w:val="1"/>
          <w:wAfter w:w="7" w:type="dxa"/>
          <w:trHeight w:val="1817"/>
        </w:trPr>
        <w:tc>
          <w:tcPr>
            <w:tcW w:w="1821" w:type="dxa"/>
          </w:tcPr>
          <w:p w:rsidR="003D7371" w:rsidRPr="006A0160" w:rsidRDefault="003D7371" w:rsidP="003D7371">
            <w:pPr>
              <w:pStyle w:val="Heading1"/>
              <w:shd w:val="clear" w:color="auto" w:fill="FFFFFF"/>
              <w:spacing w:before="0" w:line="351" w:lineRule="atLeast"/>
              <w:textAlignment w:val="baseline"/>
              <w:rPr>
                <w:rFonts w:ascii="Times New Roman" w:hAnsi="Times New Roman" w:cs="Times New Roman"/>
                <w:b w:val="0"/>
                <w:bCs w:val="0"/>
                <w:color w:val="auto"/>
              </w:rPr>
            </w:pPr>
            <w:r w:rsidRPr="006A0160">
              <w:rPr>
                <w:rFonts w:ascii="Times New Roman" w:hAnsi="Times New Roman" w:cs="Times New Roman"/>
                <w:b w:val="0"/>
                <w:bCs w:val="0"/>
                <w:color w:val="auto"/>
              </w:rPr>
              <w:lastRenderedPageBreak/>
              <w:t>3M Gel Wrist Rest WR340LE - Keyboard/mouse wrist rest</w:t>
            </w:r>
          </w:p>
          <w:p w:rsidR="004E1341" w:rsidRPr="006A0160" w:rsidRDefault="004E1341" w:rsidP="004E1341">
            <w:pPr>
              <w:rPr>
                <w:rFonts w:ascii="Times New Roman" w:eastAsiaTheme="minorEastAsia" w:hAnsi="Times New Roman" w:cs="Times New Roman"/>
                <w:sz w:val="28"/>
                <w:szCs w:val="28"/>
              </w:rPr>
            </w:pPr>
          </w:p>
        </w:tc>
        <w:tc>
          <w:tcPr>
            <w:tcW w:w="1077" w:type="dxa"/>
          </w:tcPr>
          <w:p w:rsidR="004E1341" w:rsidRDefault="003D7371" w:rsidP="004E1341">
            <w:pPr>
              <w:rPr>
                <w:rFonts w:eastAsiaTheme="minorEastAsia"/>
              </w:rPr>
            </w:pPr>
            <w:r>
              <w:rPr>
                <w:rFonts w:eastAsiaTheme="minorEastAsia"/>
              </w:rPr>
              <w:t xml:space="preserve">Keyboard </w:t>
            </w:r>
          </w:p>
        </w:tc>
        <w:tc>
          <w:tcPr>
            <w:tcW w:w="2160" w:type="dxa"/>
          </w:tcPr>
          <w:p w:rsidR="004E1341" w:rsidRDefault="003D7371" w:rsidP="004E1341">
            <w:pPr>
              <w:rPr>
                <w:rFonts w:eastAsiaTheme="minorEastAsia"/>
              </w:rPr>
            </w:pPr>
            <w:r>
              <w:rPr>
                <w:noProof/>
              </w:rPr>
              <w:drawing>
                <wp:inline distT="0" distB="0" distL="0" distR="0">
                  <wp:extent cx="1478152" cy="1113182"/>
                  <wp:effectExtent l="19050" t="0" r="7748" b="0"/>
                  <wp:docPr id="13" name="Picture 13" descr="https://encrypted-tbn2.gstatic.com/shopping?q=tbn:ANd9GcQ3tG9x4BDsNQK9dhEX_SlF193-rLPvXrnf47kNGoXrouBRUsUp&amp;usqp=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2.gstatic.com/shopping?q=tbn:ANd9GcQ3tG9x4BDsNQK9dhEX_SlF193-rLPvXrnf47kNGoXrouBRUsUp&amp;usqp=CAY"/>
                          <pic:cNvPicPr>
                            <a:picLocks noChangeAspect="1" noChangeArrowheads="1"/>
                          </pic:cNvPicPr>
                        </pic:nvPicPr>
                        <pic:blipFill>
                          <a:blip r:embed="rId18"/>
                          <a:srcRect/>
                          <a:stretch>
                            <a:fillRect/>
                          </a:stretch>
                        </pic:blipFill>
                        <pic:spPr bwMode="auto">
                          <a:xfrm>
                            <a:off x="0" y="0"/>
                            <a:ext cx="1478209" cy="1113225"/>
                          </a:xfrm>
                          <a:prstGeom prst="rect">
                            <a:avLst/>
                          </a:prstGeom>
                          <a:noFill/>
                          <a:ln w="9525">
                            <a:noFill/>
                            <a:miter lim="800000"/>
                            <a:headEnd/>
                            <a:tailEnd/>
                          </a:ln>
                        </pic:spPr>
                      </pic:pic>
                    </a:graphicData>
                  </a:graphic>
                </wp:inline>
              </w:drawing>
            </w:r>
          </w:p>
        </w:tc>
        <w:tc>
          <w:tcPr>
            <w:tcW w:w="2880" w:type="dxa"/>
          </w:tcPr>
          <w:p w:rsidR="004E1341" w:rsidRPr="003D7371" w:rsidRDefault="003D7371" w:rsidP="004E1341">
            <w:pPr>
              <w:rPr>
                <w:rFonts w:ascii="Times New Roman" w:eastAsiaTheme="minorEastAsia" w:hAnsi="Times New Roman" w:cs="Times New Roman"/>
                <w:sz w:val="24"/>
                <w:szCs w:val="24"/>
              </w:rPr>
            </w:pPr>
            <w:r w:rsidRPr="003D7371">
              <w:rPr>
                <w:rFonts w:ascii="Times New Roman" w:hAnsi="Times New Roman" w:cs="Times New Roman"/>
                <w:color w:val="222222"/>
                <w:sz w:val="24"/>
                <w:szCs w:val="24"/>
                <w:shd w:val="clear" w:color="auto" w:fill="FFFFFF"/>
              </w:rPr>
              <w:t>This 3M Gel Wrist Rest, extra long for keyboard and mouse, features antimicrobial product protection and leatherette.</w:t>
            </w:r>
          </w:p>
        </w:tc>
        <w:tc>
          <w:tcPr>
            <w:tcW w:w="994" w:type="dxa"/>
          </w:tcPr>
          <w:p w:rsidR="004E1341" w:rsidRDefault="003D7371" w:rsidP="004E1341">
            <w:pPr>
              <w:rPr>
                <w:rFonts w:eastAsiaTheme="minorEastAsia"/>
              </w:rPr>
            </w:pPr>
            <w:r>
              <w:rPr>
                <w:rFonts w:eastAsiaTheme="minorEastAsia"/>
              </w:rPr>
              <w:t>$17</w:t>
            </w:r>
          </w:p>
        </w:tc>
      </w:tr>
      <w:tr w:rsidR="004E1341" w:rsidTr="004949E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gridAfter w:val="1"/>
          <w:wAfter w:w="7" w:type="dxa"/>
        </w:trPr>
        <w:tc>
          <w:tcPr>
            <w:tcW w:w="1821" w:type="dxa"/>
          </w:tcPr>
          <w:p w:rsidR="006A0160" w:rsidRPr="006A0160" w:rsidRDefault="006A0160" w:rsidP="006A0160">
            <w:pPr>
              <w:pStyle w:val="Heading1"/>
              <w:shd w:val="clear" w:color="auto" w:fill="FFFFFF"/>
              <w:spacing w:before="0" w:line="351" w:lineRule="atLeast"/>
              <w:textAlignment w:val="baseline"/>
              <w:rPr>
                <w:rFonts w:ascii="Times New Roman" w:hAnsi="Times New Roman" w:cs="Times New Roman"/>
                <w:b w:val="0"/>
                <w:bCs w:val="0"/>
                <w:color w:val="auto"/>
              </w:rPr>
            </w:pPr>
            <w:proofErr w:type="spellStart"/>
            <w:r w:rsidRPr="006A0160">
              <w:rPr>
                <w:rFonts w:ascii="Times New Roman" w:hAnsi="Times New Roman" w:cs="Times New Roman"/>
                <w:b w:val="0"/>
                <w:bCs w:val="0"/>
                <w:color w:val="auto"/>
              </w:rPr>
              <w:lastRenderedPageBreak/>
              <w:t>Ridgid</w:t>
            </w:r>
            <w:proofErr w:type="spellEnd"/>
            <w:r w:rsidRPr="006A0160">
              <w:rPr>
                <w:rFonts w:ascii="Times New Roman" w:hAnsi="Times New Roman" w:cs="Times New Roman"/>
                <w:b w:val="0"/>
                <w:bCs w:val="0"/>
                <w:color w:val="auto"/>
              </w:rPr>
              <w:t xml:space="preserve"> 31028 RP 210-B Compact Cordless Press Tool Kit with </w:t>
            </w:r>
            <w:proofErr w:type="spellStart"/>
            <w:r w:rsidRPr="006A0160">
              <w:rPr>
                <w:rFonts w:ascii="Times New Roman" w:hAnsi="Times New Roman" w:cs="Times New Roman"/>
                <w:b w:val="0"/>
                <w:bCs w:val="0"/>
                <w:color w:val="auto"/>
              </w:rPr>
              <w:t>ProPress</w:t>
            </w:r>
            <w:proofErr w:type="spellEnd"/>
            <w:r w:rsidRPr="006A0160">
              <w:rPr>
                <w:rFonts w:ascii="Times New Roman" w:hAnsi="Times New Roman" w:cs="Times New Roman"/>
                <w:b w:val="0"/>
                <w:bCs w:val="0"/>
                <w:color w:val="auto"/>
              </w:rPr>
              <w:t xml:space="preserve"> Jaw Kit (1/2 Power Tools Pressing Tools Press Tool Kits</w:t>
            </w:r>
          </w:p>
          <w:p w:rsidR="004E1341" w:rsidRPr="006A0160" w:rsidRDefault="004E1341" w:rsidP="004E1341">
            <w:pPr>
              <w:rPr>
                <w:rFonts w:ascii="Times New Roman" w:eastAsiaTheme="minorEastAsia" w:hAnsi="Times New Roman" w:cs="Times New Roman"/>
                <w:sz w:val="28"/>
                <w:szCs w:val="28"/>
              </w:rPr>
            </w:pPr>
          </w:p>
        </w:tc>
        <w:tc>
          <w:tcPr>
            <w:tcW w:w="1077" w:type="dxa"/>
          </w:tcPr>
          <w:p w:rsidR="004E1341" w:rsidRDefault="006A0160" w:rsidP="004E1341">
            <w:pPr>
              <w:rPr>
                <w:rFonts w:eastAsiaTheme="minorEastAsia"/>
              </w:rPr>
            </w:pPr>
            <w:r>
              <w:rPr>
                <w:rFonts w:eastAsiaTheme="minorEastAsia"/>
              </w:rPr>
              <w:t>Tool kit</w:t>
            </w:r>
          </w:p>
        </w:tc>
        <w:tc>
          <w:tcPr>
            <w:tcW w:w="2160" w:type="dxa"/>
          </w:tcPr>
          <w:p w:rsidR="004E1341" w:rsidRDefault="006A0160" w:rsidP="004E1341">
            <w:pPr>
              <w:rPr>
                <w:rFonts w:eastAsiaTheme="minorEastAsia"/>
              </w:rPr>
            </w:pPr>
            <w:r w:rsidRPr="006A0160">
              <w:rPr>
                <w:rFonts w:eastAsiaTheme="minorEastAsia"/>
              </w:rPr>
              <w:drawing>
                <wp:inline distT="0" distB="0" distL="0" distR="0">
                  <wp:extent cx="877837" cy="896161"/>
                  <wp:effectExtent l="19050" t="0" r="0" b="0"/>
                  <wp:docPr id="5" name="Picture 16" descr="https://encrypted-tbn3.gstatic.com/shopping?q=tbn:ANd9GcTI221Vt1eMsFXXwtv4maIhhHVedyrY__lv1B7neQRiccYn2COzrVEZdbheYwxV869ywg92KHQ&amp;usqp=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encrypted-tbn3.gstatic.com/shopping?q=tbn:ANd9GcTI221Vt1eMsFXXwtv4maIhhHVedyrY__lv1B7neQRiccYn2COzrVEZdbheYwxV869ywg92KHQ&amp;usqp=CAY"/>
                          <pic:cNvPicPr>
                            <a:picLocks noChangeAspect="1" noChangeArrowheads="1"/>
                          </pic:cNvPicPr>
                        </pic:nvPicPr>
                        <pic:blipFill>
                          <a:blip r:embed="rId19" cstate="print"/>
                          <a:srcRect/>
                          <a:stretch>
                            <a:fillRect/>
                          </a:stretch>
                        </pic:blipFill>
                        <pic:spPr bwMode="auto">
                          <a:xfrm>
                            <a:off x="0" y="0"/>
                            <a:ext cx="878976" cy="897324"/>
                          </a:xfrm>
                          <a:prstGeom prst="rect">
                            <a:avLst/>
                          </a:prstGeom>
                          <a:noFill/>
                          <a:ln w="9525">
                            <a:noFill/>
                            <a:miter lim="800000"/>
                            <a:headEnd/>
                            <a:tailEnd/>
                          </a:ln>
                        </pic:spPr>
                      </pic:pic>
                    </a:graphicData>
                  </a:graphic>
                </wp:inline>
              </w:drawing>
            </w:r>
          </w:p>
        </w:tc>
        <w:tc>
          <w:tcPr>
            <w:tcW w:w="2880" w:type="dxa"/>
          </w:tcPr>
          <w:p w:rsidR="004E1341" w:rsidRPr="006A0160" w:rsidRDefault="006A0160" w:rsidP="004E1341">
            <w:pPr>
              <w:rPr>
                <w:rFonts w:ascii="Times New Roman" w:eastAsiaTheme="minorEastAsia" w:hAnsi="Times New Roman" w:cs="Times New Roman"/>
                <w:sz w:val="24"/>
                <w:szCs w:val="24"/>
              </w:rPr>
            </w:pPr>
            <w:proofErr w:type="spellStart"/>
            <w:r w:rsidRPr="006A0160">
              <w:rPr>
                <w:rFonts w:ascii="Times New Roman" w:hAnsi="Times New Roman" w:cs="Times New Roman"/>
                <w:color w:val="222222"/>
                <w:sz w:val="24"/>
                <w:szCs w:val="24"/>
                <w:shd w:val="clear" w:color="auto" w:fill="FFFFFF"/>
              </w:rPr>
              <w:t>Ridgid</w:t>
            </w:r>
            <w:proofErr w:type="spellEnd"/>
            <w:r w:rsidRPr="006A0160">
              <w:rPr>
                <w:rFonts w:ascii="Times New Roman" w:hAnsi="Times New Roman" w:cs="Times New Roman"/>
                <w:color w:val="222222"/>
                <w:sz w:val="24"/>
                <w:szCs w:val="24"/>
                <w:shd w:val="clear" w:color="auto" w:fill="FFFFFF"/>
              </w:rPr>
              <w:t xml:space="preserve"> 31028 RP 210-B Compact Cordless Press Tool Kit with </w:t>
            </w:r>
            <w:proofErr w:type="spellStart"/>
            <w:r w:rsidRPr="006A0160">
              <w:rPr>
                <w:rFonts w:ascii="Times New Roman" w:hAnsi="Times New Roman" w:cs="Times New Roman"/>
                <w:color w:val="222222"/>
                <w:sz w:val="24"/>
                <w:szCs w:val="24"/>
                <w:shd w:val="clear" w:color="auto" w:fill="FFFFFF"/>
              </w:rPr>
              <w:t>ProPress</w:t>
            </w:r>
            <w:proofErr w:type="spellEnd"/>
            <w:r w:rsidRPr="006A0160">
              <w:rPr>
                <w:rFonts w:ascii="Times New Roman" w:hAnsi="Times New Roman" w:cs="Times New Roman"/>
                <w:color w:val="222222"/>
                <w:sz w:val="24"/>
                <w:szCs w:val="24"/>
                <w:shd w:val="clear" w:color="auto" w:fill="FFFFFF"/>
              </w:rPr>
              <w:t xml:space="preserve"> Jaw Kit (1/2 RP 210-B Compact Cordless Press Tool Kit with </w:t>
            </w:r>
            <w:proofErr w:type="spellStart"/>
            <w:r w:rsidRPr="006A0160">
              <w:rPr>
                <w:rFonts w:ascii="Times New Roman" w:hAnsi="Times New Roman" w:cs="Times New Roman"/>
                <w:color w:val="222222"/>
                <w:sz w:val="24"/>
                <w:szCs w:val="24"/>
                <w:shd w:val="clear" w:color="auto" w:fill="FFFFFF"/>
              </w:rPr>
              <w:t>ProPress</w:t>
            </w:r>
            <w:proofErr w:type="spellEnd"/>
            <w:r w:rsidRPr="006A0160">
              <w:rPr>
                <w:rFonts w:ascii="Times New Roman" w:hAnsi="Times New Roman" w:cs="Times New Roman"/>
                <w:color w:val="222222"/>
                <w:sz w:val="24"/>
                <w:szCs w:val="24"/>
                <w:shd w:val="clear" w:color="auto" w:fill="FFFFFF"/>
              </w:rPr>
              <w:t xml:space="preserve"> Jaw Kit (1/2" - 1-1/4") Say "hello" to your little friend! RIDGID introduces the ultimate in press tool technology: the RP 210-B. For a fast and reliable way to join copper, stainless steel and PEX, the new RP 210-B has more capacity than any compact press tool on the market. This model is 2 inches shorter and 25% lighter than our previous compact tool and features the longest service interval available (32,000 cycles), an improved swiveling barrel and a powerful 18V Lithium-Ion battery. Now you can do more… with less! Features: 270 degree Barrel/Jaw Swivel Capacity: 1/2" - 1 1/4" (Copper &amp; Stainless Steel), 3/8" - 11/2" (PEX) Hydraulic Ram Output: 5,400 lbs. (24kN) Battery Charger: 115V Battery: 18V Li-Ion 1.1Ah Compatible with all RIDGID Compact Series Pressing Attachments Kit Includes: RP 210-B Press Tool (2) 1.1 Ah Batteries Li-Ion Battery Charger Carrying Case Press Tool Kits N/A</w:t>
            </w:r>
          </w:p>
        </w:tc>
        <w:tc>
          <w:tcPr>
            <w:tcW w:w="994" w:type="dxa"/>
          </w:tcPr>
          <w:p w:rsidR="004E1341" w:rsidRDefault="006A0160" w:rsidP="004E1341">
            <w:pPr>
              <w:rPr>
                <w:rFonts w:eastAsiaTheme="minorEastAsia"/>
              </w:rPr>
            </w:pPr>
            <w:r>
              <w:rPr>
                <w:rFonts w:eastAsiaTheme="minorEastAsia"/>
              </w:rPr>
              <w:t>$2,009</w:t>
            </w:r>
          </w:p>
        </w:tc>
      </w:tr>
      <w:tr w:rsidR="004E1341" w:rsidTr="004949E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gridAfter w:val="1"/>
          <w:wAfter w:w="7" w:type="dxa"/>
        </w:trPr>
        <w:tc>
          <w:tcPr>
            <w:tcW w:w="1821" w:type="dxa"/>
          </w:tcPr>
          <w:p w:rsidR="006A0160" w:rsidRPr="006A0160" w:rsidRDefault="006A0160" w:rsidP="006A0160">
            <w:pPr>
              <w:pStyle w:val="Heading1"/>
              <w:shd w:val="clear" w:color="auto" w:fill="FFFFFF"/>
              <w:spacing w:before="0" w:line="351" w:lineRule="atLeast"/>
              <w:textAlignment w:val="baseline"/>
              <w:rPr>
                <w:rFonts w:ascii="Times New Roman" w:hAnsi="Times New Roman" w:cs="Times New Roman"/>
                <w:b w:val="0"/>
                <w:bCs w:val="0"/>
                <w:color w:val="auto"/>
              </w:rPr>
            </w:pPr>
            <w:r w:rsidRPr="006A0160">
              <w:rPr>
                <w:rFonts w:ascii="Times New Roman" w:hAnsi="Times New Roman" w:cs="Times New Roman"/>
                <w:b w:val="0"/>
                <w:bCs w:val="0"/>
                <w:color w:val="auto"/>
              </w:rPr>
              <w:lastRenderedPageBreak/>
              <w:t>Innovative Technology ITVS-750 Record/CD/Cassette Turntable</w:t>
            </w:r>
          </w:p>
          <w:p w:rsidR="004E1341" w:rsidRPr="006A0160" w:rsidRDefault="004E1341" w:rsidP="004E1341">
            <w:pPr>
              <w:rPr>
                <w:rFonts w:ascii="Times New Roman" w:eastAsiaTheme="minorEastAsia" w:hAnsi="Times New Roman" w:cs="Times New Roman"/>
                <w:sz w:val="28"/>
                <w:szCs w:val="28"/>
              </w:rPr>
            </w:pPr>
          </w:p>
        </w:tc>
        <w:tc>
          <w:tcPr>
            <w:tcW w:w="1077" w:type="dxa"/>
          </w:tcPr>
          <w:p w:rsidR="004E1341" w:rsidRDefault="006A0160" w:rsidP="004E1341">
            <w:pPr>
              <w:rPr>
                <w:rFonts w:eastAsiaTheme="minorEastAsia"/>
              </w:rPr>
            </w:pPr>
            <w:r>
              <w:rPr>
                <w:rFonts w:eastAsiaTheme="minorEastAsia"/>
              </w:rPr>
              <w:t xml:space="preserve">Music System </w:t>
            </w:r>
          </w:p>
        </w:tc>
        <w:tc>
          <w:tcPr>
            <w:tcW w:w="2160" w:type="dxa"/>
          </w:tcPr>
          <w:p w:rsidR="004E1341" w:rsidRDefault="006A0160" w:rsidP="004E1341">
            <w:pPr>
              <w:rPr>
                <w:rFonts w:eastAsiaTheme="minorEastAsia"/>
              </w:rPr>
            </w:pPr>
            <w:r>
              <w:rPr>
                <w:noProof/>
              </w:rPr>
              <w:drawing>
                <wp:inline distT="0" distB="0" distL="0" distR="0">
                  <wp:extent cx="1383527" cy="1383527"/>
                  <wp:effectExtent l="19050" t="0" r="7123" b="0"/>
                  <wp:docPr id="19" name="Picture 19" descr="https://encrypted-tbn0.gstatic.com/shopping?q=tbn:ANd9GcSZAym7xkpIv1o85_CvdDm8b4j8rxgDZSGMFcxWARuyAiC-7zDL&amp;usqp=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encrypted-tbn0.gstatic.com/shopping?q=tbn:ANd9GcSZAym7xkpIv1o85_CvdDm8b4j8rxgDZSGMFcxWARuyAiC-7zDL&amp;usqp=CAY"/>
                          <pic:cNvPicPr>
                            <a:picLocks noChangeAspect="1" noChangeArrowheads="1"/>
                          </pic:cNvPicPr>
                        </pic:nvPicPr>
                        <pic:blipFill>
                          <a:blip r:embed="rId20" cstate="print"/>
                          <a:srcRect/>
                          <a:stretch>
                            <a:fillRect/>
                          </a:stretch>
                        </pic:blipFill>
                        <pic:spPr bwMode="auto">
                          <a:xfrm>
                            <a:off x="0" y="0"/>
                            <a:ext cx="1385510" cy="1385510"/>
                          </a:xfrm>
                          <a:prstGeom prst="rect">
                            <a:avLst/>
                          </a:prstGeom>
                          <a:noFill/>
                          <a:ln w="9525">
                            <a:noFill/>
                            <a:miter lim="800000"/>
                            <a:headEnd/>
                            <a:tailEnd/>
                          </a:ln>
                        </pic:spPr>
                      </pic:pic>
                    </a:graphicData>
                  </a:graphic>
                </wp:inline>
              </w:drawing>
            </w:r>
          </w:p>
        </w:tc>
        <w:tc>
          <w:tcPr>
            <w:tcW w:w="2880" w:type="dxa"/>
          </w:tcPr>
          <w:p w:rsidR="004E1341" w:rsidRPr="006A0160" w:rsidRDefault="006A0160" w:rsidP="004E1341">
            <w:pPr>
              <w:rPr>
                <w:rFonts w:ascii="Times New Roman" w:eastAsiaTheme="minorEastAsia" w:hAnsi="Times New Roman" w:cs="Times New Roman"/>
                <w:sz w:val="24"/>
                <w:szCs w:val="24"/>
              </w:rPr>
            </w:pPr>
            <w:r w:rsidRPr="006A0160">
              <w:rPr>
                <w:rFonts w:ascii="Times New Roman" w:hAnsi="Times New Roman" w:cs="Times New Roman"/>
                <w:color w:val="222222"/>
                <w:sz w:val="24"/>
                <w:szCs w:val="24"/>
                <w:shd w:val="clear" w:color="auto" w:fill="FFFFFF"/>
              </w:rPr>
              <w:t xml:space="preserve">An oldie but </w:t>
            </w:r>
            <w:proofErr w:type="gramStart"/>
            <w:r w:rsidRPr="006A0160">
              <w:rPr>
                <w:rFonts w:ascii="Times New Roman" w:hAnsi="Times New Roman" w:cs="Times New Roman"/>
                <w:color w:val="222222"/>
                <w:sz w:val="24"/>
                <w:szCs w:val="24"/>
                <w:shd w:val="clear" w:color="auto" w:fill="FFFFFF"/>
              </w:rPr>
              <w:t>a goodie</w:t>
            </w:r>
            <w:proofErr w:type="gramEnd"/>
            <w:r w:rsidRPr="006A0160">
              <w:rPr>
                <w:rFonts w:ascii="Times New Roman" w:hAnsi="Times New Roman" w:cs="Times New Roman"/>
                <w:color w:val="222222"/>
                <w:sz w:val="24"/>
                <w:szCs w:val="24"/>
                <w:shd w:val="clear" w:color="auto" w:fill="FFFFFF"/>
              </w:rPr>
              <w:t>-with some cool modern touches. Turn back time with this aviator-style wooden cabinet that features a turntable, CD player/recorder, cassette player, AM/FM radio, and an external audio input. This golden oldie offers retro details, such as an old-style tuner, volume dual knobs, and a large rotary radio dial, but it also features the modern technology needed to enjoy current trends. Listen to music throughout the decades with this classic piece of equipment.</w:t>
            </w:r>
          </w:p>
        </w:tc>
        <w:tc>
          <w:tcPr>
            <w:tcW w:w="994" w:type="dxa"/>
          </w:tcPr>
          <w:p w:rsidR="004E1341" w:rsidRDefault="006A0160" w:rsidP="004E1341">
            <w:pPr>
              <w:rPr>
                <w:rFonts w:eastAsiaTheme="minorEastAsia"/>
              </w:rPr>
            </w:pPr>
            <w:r>
              <w:rPr>
                <w:rFonts w:eastAsiaTheme="minorEastAsia"/>
              </w:rPr>
              <w:t>$200</w:t>
            </w:r>
          </w:p>
        </w:tc>
      </w:tr>
      <w:tr w:rsidR="004E1341" w:rsidTr="004949E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gridAfter w:val="1"/>
          <w:wAfter w:w="7" w:type="dxa"/>
        </w:trPr>
        <w:tc>
          <w:tcPr>
            <w:tcW w:w="1821" w:type="dxa"/>
          </w:tcPr>
          <w:p w:rsidR="004E1341" w:rsidRPr="006D2D5E" w:rsidRDefault="006A0160" w:rsidP="004E1341">
            <w:pPr>
              <w:rPr>
                <w:rFonts w:ascii="Times New Roman" w:eastAsiaTheme="minorEastAsia" w:hAnsi="Times New Roman" w:cs="Times New Roman"/>
                <w:sz w:val="28"/>
                <w:szCs w:val="28"/>
              </w:rPr>
            </w:pPr>
            <w:hyperlink r:id="rId21" w:history="1">
              <w:proofErr w:type="spellStart"/>
              <w:r w:rsidRPr="006D2D5E">
                <w:rPr>
                  <w:rStyle w:val="Hyperlink"/>
                  <w:rFonts w:ascii="Times New Roman" w:hAnsi="Times New Roman" w:cs="Times New Roman"/>
                  <w:color w:val="auto"/>
                  <w:sz w:val="28"/>
                  <w:szCs w:val="28"/>
                  <w:u w:val="none"/>
                  <w:shd w:val="clear" w:color="auto" w:fill="FFFFFF"/>
                </w:rPr>
                <w:t>Wacom</w:t>
              </w:r>
              <w:proofErr w:type="spellEnd"/>
              <w:r w:rsidRPr="006D2D5E">
                <w:rPr>
                  <w:rStyle w:val="Hyperlink"/>
                  <w:rFonts w:ascii="Times New Roman" w:hAnsi="Times New Roman" w:cs="Times New Roman"/>
                  <w:color w:val="auto"/>
                  <w:sz w:val="28"/>
                  <w:szCs w:val="28"/>
                  <w:u w:val="none"/>
                  <w:shd w:val="clear" w:color="auto" w:fill="FFFFFF"/>
                </w:rPr>
                <w:t xml:space="preserve"> </w:t>
              </w:r>
              <w:proofErr w:type="spellStart"/>
              <w:r w:rsidRPr="006D2D5E">
                <w:rPr>
                  <w:rStyle w:val="Hyperlink"/>
                  <w:rFonts w:ascii="Times New Roman" w:hAnsi="Times New Roman" w:cs="Times New Roman"/>
                  <w:color w:val="auto"/>
                  <w:sz w:val="28"/>
                  <w:szCs w:val="28"/>
                  <w:u w:val="none"/>
                  <w:shd w:val="clear" w:color="auto" w:fill="FFFFFF"/>
                </w:rPr>
                <w:t>Cintiq</w:t>
              </w:r>
              <w:proofErr w:type="spellEnd"/>
              <w:r w:rsidRPr="006D2D5E">
                <w:rPr>
                  <w:rStyle w:val="Hyperlink"/>
                  <w:rFonts w:ascii="Times New Roman" w:hAnsi="Times New Roman" w:cs="Times New Roman"/>
                  <w:color w:val="auto"/>
                  <w:sz w:val="28"/>
                  <w:szCs w:val="28"/>
                  <w:u w:val="none"/>
                  <w:shd w:val="clear" w:color="auto" w:fill="FFFFFF"/>
                </w:rPr>
                <w:t xml:space="preserve"> 13HD Graphics Tablet - 11.8" x 6.7" LCD - USB - PC/Mac</w:t>
              </w:r>
            </w:hyperlink>
          </w:p>
        </w:tc>
        <w:tc>
          <w:tcPr>
            <w:tcW w:w="1077" w:type="dxa"/>
          </w:tcPr>
          <w:p w:rsidR="004E1341" w:rsidRPr="006D2D5E" w:rsidRDefault="006A0160" w:rsidP="004E1341">
            <w:pPr>
              <w:rPr>
                <w:rFonts w:ascii="Times New Roman" w:eastAsiaTheme="minorEastAsia" w:hAnsi="Times New Roman" w:cs="Times New Roman"/>
              </w:rPr>
            </w:pPr>
            <w:r w:rsidRPr="006D2D5E">
              <w:rPr>
                <w:rFonts w:ascii="Times New Roman" w:eastAsiaTheme="minorEastAsia" w:hAnsi="Times New Roman" w:cs="Times New Roman"/>
              </w:rPr>
              <w:t xml:space="preserve">Tablet </w:t>
            </w:r>
          </w:p>
        </w:tc>
        <w:tc>
          <w:tcPr>
            <w:tcW w:w="2160" w:type="dxa"/>
          </w:tcPr>
          <w:p w:rsidR="004E1341" w:rsidRPr="006D2D5E" w:rsidRDefault="006D2D5E" w:rsidP="004E1341">
            <w:pPr>
              <w:rPr>
                <w:rFonts w:ascii="Times New Roman" w:eastAsiaTheme="minorEastAsia" w:hAnsi="Times New Roman" w:cs="Times New Roman"/>
              </w:rPr>
            </w:pPr>
            <w:r w:rsidRPr="006D2D5E">
              <w:rPr>
                <w:rFonts w:ascii="Times New Roman" w:hAnsi="Times New Roman" w:cs="Times New Roman"/>
                <w:noProof/>
              </w:rPr>
              <w:drawing>
                <wp:inline distT="0" distB="0" distL="0" distR="0">
                  <wp:extent cx="905813" cy="905813"/>
                  <wp:effectExtent l="19050" t="0" r="8587" b="0"/>
                  <wp:docPr id="22" name="Picture 22" descr="https://encrypted-tbn3.gstatic.com/shopping?q=tbn:ANd9GcReE2zSBxs0rgy_knR57J9hae6Zc6U-fjYdxMVMIqEgE9mVQ57hhfxxg2FuaUAuI2hYMsXY3e2-&amp;usqp=C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encrypted-tbn3.gstatic.com/shopping?q=tbn:ANd9GcReE2zSBxs0rgy_knR57J9hae6Zc6U-fjYdxMVMIqEgE9mVQ57hhfxxg2FuaUAuI2hYMsXY3e2-&amp;usqp=CAE"/>
                          <pic:cNvPicPr>
                            <a:picLocks noChangeAspect="1" noChangeArrowheads="1"/>
                          </pic:cNvPicPr>
                        </pic:nvPicPr>
                        <pic:blipFill>
                          <a:blip r:embed="rId22"/>
                          <a:srcRect/>
                          <a:stretch>
                            <a:fillRect/>
                          </a:stretch>
                        </pic:blipFill>
                        <pic:spPr bwMode="auto">
                          <a:xfrm>
                            <a:off x="0" y="0"/>
                            <a:ext cx="909044" cy="909044"/>
                          </a:xfrm>
                          <a:prstGeom prst="rect">
                            <a:avLst/>
                          </a:prstGeom>
                          <a:noFill/>
                          <a:ln w="9525">
                            <a:noFill/>
                            <a:miter lim="800000"/>
                            <a:headEnd/>
                            <a:tailEnd/>
                          </a:ln>
                        </pic:spPr>
                      </pic:pic>
                    </a:graphicData>
                  </a:graphic>
                </wp:inline>
              </w:drawing>
            </w:r>
          </w:p>
        </w:tc>
        <w:tc>
          <w:tcPr>
            <w:tcW w:w="2880" w:type="dxa"/>
          </w:tcPr>
          <w:p w:rsidR="004E1341" w:rsidRPr="006D2D5E" w:rsidRDefault="006A0160" w:rsidP="004E1341">
            <w:pPr>
              <w:rPr>
                <w:rFonts w:ascii="Times New Roman" w:eastAsiaTheme="minorEastAsia" w:hAnsi="Times New Roman" w:cs="Times New Roman"/>
                <w:sz w:val="24"/>
                <w:szCs w:val="24"/>
              </w:rPr>
            </w:pPr>
            <w:r w:rsidRPr="006D2D5E">
              <w:rPr>
                <w:rFonts w:ascii="Times New Roman" w:hAnsi="Times New Roman" w:cs="Times New Roman"/>
                <w:color w:val="222222"/>
                <w:sz w:val="24"/>
                <w:szCs w:val="24"/>
                <w:shd w:val="clear" w:color="auto" w:fill="FFFFFF"/>
              </w:rPr>
              <w:t xml:space="preserve">The compact size and adjustable stand let you position the display in a variety of ergonomic positions. Use it flat on your desktop, hold it in your lap like a sketchbook, or attach it to the adjustable stand for 3-different working angles. The wide viewing angle (178°) and the ability to render 16.7 million colors assure that your creative work will look great in any working position. Feel the difference with our powerful new Pro Pen. With 2048 levels of pen pressure sensitivity, pen tilt recognition, and a comfortable, ergonomic design, it gives you more precise, natural control than ever. Four customizable </w:t>
            </w:r>
            <w:proofErr w:type="spellStart"/>
            <w:r w:rsidRPr="006D2D5E">
              <w:rPr>
                <w:rFonts w:ascii="Times New Roman" w:hAnsi="Times New Roman" w:cs="Times New Roman"/>
                <w:color w:val="222222"/>
                <w:sz w:val="24"/>
                <w:szCs w:val="24"/>
                <w:shd w:val="clear" w:color="auto" w:fill="FFFFFF"/>
              </w:rPr>
              <w:t>ExpressKeys</w:t>
            </w:r>
            <w:proofErr w:type="spellEnd"/>
            <w:r w:rsidRPr="006D2D5E">
              <w:rPr>
                <w:rFonts w:ascii="Times New Roman" w:hAnsi="Times New Roman" w:cs="Times New Roman"/>
                <w:color w:val="222222"/>
                <w:sz w:val="24"/>
                <w:szCs w:val="24"/>
                <w:shd w:val="clear" w:color="auto" w:fill="FFFFFF"/>
              </w:rPr>
              <w:t xml:space="preserve"> </w:t>
            </w:r>
            <w:r w:rsidRPr="006D2D5E">
              <w:rPr>
                <w:rFonts w:ascii="Times New Roman" w:hAnsi="Times New Roman" w:cs="Times New Roman"/>
                <w:color w:val="222222"/>
                <w:sz w:val="24"/>
                <w:szCs w:val="24"/>
                <w:shd w:val="clear" w:color="auto" w:fill="FFFFFF"/>
              </w:rPr>
              <w:lastRenderedPageBreak/>
              <w:t xml:space="preserve">and a Rocker Ring provide quick access to your favorite shortcuts and modifiers. The reversible design adjusts for either a right-handed or left-handed users. The </w:t>
            </w:r>
            <w:proofErr w:type="spellStart"/>
            <w:r w:rsidRPr="006D2D5E">
              <w:rPr>
                <w:rFonts w:ascii="Times New Roman" w:hAnsi="Times New Roman" w:cs="Times New Roman"/>
                <w:color w:val="222222"/>
                <w:sz w:val="24"/>
                <w:szCs w:val="24"/>
                <w:shd w:val="clear" w:color="auto" w:fill="FFFFFF"/>
              </w:rPr>
              <w:t>Cintiq</w:t>
            </w:r>
            <w:proofErr w:type="spellEnd"/>
            <w:r w:rsidRPr="006D2D5E">
              <w:rPr>
                <w:rFonts w:ascii="Times New Roman" w:hAnsi="Times New Roman" w:cs="Times New Roman"/>
                <w:color w:val="222222"/>
                <w:sz w:val="24"/>
                <w:szCs w:val="24"/>
                <w:shd w:val="clear" w:color="auto" w:fill="FFFFFF"/>
              </w:rPr>
              <w:t xml:space="preserve"> 13HD Pro Pen comes with its own carrying case with storage for extra nibs and color rings that help you easily personalize and identify your pen. Also, it includes a streamlined, 3-in-1 cable that helps reduce cable clutter and makes the setup to any Mac or PC a snap.</w:t>
            </w:r>
          </w:p>
        </w:tc>
        <w:tc>
          <w:tcPr>
            <w:tcW w:w="994" w:type="dxa"/>
          </w:tcPr>
          <w:p w:rsidR="004E1341" w:rsidRDefault="006A0160" w:rsidP="004E1341">
            <w:pPr>
              <w:rPr>
                <w:rFonts w:eastAsiaTheme="minorEastAsia"/>
              </w:rPr>
            </w:pPr>
            <w:r>
              <w:rPr>
                <w:rFonts w:eastAsiaTheme="minorEastAsia"/>
              </w:rPr>
              <w:lastRenderedPageBreak/>
              <w:t>$800</w:t>
            </w:r>
          </w:p>
        </w:tc>
      </w:tr>
      <w:tr w:rsidR="004E1341" w:rsidTr="004949E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gridAfter w:val="1"/>
          <w:wAfter w:w="7" w:type="dxa"/>
        </w:trPr>
        <w:tc>
          <w:tcPr>
            <w:tcW w:w="1821" w:type="dxa"/>
          </w:tcPr>
          <w:p w:rsidR="004E1341" w:rsidRPr="006D2D5E" w:rsidRDefault="006D2D5E" w:rsidP="004E1341">
            <w:pPr>
              <w:rPr>
                <w:rFonts w:ascii="Times New Roman" w:eastAsiaTheme="minorEastAsia" w:hAnsi="Times New Roman" w:cs="Times New Roman"/>
                <w:sz w:val="28"/>
                <w:szCs w:val="28"/>
              </w:rPr>
            </w:pPr>
            <w:hyperlink r:id="rId23" w:history="1">
              <w:r w:rsidRPr="006D2D5E">
                <w:rPr>
                  <w:rStyle w:val="Hyperlink"/>
                  <w:rFonts w:ascii="Times New Roman" w:hAnsi="Times New Roman" w:cs="Times New Roman"/>
                  <w:color w:val="auto"/>
                  <w:sz w:val="28"/>
                  <w:szCs w:val="28"/>
                  <w:u w:val="none"/>
                  <w:shd w:val="clear" w:color="auto" w:fill="FFFFFF"/>
                </w:rPr>
                <w:t>Verbatim Store 'n' Go 4 GB Flash Drive - USB 2.0 - Pack of 3</w:t>
              </w:r>
            </w:hyperlink>
          </w:p>
        </w:tc>
        <w:tc>
          <w:tcPr>
            <w:tcW w:w="1077" w:type="dxa"/>
          </w:tcPr>
          <w:p w:rsidR="004E1341" w:rsidRPr="006D2D5E" w:rsidRDefault="006D2D5E" w:rsidP="004E1341">
            <w:pPr>
              <w:rPr>
                <w:rFonts w:ascii="Times New Roman" w:eastAsiaTheme="minorEastAsia" w:hAnsi="Times New Roman" w:cs="Times New Roman"/>
              </w:rPr>
            </w:pPr>
            <w:r>
              <w:rPr>
                <w:rFonts w:ascii="Times New Roman" w:eastAsiaTheme="minorEastAsia" w:hAnsi="Times New Roman" w:cs="Times New Roman"/>
              </w:rPr>
              <w:t>Flash drive</w:t>
            </w:r>
          </w:p>
        </w:tc>
        <w:tc>
          <w:tcPr>
            <w:tcW w:w="2160" w:type="dxa"/>
          </w:tcPr>
          <w:p w:rsidR="004E1341" w:rsidRPr="006D2D5E" w:rsidRDefault="006D2D5E" w:rsidP="004E1341">
            <w:pPr>
              <w:rPr>
                <w:rFonts w:ascii="Times New Roman" w:eastAsiaTheme="minorEastAsia" w:hAnsi="Times New Roman" w:cs="Times New Roman"/>
              </w:rPr>
            </w:pPr>
            <w:r>
              <w:rPr>
                <w:noProof/>
              </w:rPr>
              <w:drawing>
                <wp:inline distT="0" distB="0" distL="0" distR="0">
                  <wp:extent cx="1273568" cy="1060898"/>
                  <wp:effectExtent l="19050" t="0" r="2782" b="0"/>
                  <wp:docPr id="25" name="Picture 25" descr="https://encrypted-tbn3.gstatic.com/shopping?q=tbn:ANd9GcS7Ga-1nsTFOsg6zGUjJ4NTRtxIYmlM8Hk3OvPNsG0kN13ZVj9Nbrd8lHHYcH2D13UHYVx8M_8&amp;usqp=C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encrypted-tbn3.gstatic.com/shopping?q=tbn:ANd9GcS7Ga-1nsTFOsg6zGUjJ4NTRtxIYmlM8Hk3OvPNsG0kN13ZVj9Nbrd8lHHYcH2D13UHYVx8M_8&amp;usqp=CAE"/>
                          <pic:cNvPicPr>
                            <a:picLocks noChangeAspect="1" noChangeArrowheads="1"/>
                          </pic:cNvPicPr>
                        </pic:nvPicPr>
                        <pic:blipFill>
                          <a:blip r:embed="rId24"/>
                          <a:srcRect/>
                          <a:stretch>
                            <a:fillRect/>
                          </a:stretch>
                        </pic:blipFill>
                        <pic:spPr bwMode="auto">
                          <a:xfrm>
                            <a:off x="0" y="0"/>
                            <a:ext cx="1276285" cy="1063161"/>
                          </a:xfrm>
                          <a:prstGeom prst="rect">
                            <a:avLst/>
                          </a:prstGeom>
                          <a:noFill/>
                          <a:ln w="9525">
                            <a:noFill/>
                            <a:miter lim="800000"/>
                            <a:headEnd/>
                            <a:tailEnd/>
                          </a:ln>
                        </pic:spPr>
                      </pic:pic>
                    </a:graphicData>
                  </a:graphic>
                </wp:inline>
              </w:drawing>
            </w:r>
          </w:p>
        </w:tc>
        <w:tc>
          <w:tcPr>
            <w:tcW w:w="2880" w:type="dxa"/>
          </w:tcPr>
          <w:p w:rsidR="004E1341" w:rsidRPr="006D2D5E" w:rsidRDefault="006D2D5E" w:rsidP="004E1341">
            <w:pPr>
              <w:rPr>
                <w:rFonts w:ascii="Times New Roman" w:eastAsiaTheme="minorEastAsia" w:hAnsi="Times New Roman" w:cs="Times New Roman"/>
                <w:sz w:val="24"/>
                <w:szCs w:val="24"/>
              </w:rPr>
            </w:pPr>
            <w:r w:rsidRPr="006D2D5E">
              <w:rPr>
                <w:rFonts w:ascii="Times New Roman" w:hAnsi="Times New Roman" w:cs="Times New Roman"/>
                <w:color w:val="222222"/>
                <w:sz w:val="24"/>
                <w:szCs w:val="24"/>
                <w:shd w:val="clear" w:color="auto" w:fill="FFFFFF"/>
              </w:rPr>
              <w:t xml:space="preserve">A Verbatim classic, the Store 'n' Go USB drives offer a convenient cap-less design and a reliable name you've come to trust. The Store 'n' Go </w:t>
            </w:r>
            <w:proofErr w:type="gramStart"/>
            <w:r w:rsidRPr="006D2D5E">
              <w:rPr>
                <w:rFonts w:ascii="Times New Roman" w:hAnsi="Times New Roman" w:cs="Times New Roman"/>
                <w:color w:val="222222"/>
                <w:sz w:val="24"/>
                <w:szCs w:val="24"/>
                <w:shd w:val="clear" w:color="auto" w:fill="FFFFFF"/>
              </w:rPr>
              <w:t>gives</w:t>
            </w:r>
            <w:proofErr w:type="gramEnd"/>
            <w:r w:rsidRPr="006D2D5E">
              <w:rPr>
                <w:rFonts w:ascii="Times New Roman" w:hAnsi="Times New Roman" w:cs="Times New Roman"/>
                <w:color w:val="222222"/>
                <w:sz w:val="24"/>
                <w:szCs w:val="24"/>
                <w:shd w:val="clear" w:color="auto" w:fill="FFFFFF"/>
              </w:rPr>
              <w:t xml:space="preserve"> you the ability to capture all your data in one small, convenient location and move that information with you throughout the day. The retractable housing easily slides in and out - no cap to lose. Available in a 3 color assortment - Green, Blue &amp; Red.</w:t>
            </w:r>
          </w:p>
        </w:tc>
        <w:tc>
          <w:tcPr>
            <w:tcW w:w="994" w:type="dxa"/>
          </w:tcPr>
          <w:p w:rsidR="004E1341" w:rsidRDefault="006D2D5E" w:rsidP="004E1341">
            <w:pPr>
              <w:rPr>
                <w:rFonts w:eastAsiaTheme="minorEastAsia"/>
              </w:rPr>
            </w:pPr>
            <w:r>
              <w:rPr>
                <w:rFonts w:eastAsiaTheme="minorEastAsia"/>
              </w:rPr>
              <w:t>$15.75</w:t>
            </w:r>
          </w:p>
        </w:tc>
      </w:tr>
      <w:tr w:rsidR="004E1341" w:rsidTr="004949E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Look w:val="04A0"/>
        </w:tblPrEx>
        <w:trPr>
          <w:gridAfter w:val="1"/>
          <w:wAfter w:w="7" w:type="dxa"/>
        </w:trPr>
        <w:tc>
          <w:tcPr>
            <w:tcW w:w="1821" w:type="dxa"/>
          </w:tcPr>
          <w:p w:rsidR="004E1341" w:rsidRPr="006D2D5E" w:rsidRDefault="006D2D5E" w:rsidP="004E1341">
            <w:pPr>
              <w:rPr>
                <w:rFonts w:ascii="Times New Roman" w:eastAsiaTheme="minorEastAsia" w:hAnsi="Times New Roman" w:cs="Times New Roman"/>
                <w:sz w:val="28"/>
                <w:szCs w:val="28"/>
              </w:rPr>
            </w:pPr>
            <w:hyperlink r:id="rId25" w:history="1">
              <w:r w:rsidRPr="006D2D5E">
                <w:rPr>
                  <w:rStyle w:val="Hyperlink"/>
                  <w:rFonts w:ascii="Times New Roman" w:hAnsi="Times New Roman" w:cs="Times New Roman"/>
                  <w:color w:val="auto"/>
                  <w:sz w:val="28"/>
                  <w:szCs w:val="28"/>
                  <w:u w:val="none"/>
                  <w:shd w:val="clear" w:color="auto" w:fill="FFFFFF"/>
                </w:rPr>
                <w:t>Symbol DS9808 - Barcode scanner - handheld - 100 inch / sec</w:t>
              </w:r>
            </w:hyperlink>
          </w:p>
        </w:tc>
        <w:tc>
          <w:tcPr>
            <w:tcW w:w="1077" w:type="dxa"/>
          </w:tcPr>
          <w:p w:rsidR="004E1341" w:rsidRDefault="006D2D5E" w:rsidP="004E1341">
            <w:pPr>
              <w:rPr>
                <w:rFonts w:eastAsiaTheme="minorEastAsia"/>
              </w:rPr>
            </w:pPr>
            <w:r>
              <w:rPr>
                <w:rFonts w:eastAsiaTheme="minorEastAsia"/>
              </w:rPr>
              <w:t>scanner</w:t>
            </w:r>
          </w:p>
        </w:tc>
        <w:tc>
          <w:tcPr>
            <w:tcW w:w="2160" w:type="dxa"/>
          </w:tcPr>
          <w:p w:rsidR="004E1341" w:rsidRDefault="006D2D5E" w:rsidP="004E1341">
            <w:pPr>
              <w:rPr>
                <w:rFonts w:eastAsiaTheme="minorEastAsia"/>
              </w:rPr>
            </w:pPr>
            <w:r>
              <w:rPr>
                <w:noProof/>
              </w:rPr>
              <w:drawing>
                <wp:inline distT="0" distB="0" distL="0" distR="0">
                  <wp:extent cx="1900555" cy="1431290"/>
                  <wp:effectExtent l="19050" t="0" r="4445" b="0"/>
                  <wp:docPr id="28" name="Picture 28" descr="https://encrypted-tbn1.gstatic.com/shopping?q=tbn:ANd9GcS4v6MR6DxAAloSraM2of6YuKp0DAFJTSH4EYrczHN10M-3ZAnt&amp;usqp=C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encrypted-tbn1.gstatic.com/shopping?q=tbn:ANd9GcS4v6MR6DxAAloSraM2of6YuKp0DAFJTSH4EYrczHN10M-3ZAnt&amp;usqp=CAE"/>
                          <pic:cNvPicPr>
                            <a:picLocks noChangeAspect="1" noChangeArrowheads="1"/>
                          </pic:cNvPicPr>
                        </pic:nvPicPr>
                        <pic:blipFill>
                          <a:blip r:embed="rId26"/>
                          <a:srcRect/>
                          <a:stretch>
                            <a:fillRect/>
                          </a:stretch>
                        </pic:blipFill>
                        <pic:spPr bwMode="auto">
                          <a:xfrm>
                            <a:off x="0" y="0"/>
                            <a:ext cx="1900555" cy="1431290"/>
                          </a:xfrm>
                          <a:prstGeom prst="rect">
                            <a:avLst/>
                          </a:prstGeom>
                          <a:noFill/>
                          <a:ln w="9525">
                            <a:noFill/>
                            <a:miter lim="800000"/>
                            <a:headEnd/>
                            <a:tailEnd/>
                          </a:ln>
                        </pic:spPr>
                      </pic:pic>
                    </a:graphicData>
                  </a:graphic>
                </wp:inline>
              </w:drawing>
            </w:r>
          </w:p>
        </w:tc>
        <w:tc>
          <w:tcPr>
            <w:tcW w:w="2880" w:type="dxa"/>
          </w:tcPr>
          <w:p w:rsidR="004E1341" w:rsidRPr="006D2D5E" w:rsidRDefault="006D2D5E" w:rsidP="004E1341">
            <w:pPr>
              <w:rPr>
                <w:rFonts w:ascii="Times New Roman" w:eastAsiaTheme="minorEastAsia" w:hAnsi="Times New Roman" w:cs="Times New Roman"/>
                <w:sz w:val="24"/>
                <w:szCs w:val="24"/>
              </w:rPr>
            </w:pPr>
            <w:r w:rsidRPr="006D2D5E">
              <w:rPr>
                <w:rFonts w:ascii="Times New Roman" w:hAnsi="Times New Roman" w:cs="Times New Roman"/>
                <w:color w:val="222222"/>
                <w:sz w:val="24"/>
                <w:szCs w:val="24"/>
                <w:shd w:val="clear" w:color="auto" w:fill="FFFFFF"/>
              </w:rPr>
              <w:t xml:space="preserve">Achieve a new level of productivity and throughput at the checkout stand - with the DS9808. Designed to deliver a new level of versatility, functionality and performance, the DS9808 features a one-of-a-kind hybrid form factor that provides superior comfort and ease of use in both </w:t>
            </w:r>
            <w:r w:rsidRPr="006D2D5E">
              <w:rPr>
                <w:rFonts w:ascii="Times New Roman" w:hAnsi="Times New Roman" w:cs="Times New Roman"/>
                <w:color w:val="222222"/>
                <w:sz w:val="24"/>
                <w:szCs w:val="24"/>
                <w:shd w:val="clear" w:color="auto" w:fill="FFFFFF"/>
              </w:rPr>
              <w:lastRenderedPageBreak/>
              <w:t>handheld and hands-free scanning modes. Inside, it offers the latest scanning technology, delivering record swipe speeds for 1D and 2D bar codes, as well as the ability to capture images and signatures. Available in standard and long range models, the hands-free decode range on both can be adjusted to meet your needs, for example, to match EAS deactivation range or prevent inadvertent scanning of items nearby.</w:t>
            </w:r>
          </w:p>
        </w:tc>
        <w:tc>
          <w:tcPr>
            <w:tcW w:w="994" w:type="dxa"/>
          </w:tcPr>
          <w:p w:rsidR="004E1341" w:rsidRDefault="006D2D5E" w:rsidP="004E1341">
            <w:pPr>
              <w:rPr>
                <w:rFonts w:eastAsiaTheme="minorEastAsia"/>
              </w:rPr>
            </w:pPr>
            <w:r>
              <w:rPr>
                <w:rFonts w:eastAsiaTheme="minorEastAsia"/>
              </w:rPr>
              <w:lastRenderedPageBreak/>
              <w:t>$354</w:t>
            </w:r>
          </w:p>
        </w:tc>
      </w:tr>
    </w:tbl>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sectPr w:rsidR="001B07B0" w:rsidSect="00B65E7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07B0" w:rsidRDefault="001B07B0" w:rsidP="001B07B0">
      <w:pPr>
        <w:spacing w:after="0" w:line="240" w:lineRule="auto"/>
      </w:pPr>
      <w:r>
        <w:separator/>
      </w:r>
    </w:p>
  </w:endnote>
  <w:endnote w:type="continuationSeparator" w:id="1">
    <w:p w:rsidR="001B07B0" w:rsidRDefault="001B07B0" w:rsidP="001B07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07B0" w:rsidRDefault="001B07B0" w:rsidP="001B07B0">
      <w:pPr>
        <w:spacing w:after="0" w:line="240" w:lineRule="auto"/>
      </w:pPr>
      <w:r>
        <w:separator/>
      </w:r>
    </w:p>
  </w:footnote>
  <w:footnote w:type="continuationSeparator" w:id="1">
    <w:p w:rsidR="001B07B0" w:rsidRDefault="001B07B0" w:rsidP="001B07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B24D5"/>
    <w:multiLevelType w:val="hybridMultilevel"/>
    <w:tmpl w:val="9294C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763677"/>
    <w:multiLevelType w:val="hybridMultilevel"/>
    <w:tmpl w:val="64EE81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E12D97"/>
    <w:multiLevelType w:val="hybridMultilevel"/>
    <w:tmpl w:val="73FE53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0"/>
    <w:footnote w:id="1"/>
  </w:footnotePr>
  <w:endnotePr>
    <w:endnote w:id="0"/>
    <w:endnote w:id="1"/>
  </w:endnotePr>
  <w:compat/>
  <w:rsids>
    <w:rsidRoot w:val="00565616"/>
    <w:rsid w:val="001B07B0"/>
    <w:rsid w:val="0032278C"/>
    <w:rsid w:val="003726F1"/>
    <w:rsid w:val="003D7371"/>
    <w:rsid w:val="004949EA"/>
    <w:rsid w:val="004D2DDC"/>
    <w:rsid w:val="004E1341"/>
    <w:rsid w:val="00565616"/>
    <w:rsid w:val="006A0160"/>
    <w:rsid w:val="006D2D5E"/>
    <w:rsid w:val="006F58E2"/>
    <w:rsid w:val="007666CC"/>
    <w:rsid w:val="007A442F"/>
    <w:rsid w:val="0086649E"/>
    <w:rsid w:val="00904909"/>
    <w:rsid w:val="00943748"/>
    <w:rsid w:val="00B65E76"/>
    <w:rsid w:val="00C675B8"/>
    <w:rsid w:val="00D12ED2"/>
    <w:rsid w:val="00E313D0"/>
    <w:rsid w:val="00E47E34"/>
    <w:rsid w:val="00ED782B"/>
    <w:rsid w:val="00F62213"/>
    <w:rsid w:val="00FF64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E76"/>
  </w:style>
  <w:style w:type="paragraph" w:styleId="Heading1">
    <w:name w:val="heading 1"/>
    <w:basedOn w:val="Normal"/>
    <w:next w:val="Normal"/>
    <w:link w:val="Heading1Char"/>
    <w:uiPriority w:val="9"/>
    <w:qFormat/>
    <w:rsid w:val="004949E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4E13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5616"/>
    <w:rPr>
      <w:color w:val="808080"/>
    </w:rPr>
  </w:style>
  <w:style w:type="character" w:styleId="PageNumber">
    <w:name w:val="page number"/>
    <w:semiHidden/>
    <w:unhideWhenUsed/>
    <w:rsid w:val="0086649E"/>
    <w:rPr>
      <w:lang w:val="en-US"/>
    </w:rPr>
  </w:style>
  <w:style w:type="paragraph" w:styleId="BalloonText">
    <w:name w:val="Balloon Text"/>
    <w:basedOn w:val="Normal"/>
    <w:link w:val="BalloonTextChar"/>
    <w:uiPriority w:val="99"/>
    <w:semiHidden/>
    <w:unhideWhenUsed/>
    <w:rsid w:val="00943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748"/>
    <w:rPr>
      <w:rFonts w:ascii="Tahoma" w:hAnsi="Tahoma" w:cs="Tahoma"/>
      <w:sz w:val="16"/>
      <w:szCs w:val="16"/>
    </w:rPr>
  </w:style>
  <w:style w:type="paragraph" w:styleId="ListParagraph">
    <w:name w:val="List Paragraph"/>
    <w:basedOn w:val="Normal"/>
    <w:uiPriority w:val="34"/>
    <w:qFormat/>
    <w:rsid w:val="00943748"/>
    <w:pPr>
      <w:ind w:left="720"/>
      <w:contextualSpacing/>
    </w:pPr>
  </w:style>
  <w:style w:type="paragraph" w:styleId="Header">
    <w:name w:val="header"/>
    <w:basedOn w:val="Normal"/>
    <w:link w:val="HeaderChar"/>
    <w:uiPriority w:val="99"/>
    <w:semiHidden/>
    <w:unhideWhenUsed/>
    <w:rsid w:val="001B07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07B0"/>
  </w:style>
  <w:style w:type="paragraph" w:styleId="Footer">
    <w:name w:val="footer"/>
    <w:basedOn w:val="Normal"/>
    <w:link w:val="FooterChar"/>
    <w:uiPriority w:val="99"/>
    <w:semiHidden/>
    <w:unhideWhenUsed/>
    <w:rsid w:val="001B07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07B0"/>
  </w:style>
  <w:style w:type="table" w:styleId="TableGrid">
    <w:name w:val="Table Grid"/>
    <w:basedOn w:val="TableNormal"/>
    <w:uiPriority w:val="39"/>
    <w:rsid w:val="001B07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E134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E1341"/>
    <w:rPr>
      <w:color w:val="0000FF"/>
      <w:u w:val="single"/>
    </w:rPr>
  </w:style>
  <w:style w:type="character" w:customStyle="1" w:styleId="Heading1Char">
    <w:name w:val="Heading 1 Char"/>
    <w:basedOn w:val="DefaultParagraphFont"/>
    <w:link w:val="Heading1"/>
    <w:uiPriority w:val="9"/>
    <w:rsid w:val="004949EA"/>
    <w:rPr>
      <w:rFonts w:asciiTheme="majorHAnsi" w:eastAsiaTheme="majorEastAsia" w:hAnsiTheme="majorHAnsi" w:cstheme="majorBidi"/>
      <w:b/>
      <w:bCs/>
      <w:color w:val="2E74B5" w:themeColor="accent1" w:themeShade="BF"/>
      <w:sz w:val="28"/>
      <w:szCs w:val="28"/>
    </w:rPr>
  </w:style>
  <w:style w:type="character" w:customStyle="1" w:styleId="apple-converted-space">
    <w:name w:val="apple-converted-space"/>
    <w:basedOn w:val="DefaultParagraphFont"/>
    <w:rsid w:val="003D7371"/>
  </w:style>
  <w:style w:type="character" w:customStyle="1" w:styleId="shopa">
    <w:name w:val="shop__a"/>
    <w:basedOn w:val="DefaultParagraphFont"/>
    <w:rsid w:val="003D7371"/>
  </w:style>
</w:styles>
</file>

<file path=word/webSettings.xml><?xml version="1.0" encoding="utf-8"?>
<w:webSettings xmlns:r="http://schemas.openxmlformats.org/officeDocument/2006/relationships" xmlns:w="http://schemas.openxmlformats.org/wordprocessingml/2006/main">
  <w:divs>
    <w:div w:id="551579941">
      <w:bodyDiv w:val="1"/>
      <w:marLeft w:val="0"/>
      <w:marRight w:val="0"/>
      <w:marTop w:val="0"/>
      <w:marBottom w:val="0"/>
      <w:divBdr>
        <w:top w:val="none" w:sz="0" w:space="0" w:color="auto"/>
        <w:left w:val="none" w:sz="0" w:space="0" w:color="auto"/>
        <w:bottom w:val="none" w:sz="0" w:space="0" w:color="auto"/>
        <w:right w:val="none" w:sz="0" w:space="0" w:color="auto"/>
      </w:divBdr>
    </w:div>
    <w:div w:id="698313297">
      <w:bodyDiv w:val="1"/>
      <w:marLeft w:val="0"/>
      <w:marRight w:val="0"/>
      <w:marTop w:val="0"/>
      <w:marBottom w:val="0"/>
      <w:divBdr>
        <w:top w:val="none" w:sz="0" w:space="0" w:color="auto"/>
        <w:left w:val="none" w:sz="0" w:space="0" w:color="auto"/>
        <w:bottom w:val="none" w:sz="0" w:space="0" w:color="auto"/>
        <w:right w:val="none" w:sz="0" w:space="0" w:color="auto"/>
      </w:divBdr>
    </w:div>
    <w:div w:id="706612202">
      <w:bodyDiv w:val="1"/>
      <w:marLeft w:val="0"/>
      <w:marRight w:val="0"/>
      <w:marTop w:val="0"/>
      <w:marBottom w:val="0"/>
      <w:divBdr>
        <w:top w:val="none" w:sz="0" w:space="0" w:color="auto"/>
        <w:left w:val="none" w:sz="0" w:space="0" w:color="auto"/>
        <w:bottom w:val="none" w:sz="0" w:space="0" w:color="auto"/>
        <w:right w:val="none" w:sz="0" w:space="0" w:color="auto"/>
      </w:divBdr>
    </w:div>
    <w:div w:id="1095397780">
      <w:bodyDiv w:val="1"/>
      <w:marLeft w:val="0"/>
      <w:marRight w:val="0"/>
      <w:marTop w:val="0"/>
      <w:marBottom w:val="0"/>
      <w:divBdr>
        <w:top w:val="none" w:sz="0" w:space="0" w:color="auto"/>
        <w:left w:val="none" w:sz="0" w:space="0" w:color="auto"/>
        <w:bottom w:val="none" w:sz="0" w:space="0" w:color="auto"/>
        <w:right w:val="none" w:sz="0" w:space="0" w:color="auto"/>
      </w:divBdr>
    </w:div>
    <w:div w:id="1399287721">
      <w:bodyDiv w:val="1"/>
      <w:marLeft w:val="0"/>
      <w:marRight w:val="0"/>
      <w:marTop w:val="0"/>
      <w:marBottom w:val="0"/>
      <w:divBdr>
        <w:top w:val="none" w:sz="0" w:space="0" w:color="auto"/>
        <w:left w:val="none" w:sz="0" w:space="0" w:color="auto"/>
        <w:bottom w:val="none" w:sz="0" w:space="0" w:color="auto"/>
        <w:right w:val="none" w:sz="0" w:space="0" w:color="auto"/>
      </w:divBdr>
    </w:div>
    <w:div w:id="1473595390">
      <w:bodyDiv w:val="1"/>
      <w:marLeft w:val="0"/>
      <w:marRight w:val="0"/>
      <w:marTop w:val="0"/>
      <w:marBottom w:val="0"/>
      <w:divBdr>
        <w:top w:val="none" w:sz="0" w:space="0" w:color="auto"/>
        <w:left w:val="none" w:sz="0" w:space="0" w:color="auto"/>
        <w:bottom w:val="none" w:sz="0" w:space="0" w:color="auto"/>
        <w:right w:val="none" w:sz="0" w:space="0" w:color="auto"/>
      </w:divBdr>
    </w:div>
    <w:div w:id="1841235934">
      <w:bodyDiv w:val="1"/>
      <w:marLeft w:val="0"/>
      <w:marRight w:val="0"/>
      <w:marTop w:val="0"/>
      <w:marBottom w:val="0"/>
      <w:divBdr>
        <w:top w:val="none" w:sz="0" w:space="0" w:color="auto"/>
        <w:left w:val="none" w:sz="0" w:space="0" w:color="auto"/>
        <w:bottom w:val="none" w:sz="0" w:space="0" w:color="auto"/>
        <w:right w:val="none" w:sz="0" w:space="0" w:color="auto"/>
      </w:divBdr>
    </w:div>
    <w:div w:id="1846551921">
      <w:bodyDiv w:val="1"/>
      <w:marLeft w:val="0"/>
      <w:marRight w:val="0"/>
      <w:marTop w:val="0"/>
      <w:marBottom w:val="0"/>
      <w:divBdr>
        <w:top w:val="none" w:sz="0" w:space="0" w:color="auto"/>
        <w:left w:val="none" w:sz="0" w:space="0" w:color="auto"/>
        <w:bottom w:val="none" w:sz="0" w:space="0" w:color="auto"/>
        <w:right w:val="none" w:sz="0" w:space="0" w:color="auto"/>
      </w:divBdr>
    </w:div>
    <w:div w:id="198033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google.com/shopping/product/1809380191188745543?q=technology+products+and+description&amp;espv=2&amp;biw=1920&amp;bih=974&amp;bav=on.2,or.r_cp.&amp;bvm=bv.135258522,d.cWw&amp;tch=1&amp;ech=1&amp;psi=Iwb5V42IM8Tr-AHqtbXwBg.1475937827992.3&amp;prds=paur:ClkAsKraX0qOOdHT-tvpu84ywUYLAxNgyzLpf0szmXQymzyoC8ubz2ZXgUoRZvbv_oAbdsqNfWi316_W9BDTJ1dc1UWdFHzSE95Ul5t1nkItRX_xE9CLY9-0BhIZAFPVH72yFfhTp3g3iMrq4abFXd2KErVg2Q&amp;sa=X&amp;ved=0ahUKEwiOkOrwuMvPAhXDQD4KHf0nBe0Q8wIIswQwCQ" TargetMode="External"/><Relationship Id="rId18" Type="http://schemas.openxmlformats.org/officeDocument/2006/relationships/image" Target="media/image5.jpe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google.com/aclk?sa=l&amp;ai=DChcSEwinxJuuwMvPAhXrve0KHVbOBAgYABAH&amp;sig=AOD64_1KTFBET2aAa8wpWlfnhLXa30Atjg&amp;adurl=&amp;ctype=5&amp;q=&amp;ved=0ahUKEwjr6JauwMvPAhVEHx4KHZ4ABpgQwzwIBA"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jpeg"/><Relationship Id="rId25" Type="http://schemas.openxmlformats.org/officeDocument/2006/relationships/hyperlink" Target="https://www.google.com/aclk?sa=l&amp;ai=DChcSEwjRyMumwsvPAhXjhNsKHYLBB-MYABAv&amp;sig=AOD64_0o5nPlYt10V0OAyG47aSaBskpgrA&amp;adurl=&amp;ctype=5&amp;q=&amp;ved=0ahUKEwjx88amwsvPAhWPuB4KHUHHBbc4tAEQwzwIkAI"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www.google.com/aclk?sa=l&amp;ai=DChcSEwiytrmfwMvPAhUGg34KHWikCK8YABAv&amp;sig=AOD64_1Iym701sb9nPPTjrHSCESMetkdsQ&amp;adurl=&amp;ctype=5&amp;q=&amp;ved=0ahUKEwjE1rSfwMvPAhXLqB4KHReLAL04oAEQwzwI8AE" TargetMode="Externa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jpeg"/><Relationship Id="rId22" Type="http://schemas.openxmlformats.org/officeDocument/2006/relationships/image" Target="media/image8.jpe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layout/>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plotArea>
      <c:layout/>
      <c:lineChart>
        <c:grouping val="standard"/>
        <c:ser>
          <c:idx val="0"/>
          <c:order val="0"/>
          <c:tx>
            <c:strRef>
              <c:f>Sheet1!$B$1</c:f>
              <c:strCache>
                <c:ptCount val="1"/>
                <c:pt idx="0">
                  <c:v>US PRODUCT </c:v>
                </c:pt>
              </c:strCache>
            </c:strRef>
          </c:tx>
          <c:spPr>
            <a:ln w="28575" cap="rnd">
              <a:solidFill>
                <a:schemeClr val="accent1"/>
              </a:solidFill>
              <a:round/>
            </a:ln>
            <a:effectLst/>
          </c:spPr>
          <c:marker>
            <c:symbol val="none"/>
          </c:marker>
          <c:cat>
            <c:numRef>
              <c:f>Sheet1!$A$2:$A$6</c:f>
              <c:numCache>
                <c:formatCode>General</c:formatCode>
                <c:ptCount val="5"/>
                <c:pt idx="0">
                  <c:v>100</c:v>
                </c:pt>
                <c:pt idx="1">
                  <c:v>200</c:v>
                </c:pt>
                <c:pt idx="2">
                  <c:v>300</c:v>
                </c:pt>
                <c:pt idx="3">
                  <c:v>400</c:v>
                </c:pt>
                <c:pt idx="4">
                  <c:v>500</c:v>
                </c:pt>
              </c:numCache>
            </c:numRef>
          </c:cat>
          <c:val>
            <c:numRef>
              <c:f>Sheet1!$B$2:$B$6</c:f>
              <c:numCache>
                <c:formatCode>General</c:formatCode>
                <c:ptCount val="5"/>
                <c:pt idx="0">
                  <c:v>1500</c:v>
                </c:pt>
                <c:pt idx="1">
                  <c:v>2000</c:v>
                </c:pt>
                <c:pt idx="2">
                  <c:v>2500</c:v>
                </c:pt>
                <c:pt idx="3">
                  <c:v>3000</c:v>
                </c:pt>
                <c:pt idx="4">
                  <c:v>3500</c:v>
                </c:pt>
              </c:numCache>
            </c:numRef>
          </c:val>
        </c:ser>
        <c:ser>
          <c:idx val="1"/>
          <c:order val="1"/>
          <c:tx>
            <c:strRef>
              <c:f>Sheet1!$C$1</c:f>
              <c:strCache>
                <c:ptCount val="1"/>
                <c:pt idx="0">
                  <c:v> ASIA PRODUCT</c:v>
                </c:pt>
              </c:strCache>
            </c:strRef>
          </c:tx>
          <c:spPr>
            <a:ln w="28575" cap="rnd">
              <a:solidFill>
                <a:schemeClr val="accent2"/>
              </a:solidFill>
              <a:round/>
            </a:ln>
            <a:effectLst/>
          </c:spPr>
          <c:marker>
            <c:symbol val="none"/>
          </c:marker>
          <c:cat>
            <c:numRef>
              <c:f>Sheet1!$A$2:$A$6</c:f>
              <c:numCache>
                <c:formatCode>General</c:formatCode>
                <c:ptCount val="5"/>
                <c:pt idx="0">
                  <c:v>100</c:v>
                </c:pt>
                <c:pt idx="1">
                  <c:v>200</c:v>
                </c:pt>
                <c:pt idx="2">
                  <c:v>300</c:v>
                </c:pt>
                <c:pt idx="3">
                  <c:v>400</c:v>
                </c:pt>
                <c:pt idx="4">
                  <c:v>500</c:v>
                </c:pt>
              </c:numCache>
            </c:numRef>
          </c:cat>
          <c:val>
            <c:numRef>
              <c:f>Sheet1!$C$2:$C$6</c:f>
              <c:numCache>
                <c:formatCode>General</c:formatCode>
                <c:ptCount val="5"/>
                <c:pt idx="0">
                  <c:v>9000</c:v>
                </c:pt>
                <c:pt idx="1">
                  <c:v>8000</c:v>
                </c:pt>
                <c:pt idx="2">
                  <c:v>7000</c:v>
                </c:pt>
                <c:pt idx="3">
                  <c:v>6000</c:v>
                </c:pt>
                <c:pt idx="4">
                  <c:v>5000</c:v>
                </c:pt>
              </c:numCache>
            </c:numRef>
          </c:val>
        </c:ser>
        <c:dLbls/>
        <c:marker val="1"/>
        <c:axId val="92182016"/>
        <c:axId val="92183552"/>
      </c:lineChart>
      <c:catAx>
        <c:axId val="9218201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183552"/>
        <c:crosses val="autoZero"/>
        <c:auto val="1"/>
        <c:lblAlgn val="ctr"/>
        <c:lblOffset val="100"/>
      </c:catAx>
      <c:valAx>
        <c:axId val="9218355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182016"/>
        <c:crosses val="autoZero"/>
        <c:crossBetween val="between"/>
      </c:valAx>
      <c:spPr>
        <a:noFill/>
        <a:ln>
          <a:noFill/>
        </a:ln>
        <a:effectLst/>
      </c:spPr>
    </c:plotArea>
    <c:legend>
      <c:legendPos val="b"/>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9811F6-E2E4-4D5F-A9AF-BDE4872E2FC1}"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9B4FFA7A-807F-4F00-989B-80E565067B47}">
      <dgm:prSet phldrT="[Text]"/>
      <dgm:spPr/>
      <dgm:t>
        <a:bodyPr/>
        <a:lstStyle/>
        <a:p>
          <a:r>
            <a:rPr lang="en-US"/>
            <a:t>Peer Group</a:t>
          </a:r>
        </a:p>
      </dgm:t>
    </dgm:pt>
    <dgm:pt modelId="{38FDAE29-93D6-4856-A0D4-87AEA9A146BF}" type="parTrans" cxnId="{78D42803-72AC-4A99-8535-9750C5EBCB1F}">
      <dgm:prSet/>
      <dgm:spPr/>
      <dgm:t>
        <a:bodyPr/>
        <a:lstStyle/>
        <a:p>
          <a:endParaRPr lang="en-US"/>
        </a:p>
      </dgm:t>
    </dgm:pt>
    <dgm:pt modelId="{97CEB288-C709-4E24-85B3-73AF639C3D01}" type="sibTrans" cxnId="{78D42803-72AC-4A99-8535-9750C5EBCB1F}">
      <dgm:prSet/>
      <dgm:spPr/>
      <dgm:t>
        <a:bodyPr/>
        <a:lstStyle/>
        <a:p>
          <a:endParaRPr lang="en-US"/>
        </a:p>
      </dgm:t>
    </dgm:pt>
    <dgm:pt modelId="{37EFAC6C-DDC7-4D8C-BBC7-928612413638}">
      <dgm:prSet phldrT="[Text]"/>
      <dgm:spPr/>
      <dgm:t>
        <a:bodyPr/>
        <a:lstStyle/>
        <a:p>
          <a:r>
            <a:rPr lang="en-US"/>
            <a:t>Motivation</a:t>
          </a:r>
        </a:p>
      </dgm:t>
    </dgm:pt>
    <dgm:pt modelId="{4C43EE54-34E3-4185-AA1D-DE8A76577189}" type="parTrans" cxnId="{C0631BB5-D112-4381-9A02-BEF15B180D36}">
      <dgm:prSet/>
      <dgm:spPr/>
      <dgm:t>
        <a:bodyPr/>
        <a:lstStyle/>
        <a:p>
          <a:endParaRPr lang="en-US"/>
        </a:p>
      </dgm:t>
    </dgm:pt>
    <dgm:pt modelId="{102025ED-D8BE-441B-ADF4-6D39F8B965AB}" type="sibTrans" cxnId="{C0631BB5-D112-4381-9A02-BEF15B180D36}">
      <dgm:prSet/>
      <dgm:spPr/>
      <dgm:t>
        <a:bodyPr/>
        <a:lstStyle/>
        <a:p>
          <a:endParaRPr lang="en-US"/>
        </a:p>
      </dgm:t>
    </dgm:pt>
    <dgm:pt modelId="{AF047651-B5BF-4E6C-99FA-DCB29D37A5C4}">
      <dgm:prSet phldrT="[Text]"/>
      <dgm:spPr/>
      <dgm:t>
        <a:bodyPr/>
        <a:lstStyle/>
        <a:p>
          <a:r>
            <a:rPr lang="en-US"/>
            <a:t>Influence</a:t>
          </a:r>
        </a:p>
      </dgm:t>
    </dgm:pt>
    <dgm:pt modelId="{D0CB16BC-5790-49EB-9CC7-D303353ED2E3}" type="parTrans" cxnId="{C1D01485-2C8E-4AE6-95E7-0C57E5CE401C}">
      <dgm:prSet/>
      <dgm:spPr/>
      <dgm:t>
        <a:bodyPr/>
        <a:lstStyle/>
        <a:p>
          <a:endParaRPr lang="en-US"/>
        </a:p>
      </dgm:t>
    </dgm:pt>
    <dgm:pt modelId="{AC2DDFDD-CC7F-47DA-9EE8-7CB95C70764A}" type="sibTrans" cxnId="{C1D01485-2C8E-4AE6-95E7-0C57E5CE401C}">
      <dgm:prSet/>
      <dgm:spPr/>
      <dgm:t>
        <a:bodyPr/>
        <a:lstStyle/>
        <a:p>
          <a:endParaRPr lang="en-US"/>
        </a:p>
      </dgm:t>
    </dgm:pt>
    <dgm:pt modelId="{9B5EB00A-250A-46EE-900A-0AEBC103C447}">
      <dgm:prSet phldrT="[Text]"/>
      <dgm:spPr/>
      <dgm:t>
        <a:bodyPr/>
        <a:lstStyle/>
        <a:p>
          <a:r>
            <a:rPr lang="en-US"/>
            <a:t>Good Habits/ bad habits</a:t>
          </a:r>
        </a:p>
      </dgm:t>
    </dgm:pt>
    <dgm:pt modelId="{CC247B64-8608-43DD-B1ED-B463FAA8EEC3}" type="parTrans" cxnId="{4A12202E-6545-42C2-91E2-B4FB573EDCFB}">
      <dgm:prSet/>
      <dgm:spPr/>
      <dgm:t>
        <a:bodyPr/>
        <a:lstStyle/>
        <a:p>
          <a:endParaRPr lang="en-US"/>
        </a:p>
      </dgm:t>
    </dgm:pt>
    <dgm:pt modelId="{879F3281-7FA3-411E-BDDA-0F41E40103CF}" type="sibTrans" cxnId="{4A12202E-6545-42C2-91E2-B4FB573EDCFB}">
      <dgm:prSet/>
      <dgm:spPr/>
      <dgm:t>
        <a:bodyPr/>
        <a:lstStyle/>
        <a:p>
          <a:endParaRPr lang="en-US"/>
        </a:p>
      </dgm:t>
    </dgm:pt>
    <dgm:pt modelId="{7CFC7FC1-BCA0-4852-AFAC-CFE03C2810D4}">
      <dgm:prSet phldrT="[Text]"/>
      <dgm:spPr/>
      <dgm:t>
        <a:bodyPr/>
        <a:lstStyle/>
        <a:p>
          <a:r>
            <a:rPr lang="en-US"/>
            <a:t>Bond within group</a:t>
          </a:r>
        </a:p>
      </dgm:t>
    </dgm:pt>
    <dgm:pt modelId="{BC9CCDBC-6FEF-4689-B756-47209961B664}" type="parTrans" cxnId="{C6C38CEE-D371-49B7-B5F4-8951A677A09D}">
      <dgm:prSet/>
      <dgm:spPr/>
      <dgm:t>
        <a:bodyPr/>
        <a:lstStyle/>
        <a:p>
          <a:endParaRPr lang="en-US"/>
        </a:p>
      </dgm:t>
    </dgm:pt>
    <dgm:pt modelId="{25867369-FB0C-43B5-B1A2-DCA01F4EF3E5}" type="sibTrans" cxnId="{C6C38CEE-D371-49B7-B5F4-8951A677A09D}">
      <dgm:prSet/>
      <dgm:spPr/>
      <dgm:t>
        <a:bodyPr/>
        <a:lstStyle/>
        <a:p>
          <a:endParaRPr lang="en-US"/>
        </a:p>
      </dgm:t>
    </dgm:pt>
    <dgm:pt modelId="{1A1C0536-3E06-41F5-93EE-DE8581EA00B4}">
      <dgm:prSet phldrT="[Text]"/>
      <dgm:spPr/>
      <dgm:t>
        <a:bodyPr/>
        <a:lstStyle/>
        <a:p>
          <a:endParaRPr lang="en-US"/>
        </a:p>
      </dgm:t>
    </dgm:pt>
    <dgm:pt modelId="{F6EB77B0-5022-46C7-9FC6-1974A8F6C687}" type="parTrans" cxnId="{9197A01C-5E75-4161-AFF0-2E8C6E07D3D1}">
      <dgm:prSet/>
      <dgm:spPr/>
    </dgm:pt>
    <dgm:pt modelId="{5263293E-5714-444B-9C8C-8A0582F1ADC1}" type="sibTrans" cxnId="{9197A01C-5E75-4161-AFF0-2E8C6E07D3D1}">
      <dgm:prSet/>
      <dgm:spPr/>
    </dgm:pt>
    <dgm:pt modelId="{F2116A7D-0C0D-40D5-8865-0D571E8F2B82}" type="pres">
      <dgm:prSet presAssocID="{6F9811F6-E2E4-4D5F-A9AF-BDE4872E2FC1}" presName="composite" presStyleCnt="0">
        <dgm:presLayoutVars>
          <dgm:chMax val="1"/>
          <dgm:dir/>
          <dgm:resizeHandles val="exact"/>
        </dgm:presLayoutVars>
      </dgm:prSet>
      <dgm:spPr/>
    </dgm:pt>
    <dgm:pt modelId="{A1FF754F-B4B0-4A3C-84C3-24BE2EAB57B2}" type="pres">
      <dgm:prSet presAssocID="{6F9811F6-E2E4-4D5F-A9AF-BDE4872E2FC1}" presName="radial" presStyleCnt="0">
        <dgm:presLayoutVars>
          <dgm:animLvl val="ctr"/>
        </dgm:presLayoutVars>
      </dgm:prSet>
      <dgm:spPr/>
    </dgm:pt>
    <dgm:pt modelId="{BB61E890-2017-47AA-95B0-202970A4902F}" type="pres">
      <dgm:prSet presAssocID="{9B4FFA7A-807F-4F00-989B-80E565067B47}" presName="centerShape" presStyleLbl="vennNode1" presStyleIdx="0" presStyleCnt="5"/>
      <dgm:spPr/>
      <dgm:t>
        <a:bodyPr/>
        <a:lstStyle/>
        <a:p>
          <a:endParaRPr lang="en-US"/>
        </a:p>
      </dgm:t>
    </dgm:pt>
    <dgm:pt modelId="{98CF5A42-06D4-4CF5-A7CE-D2F76DFD3B03}" type="pres">
      <dgm:prSet presAssocID="{37EFAC6C-DDC7-4D8C-BBC7-928612413638}" presName="node" presStyleLbl="vennNode1" presStyleIdx="1" presStyleCnt="5">
        <dgm:presLayoutVars>
          <dgm:bulletEnabled val="1"/>
        </dgm:presLayoutVars>
      </dgm:prSet>
      <dgm:spPr/>
      <dgm:t>
        <a:bodyPr/>
        <a:lstStyle/>
        <a:p>
          <a:endParaRPr lang="en-US"/>
        </a:p>
      </dgm:t>
    </dgm:pt>
    <dgm:pt modelId="{8DE01BC0-A2FA-493F-B90B-70E20A573A27}" type="pres">
      <dgm:prSet presAssocID="{AF047651-B5BF-4E6C-99FA-DCB29D37A5C4}" presName="node" presStyleLbl="vennNode1" presStyleIdx="2" presStyleCnt="5">
        <dgm:presLayoutVars>
          <dgm:bulletEnabled val="1"/>
        </dgm:presLayoutVars>
      </dgm:prSet>
      <dgm:spPr/>
    </dgm:pt>
    <dgm:pt modelId="{7568EC0C-D2F3-4620-8758-F89F3CF29E6E}" type="pres">
      <dgm:prSet presAssocID="{9B5EB00A-250A-46EE-900A-0AEBC103C447}" presName="node" presStyleLbl="vennNode1" presStyleIdx="3" presStyleCnt="5">
        <dgm:presLayoutVars>
          <dgm:bulletEnabled val="1"/>
        </dgm:presLayoutVars>
      </dgm:prSet>
      <dgm:spPr/>
      <dgm:t>
        <a:bodyPr/>
        <a:lstStyle/>
        <a:p>
          <a:endParaRPr lang="en-US"/>
        </a:p>
      </dgm:t>
    </dgm:pt>
    <dgm:pt modelId="{44582B19-A9A3-4571-90C2-35DA8735587C}" type="pres">
      <dgm:prSet presAssocID="{7CFC7FC1-BCA0-4852-AFAC-CFE03C2810D4}" presName="node" presStyleLbl="vennNode1" presStyleIdx="4" presStyleCnt="5">
        <dgm:presLayoutVars>
          <dgm:bulletEnabled val="1"/>
        </dgm:presLayoutVars>
      </dgm:prSet>
      <dgm:spPr/>
    </dgm:pt>
  </dgm:ptLst>
  <dgm:cxnLst>
    <dgm:cxn modelId="{E3631A32-A99E-4887-AEF4-BAE8A530D415}" type="presOf" srcId="{9B4FFA7A-807F-4F00-989B-80E565067B47}" destId="{BB61E890-2017-47AA-95B0-202970A4902F}" srcOrd="0" destOrd="0" presId="urn:microsoft.com/office/officeart/2005/8/layout/radial3"/>
    <dgm:cxn modelId="{C0631BB5-D112-4381-9A02-BEF15B180D36}" srcId="{9B4FFA7A-807F-4F00-989B-80E565067B47}" destId="{37EFAC6C-DDC7-4D8C-BBC7-928612413638}" srcOrd="0" destOrd="0" parTransId="{4C43EE54-34E3-4185-AA1D-DE8A76577189}" sibTransId="{102025ED-D8BE-441B-ADF4-6D39F8B965AB}"/>
    <dgm:cxn modelId="{FE2D3A0B-7B3A-4742-9DDE-62ED8032A575}" type="presOf" srcId="{9B5EB00A-250A-46EE-900A-0AEBC103C447}" destId="{7568EC0C-D2F3-4620-8758-F89F3CF29E6E}" srcOrd="0" destOrd="0" presId="urn:microsoft.com/office/officeart/2005/8/layout/radial3"/>
    <dgm:cxn modelId="{2FB86759-F259-486E-BAD0-ECD007AE7E71}" type="presOf" srcId="{AF047651-B5BF-4E6C-99FA-DCB29D37A5C4}" destId="{8DE01BC0-A2FA-493F-B90B-70E20A573A27}" srcOrd="0" destOrd="0" presId="urn:microsoft.com/office/officeart/2005/8/layout/radial3"/>
    <dgm:cxn modelId="{C1D01485-2C8E-4AE6-95E7-0C57E5CE401C}" srcId="{9B4FFA7A-807F-4F00-989B-80E565067B47}" destId="{AF047651-B5BF-4E6C-99FA-DCB29D37A5C4}" srcOrd="1" destOrd="0" parTransId="{D0CB16BC-5790-49EB-9CC7-D303353ED2E3}" sibTransId="{AC2DDFDD-CC7F-47DA-9EE8-7CB95C70764A}"/>
    <dgm:cxn modelId="{9197A01C-5E75-4161-AFF0-2E8C6E07D3D1}" srcId="{6F9811F6-E2E4-4D5F-A9AF-BDE4872E2FC1}" destId="{1A1C0536-3E06-41F5-93EE-DE8581EA00B4}" srcOrd="1" destOrd="0" parTransId="{F6EB77B0-5022-46C7-9FC6-1974A8F6C687}" sibTransId="{5263293E-5714-444B-9C8C-8A0582F1ADC1}"/>
    <dgm:cxn modelId="{C9450FB0-0758-424C-BEB4-AC95BAA702BD}" type="presOf" srcId="{37EFAC6C-DDC7-4D8C-BBC7-928612413638}" destId="{98CF5A42-06D4-4CF5-A7CE-D2F76DFD3B03}" srcOrd="0" destOrd="0" presId="urn:microsoft.com/office/officeart/2005/8/layout/radial3"/>
    <dgm:cxn modelId="{4A12202E-6545-42C2-91E2-B4FB573EDCFB}" srcId="{9B4FFA7A-807F-4F00-989B-80E565067B47}" destId="{9B5EB00A-250A-46EE-900A-0AEBC103C447}" srcOrd="2" destOrd="0" parTransId="{CC247B64-8608-43DD-B1ED-B463FAA8EEC3}" sibTransId="{879F3281-7FA3-411E-BDDA-0F41E40103CF}"/>
    <dgm:cxn modelId="{B1C1F426-0CC9-488E-9D62-A7B4EA0AA1F8}" type="presOf" srcId="{7CFC7FC1-BCA0-4852-AFAC-CFE03C2810D4}" destId="{44582B19-A9A3-4571-90C2-35DA8735587C}" srcOrd="0" destOrd="0" presId="urn:microsoft.com/office/officeart/2005/8/layout/radial3"/>
    <dgm:cxn modelId="{78D42803-72AC-4A99-8535-9750C5EBCB1F}" srcId="{6F9811F6-E2E4-4D5F-A9AF-BDE4872E2FC1}" destId="{9B4FFA7A-807F-4F00-989B-80E565067B47}" srcOrd="0" destOrd="0" parTransId="{38FDAE29-93D6-4856-A0D4-87AEA9A146BF}" sibTransId="{97CEB288-C709-4E24-85B3-73AF639C3D01}"/>
    <dgm:cxn modelId="{C6C38CEE-D371-49B7-B5F4-8951A677A09D}" srcId="{9B4FFA7A-807F-4F00-989B-80E565067B47}" destId="{7CFC7FC1-BCA0-4852-AFAC-CFE03C2810D4}" srcOrd="3" destOrd="0" parTransId="{BC9CCDBC-6FEF-4689-B756-47209961B664}" sibTransId="{25867369-FB0C-43B5-B1A2-DCA01F4EF3E5}"/>
    <dgm:cxn modelId="{0EC9480B-6A3F-48CC-B8EE-13CEC22394AF}" type="presOf" srcId="{6F9811F6-E2E4-4D5F-A9AF-BDE4872E2FC1}" destId="{F2116A7D-0C0D-40D5-8865-0D571E8F2B82}" srcOrd="0" destOrd="0" presId="urn:microsoft.com/office/officeart/2005/8/layout/radial3"/>
    <dgm:cxn modelId="{CB780264-CDCE-4D9E-BE04-F2155163D5AD}" type="presParOf" srcId="{F2116A7D-0C0D-40D5-8865-0D571E8F2B82}" destId="{A1FF754F-B4B0-4A3C-84C3-24BE2EAB57B2}" srcOrd="0" destOrd="0" presId="urn:microsoft.com/office/officeart/2005/8/layout/radial3"/>
    <dgm:cxn modelId="{A6FF33F0-3B4B-4EE6-BD7C-F8997833E2EF}" type="presParOf" srcId="{A1FF754F-B4B0-4A3C-84C3-24BE2EAB57B2}" destId="{BB61E890-2017-47AA-95B0-202970A4902F}" srcOrd="0" destOrd="0" presId="urn:microsoft.com/office/officeart/2005/8/layout/radial3"/>
    <dgm:cxn modelId="{12B1B966-C5F2-4BB2-A877-DF6C46104E1E}" type="presParOf" srcId="{A1FF754F-B4B0-4A3C-84C3-24BE2EAB57B2}" destId="{98CF5A42-06D4-4CF5-A7CE-D2F76DFD3B03}" srcOrd="1" destOrd="0" presId="urn:microsoft.com/office/officeart/2005/8/layout/radial3"/>
    <dgm:cxn modelId="{FECF0F76-E12C-47AE-B7B4-A88089FF8F11}" type="presParOf" srcId="{A1FF754F-B4B0-4A3C-84C3-24BE2EAB57B2}" destId="{8DE01BC0-A2FA-493F-B90B-70E20A573A27}" srcOrd="2" destOrd="0" presId="urn:microsoft.com/office/officeart/2005/8/layout/radial3"/>
    <dgm:cxn modelId="{59181E3D-9FEE-4C8D-83C0-8BD69EFA137F}" type="presParOf" srcId="{A1FF754F-B4B0-4A3C-84C3-24BE2EAB57B2}" destId="{7568EC0C-D2F3-4620-8758-F89F3CF29E6E}" srcOrd="3" destOrd="0" presId="urn:microsoft.com/office/officeart/2005/8/layout/radial3"/>
    <dgm:cxn modelId="{95D0A11F-B5DD-4498-8BB5-DA7D2E7E42C6}" type="presParOf" srcId="{A1FF754F-B4B0-4A3C-84C3-24BE2EAB57B2}" destId="{44582B19-A9A3-4571-90C2-35DA8735587C}" srcOrd="4" destOrd="0" presId="urn:microsoft.com/office/officeart/2005/8/layout/radial3"/>
  </dgm:cxnLst>
  <dgm:bg/>
  <dgm:whole/>
</dgm:dataModel>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E7698-B156-42AD-9249-FE40E1282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13</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HOME</cp:lastModifiedBy>
  <cp:revision>6</cp:revision>
  <dcterms:created xsi:type="dcterms:W3CDTF">2016-09-28T14:23:00Z</dcterms:created>
  <dcterms:modified xsi:type="dcterms:W3CDTF">2016-10-08T15:28:00Z</dcterms:modified>
</cp:coreProperties>
</file>