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90864" w14:textId="322C920D" w:rsidR="00994016" w:rsidRDefault="00994016" w:rsidP="007E5E48">
      <w:pPr>
        <w:spacing w:line="276" w:lineRule="auto"/>
        <w:rPr>
          <w:rFonts w:ascii="Algerian" w:hAnsi="Algerian"/>
        </w:rPr>
      </w:pPr>
    </w:p>
    <w:sdt>
      <w:sdtPr>
        <w:rPr>
          <w:rFonts w:ascii="Algerian" w:hAnsi="Algerian"/>
        </w:rPr>
        <w:id w:val="203677967"/>
        <w:docPartObj>
          <w:docPartGallery w:val="Cover Pages"/>
          <w:docPartUnique/>
        </w:docPartObj>
      </w:sdtPr>
      <w:sdtEndPr>
        <w:rPr>
          <w:rFonts w:ascii="Times New Roman" w:hAnsi="Times New Roman" w:cs="Times New Roman"/>
          <w:lang w:val="fr-CA"/>
        </w:rPr>
      </w:sdtEndPr>
      <w:sdtContent>
        <w:p w14:paraId="0B0D5840" w14:textId="08D3F04D" w:rsidR="00994016" w:rsidRPr="00994016" w:rsidRDefault="00994016" w:rsidP="007E5E48">
          <w:pPr>
            <w:spacing w:line="276" w:lineRule="auto"/>
            <w:rPr>
              <w:rFonts w:ascii="Algerian" w:hAnsi="Algerian"/>
              <w:noProof/>
              <w14:ligatures w14:val="standardContextual"/>
            </w:rPr>
          </w:pPr>
        </w:p>
        <w:p w14:paraId="242EE231" w14:textId="3EEFF4A8" w:rsidR="00994016" w:rsidRDefault="00994016" w:rsidP="007E5E48">
          <w:pPr>
            <w:spacing w:line="276" w:lineRule="auto"/>
          </w:pPr>
          <w:r>
            <w:rPr>
              <w:noProof/>
            </w:rPr>
            <mc:AlternateContent>
              <mc:Choice Requires="wpg">
                <w:drawing>
                  <wp:anchor distT="0" distB="0" distL="114300" distR="114300" simplePos="0" relativeHeight="251661312" behindDoc="0" locked="0" layoutInCell="1" allowOverlap="1" wp14:anchorId="11A33443" wp14:editId="387E94EE">
                    <wp:simplePos x="0" y="0"/>
                    <wp:positionH relativeFrom="page">
                      <wp:align>right</wp:align>
                    </wp:positionH>
                    <wp:positionV relativeFrom="page">
                      <wp:align>top</wp:align>
                    </wp:positionV>
                    <wp:extent cx="3113670" cy="10058400"/>
                    <wp:effectExtent l="0" t="0" r="34290" b="0"/>
                    <wp:wrapNone/>
                    <wp:docPr id="453" name="Groupe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solidFill>
                                <a:srgbClr val="CC9900"/>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rgbClr val="CC990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solidFill>
                                <a:srgbClr val="CC9900">
                                  <a:alpha val="80000"/>
                                </a:srgbClr>
                              </a:solidFill>
                              <a:effectLst>
                                <a:outerShdw dist="53882" dir="2700000" algn="ctr" rotWithShape="0">
                                  <a:srgbClr val="D8D8D8"/>
                                </a:outerShdw>
                              </a:effectLst>
                              <a:extLst>
                                <a:ext uri="{91240B29-F687-4F45-9708-019B960494DF}">
                                  <a14:hiddenLine xmlns:a14="http://schemas.microsoft.com/office/drawing/2010/main" w="12700">
                                    <a:solidFill>
                                      <a:srgbClr val="FFFFFF"/>
                                    </a:solidFill>
                                    <a:miter lim="800000"/>
                                    <a:headEnd/>
                                    <a:tailEnd/>
                                  </a14:hiddenLine>
                                </a:ext>
                              </a:extLst>
                            </wps:spPr>
                            <wps:txbx>
                              <w:txbxContent>
                                <w:p w14:paraId="15A70ABC" w14:textId="0DD5A971" w:rsidR="00994016" w:rsidRPr="00994016" w:rsidRDefault="00994016">
                                  <w:pPr>
                                    <w:pStyle w:val="Sansinterligne"/>
                                    <w:rPr>
                                      <w:rFonts w:ascii="Times New Roman" w:hAnsi="Times New Roman" w:cs="Times New Roman"/>
                                      <w:color w:val="FFFFFF" w:themeColor="background1"/>
                                      <w:lang w:val="fr-FR"/>
                                    </w:rPr>
                                  </w:pPr>
                                  <w:r w:rsidRPr="00994016">
                                    <w:rPr>
                                      <w:rFonts w:ascii="Times New Roman" w:hAnsi="Times New Roman" w:cs="Times New Roman"/>
                                      <w:color w:val="FFFFFF" w:themeColor="background1"/>
                                      <w:lang w:val="fr-FR"/>
                                      <w14:ligatures w14:val="standardContextual"/>
                                    </w:rPr>
                                    <w:t>INF1753 – Automne 2025</w:t>
                                  </w: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solidFill>
                                <a:srgbClr val="CC9900">
                                  <a:alpha val="80000"/>
                                </a:srgbClr>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LMRoman12-Regular-Identity-H" w:hAnsi="LMRoman12-Regular-Identity-H" w:cs="LMRoman12-Regular-Identity-H"/>
                                      <w:color w:val="FFFFFF" w:themeColor="background1"/>
                                      <w:sz w:val="29"/>
                                      <w:szCs w:val="29"/>
                                      <w14:ligatures w14:val="standardContextual"/>
                                    </w:rPr>
                                    <w:alias w:val="Date"/>
                                    <w:id w:val="1724480474"/>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p w14:paraId="118DB2DE" w14:textId="1A36468C" w:rsidR="00994016" w:rsidRPr="001B59EE" w:rsidRDefault="001B59EE">
                                      <w:pPr>
                                        <w:pStyle w:val="Sansinterligne"/>
                                        <w:spacing w:line="360" w:lineRule="auto"/>
                                        <w:rPr>
                                          <w:color w:val="FFFFFF" w:themeColor="background1"/>
                                          <w:lang w:val="fr-FR"/>
                                        </w:rPr>
                                      </w:pPr>
                                      <w:proofErr w:type="spellStart"/>
                                      <w:proofErr w:type="gramStart"/>
                                      <w:r w:rsidRPr="001B59EE">
                                        <w:rPr>
                                          <w:rFonts w:ascii="LMRoman12-Regular-Identity-H" w:hAnsi="LMRoman12-Regular-Identity-H" w:cs="LMRoman12-Regular-Identity-H"/>
                                          <w:color w:val="FFFFFF" w:themeColor="background1"/>
                                          <w:sz w:val="29"/>
                                          <w:szCs w:val="29"/>
                                          <w14:ligatures w14:val="standardContextual"/>
                                        </w:rPr>
                                        <w:t>Professeur</w:t>
                                      </w:r>
                                      <w:proofErr w:type="spellEnd"/>
                                      <w:r w:rsidRPr="001B59EE">
                                        <w:rPr>
                                          <w:rFonts w:ascii="LMRoman12-Regular-Identity-H" w:hAnsi="LMRoman12-Regular-Identity-H" w:cs="LMRoman12-Regular-Identity-H"/>
                                          <w:color w:val="FFFFFF" w:themeColor="background1"/>
                                          <w:sz w:val="29"/>
                                          <w:szCs w:val="29"/>
                                          <w14:ligatures w14:val="standardContextual"/>
                                        </w:rPr>
                                        <w:t xml:space="preserve"> :</w:t>
                                      </w:r>
                                      <w:proofErr w:type="gramEnd"/>
                                      <w:r w:rsidRPr="001B59EE">
                                        <w:rPr>
                                          <w:rFonts w:ascii="LMRoman12-Regular-Identity-H" w:hAnsi="LMRoman12-Regular-Identity-H" w:cs="LMRoman12-Regular-Identity-H"/>
                                          <w:color w:val="FFFFFF" w:themeColor="background1"/>
                                          <w:sz w:val="29"/>
                                          <w:szCs w:val="29"/>
                                          <w14:ligatures w14:val="standardContextual"/>
                                        </w:rPr>
                                        <w:t xml:space="preserve"> Dr. N’dah Daniel Yapi</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11A33443" id="Groupe 453" o:spid="_x0000_s1026" style="position:absolute;margin-left:193.95pt;margin-top:0;width:245.15pt;height:11in;z-index:251661312;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DWfsBQTAMAAJQMAAAOAAAAAAAAAAAAAAAAAC4CAABk&#10;cnMvZTJvRG9jLnhtbFBLAQItABQABgAIAAAAIQANdl2G3QAAAAYBAAAPAAAAAAAAAAAAAAAAAKYF&#10;AABkcnMvZG93bnJldi54bWxQSwUGAAAAAAQABADzAAAAsA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" fillcolor="#c90" stroked="f" strokecolor="white" strokeweight="1pt">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" fillcolor="#c90"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" fillcolor="#c90" stroked="f" strokecolor="white" strokeweight="1pt">
                      <v:fill opacity="52428f"/>
                      <v:shadow on="t" color="#d8d8d8" offset="3pt,3pt"/>
                      <v:textbox inset="28.8pt,14.4pt,14.4pt,14.4pt">
                        <w:txbxContent>
                          <w:p w14:paraId="15A70ABC" w14:textId="0DD5A971" w:rsidR="00994016" w:rsidRPr="00994016" w:rsidRDefault="00994016">
                            <w:pPr>
                              <w:pStyle w:val="Sansinterligne"/>
                              <w:rPr>
                                <w:rFonts w:ascii="Times New Roman" w:hAnsi="Times New Roman" w:cs="Times New Roman"/>
                                <w:color w:val="FFFFFF" w:themeColor="background1"/>
                                <w:lang w:val="fr-FR"/>
                              </w:rPr>
                            </w:pPr>
                            <w:r w:rsidRPr="00994016">
                              <w:rPr>
                                <w:rFonts w:ascii="Times New Roman" w:hAnsi="Times New Roman" w:cs="Times New Roman"/>
                                <w:color w:val="FFFFFF" w:themeColor="background1"/>
                                <w:lang w:val="fr-FR"/>
                                <w14:ligatures w14:val="standardContextual"/>
                              </w:rPr>
                              <w:t>INF1753 – Automne 2025</w:t>
                            </w:r>
                          </w:p>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" fillcolor="#c90" stroked="f" strokecolor="white" strokeweight="1pt">
                      <v:fill opacity="52428f"/>
                      <v:shadow color="#d8d8d8" offset="3pt,3pt"/>
                      <v:textbox inset="28.8pt,14.4pt,14.4pt,14.4pt">
                        <w:txbxContent>
                          <w:sdt>
                            <w:sdtPr>
                              <w:rPr>
                                <w:rFonts w:ascii="LMRoman12-Regular-Identity-H" w:hAnsi="LMRoman12-Regular-Identity-H" w:cs="LMRoman12-Regular-Identity-H"/>
                                <w:color w:val="FFFFFF" w:themeColor="background1"/>
                                <w:sz w:val="29"/>
                                <w:szCs w:val="29"/>
                                <w14:ligatures w14:val="standardContextual"/>
                              </w:rPr>
                              <w:alias w:val="Date"/>
                              <w:id w:val="1724480474"/>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p w14:paraId="118DB2DE" w14:textId="1A36468C" w:rsidR="00994016" w:rsidRPr="001B59EE" w:rsidRDefault="001B59EE">
                                <w:pPr>
                                  <w:pStyle w:val="Sansinterligne"/>
                                  <w:spacing w:line="360" w:lineRule="auto"/>
                                  <w:rPr>
                                    <w:color w:val="FFFFFF" w:themeColor="background1"/>
                                    <w:lang w:val="fr-FR"/>
                                  </w:rPr>
                                </w:pPr>
                                <w:proofErr w:type="spellStart"/>
                                <w:proofErr w:type="gramStart"/>
                                <w:r w:rsidRPr="001B59EE">
                                  <w:rPr>
                                    <w:rFonts w:ascii="LMRoman12-Regular-Identity-H" w:hAnsi="LMRoman12-Regular-Identity-H" w:cs="LMRoman12-Regular-Identity-H"/>
                                    <w:color w:val="FFFFFF" w:themeColor="background1"/>
                                    <w:sz w:val="29"/>
                                    <w:szCs w:val="29"/>
                                    <w14:ligatures w14:val="standardContextual"/>
                                  </w:rPr>
                                  <w:t>Professeur</w:t>
                                </w:r>
                                <w:proofErr w:type="spellEnd"/>
                                <w:r w:rsidRPr="001B59EE">
                                  <w:rPr>
                                    <w:rFonts w:ascii="LMRoman12-Regular-Identity-H" w:hAnsi="LMRoman12-Regular-Identity-H" w:cs="LMRoman12-Regular-Identity-H"/>
                                    <w:color w:val="FFFFFF" w:themeColor="background1"/>
                                    <w:sz w:val="29"/>
                                    <w:szCs w:val="29"/>
                                    <w14:ligatures w14:val="standardContextual"/>
                                  </w:rPr>
                                  <w:t xml:space="preserve"> :</w:t>
                                </w:r>
                                <w:proofErr w:type="gramEnd"/>
                                <w:r w:rsidRPr="001B59EE">
                                  <w:rPr>
                                    <w:rFonts w:ascii="LMRoman12-Regular-Identity-H" w:hAnsi="LMRoman12-Regular-Identity-H" w:cs="LMRoman12-Regular-Identity-H"/>
                                    <w:color w:val="FFFFFF" w:themeColor="background1"/>
                                    <w:sz w:val="29"/>
                                    <w:szCs w:val="29"/>
                                    <w14:ligatures w14:val="standardContextual"/>
                                  </w:rPr>
                                  <w:t xml:space="preserve"> Dr. N’dah Daniel Yapi</w:t>
                                </w:r>
                              </w:p>
                            </w:sdtContent>
                          </w:sdt>
                        </w:txbxContent>
                      </v:textbox>
                    </v:rect>
                    <w10:wrap anchorx="page" anchory="page"/>
                  </v:group>
                </w:pict>
              </mc:Fallback>
            </mc:AlternateContent>
          </w:r>
        </w:p>
        <w:p w14:paraId="5003C16E" w14:textId="77777777" w:rsidR="000049E0" w:rsidRDefault="001B59EE" w:rsidP="007E5E48">
          <w:pPr>
            <w:spacing w:line="276" w:lineRule="auto"/>
            <w:rPr>
              <w:rFonts w:ascii="Times New Roman" w:hAnsi="Times New Roman" w:cs="Times New Roman"/>
              <w:lang w:val="fr-CA"/>
            </w:rPr>
          </w:pPr>
          <w:r>
            <w:rPr>
              <w:noProof/>
              <w14:ligatures w14:val="standardContextual"/>
            </w:rPr>
            <w:drawing>
              <wp:anchor distT="0" distB="0" distL="114300" distR="114300" simplePos="0" relativeHeight="251664384" behindDoc="0" locked="0" layoutInCell="1" allowOverlap="1" wp14:anchorId="21475459" wp14:editId="43CD2362">
                <wp:simplePos x="0" y="0"/>
                <wp:positionH relativeFrom="column">
                  <wp:posOffset>633730</wp:posOffset>
                </wp:positionH>
                <wp:positionV relativeFrom="paragraph">
                  <wp:posOffset>1434241</wp:posOffset>
                </wp:positionV>
                <wp:extent cx="5920291" cy="3981918"/>
                <wp:effectExtent l="19050" t="0" r="23495" b="114300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30 nov. 2025, 19_27_3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20291" cy="398191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anchor>
            </w:drawing>
          </w:r>
          <w:r>
            <w:rPr>
              <w:noProof/>
            </w:rPr>
            <mc:AlternateContent>
              <mc:Choice Requires="wps">
                <w:drawing>
                  <wp:anchor distT="0" distB="0" distL="114300" distR="114300" simplePos="0" relativeHeight="251663360" behindDoc="0" locked="0" layoutInCell="0" allowOverlap="1" wp14:anchorId="7574BB8D" wp14:editId="3CE1CC6D">
                    <wp:simplePos x="0" y="0"/>
                    <wp:positionH relativeFrom="page">
                      <wp:posOffset>279400</wp:posOffset>
                    </wp:positionH>
                    <wp:positionV relativeFrom="page">
                      <wp:posOffset>2428016</wp:posOffset>
                    </wp:positionV>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70214E05" w14:textId="77777777" w:rsidR="00994016" w:rsidRPr="00994016" w:rsidRDefault="00994016" w:rsidP="00994016">
                                <w:pPr>
                                  <w:autoSpaceDE w:val="0"/>
                                  <w:autoSpaceDN w:val="0"/>
                                  <w:adjustRightInd w:val="0"/>
                                  <w:spacing w:after="0" w:line="240" w:lineRule="auto"/>
                                  <w:rPr>
                                    <w:rFonts w:ascii="Times New Roman" w:hAnsi="Times New Roman" w:cs="Times New Roman"/>
                                    <w:b/>
                                    <w:bCs/>
                                    <w:sz w:val="41"/>
                                    <w:szCs w:val="41"/>
                                    <w:lang w:val="fr-FR"/>
                                    <w14:ligatures w14:val="standardContextual"/>
                                  </w:rPr>
                                </w:pPr>
                                <w:r w:rsidRPr="00994016">
                                  <w:rPr>
                                    <w:rFonts w:ascii="Times New Roman" w:hAnsi="Times New Roman" w:cs="Times New Roman"/>
                                    <w:b/>
                                    <w:bCs/>
                                    <w:sz w:val="41"/>
                                    <w:szCs w:val="41"/>
                                    <w:lang w:val="fr-FR"/>
                                    <w14:ligatures w14:val="standardContextual"/>
                                  </w:rPr>
                                  <w:t>Projet 4 – Stratégie d’Intégration de</w:t>
                                </w:r>
                              </w:p>
                              <w:p w14:paraId="00E90FAC" w14:textId="09E85DC1" w:rsidR="00994016" w:rsidRPr="00994016" w:rsidRDefault="00994016" w:rsidP="00994016">
                                <w:pPr>
                                  <w:pStyle w:val="Sansinterligne"/>
                                  <w:jc w:val="right"/>
                                  <w:rPr>
                                    <w:rFonts w:ascii="Times New Roman" w:hAnsi="Times New Roman" w:cs="Times New Roman"/>
                                    <w:color w:val="FFFFFF" w:themeColor="background1"/>
                                    <w:sz w:val="72"/>
                                    <w:szCs w:val="72"/>
                                    <w:lang w:val="fr-FR"/>
                                  </w:rPr>
                                </w:pPr>
                                <w:proofErr w:type="gramStart"/>
                                <w:r w:rsidRPr="00994016">
                                  <w:rPr>
                                    <w:rFonts w:ascii="Times New Roman" w:hAnsi="Times New Roman" w:cs="Times New Roman"/>
                                    <w:b/>
                                    <w:bCs/>
                                    <w:sz w:val="41"/>
                                    <w:szCs w:val="41"/>
                                    <w:lang w:val="fr-FR"/>
                                    <w14:ligatures w14:val="standardContextual"/>
                                  </w:rPr>
                                  <w:t>l’Internet</w:t>
                                </w:r>
                                <w:proofErr w:type="gramEnd"/>
                                <w:r w:rsidRPr="00994016">
                                  <w:rPr>
                                    <w:rFonts w:ascii="Times New Roman" w:hAnsi="Times New Roman" w:cs="Times New Roman"/>
                                    <w:b/>
                                    <w:bCs/>
                                    <w:sz w:val="41"/>
                                    <w:szCs w:val="41"/>
                                    <w:lang w:val="fr-FR"/>
                                    <w14:ligatures w14:val="standardContextual"/>
                                  </w:rPr>
                                  <w:t xml:space="preserve"> des Objets (IoT)</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7574BB8D" id="Rectangle 16" o:spid="_x0000_s1031" style="position:absolute;margin-left:22pt;margin-top:191.2pt;width:548.85pt;height:50.4pt;z-index:251663360;visibility:visible;mso-wrap-style:square;mso-width-percent:900;mso-height-percent:73;mso-wrap-distance-left:9pt;mso-wrap-distance-top:0;mso-wrap-distance-right:9pt;mso-wrap-distance-bottom:0;mso-position-horizontal:absolute;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" o:allowincell="f" fillcolor="black [3213]" strokecolor="black [3213]" strokeweight="1.5pt">
                    <v:textbox style="mso-fit-shape-to-text:t" inset="14.4pt,,14.4pt">
                      <w:txbxContent>
                        <w:p w14:paraId="70214E05" w14:textId="77777777" w:rsidR="00994016" w:rsidRPr="00994016" w:rsidRDefault="00994016" w:rsidP="00994016">
                          <w:pPr>
                            <w:autoSpaceDE w:val="0"/>
                            <w:autoSpaceDN w:val="0"/>
                            <w:adjustRightInd w:val="0"/>
                            <w:spacing w:after="0" w:line="240" w:lineRule="auto"/>
                            <w:rPr>
                              <w:rFonts w:ascii="Times New Roman" w:hAnsi="Times New Roman" w:cs="Times New Roman"/>
                              <w:b/>
                              <w:bCs/>
                              <w:sz w:val="41"/>
                              <w:szCs w:val="41"/>
                              <w:lang w:val="fr-FR"/>
                              <w14:ligatures w14:val="standardContextual"/>
                            </w:rPr>
                          </w:pPr>
                          <w:r w:rsidRPr="00994016">
                            <w:rPr>
                              <w:rFonts w:ascii="Times New Roman" w:hAnsi="Times New Roman" w:cs="Times New Roman"/>
                              <w:b/>
                              <w:bCs/>
                              <w:sz w:val="41"/>
                              <w:szCs w:val="41"/>
                              <w:lang w:val="fr-FR"/>
                              <w14:ligatures w14:val="standardContextual"/>
                            </w:rPr>
                            <w:t>Projet 4 – Stratégie d’Intégration de</w:t>
                          </w:r>
                        </w:p>
                        <w:p w14:paraId="00E90FAC" w14:textId="09E85DC1" w:rsidR="00994016" w:rsidRPr="00994016" w:rsidRDefault="00994016" w:rsidP="00994016">
                          <w:pPr>
                            <w:pStyle w:val="Sansinterligne"/>
                            <w:jc w:val="right"/>
                            <w:rPr>
                              <w:rFonts w:ascii="Times New Roman" w:hAnsi="Times New Roman" w:cs="Times New Roman"/>
                              <w:color w:val="FFFFFF" w:themeColor="background1"/>
                              <w:sz w:val="72"/>
                              <w:szCs w:val="72"/>
                              <w:lang w:val="fr-FR"/>
                            </w:rPr>
                          </w:pPr>
                          <w:proofErr w:type="gramStart"/>
                          <w:r w:rsidRPr="00994016">
                            <w:rPr>
                              <w:rFonts w:ascii="Times New Roman" w:hAnsi="Times New Roman" w:cs="Times New Roman"/>
                              <w:b/>
                              <w:bCs/>
                              <w:sz w:val="41"/>
                              <w:szCs w:val="41"/>
                              <w:lang w:val="fr-FR"/>
                              <w14:ligatures w14:val="standardContextual"/>
                            </w:rPr>
                            <w:t>l’Internet</w:t>
                          </w:r>
                          <w:proofErr w:type="gramEnd"/>
                          <w:r w:rsidRPr="00994016">
                            <w:rPr>
                              <w:rFonts w:ascii="Times New Roman" w:hAnsi="Times New Roman" w:cs="Times New Roman"/>
                              <w:b/>
                              <w:bCs/>
                              <w:sz w:val="41"/>
                              <w:szCs w:val="41"/>
                              <w:lang w:val="fr-FR"/>
                              <w14:ligatures w14:val="standardContextual"/>
                            </w:rPr>
                            <w:t xml:space="preserve"> des Objets (IoT)</w:t>
                          </w:r>
                        </w:p>
                      </w:txbxContent>
                    </v:textbox>
                    <w10:wrap anchorx="page" anchory="page"/>
                  </v:rect>
                </w:pict>
              </mc:Fallback>
            </mc:AlternateContent>
          </w:r>
          <w:r w:rsidR="00994016" w:rsidRPr="00994016">
            <w:rPr>
              <w:rFonts w:ascii="Algerian" w:hAnsi="Algerian"/>
              <w:noProof/>
            </w:rPr>
            <mc:AlternateContent>
              <mc:Choice Requires="wps">
                <w:drawing>
                  <wp:anchor distT="45720" distB="45720" distL="114300" distR="114300" simplePos="0" relativeHeight="251666432" behindDoc="0" locked="0" layoutInCell="1" allowOverlap="1" wp14:anchorId="6808718A" wp14:editId="45F41D8B">
                    <wp:simplePos x="0" y="0"/>
                    <wp:positionH relativeFrom="column">
                      <wp:posOffset>4099935</wp:posOffset>
                    </wp:positionH>
                    <wp:positionV relativeFrom="paragraph">
                      <wp:posOffset>4519705</wp:posOffset>
                    </wp:positionV>
                    <wp:extent cx="2360930"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04CD59F" w14:textId="3B25E239" w:rsidR="00994016" w:rsidRPr="001B59EE" w:rsidRDefault="00994016" w:rsidP="00994016">
                                <w:pPr>
                                  <w:rPr>
                                    <w:rFonts w:ascii="Algerian" w:hAnsi="Algerian"/>
                                    <w:noProof/>
                                    <w:color w:val="CC9900"/>
                                    <w14:ligatures w14:val="standardContextual"/>
                                  </w:rPr>
                                </w:pPr>
                                <w:r w:rsidRPr="001B59EE">
                                  <w:rPr>
                                    <w:rFonts w:ascii="Algerian" w:hAnsi="Algerian" w:cs="Times New Roman"/>
                                    <w:b/>
                                    <w:bCs/>
                                    <w:noProof/>
                                    <w:color w:val="CC9900"/>
                                    <w:sz w:val="41"/>
                                    <w:szCs w:val="41"/>
                                    <w14:ligatures w14:val="standardContextual"/>
                                  </w:rPr>
                                  <w:drawing>
                                    <wp:inline distT="0" distB="0" distL="0" distR="0" wp14:anchorId="2EAC23BB" wp14:editId="1CE39726">
                                      <wp:extent cx="400050" cy="457200"/>
                                      <wp:effectExtent l="0" t="0" r="0" b="0"/>
                                      <wp:docPr id="6" name="Image 13"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3" descr="preencoded.png"/>
                                              <pic:cNvPicPr>
                                                <a:picLocks noChangeAspect="1"/>
                                              </pic:cNvPicPr>
                                            </pic:nvPicPr>
                                            <pic:blipFill>
                                              <a:blip r:embed="rId10"/>
                                              <a:stretch>
                                                <a:fillRect/>
                                              </a:stretch>
                                            </pic:blipFill>
                                            <pic:spPr>
                                              <a:xfrm>
                                                <a:off x="0" y="0"/>
                                                <a:ext cx="400050" cy="457200"/>
                                              </a:xfrm>
                                              <a:prstGeom prst="rect">
                                                <a:avLst/>
                                              </a:prstGeom>
                                            </pic:spPr>
                                          </pic:pic>
                                        </a:graphicData>
                                      </a:graphic>
                                    </wp:inline>
                                  </w:drawing>
                                </w:r>
                                <w:r w:rsidRPr="001B59EE">
                                  <w:rPr>
                                    <w:rFonts w:ascii="Algerian" w:hAnsi="Algerian"/>
                                    <w:noProof/>
                                    <w:color w:val="CC9900"/>
                                    <w14:ligatures w14:val="standardContextual"/>
                                  </w:rPr>
                                  <w:t xml:space="preserve"> </w:t>
                                </w:r>
                                <w:r w:rsidRPr="001B59EE">
                                  <w:rPr>
                                    <w:rFonts w:ascii="Algerian" w:hAnsi="Algerian"/>
                                    <w:noProof/>
                                    <w:color w:val="CC9900"/>
                                  </w:rPr>
                                  <w:drawing>
                                    <wp:inline distT="0" distB="0" distL="0" distR="0" wp14:anchorId="622A5AF4" wp14:editId="0DF02DCB">
                                      <wp:extent cx="428625" cy="381000"/>
                                      <wp:effectExtent l="0" t="0" r="9525" b="0"/>
                                      <wp:docPr id="7" name="Image 14"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4" descr="preencoded.png"/>
                                              <pic:cNvPicPr>
                                                <a:picLocks noChangeAspect="1"/>
                                              </pic:cNvPicPr>
                                            </pic:nvPicPr>
                                            <pic:blipFill>
                                              <a:blip r:embed="rId11"/>
                                              <a:stretch>
                                                <a:fillRect/>
                                              </a:stretch>
                                            </pic:blipFill>
                                            <pic:spPr>
                                              <a:xfrm>
                                                <a:off x="0" y="0"/>
                                                <a:ext cx="428625" cy="381000"/>
                                              </a:xfrm>
                                              <a:prstGeom prst="rect">
                                                <a:avLst/>
                                              </a:prstGeom>
                                            </pic:spPr>
                                          </pic:pic>
                                        </a:graphicData>
                                      </a:graphic>
                                    </wp:inline>
                                  </w:drawing>
                                </w:r>
                                <w:r w:rsidRPr="001B59EE">
                                  <w:rPr>
                                    <w:rFonts w:ascii="Algerian" w:eastAsia="ui-serif" w:hAnsi="Algerian" w:cs="ui-serif"/>
                                    <w:color w:val="CC9900"/>
                                    <w:kern w:val="24"/>
                                    <w:sz w:val="72"/>
                                    <w:szCs w:val="72"/>
                                  </w:rPr>
                                  <w:t xml:space="preserve"> </w:t>
                                </w:r>
                                <w:r w:rsidRPr="001B59EE">
                                  <w:rPr>
                                    <w:rFonts w:ascii="Algerian" w:hAnsi="Algerian"/>
                                    <w:noProof/>
                                    <w:color w:val="CC9900"/>
                                    <w:sz w:val="24"/>
                                    <w:szCs w:val="24"/>
                                    <w14:ligatures w14:val="standardContextual"/>
                                  </w:rPr>
                                  <w:t>Gastrono</w:t>
                                </w:r>
                                <w:r w:rsidRPr="001B59EE">
                                  <w:rPr>
                                    <w:rFonts w:ascii="Algerian" w:hAnsi="Algerian"/>
                                    <w:noProof/>
                                    <w:color w:val="CC9900"/>
                                    <w14:ligatures w14:val="standardContextual"/>
                                  </w:rPr>
                                  <w:t>-Tech</w:t>
                                </w:r>
                              </w:p>
                              <w:p w14:paraId="18AB69DD" w14:textId="647016C1" w:rsidR="00994016" w:rsidRPr="00994016" w:rsidRDefault="00994016">
                                <w:pPr>
                                  <w:rPr>
                                    <w:lang w:val="fr-FR"/>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808718A" id="_x0000_t202" coordsize="21600,21600" o:spt="202" path="m,l,21600r21600,l21600,xe">
                    <v:stroke joinstyle="miter"/>
                    <v:path gradientshapeok="t" o:connecttype="rect"/>
                  </v:shapetype>
                  <v:shape id="Zone de texte 2" o:spid="_x0000_s1032" type="#_x0000_t202" style="position:absolute;margin-left:322.85pt;margin-top:355.9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" filled="f" stroked="f">
                    <v:textbox style="mso-fit-shape-to-text:t">
                      <w:txbxContent>
                        <w:p w14:paraId="504CD59F" w14:textId="3B25E239" w:rsidR="00994016" w:rsidRPr="001B59EE" w:rsidRDefault="00994016" w:rsidP="00994016">
                          <w:pPr>
                            <w:rPr>
                              <w:rFonts w:ascii="Algerian" w:hAnsi="Algerian"/>
                              <w:noProof/>
                              <w:color w:val="CC9900"/>
                              <w14:ligatures w14:val="standardContextual"/>
                            </w:rPr>
                          </w:pPr>
                          <w:r w:rsidRPr="001B59EE">
                            <w:rPr>
                              <w:rFonts w:ascii="Algerian" w:hAnsi="Algerian" w:cs="Times New Roman"/>
                              <w:b/>
                              <w:bCs/>
                              <w:noProof/>
                              <w:color w:val="CC9900"/>
                              <w:sz w:val="41"/>
                              <w:szCs w:val="41"/>
                              <w14:ligatures w14:val="standardContextual"/>
                            </w:rPr>
                            <w:drawing>
                              <wp:inline distT="0" distB="0" distL="0" distR="0" wp14:anchorId="2EAC23BB" wp14:editId="1CE39726">
                                <wp:extent cx="400050" cy="457200"/>
                                <wp:effectExtent l="0" t="0" r="0" b="0"/>
                                <wp:docPr id="6" name="Image 13"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3" descr="preencoded.png"/>
                                        <pic:cNvPicPr>
                                          <a:picLocks noChangeAspect="1"/>
                                        </pic:cNvPicPr>
                                      </pic:nvPicPr>
                                      <pic:blipFill>
                                        <a:blip r:embed="rId10"/>
                                        <a:stretch>
                                          <a:fillRect/>
                                        </a:stretch>
                                      </pic:blipFill>
                                      <pic:spPr>
                                        <a:xfrm>
                                          <a:off x="0" y="0"/>
                                          <a:ext cx="400050" cy="457200"/>
                                        </a:xfrm>
                                        <a:prstGeom prst="rect">
                                          <a:avLst/>
                                        </a:prstGeom>
                                      </pic:spPr>
                                    </pic:pic>
                                  </a:graphicData>
                                </a:graphic>
                              </wp:inline>
                            </w:drawing>
                          </w:r>
                          <w:r w:rsidRPr="001B59EE">
                            <w:rPr>
                              <w:rFonts w:ascii="Algerian" w:hAnsi="Algerian"/>
                              <w:noProof/>
                              <w:color w:val="CC9900"/>
                              <w14:ligatures w14:val="standardContextual"/>
                            </w:rPr>
                            <w:t xml:space="preserve"> </w:t>
                          </w:r>
                          <w:r w:rsidRPr="001B59EE">
                            <w:rPr>
                              <w:rFonts w:ascii="Algerian" w:hAnsi="Algerian"/>
                              <w:noProof/>
                              <w:color w:val="CC9900"/>
                            </w:rPr>
                            <w:drawing>
                              <wp:inline distT="0" distB="0" distL="0" distR="0" wp14:anchorId="622A5AF4" wp14:editId="0DF02DCB">
                                <wp:extent cx="428625" cy="381000"/>
                                <wp:effectExtent l="0" t="0" r="9525" b="0"/>
                                <wp:docPr id="7" name="Image 14"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4" descr="preencoded.png"/>
                                        <pic:cNvPicPr>
                                          <a:picLocks noChangeAspect="1"/>
                                        </pic:cNvPicPr>
                                      </pic:nvPicPr>
                                      <pic:blipFill>
                                        <a:blip r:embed="rId11"/>
                                        <a:stretch>
                                          <a:fillRect/>
                                        </a:stretch>
                                      </pic:blipFill>
                                      <pic:spPr>
                                        <a:xfrm>
                                          <a:off x="0" y="0"/>
                                          <a:ext cx="428625" cy="381000"/>
                                        </a:xfrm>
                                        <a:prstGeom prst="rect">
                                          <a:avLst/>
                                        </a:prstGeom>
                                      </pic:spPr>
                                    </pic:pic>
                                  </a:graphicData>
                                </a:graphic>
                              </wp:inline>
                            </w:drawing>
                          </w:r>
                          <w:r w:rsidRPr="001B59EE">
                            <w:rPr>
                              <w:rFonts w:ascii="Algerian" w:eastAsia="ui-serif" w:hAnsi="Algerian" w:cs="ui-serif"/>
                              <w:color w:val="CC9900"/>
                              <w:kern w:val="24"/>
                              <w:sz w:val="72"/>
                              <w:szCs w:val="72"/>
                            </w:rPr>
                            <w:t xml:space="preserve"> </w:t>
                          </w:r>
                          <w:r w:rsidRPr="001B59EE">
                            <w:rPr>
                              <w:rFonts w:ascii="Algerian" w:hAnsi="Algerian"/>
                              <w:noProof/>
                              <w:color w:val="CC9900"/>
                              <w:sz w:val="24"/>
                              <w:szCs w:val="24"/>
                              <w14:ligatures w14:val="standardContextual"/>
                            </w:rPr>
                            <w:t>Gastrono</w:t>
                          </w:r>
                          <w:r w:rsidRPr="001B59EE">
                            <w:rPr>
                              <w:rFonts w:ascii="Algerian" w:hAnsi="Algerian"/>
                              <w:noProof/>
                              <w:color w:val="CC9900"/>
                              <w14:ligatures w14:val="standardContextual"/>
                            </w:rPr>
                            <w:t>-Tech</w:t>
                          </w:r>
                        </w:p>
                        <w:p w14:paraId="18AB69DD" w14:textId="647016C1" w:rsidR="00994016" w:rsidRPr="00994016" w:rsidRDefault="00994016">
                          <w:pPr>
                            <w:rPr>
                              <w:lang w:val="fr-FR"/>
                            </w:rPr>
                          </w:pPr>
                        </w:p>
                      </w:txbxContent>
                    </v:textbox>
                    <w10:wrap type="square"/>
                  </v:shape>
                </w:pict>
              </mc:Fallback>
            </mc:AlternateContent>
          </w:r>
        </w:p>
        <w:p w14:paraId="00B4C726" w14:textId="77777777" w:rsidR="000049E0" w:rsidRDefault="000049E0" w:rsidP="007E5E48">
          <w:pPr>
            <w:spacing w:line="276" w:lineRule="auto"/>
            <w:rPr>
              <w:rFonts w:ascii="Times New Roman" w:hAnsi="Times New Roman" w:cs="Times New Roman"/>
              <w:lang w:val="fr-CA"/>
            </w:rPr>
          </w:pPr>
        </w:p>
        <w:p w14:paraId="0068598A" w14:textId="77777777" w:rsidR="000049E0" w:rsidRDefault="000049E0" w:rsidP="007E5E48">
          <w:pPr>
            <w:spacing w:line="276" w:lineRule="auto"/>
            <w:rPr>
              <w:rFonts w:ascii="Times New Roman" w:hAnsi="Times New Roman" w:cs="Times New Roman"/>
              <w:lang w:val="fr-CA"/>
            </w:rPr>
          </w:pPr>
        </w:p>
        <w:p w14:paraId="3AC9F8A8" w14:textId="77777777" w:rsidR="000049E0" w:rsidRDefault="000049E0" w:rsidP="007E5E48">
          <w:pPr>
            <w:spacing w:line="276" w:lineRule="auto"/>
            <w:rPr>
              <w:rFonts w:ascii="Times New Roman" w:hAnsi="Times New Roman" w:cs="Times New Roman"/>
              <w:lang w:val="fr-CA"/>
            </w:rPr>
          </w:pPr>
        </w:p>
        <w:p w14:paraId="0F081740" w14:textId="77777777" w:rsidR="000049E0" w:rsidRDefault="000049E0" w:rsidP="007E5E48">
          <w:pPr>
            <w:spacing w:line="276" w:lineRule="auto"/>
            <w:rPr>
              <w:rFonts w:ascii="Times New Roman" w:hAnsi="Times New Roman" w:cs="Times New Roman"/>
              <w:lang w:val="fr-CA"/>
            </w:rPr>
          </w:pPr>
        </w:p>
        <w:p w14:paraId="06A1105E" w14:textId="77777777" w:rsidR="000049E0" w:rsidRDefault="000049E0" w:rsidP="007E5E48">
          <w:pPr>
            <w:spacing w:line="276" w:lineRule="auto"/>
            <w:rPr>
              <w:rFonts w:ascii="Times New Roman" w:hAnsi="Times New Roman" w:cs="Times New Roman"/>
              <w:lang w:val="fr-CA"/>
            </w:rPr>
          </w:pPr>
        </w:p>
        <w:p w14:paraId="459E6D75" w14:textId="77777777" w:rsidR="000049E0" w:rsidRDefault="000049E0" w:rsidP="007E5E48">
          <w:pPr>
            <w:spacing w:line="276" w:lineRule="auto"/>
            <w:rPr>
              <w:rFonts w:ascii="Times New Roman" w:hAnsi="Times New Roman" w:cs="Times New Roman"/>
              <w:lang w:val="fr-CA"/>
            </w:rPr>
          </w:pPr>
        </w:p>
        <w:p w14:paraId="070D9C6B" w14:textId="77777777" w:rsidR="000049E0" w:rsidRDefault="000049E0" w:rsidP="007E5E48">
          <w:pPr>
            <w:spacing w:line="276" w:lineRule="auto"/>
            <w:rPr>
              <w:rFonts w:ascii="Times New Roman" w:hAnsi="Times New Roman" w:cs="Times New Roman"/>
              <w:lang w:val="fr-CA"/>
            </w:rPr>
          </w:pPr>
        </w:p>
        <w:p w14:paraId="6500046A" w14:textId="77777777" w:rsidR="000049E0" w:rsidRDefault="000049E0" w:rsidP="007E5E48">
          <w:pPr>
            <w:spacing w:line="276" w:lineRule="auto"/>
            <w:rPr>
              <w:rFonts w:ascii="Times New Roman" w:hAnsi="Times New Roman" w:cs="Times New Roman"/>
              <w:lang w:val="fr-CA"/>
            </w:rPr>
          </w:pPr>
        </w:p>
        <w:p w14:paraId="1F687B18" w14:textId="77777777" w:rsidR="000049E0" w:rsidRDefault="000049E0" w:rsidP="007E5E48">
          <w:pPr>
            <w:spacing w:line="276" w:lineRule="auto"/>
            <w:rPr>
              <w:rFonts w:ascii="Times New Roman" w:hAnsi="Times New Roman" w:cs="Times New Roman"/>
              <w:lang w:val="fr-CA"/>
            </w:rPr>
          </w:pPr>
        </w:p>
        <w:p w14:paraId="285DF955" w14:textId="77777777" w:rsidR="000049E0" w:rsidRDefault="000049E0" w:rsidP="007E5E48">
          <w:pPr>
            <w:spacing w:line="276" w:lineRule="auto"/>
            <w:rPr>
              <w:rFonts w:ascii="Times New Roman" w:hAnsi="Times New Roman" w:cs="Times New Roman"/>
              <w:lang w:val="fr-CA"/>
            </w:rPr>
          </w:pPr>
        </w:p>
        <w:p w14:paraId="1C9EF7BA" w14:textId="77777777" w:rsidR="000049E0" w:rsidRDefault="000049E0" w:rsidP="007E5E48">
          <w:pPr>
            <w:spacing w:line="276" w:lineRule="auto"/>
            <w:rPr>
              <w:rFonts w:ascii="Times New Roman" w:hAnsi="Times New Roman" w:cs="Times New Roman"/>
              <w:lang w:val="fr-CA"/>
            </w:rPr>
          </w:pPr>
        </w:p>
        <w:p w14:paraId="120B8243" w14:textId="77777777" w:rsidR="000049E0" w:rsidRDefault="000049E0" w:rsidP="007E5E48">
          <w:pPr>
            <w:spacing w:line="276" w:lineRule="auto"/>
            <w:rPr>
              <w:rFonts w:ascii="Times New Roman" w:hAnsi="Times New Roman" w:cs="Times New Roman"/>
              <w:lang w:val="fr-CA"/>
            </w:rPr>
          </w:pPr>
        </w:p>
        <w:p w14:paraId="4AFBFF50" w14:textId="77777777" w:rsidR="000049E0" w:rsidRDefault="000049E0" w:rsidP="007E5E48">
          <w:pPr>
            <w:spacing w:line="276" w:lineRule="auto"/>
            <w:rPr>
              <w:rFonts w:ascii="Times New Roman" w:hAnsi="Times New Roman" w:cs="Times New Roman"/>
              <w:lang w:val="fr-CA"/>
            </w:rPr>
          </w:pPr>
        </w:p>
        <w:p w14:paraId="643EE885" w14:textId="77777777" w:rsidR="000049E0" w:rsidRDefault="000049E0" w:rsidP="007E5E48">
          <w:pPr>
            <w:spacing w:line="276" w:lineRule="auto"/>
            <w:rPr>
              <w:rFonts w:ascii="Times New Roman" w:hAnsi="Times New Roman" w:cs="Times New Roman"/>
              <w:lang w:val="fr-CA"/>
            </w:rPr>
          </w:pPr>
        </w:p>
        <w:p w14:paraId="46CC3833" w14:textId="77777777" w:rsidR="000049E0" w:rsidRDefault="000049E0" w:rsidP="007E5E48">
          <w:pPr>
            <w:spacing w:line="276" w:lineRule="auto"/>
            <w:rPr>
              <w:rFonts w:ascii="Times New Roman" w:hAnsi="Times New Roman" w:cs="Times New Roman"/>
              <w:lang w:val="fr-CA"/>
            </w:rPr>
          </w:pPr>
        </w:p>
        <w:p w14:paraId="73C51D00" w14:textId="77777777" w:rsidR="000049E0" w:rsidRDefault="000049E0" w:rsidP="007E5E48">
          <w:pPr>
            <w:spacing w:line="276" w:lineRule="auto"/>
            <w:rPr>
              <w:rFonts w:ascii="Times New Roman" w:hAnsi="Times New Roman" w:cs="Times New Roman"/>
              <w:lang w:val="fr-CA"/>
            </w:rPr>
          </w:pPr>
        </w:p>
        <w:p w14:paraId="27D6C961" w14:textId="77777777" w:rsidR="000049E0" w:rsidRDefault="000049E0" w:rsidP="007E5E48">
          <w:pPr>
            <w:spacing w:line="276" w:lineRule="auto"/>
            <w:rPr>
              <w:rFonts w:ascii="Times New Roman" w:hAnsi="Times New Roman" w:cs="Times New Roman"/>
              <w:lang w:val="fr-CA"/>
            </w:rPr>
          </w:pPr>
        </w:p>
        <w:p w14:paraId="1039AE80" w14:textId="77777777" w:rsidR="000049E0" w:rsidRDefault="000049E0" w:rsidP="007E5E48">
          <w:pPr>
            <w:spacing w:line="276" w:lineRule="auto"/>
            <w:rPr>
              <w:rFonts w:ascii="Times New Roman" w:hAnsi="Times New Roman" w:cs="Times New Roman"/>
              <w:lang w:val="fr-CA"/>
            </w:rPr>
          </w:pPr>
        </w:p>
        <w:p w14:paraId="58F14932" w14:textId="77777777" w:rsidR="000049E0" w:rsidRDefault="000049E0" w:rsidP="007E5E48">
          <w:pPr>
            <w:spacing w:line="276" w:lineRule="auto"/>
            <w:rPr>
              <w:rFonts w:ascii="Times New Roman" w:hAnsi="Times New Roman" w:cs="Times New Roman"/>
              <w:lang w:val="fr-CA"/>
            </w:rPr>
          </w:pPr>
        </w:p>
        <w:p w14:paraId="57C3EE9C" w14:textId="77777777" w:rsidR="000049E0" w:rsidRDefault="000049E0" w:rsidP="007E5E48">
          <w:pPr>
            <w:spacing w:line="276" w:lineRule="auto"/>
            <w:rPr>
              <w:rFonts w:ascii="Times New Roman" w:hAnsi="Times New Roman" w:cs="Times New Roman"/>
              <w:lang w:val="fr-CA"/>
            </w:rPr>
          </w:pPr>
        </w:p>
        <w:p w14:paraId="5BE425D4" w14:textId="77777777" w:rsidR="000049E0" w:rsidRDefault="000049E0" w:rsidP="007E5E48">
          <w:pPr>
            <w:spacing w:line="276" w:lineRule="auto"/>
            <w:rPr>
              <w:rFonts w:ascii="Times New Roman" w:hAnsi="Times New Roman" w:cs="Times New Roman"/>
              <w:lang w:val="fr-CA"/>
            </w:rPr>
          </w:pPr>
        </w:p>
        <w:p w14:paraId="514E6263" w14:textId="14C4C5C7" w:rsidR="00D7770D" w:rsidRPr="007208C1" w:rsidRDefault="00000000" w:rsidP="007E5E48">
          <w:pPr>
            <w:spacing w:line="276" w:lineRule="auto"/>
            <w:rPr>
              <w:rFonts w:ascii="Times New Roman" w:hAnsi="Times New Roman" w:cs="Times New Roman"/>
              <w:lang w:val="fr-CA" w:eastAsia="fr-ML"/>
            </w:rPr>
          </w:pPr>
        </w:p>
      </w:sdtContent>
    </w:sdt>
    <w:p w14:paraId="64C2A25E" w14:textId="77777777" w:rsidR="00D7770D" w:rsidRPr="007208C1" w:rsidRDefault="00D7770D" w:rsidP="007E5E48">
      <w:pPr>
        <w:spacing w:line="276" w:lineRule="auto"/>
        <w:rPr>
          <w:rFonts w:ascii="Times New Roman" w:hAnsi="Times New Roman" w:cs="Times New Roman"/>
          <w:lang w:val="fr-CA" w:eastAsia="fr-ML"/>
        </w:rPr>
      </w:pPr>
    </w:p>
    <w:p w14:paraId="2064FAA3" w14:textId="77777777" w:rsidR="00D7770D" w:rsidRPr="007208C1" w:rsidRDefault="00D7770D" w:rsidP="007E5E48">
      <w:pPr>
        <w:spacing w:line="276" w:lineRule="auto"/>
        <w:rPr>
          <w:rFonts w:ascii="Times New Roman" w:hAnsi="Times New Roman" w:cs="Times New Roman"/>
          <w:lang w:val="fr-CA" w:eastAsia="fr-ML"/>
        </w:rPr>
      </w:pPr>
    </w:p>
    <w:p w14:paraId="0D6DB16A" w14:textId="21011EF9" w:rsidR="000049E0" w:rsidRPr="007208C1" w:rsidRDefault="000049E0" w:rsidP="007E5E48">
      <w:pPr>
        <w:spacing w:line="276" w:lineRule="auto"/>
        <w:rPr>
          <w:rFonts w:ascii="Times New Roman" w:hAnsi="Times New Roman" w:cs="Times New Roman"/>
          <w:lang w:val="fr-CA" w:eastAsia="fr-ML"/>
        </w:rPr>
      </w:pPr>
    </w:p>
    <w:sdt>
      <w:sdtPr>
        <w:rPr>
          <w:rFonts w:ascii="Times New Roman" w:eastAsiaTheme="minorEastAsia" w:hAnsi="Times New Roman" w:cs="Times New Roman"/>
          <w:color w:val="auto"/>
          <w:sz w:val="22"/>
          <w:szCs w:val="22"/>
          <w:lang w:val="fr-CA" w:eastAsia="en-US"/>
        </w:rPr>
        <w:id w:val="1203821292"/>
        <w:docPartObj>
          <w:docPartGallery w:val="Table of Contents"/>
          <w:docPartUnique/>
        </w:docPartObj>
      </w:sdtPr>
      <w:sdtEndPr>
        <w:rPr>
          <w:b/>
          <w:bCs/>
        </w:rPr>
      </w:sdtEndPr>
      <w:sdtContent>
        <w:p w14:paraId="70786C5D" w14:textId="233DD122" w:rsidR="000B61E9" w:rsidRPr="007208C1" w:rsidRDefault="000B61E9" w:rsidP="007E5E48">
          <w:pPr>
            <w:pStyle w:val="En-ttedetabledesmatires"/>
            <w:spacing w:line="276" w:lineRule="auto"/>
            <w:rPr>
              <w:rFonts w:ascii="Times New Roman" w:hAnsi="Times New Roman" w:cs="Times New Roman"/>
            </w:rPr>
          </w:pPr>
          <w:r w:rsidRPr="007208C1">
            <w:rPr>
              <w:rFonts w:ascii="Times New Roman" w:hAnsi="Times New Roman" w:cs="Times New Roman"/>
              <w:lang w:val="fr-CA"/>
            </w:rPr>
            <w:t>Table des matières</w:t>
          </w:r>
        </w:p>
        <w:p w14:paraId="6FC1B2FD" w14:textId="7752A816" w:rsidR="00377B8D" w:rsidRDefault="000B61E9" w:rsidP="007E5E48">
          <w:pPr>
            <w:pStyle w:val="TM1"/>
            <w:tabs>
              <w:tab w:val="right" w:leader="dot" w:pos="9396"/>
            </w:tabs>
            <w:spacing w:line="276" w:lineRule="auto"/>
            <w:rPr>
              <w:rFonts w:eastAsiaTheme="minorEastAsia"/>
              <w:noProof/>
            </w:rPr>
          </w:pPr>
          <w:r w:rsidRPr="007208C1">
            <w:rPr>
              <w:rFonts w:ascii="Times New Roman" w:hAnsi="Times New Roman" w:cs="Times New Roman"/>
            </w:rPr>
            <w:fldChar w:fldCharType="begin"/>
          </w:r>
          <w:r w:rsidRPr="007208C1">
            <w:rPr>
              <w:rFonts w:ascii="Times New Roman" w:hAnsi="Times New Roman" w:cs="Times New Roman"/>
            </w:rPr>
            <w:instrText xml:space="preserve"> TOC \o "1-3" \h \z \u </w:instrText>
          </w:r>
          <w:r w:rsidRPr="007208C1">
            <w:rPr>
              <w:rFonts w:ascii="Times New Roman" w:hAnsi="Times New Roman" w:cs="Times New Roman"/>
            </w:rPr>
            <w:fldChar w:fldCharType="separate"/>
          </w:r>
          <w:hyperlink w:anchor="_Toc215501536" w:history="1">
            <w:r w:rsidR="00377B8D" w:rsidRPr="00D460CF">
              <w:rPr>
                <w:rStyle w:val="Lienhypertexte"/>
                <w:rFonts w:ascii="Times New Roman" w:eastAsia="Times New Roman" w:hAnsi="Times New Roman" w:cs="Times New Roman"/>
                <w:b/>
                <w:bCs/>
                <w:noProof/>
                <w:kern w:val="36"/>
                <w:lang w:val="fr-FR"/>
              </w:rPr>
              <w:t>INTRODUCTION</w:t>
            </w:r>
            <w:r w:rsidR="00377B8D">
              <w:rPr>
                <w:noProof/>
                <w:webHidden/>
              </w:rPr>
              <w:tab/>
            </w:r>
            <w:r w:rsidR="00377B8D">
              <w:rPr>
                <w:noProof/>
                <w:webHidden/>
              </w:rPr>
              <w:fldChar w:fldCharType="begin"/>
            </w:r>
            <w:r w:rsidR="00377B8D">
              <w:rPr>
                <w:noProof/>
                <w:webHidden/>
              </w:rPr>
              <w:instrText xml:space="preserve"> PAGEREF _Toc215501536 \h </w:instrText>
            </w:r>
            <w:r w:rsidR="00377B8D">
              <w:rPr>
                <w:noProof/>
                <w:webHidden/>
              </w:rPr>
            </w:r>
            <w:r w:rsidR="00377B8D">
              <w:rPr>
                <w:noProof/>
                <w:webHidden/>
              </w:rPr>
              <w:fldChar w:fldCharType="separate"/>
            </w:r>
            <w:r w:rsidR="00377B8D">
              <w:rPr>
                <w:noProof/>
                <w:webHidden/>
              </w:rPr>
              <w:t>1</w:t>
            </w:r>
            <w:r w:rsidR="00377B8D">
              <w:rPr>
                <w:noProof/>
                <w:webHidden/>
              </w:rPr>
              <w:fldChar w:fldCharType="end"/>
            </w:r>
          </w:hyperlink>
        </w:p>
        <w:p w14:paraId="74FC8BDE" w14:textId="4BFFC0C9" w:rsidR="00377B8D" w:rsidRDefault="00377B8D" w:rsidP="007E5E48">
          <w:pPr>
            <w:pStyle w:val="TM1"/>
            <w:tabs>
              <w:tab w:val="right" w:leader="dot" w:pos="9396"/>
            </w:tabs>
            <w:spacing w:line="276" w:lineRule="auto"/>
            <w:rPr>
              <w:rFonts w:eastAsiaTheme="minorEastAsia"/>
              <w:noProof/>
            </w:rPr>
          </w:pPr>
          <w:hyperlink w:anchor="_Toc215501537" w:history="1">
            <w:r w:rsidRPr="00D460CF">
              <w:rPr>
                <w:rStyle w:val="Lienhypertexte"/>
                <w:rFonts w:ascii="Times New Roman" w:eastAsia="Times New Roman" w:hAnsi="Times New Roman" w:cs="Times New Roman"/>
                <w:b/>
                <w:bCs/>
                <w:noProof/>
                <w:kern w:val="36"/>
                <w:lang w:val="fr-FR"/>
              </w:rPr>
              <w:t>PARTIE 01 : Analyse des besoins &amp; Veille technologique</w:t>
            </w:r>
            <w:r>
              <w:rPr>
                <w:noProof/>
                <w:webHidden/>
              </w:rPr>
              <w:tab/>
            </w:r>
            <w:r>
              <w:rPr>
                <w:noProof/>
                <w:webHidden/>
              </w:rPr>
              <w:fldChar w:fldCharType="begin"/>
            </w:r>
            <w:r>
              <w:rPr>
                <w:noProof/>
                <w:webHidden/>
              </w:rPr>
              <w:instrText xml:space="preserve"> PAGEREF _Toc215501537 \h </w:instrText>
            </w:r>
            <w:r>
              <w:rPr>
                <w:noProof/>
                <w:webHidden/>
              </w:rPr>
            </w:r>
            <w:r>
              <w:rPr>
                <w:noProof/>
                <w:webHidden/>
              </w:rPr>
              <w:fldChar w:fldCharType="separate"/>
            </w:r>
            <w:r>
              <w:rPr>
                <w:noProof/>
                <w:webHidden/>
              </w:rPr>
              <w:t>1</w:t>
            </w:r>
            <w:r>
              <w:rPr>
                <w:noProof/>
                <w:webHidden/>
              </w:rPr>
              <w:fldChar w:fldCharType="end"/>
            </w:r>
          </w:hyperlink>
        </w:p>
        <w:p w14:paraId="178EBC83" w14:textId="72A1EFE7" w:rsidR="00377B8D" w:rsidRDefault="00377B8D" w:rsidP="007E5E48">
          <w:pPr>
            <w:pStyle w:val="TM2"/>
            <w:tabs>
              <w:tab w:val="right" w:leader="dot" w:pos="9396"/>
            </w:tabs>
            <w:spacing w:line="276" w:lineRule="auto"/>
            <w:rPr>
              <w:rFonts w:eastAsiaTheme="minorEastAsia"/>
              <w:noProof/>
            </w:rPr>
          </w:pPr>
          <w:hyperlink w:anchor="_Toc215501538" w:history="1">
            <w:r w:rsidRPr="00D460CF">
              <w:rPr>
                <w:rStyle w:val="Lienhypertexte"/>
                <w:rFonts w:ascii="Times New Roman" w:hAnsi="Times New Roman" w:cs="Times New Roman"/>
                <w:b/>
                <w:bCs/>
                <w:noProof/>
                <w:lang w:val="fr-FR"/>
              </w:rPr>
              <w:t>1.1 Défis actuels de Gastrono-Tech</w:t>
            </w:r>
            <w:r>
              <w:rPr>
                <w:noProof/>
                <w:webHidden/>
              </w:rPr>
              <w:tab/>
            </w:r>
            <w:r>
              <w:rPr>
                <w:noProof/>
                <w:webHidden/>
              </w:rPr>
              <w:fldChar w:fldCharType="begin"/>
            </w:r>
            <w:r>
              <w:rPr>
                <w:noProof/>
                <w:webHidden/>
              </w:rPr>
              <w:instrText xml:space="preserve"> PAGEREF _Toc215501538 \h </w:instrText>
            </w:r>
            <w:r>
              <w:rPr>
                <w:noProof/>
                <w:webHidden/>
              </w:rPr>
            </w:r>
            <w:r>
              <w:rPr>
                <w:noProof/>
                <w:webHidden/>
              </w:rPr>
              <w:fldChar w:fldCharType="separate"/>
            </w:r>
            <w:r>
              <w:rPr>
                <w:noProof/>
                <w:webHidden/>
              </w:rPr>
              <w:t>1</w:t>
            </w:r>
            <w:r>
              <w:rPr>
                <w:noProof/>
                <w:webHidden/>
              </w:rPr>
              <w:fldChar w:fldCharType="end"/>
            </w:r>
          </w:hyperlink>
        </w:p>
        <w:p w14:paraId="59E2A09D" w14:textId="10A3A991" w:rsidR="00377B8D" w:rsidRDefault="00377B8D" w:rsidP="007E5E48">
          <w:pPr>
            <w:pStyle w:val="TM2"/>
            <w:tabs>
              <w:tab w:val="right" w:leader="dot" w:pos="9396"/>
            </w:tabs>
            <w:spacing w:line="276" w:lineRule="auto"/>
            <w:rPr>
              <w:rFonts w:eastAsiaTheme="minorEastAsia"/>
              <w:noProof/>
            </w:rPr>
          </w:pPr>
          <w:hyperlink w:anchor="_Toc215501539" w:history="1">
            <w:r w:rsidRPr="00D460CF">
              <w:rPr>
                <w:rStyle w:val="Lienhypertexte"/>
                <w:rFonts w:ascii="Times New Roman" w:hAnsi="Times New Roman" w:cs="Times New Roman"/>
                <w:b/>
                <w:bCs/>
                <w:noProof/>
                <w:lang w:val="fr-FR"/>
              </w:rPr>
              <w:t>1.2 Solutions IoT pertinentes et les technologies à recommander</w:t>
            </w:r>
            <w:r>
              <w:rPr>
                <w:noProof/>
                <w:webHidden/>
              </w:rPr>
              <w:tab/>
            </w:r>
            <w:r>
              <w:rPr>
                <w:noProof/>
                <w:webHidden/>
              </w:rPr>
              <w:fldChar w:fldCharType="begin"/>
            </w:r>
            <w:r>
              <w:rPr>
                <w:noProof/>
                <w:webHidden/>
              </w:rPr>
              <w:instrText xml:space="preserve"> PAGEREF _Toc215501539 \h </w:instrText>
            </w:r>
            <w:r>
              <w:rPr>
                <w:noProof/>
                <w:webHidden/>
              </w:rPr>
            </w:r>
            <w:r>
              <w:rPr>
                <w:noProof/>
                <w:webHidden/>
              </w:rPr>
              <w:fldChar w:fldCharType="separate"/>
            </w:r>
            <w:r>
              <w:rPr>
                <w:noProof/>
                <w:webHidden/>
              </w:rPr>
              <w:t>2</w:t>
            </w:r>
            <w:r>
              <w:rPr>
                <w:noProof/>
                <w:webHidden/>
              </w:rPr>
              <w:fldChar w:fldCharType="end"/>
            </w:r>
          </w:hyperlink>
        </w:p>
        <w:p w14:paraId="66389B9F" w14:textId="32769808" w:rsidR="00377B8D" w:rsidRDefault="00377B8D" w:rsidP="007E5E48">
          <w:pPr>
            <w:pStyle w:val="TM2"/>
            <w:tabs>
              <w:tab w:val="right" w:leader="dot" w:pos="9396"/>
            </w:tabs>
            <w:spacing w:line="276" w:lineRule="auto"/>
            <w:rPr>
              <w:rFonts w:eastAsiaTheme="minorEastAsia"/>
              <w:noProof/>
            </w:rPr>
          </w:pPr>
          <w:hyperlink w:anchor="_Toc215501540" w:history="1">
            <w:r w:rsidRPr="00D460CF">
              <w:rPr>
                <w:rStyle w:val="Lienhypertexte"/>
                <w:rFonts w:ascii="Times New Roman" w:hAnsi="Times New Roman" w:cs="Times New Roman"/>
                <w:b/>
                <w:bCs/>
                <w:noProof/>
                <w:lang w:val="fr-FR"/>
              </w:rPr>
              <w:t>1.3 Tendances et veille sectorielle</w:t>
            </w:r>
            <w:r>
              <w:rPr>
                <w:noProof/>
                <w:webHidden/>
              </w:rPr>
              <w:tab/>
            </w:r>
            <w:r>
              <w:rPr>
                <w:noProof/>
                <w:webHidden/>
              </w:rPr>
              <w:fldChar w:fldCharType="begin"/>
            </w:r>
            <w:r>
              <w:rPr>
                <w:noProof/>
                <w:webHidden/>
              </w:rPr>
              <w:instrText xml:space="preserve"> PAGEREF _Toc215501540 \h </w:instrText>
            </w:r>
            <w:r>
              <w:rPr>
                <w:noProof/>
                <w:webHidden/>
              </w:rPr>
            </w:r>
            <w:r>
              <w:rPr>
                <w:noProof/>
                <w:webHidden/>
              </w:rPr>
              <w:fldChar w:fldCharType="separate"/>
            </w:r>
            <w:r>
              <w:rPr>
                <w:noProof/>
                <w:webHidden/>
              </w:rPr>
              <w:t>2</w:t>
            </w:r>
            <w:r>
              <w:rPr>
                <w:noProof/>
                <w:webHidden/>
              </w:rPr>
              <w:fldChar w:fldCharType="end"/>
            </w:r>
          </w:hyperlink>
        </w:p>
        <w:p w14:paraId="24B714E1" w14:textId="3B234776" w:rsidR="00377B8D" w:rsidRDefault="00377B8D" w:rsidP="007E5E48">
          <w:pPr>
            <w:pStyle w:val="TM2"/>
            <w:tabs>
              <w:tab w:val="right" w:leader="dot" w:pos="9396"/>
            </w:tabs>
            <w:spacing w:line="276" w:lineRule="auto"/>
            <w:rPr>
              <w:rFonts w:eastAsiaTheme="minorEastAsia"/>
              <w:noProof/>
            </w:rPr>
          </w:pPr>
          <w:hyperlink w:anchor="_Toc215501541" w:history="1">
            <w:r w:rsidRPr="00D460CF">
              <w:rPr>
                <w:rStyle w:val="Lienhypertexte"/>
                <w:rFonts w:ascii="Times New Roman" w:hAnsi="Times New Roman" w:cs="Times New Roman"/>
                <w:b/>
                <w:bCs/>
                <w:noProof/>
                <w:lang w:val="fr-FR"/>
              </w:rPr>
              <w:t>1.4 Pourquoi l’IoT est une réponse adaptée ?</w:t>
            </w:r>
            <w:r>
              <w:rPr>
                <w:noProof/>
                <w:webHidden/>
              </w:rPr>
              <w:tab/>
            </w:r>
            <w:r>
              <w:rPr>
                <w:noProof/>
                <w:webHidden/>
              </w:rPr>
              <w:fldChar w:fldCharType="begin"/>
            </w:r>
            <w:r>
              <w:rPr>
                <w:noProof/>
                <w:webHidden/>
              </w:rPr>
              <w:instrText xml:space="preserve"> PAGEREF _Toc215501541 \h </w:instrText>
            </w:r>
            <w:r>
              <w:rPr>
                <w:noProof/>
                <w:webHidden/>
              </w:rPr>
            </w:r>
            <w:r>
              <w:rPr>
                <w:noProof/>
                <w:webHidden/>
              </w:rPr>
              <w:fldChar w:fldCharType="separate"/>
            </w:r>
            <w:r>
              <w:rPr>
                <w:noProof/>
                <w:webHidden/>
              </w:rPr>
              <w:t>3</w:t>
            </w:r>
            <w:r>
              <w:rPr>
                <w:noProof/>
                <w:webHidden/>
              </w:rPr>
              <w:fldChar w:fldCharType="end"/>
            </w:r>
          </w:hyperlink>
        </w:p>
        <w:p w14:paraId="1EA8C7B8" w14:textId="5841FEA2" w:rsidR="00377B8D" w:rsidRDefault="00377B8D" w:rsidP="007E5E48">
          <w:pPr>
            <w:pStyle w:val="TM1"/>
            <w:tabs>
              <w:tab w:val="right" w:leader="dot" w:pos="9396"/>
            </w:tabs>
            <w:spacing w:line="276" w:lineRule="auto"/>
            <w:rPr>
              <w:rFonts w:eastAsiaTheme="minorEastAsia"/>
              <w:noProof/>
            </w:rPr>
          </w:pPr>
          <w:hyperlink w:anchor="_Toc215501542" w:history="1">
            <w:r w:rsidRPr="00D460CF">
              <w:rPr>
                <w:rStyle w:val="Lienhypertexte"/>
                <w:rFonts w:ascii="Times New Roman" w:eastAsia="Times New Roman" w:hAnsi="Times New Roman" w:cs="Times New Roman"/>
                <w:b/>
                <w:bCs/>
                <w:noProof/>
                <w:kern w:val="36"/>
                <w:lang w:val="fr-FR"/>
              </w:rPr>
              <w:t>PARTIE 02 : Structuration du projet &amp; Gouvernance</w:t>
            </w:r>
            <w:r>
              <w:rPr>
                <w:noProof/>
                <w:webHidden/>
              </w:rPr>
              <w:tab/>
            </w:r>
            <w:r>
              <w:rPr>
                <w:noProof/>
                <w:webHidden/>
              </w:rPr>
              <w:fldChar w:fldCharType="begin"/>
            </w:r>
            <w:r>
              <w:rPr>
                <w:noProof/>
                <w:webHidden/>
              </w:rPr>
              <w:instrText xml:space="preserve"> PAGEREF _Toc215501542 \h </w:instrText>
            </w:r>
            <w:r>
              <w:rPr>
                <w:noProof/>
                <w:webHidden/>
              </w:rPr>
            </w:r>
            <w:r>
              <w:rPr>
                <w:noProof/>
                <w:webHidden/>
              </w:rPr>
              <w:fldChar w:fldCharType="separate"/>
            </w:r>
            <w:r>
              <w:rPr>
                <w:noProof/>
                <w:webHidden/>
              </w:rPr>
              <w:t>3</w:t>
            </w:r>
            <w:r>
              <w:rPr>
                <w:noProof/>
                <w:webHidden/>
              </w:rPr>
              <w:fldChar w:fldCharType="end"/>
            </w:r>
          </w:hyperlink>
        </w:p>
        <w:p w14:paraId="4C02985D" w14:textId="044DFEB1" w:rsidR="00377B8D" w:rsidRDefault="00377B8D" w:rsidP="007E5E48">
          <w:pPr>
            <w:pStyle w:val="TM2"/>
            <w:tabs>
              <w:tab w:val="right" w:leader="dot" w:pos="9396"/>
            </w:tabs>
            <w:spacing w:line="276" w:lineRule="auto"/>
            <w:rPr>
              <w:rFonts w:eastAsiaTheme="minorEastAsia"/>
              <w:noProof/>
            </w:rPr>
          </w:pPr>
          <w:hyperlink w:anchor="_Toc215501543" w:history="1">
            <w:r w:rsidRPr="00D460CF">
              <w:rPr>
                <w:rStyle w:val="Lienhypertexte"/>
                <w:rFonts w:ascii="Times New Roman" w:hAnsi="Times New Roman" w:cs="Times New Roman"/>
                <w:b/>
                <w:bCs/>
                <w:noProof/>
                <w:lang w:val="fr-FR"/>
              </w:rPr>
              <w:t>2.1 Structure organisationnelle du projet :</w:t>
            </w:r>
            <w:r>
              <w:rPr>
                <w:noProof/>
                <w:webHidden/>
              </w:rPr>
              <w:tab/>
            </w:r>
            <w:r>
              <w:rPr>
                <w:noProof/>
                <w:webHidden/>
              </w:rPr>
              <w:fldChar w:fldCharType="begin"/>
            </w:r>
            <w:r>
              <w:rPr>
                <w:noProof/>
                <w:webHidden/>
              </w:rPr>
              <w:instrText xml:space="preserve"> PAGEREF _Toc215501543 \h </w:instrText>
            </w:r>
            <w:r>
              <w:rPr>
                <w:noProof/>
                <w:webHidden/>
              </w:rPr>
            </w:r>
            <w:r>
              <w:rPr>
                <w:noProof/>
                <w:webHidden/>
              </w:rPr>
              <w:fldChar w:fldCharType="separate"/>
            </w:r>
            <w:r>
              <w:rPr>
                <w:noProof/>
                <w:webHidden/>
              </w:rPr>
              <w:t>3</w:t>
            </w:r>
            <w:r>
              <w:rPr>
                <w:noProof/>
                <w:webHidden/>
              </w:rPr>
              <w:fldChar w:fldCharType="end"/>
            </w:r>
          </w:hyperlink>
        </w:p>
        <w:p w14:paraId="1A9BFC4F" w14:textId="2164ADEA" w:rsidR="00377B8D" w:rsidRDefault="00377B8D" w:rsidP="007E5E48">
          <w:pPr>
            <w:pStyle w:val="TM2"/>
            <w:tabs>
              <w:tab w:val="right" w:leader="dot" w:pos="9396"/>
            </w:tabs>
            <w:spacing w:line="276" w:lineRule="auto"/>
            <w:rPr>
              <w:rFonts w:eastAsiaTheme="minorEastAsia"/>
              <w:noProof/>
            </w:rPr>
          </w:pPr>
          <w:hyperlink w:anchor="_Toc215501544" w:history="1">
            <w:r w:rsidRPr="00D460CF">
              <w:rPr>
                <w:rStyle w:val="Lienhypertexte"/>
                <w:rFonts w:ascii="Times New Roman" w:hAnsi="Times New Roman" w:cs="Times New Roman"/>
                <w:b/>
                <w:bCs/>
                <w:noProof/>
                <w:lang w:val="fr-ML"/>
              </w:rPr>
              <w:t>2.2 Definition des rôles via matrice RACI :</w:t>
            </w:r>
            <w:r>
              <w:rPr>
                <w:noProof/>
                <w:webHidden/>
              </w:rPr>
              <w:tab/>
            </w:r>
            <w:r>
              <w:rPr>
                <w:noProof/>
                <w:webHidden/>
              </w:rPr>
              <w:fldChar w:fldCharType="begin"/>
            </w:r>
            <w:r>
              <w:rPr>
                <w:noProof/>
                <w:webHidden/>
              </w:rPr>
              <w:instrText xml:space="preserve"> PAGEREF _Toc215501544 \h </w:instrText>
            </w:r>
            <w:r>
              <w:rPr>
                <w:noProof/>
                <w:webHidden/>
              </w:rPr>
            </w:r>
            <w:r>
              <w:rPr>
                <w:noProof/>
                <w:webHidden/>
              </w:rPr>
              <w:fldChar w:fldCharType="separate"/>
            </w:r>
            <w:r>
              <w:rPr>
                <w:noProof/>
                <w:webHidden/>
              </w:rPr>
              <w:t>4</w:t>
            </w:r>
            <w:r>
              <w:rPr>
                <w:noProof/>
                <w:webHidden/>
              </w:rPr>
              <w:fldChar w:fldCharType="end"/>
            </w:r>
          </w:hyperlink>
        </w:p>
        <w:p w14:paraId="6D2B11FA" w14:textId="190E03BB" w:rsidR="00377B8D" w:rsidRDefault="00377B8D" w:rsidP="007E5E48">
          <w:pPr>
            <w:pStyle w:val="TM2"/>
            <w:tabs>
              <w:tab w:val="right" w:leader="dot" w:pos="9396"/>
            </w:tabs>
            <w:spacing w:line="276" w:lineRule="auto"/>
            <w:rPr>
              <w:rFonts w:eastAsiaTheme="minorEastAsia"/>
              <w:noProof/>
            </w:rPr>
          </w:pPr>
          <w:hyperlink w:anchor="_Toc215501545" w:history="1">
            <w:r w:rsidRPr="00D460CF">
              <w:rPr>
                <w:rStyle w:val="Lienhypertexte"/>
                <w:rFonts w:ascii="Times New Roman" w:hAnsi="Times New Roman" w:cs="Times New Roman"/>
                <w:b/>
                <w:bCs/>
                <w:noProof/>
                <w:lang w:val="fr-ML"/>
              </w:rPr>
              <w:t>2.3 Mécanismes de coordination :</w:t>
            </w:r>
            <w:r>
              <w:rPr>
                <w:noProof/>
                <w:webHidden/>
              </w:rPr>
              <w:tab/>
            </w:r>
            <w:r>
              <w:rPr>
                <w:noProof/>
                <w:webHidden/>
              </w:rPr>
              <w:fldChar w:fldCharType="begin"/>
            </w:r>
            <w:r>
              <w:rPr>
                <w:noProof/>
                <w:webHidden/>
              </w:rPr>
              <w:instrText xml:space="preserve"> PAGEREF _Toc215501545 \h </w:instrText>
            </w:r>
            <w:r>
              <w:rPr>
                <w:noProof/>
                <w:webHidden/>
              </w:rPr>
            </w:r>
            <w:r>
              <w:rPr>
                <w:noProof/>
                <w:webHidden/>
              </w:rPr>
              <w:fldChar w:fldCharType="separate"/>
            </w:r>
            <w:r>
              <w:rPr>
                <w:noProof/>
                <w:webHidden/>
              </w:rPr>
              <w:t>4</w:t>
            </w:r>
            <w:r>
              <w:rPr>
                <w:noProof/>
                <w:webHidden/>
              </w:rPr>
              <w:fldChar w:fldCharType="end"/>
            </w:r>
          </w:hyperlink>
        </w:p>
        <w:p w14:paraId="285D9543" w14:textId="2F560E24" w:rsidR="00377B8D" w:rsidRDefault="00377B8D" w:rsidP="007E5E48">
          <w:pPr>
            <w:pStyle w:val="TM2"/>
            <w:tabs>
              <w:tab w:val="right" w:leader="dot" w:pos="9396"/>
            </w:tabs>
            <w:spacing w:line="276" w:lineRule="auto"/>
            <w:rPr>
              <w:rFonts w:eastAsiaTheme="minorEastAsia"/>
              <w:noProof/>
            </w:rPr>
          </w:pPr>
          <w:hyperlink w:anchor="_Toc215501546" w:history="1">
            <w:r w:rsidRPr="00D460CF">
              <w:rPr>
                <w:rStyle w:val="Lienhypertexte"/>
                <w:rFonts w:ascii="Times New Roman" w:hAnsi="Times New Roman" w:cs="Times New Roman"/>
                <w:b/>
                <w:bCs/>
                <w:noProof/>
                <w:lang w:val="fr-ML"/>
              </w:rPr>
              <w:t>2.4 Modèle de gouvernance du projet</w:t>
            </w:r>
            <w:r>
              <w:rPr>
                <w:noProof/>
                <w:webHidden/>
              </w:rPr>
              <w:tab/>
            </w:r>
            <w:r>
              <w:rPr>
                <w:noProof/>
                <w:webHidden/>
              </w:rPr>
              <w:fldChar w:fldCharType="begin"/>
            </w:r>
            <w:r>
              <w:rPr>
                <w:noProof/>
                <w:webHidden/>
              </w:rPr>
              <w:instrText xml:space="preserve"> PAGEREF _Toc215501546 \h </w:instrText>
            </w:r>
            <w:r>
              <w:rPr>
                <w:noProof/>
                <w:webHidden/>
              </w:rPr>
            </w:r>
            <w:r>
              <w:rPr>
                <w:noProof/>
                <w:webHidden/>
              </w:rPr>
              <w:fldChar w:fldCharType="separate"/>
            </w:r>
            <w:r>
              <w:rPr>
                <w:noProof/>
                <w:webHidden/>
              </w:rPr>
              <w:t>5</w:t>
            </w:r>
            <w:r>
              <w:rPr>
                <w:noProof/>
                <w:webHidden/>
              </w:rPr>
              <w:fldChar w:fldCharType="end"/>
            </w:r>
          </w:hyperlink>
        </w:p>
        <w:p w14:paraId="2934057B" w14:textId="3A2668A2" w:rsidR="00377B8D" w:rsidRDefault="00377B8D" w:rsidP="007E5E48">
          <w:pPr>
            <w:pStyle w:val="TM1"/>
            <w:tabs>
              <w:tab w:val="right" w:leader="dot" w:pos="9396"/>
            </w:tabs>
            <w:spacing w:line="276" w:lineRule="auto"/>
            <w:rPr>
              <w:rFonts w:eastAsiaTheme="minorEastAsia"/>
              <w:noProof/>
            </w:rPr>
          </w:pPr>
          <w:hyperlink w:anchor="_Toc215501547" w:history="1">
            <w:r w:rsidRPr="00D460CF">
              <w:rPr>
                <w:rStyle w:val="Lienhypertexte"/>
                <w:rFonts w:ascii="Times New Roman" w:eastAsia="Times New Roman" w:hAnsi="Times New Roman" w:cs="Times New Roman"/>
                <w:b/>
                <w:bCs/>
                <w:noProof/>
                <w:kern w:val="36"/>
                <w:lang w:val="fr-FR"/>
              </w:rPr>
              <w:t>PARTIE 03 : Planification, gestion des risques et conformité</w:t>
            </w:r>
            <w:r>
              <w:rPr>
                <w:noProof/>
                <w:webHidden/>
              </w:rPr>
              <w:tab/>
            </w:r>
            <w:r>
              <w:rPr>
                <w:noProof/>
                <w:webHidden/>
              </w:rPr>
              <w:fldChar w:fldCharType="begin"/>
            </w:r>
            <w:r>
              <w:rPr>
                <w:noProof/>
                <w:webHidden/>
              </w:rPr>
              <w:instrText xml:space="preserve"> PAGEREF _Toc215501547 \h </w:instrText>
            </w:r>
            <w:r>
              <w:rPr>
                <w:noProof/>
                <w:webHidden/>
              </w:rPr>
            </w:r>
            <w:r>
              <w:rPr>
                <w:noProof/>
                <w:webHidden/>
              </w:rPr>
              <w:fldChar w:fldCharType="separate"/>
            </w:r>
            <w:r>
              <w:rPr>
                <w:noProof/>
                <w:webHidden/>
              </w:rPr>
              <w:t>6</w:t>
            </w:r>
            <w:r>
              <w:rPr>
                <w:noProof/>
                <w:webHidden/>
              </w:rPr>
              <w:fldChar w:fldCharType="end"/>
            </w:r>
          </w:hyperlink>
        </w:p>
        <w:p w14:paraId="4BC306DD" w14:textId="15F04A80" w:rsidR="00377B8D" w:rsidRDefault="00377B8D" w:rsidP="007E5E48">
          <w:pPr>
            <w:pStyle w:val="TM2"/>
            <w:tabs>
              <w:tab w:val="right" w:leader="dot" w:pos="9396"/>
            </w:tabs>
            <w:spacing w:line="276" w:lineRule="auto"/>
            <w:rPr>
              <w:rFonts w:eastAsiaTheme="minorEastAsia"/>
              <w:noProof/>
            </w:rPr>
          </w:pPr>
          <w:hyperlink w:anchor="_Toc215501548" w:history="1">
            <w:r w:rsidRPr="00D460CF">
              <w:rPr>
                <w:rStyle w:val="Lienhypertexte"/>
                <w:rFonts w:ascii="Times New Roman" w:hAnsi="Times New Roman" w:cs="Times New Roman"/>
                <w:b/>
                <w:bCs/>
                <w:noProof/>
                <w:lang w:val="fr-ML"/>
              </w:rPr>
              <w:t>3.1 WBS ET Diagramme de gant</w:t>
            </w:r>
            <w:r>
              <w:rPr>
                <w:noProof/>
                <w:webHidden/>
              </w:rPr>
              <w:tab/>
            </w:r>
            <w:r>
              <w:rPr>
                <w:noProof/>
                <w:webHidden/>
              </w:rPr>
              <w:fldChar w:fldCharType="begin"/>
            </w:r>
            <w:r>
              <w:rPr>
                <w:noProof/>
                <w:webHidden/>
              </w:rPr>
              <w:instrText xml:space="preserve"> PAGEREF _Toc215501548 \h </w:instrText>
            </w:r>
            <w:r>
              <w:rPr>
                <w:noProof/>
                <w:webHidden/>
              </w:rPr>
            </w:r>
            <w:r>
              <w:rPr>
                <w:noProof/>
                <w:webHidden/>
              </w:rPr>
              <w:fldChar w:fldCharType="separate"/>
            </w:r>
            <w:r>
              <w:rPr>
                <w:noProof/>
                <w:webHidden/>
              </w:rPr>
              <w:t>6</w:t>
            </w:r>
            <w:r>
              <w:rPr>
                <w:noProof/>
                <w:webHidden/>
              </w:rPr>
              <w:fldChar w:fldCharType="end"/>
            </w:r>
          </w:hyperlink>
        </w:p>
        <w:p w14:paraId="13EB3B8F" w14:textId="6D6A62EA" w:rsidR="00377B8D" w:rsidRDefault="00377B8D" w:rsidP="007E5E48">
          <w:pPr>
            <w:pStyle w:val="TM2"/>
            <w:tabs>
              <w:tab w:val="right" w:leader="dot" w:pos="9396"/>
            </w:tabs>
            <w:spacing w:line="276" w:lineRule="auto"/>
            <w:rPr>
              <w:rFonts w:eastAsiaTheme="minorEastAsia"/>
              <w:noProof/>
            </w:rPr>
          </w:pPr>
          <w:hyperlink w:anchor="_Toc215501549" w:history="1">
            <w:r w:rsidRPr="00D460CF">
              <w:rPr>
                <w:rStyle w:val="Lienhypertexte"/>
                <w:rFonts w:ascii="Times New Roman" w:hAnsi="Times New Roman" w:cs="Times New Roman"/>
                <w:b/>
                <w:bCs/>
                <w:noProof/>
                <w:lang w:val="fr-ML"/>
              </w:rPr>
              <w:t>3.2 Les risques</w:t>
            </w:r>
            <w:r>
              <w:rPr>
                <w:noProof/>
                <w:webHidden/>
              </w:rPr>
              <w:tab/>
            </w:r>
            <w:r>
              <w:rPr>
                <w:noProof/>
                <w:webHidden/>
              </w:rPr>
              <w:fldChar w:fldCharType="begin"/>
            </w:r>
            <w:r>
              <w:rPr>
                <w:noProof/>
                <w:webHidden/>
              </w:rPr>
              <w:instrText xml:space="preserve"> PAGEREF _Toc215501549 \h </w:instrText>
            </w:r>
            <w:r>
              <w:rPr>
                <w:noProof/>
                <w:webHidden/>
              </w:rPr>
            </w:r>
            <w:r>
              <w:rPr>
                <w:noProof/>
                <w:webHidden/>
              </w:rPr>
              <w:fldChar w:fldCharType="separate"/>
            </w:r>
            <w:r>
              <w:rPr>
                <w:noProof/>
                <w:webHidden/>
              </w:rPr>
              <w:t>6</w:t>
            </w:r>
            <w:r>
              <w:rPr>
                <w:noProof/>
                <w:webHidden/>
              </w:rPr>
              <w:fldChar w:fldCharType="end"/>
            </w:r>
          </w:hyperlink>
        </w:p>
        <w:p w14:paraId="4258864F" w14:textId="3FF263BB" w:rsidR="00377B8D" w:rsidRDefault="00377B8D" w:rsidP="007E5E48">
          <w:pPr>
            <w:pStyle w:val="TM2"/>
            <w:tabs>
              <w:tab w:val="right" w:leader="dot" w:pos="9396"/>
            </w:tabs>
            <w:spacing w:line="276" w:lineRule="auto"/>
            <w:rPr>
              <w:rFonts w:eastAsiaTheme="minorEastAsia"/>
              <w:noProof/>
            </w:rPr>
          </w:pPr>
          <w:hyperlink w:anchor="_Toc215501550" w:history="1">
            <w:r w:rsidRPr="00D460CF">
              <w:rPr>
                <w:rStyle w:val="Lienhypertexte"/>
                <w:rFonts w:ascii="Times New Roman" w:hAnsi="Times New Roman" w:cs="Times New Roman"/>
                <w:b/>
                <w:bCs/>
                <w:noProof/>
                <w:lang w:val="fr-ML"/>
              </w:rPr>
              <w:t>3.3Les mesures d’atténuation et de conformité</w:t>
            </w:r>
            <w:r>
              <w:rPr>
                <w:noProof/>
                <w:webHidden/>
              </w:rPr>
              <w:tab/>
            </w:r>
            <w:r>
              <w:rPr>
                <w:noProof/>
                <w:webHidden/>
              </w:rPr>
              <w:fldChar w:fldCharType="begin"/>
            </w:r>
            <w:r>
              <w:rPr>
                <w:noProof/>
                <w:webHidden/>
              </w:rPr>
              <w:instrText xml:space="preserve"> PAGEREF _Toc215501550 \h </w:instrText>
            </w:r>
            <w:r>
              <w:rPr>
                <w:noProof/>
                <w:webHidden/>
              </w:rPr>
            </w:r>
            <w:r>
              <w:rPr>
                <w:noProof/>
                <w:webHidden/>
              </w:rPr>
              <w:fldChar w:fldCharType="separate"/>
            </w:r>
            <w:r>
              <w:rPr>
                <w:noProof/>
                <w:webHidden/>
              </w:rPr>
              <w:t>8</w:t>
            </w:r>
            <w:r>
              <w:rPr>
                <w:noProof/>
                <w:webHidden/>
              </w:rPr>
              <w:fldChar w:fldCharType="end"/>
            </w:r>
          </w:hyperlink>
        </w:p>
        <w:p w14:paraId="592568BA" w14:textId="3CC4ACD6" w:rsidR="00377B8D" w:rsidRDefault="00377B8D" w:rsidP="007E5E48">
          <w:pPr>
            <w:pStyle w:val="TM1"/>
            <w:tabs>
              <w:tab w:val="right" w:leader="dot" w:pos="9396"/>
            </w:tabs>
            <w:spacing w:line="276" w:lineRule="auto"/>
            <w:rPr>
              <w:rFonts w:eastAsiaTheme="minorEastAsia"/>
              <w:noProof/>
            </w:rPr>
          </w:pPr>
          <w:hyperlink w:anchor="_Toc215501551" w:history="1">
            <w:r w:rsidRPr="00D460CF">
              <w:rPr>
                <w:rStyle w:val="Lienhypertexte"/>
                <w:rFonts w:ascii="Times New Roman" w:eastAsia="Times New Roman" w:hAnsi="Times New Roman" w:cs="Times New Roman"/>
                <w:b/>
                <w:bCs/>
                <w:noProof/>
                <w:kern w:val="36"/>
                <w:lang w:val="fr-FR"/>
              </w:rPr>
              <w:t>PARTIE 04 : Aspects éthiques, légaux et protection des données</w:t>
            </w:r>
            <w:r>
              <w:rPr>
                <w:noProof/>
                <w:webHidden/>
              </w:rPr>
              <w:tab/>
            </w:r>
            <w:r>
              <w:rPr>
                <w:noProof/>
                <w:webHidden/>
              </w:rPr>
              <w:fldChar w:fldCharType="begin"/>
            </w:r>
            <w:r>
              <w:rPr>
                <w:noProof/>
                <w:webHidden/>
              </w:rPr>
              <w:instrText xml:space="preserve"> PAGEREF _Toc215501551 \h </w:instrText>
            </w:r>
            <w:r>
              <w:rPr>
                <w:noProof/>
                <w:webHidden/>
              </w:rPr>
            </w:r>
            <w:r>
              <w:rPr>
                <w:noProof/>
                <w:webHidden/>
              </w:rPr>
              <w:fldChar w:fldCharType="separate"/>
            </w:r>
            <w:r>
              <w:rPr>
                <w:noProof/>
                <w:webHidden/>
              </w:rPr>
              <w:t>9</w:t>
            </w:r>
            <w:r>
              <w:rPr>
                <w:noProof/>
                <w:webHidden/>
              </w:rPr>
              <w:fldChar w:fldCharType="end"/>
            </w:r>
          </w:hyperlink>
        </w:p>
        <w:p w14:paraId="0B2F9438" w14:textId="1E0984D3" w:rsidR="00377B8D" w:rsidRDefault="00377B8D" w:rsidP="007E5E48">
          <w:pPr>
            <w:pStyle w:val="TM2"/>
            <w:tabs>
              <w:tab w:val="right" w:leader="dot" w:pos="9396"/>
            </w:tabs>
            <w:spacing w:line="276" w:lineRule="auto"/>
            <w:rPr>
              <w:rFonts w:eastAsiaTheme="minorEastAsia"/>
              <w:noProof/>
            </w:rPr>
          </w:pPr>
          <w:hyperlink w:anchor="_Toc215501552" w:history="1">
            <w:r w:rsidRPr="00D460CF">
              <w:rPr>
                <w:rStyle w:val="Lienhypertexte"/>
                <w:rFonts w:ascii="Times New Roman" w:hAnsi="Times New Roman" w:cs="Times New Roman"/>
                <w:b/>
                <w:bCs/>
                <w:noProof/>
                <w:lang w:val="fr-ML"/>
              </w:rPr>
              <w:t>4.1 Questions éthiques liées à la collecte de données des clients et des employés</w:t>
            </w:r>
            <w:r>
              <w:rPr>
                <w:noProof/>
                <w:webHidden/>
              </w:rPr>
              <w:tab/>
            </w:r>
            <w:r>
              <w:rPr>
                <w:noProof/>
                <w:webHidden/>
              </w:rPr>
              <w:fldChar w:fldCharType="begin"/>
            </w:r>
            <w:r>
              <w:rPr>
                <w:noProof/>
                <w:webHidden/>
              </w:rPr>
              <w:instrText xml:space="preserve"> PAGEREF _Toc215501552 \h </w:instrText>
            </w:r>
            <w:r>
              <w:rPr>
                <w:noProof/>
                <w:webHidden/>
              </w:rPr>
            </w:r>
            <w:r>
              <w:rPr>
                <w:noProof/>
                <w:webHidden/>
              </w:rPr>
              <w:fldChar w:fldCharType="separate"/>
            </w:r>
            <w:r>
              <w:rPr>
                <w:noProof/>
                <w:webHidden/>
              </w:rPr>
              <w:t>10</w:t>
            </w:r>
            <w:r>
              <w:rPr>
                <w:noProof/>
                <w:webHidden/>
              </w:rPr>
              <w:fldChar w:fldCharType="end"/>
            </w:r>
          </w:hyperlink>
        </w:p>
        <w:p w14:paraId="3B55EA5B" w14:textId="1099E44A" w:rsidR="00377B8D" w:rsidRDefault="00377B8D" w:rsidP="007E5E48">
          <w:pPr>
            <w:pStyle w:val="TM3"/>
            <w:tabs>
              <w:tab w:val="right" w:leader="dot" w:pos="9396"/>
            </w:tabs>
            <w:spacing w:line="276" w:lineRule="auto"/>
            <w:rPr>
              <w:rFonts w:eastAsiaTheme="minorEastAsia"/>
              <w:noProof/>
            </w:rPr>
          </w:pPr>
          <w:hyperlink w:anchor="_Toc215501553" w:history="1">
            <w:r w:rsidRPr="00D460CF">
              <w:rPr>
                <w:rStyle w:val="Lienhypertexte"/>
                <w:rFonts w:ascii="Times New Roman" w:hAnsi="Times New Roman" w:cs="Times New Roman"/>
                <w:b/>
                <w:bCs/>
                <w:noProof/>
                <w:lang w:val="fr-CA"/>
              </w:rPr>
              <w:t>4.1.1 Questions éthiques liées à la collecte de données des clients</w:t>
            </w:r>
            <w:r>
              <w:rPr>
                <w:noProof/>
                <w:webHidden/>
              </w:rPr>
              <w:tab/>
            </w:r>
            <w:r>
              <w:rPr>
                <w:noProof/>
                <w:webHidden/>
              </w:rPr>
              <w:fldChar w:fldCharType="begin"/>
            </w:r>
            <w:r>
              <w:rPr>
                <w:noProof/>
                <w:webHidden/>
              </w:rPr>
              <w:instrText xml:space="preserve"> PAGEREF _Toc215501553 \h </w:instrText>
            </w:r>
            <w:r>
              <w:rPr>
                <w:noProof/>
                <w:webHidden/>
              </w:rPr>
            </w:r>
            <w:r>
              <w:rPr>
                <w:noProof/>
                <w:webHidden/>
              </w:rPr>
              <w:fldChar w:fldCharType="separate"/>
            </w:r>
            <w:r>
              <w:rPr>
                <w:noProof/>
                <w:webHidden/>
              </w:rPr>
              <w:t>10</w:t>
            </w:r>
            <w:r>
              <w:rPr>
                <w:noProof/>
                <w:webHidden/>
              </w:rPr>
              <w:fldChar w:fldCharType="end"/>
            </w:r>
          </w:hyperlink>
        </w:p>
        <w:p w14:paraId="6A0C7FDF" w14:textId="403FA975" w:rsidR="00377B8D" w:rsidRDefault="00377B8D" w:rsidP="007E5E48">
          <w:pPr>
            <w:pStyle w:val="TM3"/>
            <w:tabs>
              <w:tab w:val="right" w:leader="dot" w:pos="9396"/>
            </w:tabs>
            <w:spacing w:line="276" w:lineRule="auto"/>
            <w:rPr>
              <w:rFonts w:eastAsiaTheme="minorEastAsia"/>
              <w:noProof/>
            </w:rPr>
          </w:pPr>
          <w:hyperlink w:anchor="_Toc215501554" w:history="1">
            <w:r w:rsidRPr="00D460CF">
              <w:rPr>
                <w:rStyle w:val="Lienhypertexte"/>
                <w:rFonts w:ascii="Times New Roman" w:hAnsi="Times New Roman" w:cs="Times New Roman"/>
                <w:b/>
                <w:bCs/>
                <w:noProof/>
                <w:lang w:val="fr-CA"/>
              </w:rPr>
              <w:t>4.1.2 Questions éthiques liées à la collecte de données des employés</w:t>
            </w:r>
            <w:r>
              <w:rPr>
                <w:noProof/>
                <w:webHidden/>
              </w:rPr>
              <w:tab/>
            </w:r>
            <w:r>
              <w:rPr>
                <w:noProof/>
                <w:webHidden/>
              </w:rPr>
              <w:fldChar w:fldCharType="begin"/>
            </w:r>
            <w:r>
              <w:rPr>
                <w:noProof/>
                <w:webHidden/>
              </w:rPr>
              <w:instrText xml:space="preserve"> PAGEREF _Toc215501554 \h </w:instrText>
            </w:r>
            <w:r>
              <w:rPr>
                <w:noProof/>
                <w:webHidden/>
              </w:rPr>
            </w:r>
            <w:r>
              <w:rPr>
                <w:noProof/>
                <w:webHidden/>
              </w:rPr>
              <w:fldChar w:fldCharType="separate"/>
            </w:r>
            <w:r>
              <w:rPr>
                <w:noProof/>
                <w:webHidden/>
              </w:rPr>
              <w:t>10</w:t>
            </w:r>
            <w:r>
              <w:rPr>
                <w:noProof/>
                <w:webHidden/>
              </w:rPr>
              <w:fldChar w:fldCharType="end"/>
            </w:r>
          </w:hyperlink>
        </w:p>
        <w:p w14:paraId="7C926D8B" w14:textId="19765C60" w:rsidR="00377B8D" w:rsidRDefault="00377B8D" w:rsidP="007E5E48">
          <w:pPr>
            <w:pStyle w:val="TM2"/>
            <w:tabs>
              <w:tab w:val="right" w:leader="dot" w:pos="9396"/>
            </w:tabs>
            <w:spacing w:line="276" w:lineRule="auto"/>
            <w:rPr>
              <w:rFonts w:eastAsiaTheme="minorEastAsia"/>
              <w:noProof/>
            </w:rPr>
          </w:pPr>
          <w:hyperlink w:anchor="_Toc215501555" w:history="1">
            <w:r w:rsidRPr="00D460CF">
              <w:rPr>
                <w:rStyle w:val="Lienhypertexte"/>
                <w:rFonts w:ascii="Times New Roman" w:hAnsi="Times New Roman" w:cs="Times New Roman"/>
                <w:b/>
                <w:bCs/>
                <w:noProof/>
                <w:lang w:val="fr-ML"/>
              </w:rPr>
              <w:t>4.2 Responsabilités légales de Gastrono-Tech en matière de sécurité et de confidentialité</w:t>
            </w:r>
            <w:r>
              <w:rPr>
                <w:noProof/>
                <w:webHidden/>
              </w:rPr>
              <w:tab/>
            </w:r>
            <w:r>
              <w:rPr>
                <w:noProof/>
                <w:webHidden/>
              </w:rPr>
              <w:fldChar w:fldCharType="begin"/>
            </w:r>
            <w:r>
              <w:rPr>
                <w:noProof/>
                <w:webHidden/>
              </w:rPr>
              <w:instrText xml:space="preserve"> PAGEREF _Toc215501555 \h </w:instrText>
            </w:r>
            <w:r>
              <w:rPr>
                <w:noProof/>
                <w:webHidden/>
              </w:rPr>
            </w:r>
            <w:r>
              <w:rPr>
                <w:noProof/>
                <w:webHidden/>
              </w:rPr>
              <w:fldChar w:fldCharType="separate"/>
            </w:r>
            <w:r>
              <w:rPr>
                <w:noProof/>
                <w:webHidden/>
              </w:rPr>
              <w:t>11</w:t>
            </w:r>
            <w:r>
              <w:rPr>
                <w:noProof/>
                <w:webHidden/>
              </w:rPr>
              <w:fldChar w:fldCharType="end"/>
            </w:r>
          </w:hyperlink>
        </w:p>
        <w:p w14:paraId="18815E0B" w14:textId="02146A98" w:rsidR="00377B8D" w:rsidRDefault="00377B8D" w:rsidP="007E5E48">
          <w:pPr>
            <w:pStyle w:val="TM2"/>
            <w:tabs>
              <w:tab w:val="right" w:leader="dot" w:pos="9396"/>
            </w:tabs>
            <w:spacing w:line="276" w:lineRule="auto"/>
            <w:rPr>
              <w:rFonts w:eastAsiaTheme="minorEastAsia"/>
              <w:noProof/>
            </w:rPr>
          </w:pPr>
          <w:hyperlink w:anchor="_Toc215501556" w:history="1">
            <w:r w:rsidRPr="00D460CF">
              <w:rPr>
                <w:rStyle w:val="Lienhypertexte"/>
                <w:rFonts w:ascii="Times New Roman" w:hAnsi="Times New Roman" w:cs="Times New Roman"/>
                <w:b/>
                <w:bCs/>
                <w:noProof/>
                <w:lang w:val="fr-ML"/>
              </w:rPr>
              <w:t>4.3 Politique de gestion et de stockage sécuritaire des données IoT</w:t>
            </w:r>
            <w:r>
              <w:rPr>
                <w:noProof/>
                <w:webHidden/>
              </w:rPr>
              <w:tab/>
            </w:r>
            <w:r>
              <w:rPr>
                <w:noProof/>
                <w:webHidden/>
              </w:rPr>
              <w:fldChar w:fldCharType="begin"/>
            </w:r>
            <w:r>
              <w:rPr>
                <w:noProof/>
                <w:webHidden/>
              </w:rPr>
              <w:instrText xml:space="preserve"> PAGEREF _Toc215501556 \h </w:instrText>
            </w:r>
            <w:r>
              <w:rPr>
                <w:noProof/>
                <w:webHidden/>
              </w:rPr>
            </w:r>
            <w:r>
              <w:rPr>
                <w:noProof/>
                <w:webHidden/>
              </w:rPr>
              <w:fldChar w:fldCharType="separate"/>
            </w:r>
            <w:r>
              <w:rPr>
                <w:noProof/>
                <w:webHidden/>
              </w:rPr>
              <w:t>11</w:t>
            </w:r>
            <w:r>
              <w:rPr>
                <w:noProof/>
                <w:webHidden/>
              </w:rPr>
              <w:fldChar w:fldCharType="end"/>
            </w:r>
          </w:hyperlink>
        </w:p>
        <w:p w14:paraId="360178E1" w14:textId="7B34B9B8" w:rsidR="00377B8D" w:rsidRDefault="00377B8D" w:rsidP="007E5E48">
          <w:pPr>
            <w:pStyle w:val="TM1"/>
            <w:tabs>
              <w:tab w:val="right" w:leader="dot" w:pos="9396"/>
            </w:tabs>
            <w:spacing w:line="276" w:lineRule="auto"/>
            <w:rPr>
              <w:rFonts w:eastAsiaTheme="minorEastAsia"/>
              <w:noProof/>
            </w:rPr>
          </w:pPr>
          <w:hyperlink w:anchor="_Toc215501557" w:history="1">
            <w:r w:rsidRPr="00D460CF">
              <w:rPr>
                <w:rStyle w:val="Lienhypertexte"/>
                <w:rFonts w:ascii="Times New Roman" w:eastAsia="Times New Roman" w:hAnsi="Times New Roman" w:cs="Times New Roman"/>
                <w:b/>
                <w:bCs/>
                <w:noProof/>
                <w:kern w:val="36"/>
                <w:lang w:val="fr-FR"/>
              </w:rPr>
              <w:t xml:space="preserve">PARTIE 05 : </w:t>
            </w:r>
            <w:r w:rsidRPr="00D460CF">
              <w:rPr>
                <w:rStyle w:val="Lienhypertexte"/>
                <w:rFonts w:ascii="Times New Roman" w:eastAsia="Times New Roman" w:hAnsi="Times New Roman" w:cs="Times New Roman"/>
                <w:b/>
                <w:bCs/>
                <w:noProof/>
                <w:kern w:val="36"/>
                <w:lang w:val="fr-ML"/>
              </w:rPr>
              <w:t>Documentation, formation et collaboration</w:t>
            </w:r>
            <w:r>
              <w:rPr>
                <w:noProof/>
                <w:webHidden/>
              </w:rPr>
              <w:tab/>
            </w:r>
            <w:r>
              <w:rPr>
                <w:noProof/>
                <w:webHidden/>
              </w:rPr>
              <w:fldChar w:fldCharType="begin"/>
            </w:r>
            <w:r>
              <w:rPr>
                <w:noProof/>
                <w:webHidden/>
              </w:rPr>
              <w:instrText xml:space="preserve"> PAGEREF _Toc215501557 \h </w:instrText>
            </w:r>
            <w:r>
              <w:rPr>
                <w:noProof/>
                <w:webHidden/>
              </w:rPr>
            </w:r>
            <w:r>
              <w:rPr>
                <w:noProof/>
                <w:webHidden/>
              </w:rPr>
              <w:fldChar w:fldCharType="separate"/>
            </w:r>
            <w:r>
              <w:rPr>
                <w:noProof/>
                <w:webHidden/>
              </w:rPr>
              <w:t>12</w:t>
            </w:r>
            <w:r>
              <w:rPr>
                <w:noProof/>
                <w:webHidden/>
              </w:rPr>
              <w:fldChar w:fldCharType="end"/>
            </w:r>
          </w:hyperlink>
        </w:p>
        <w:p w14:paraId="71872202" w14:textId="733FC530" w:rsidR="00377B8D" w:rsidRDefault="00377B8D" w:rsidP="007E5E48">
          <w:pPr>
            <w:pStyle w:val="TM2"/>
            <w:tabs>
              <w:tab w:val="right" w:leader="dot" w:pos="9396"/>
            </w:tabs>
            <w:spacing w:line="276" w:lineRule="auto"/>
            <w:rPr>
              <w:rFonts w:eastAsiaTheme="minorEastAsia"/>
              <w:noProof/>
            </w:rPr>
          </w:pPr>
          <w:hyperlink w:anchor="_Toc215501558" w:history="1">
            <w:r w:rsidRPr="00D460CF">
              <w:rPr>
                <w:rStyle w:val="Lienhypertexte"/>
                <w:rFonts w:ascii="Times New Roman" w:hAnsi="Times New Roman" w:cs="Times New Roman"/>
                <w:b/>
                <w:bCs/>
                <w:noProof/>
                <w:lang w:val="fr-ML"/>
              </w:rPr>
              <w:t>5.1 Plan de formation et de sensibilisation du personnel</w:t>
            </w:r>
            <w:r>
              <w:rPr>
                <w:noProof/>
                <w:webHidden/>
              </w:rPr>
              <w:tab/>
            </w:r>
            <w:r>
              <w:rPr>
                <w:noProof/>
                <w:webHidden/>
              </w:rPr>
              <w:fldChar w:fldCharType="begin"/>
            </w:r>
            <w:r>
              <w:rPr>
                <w:noProof/>
                <w:webHidden/>
              </w:rPr>
              <w:instrText xml:space="preserve"> PAGEREF _Toc215501558 \h </w:instrText>
            </w:r>
            <w:r>
              <w:rPr>
                <w:noProof/>
                <w:webHidden/>
              </w:rPr>
            </w:r>
            <w:r>
              <w:rPr>
                <w:noProof/>
                <w:webHidden/>
              </w:rPr>
              <w:fldChar w:fldCharType="separate"/>
            </w:r>
            <w:r>
              <w:rPr>
                <w:noProof/>
                <w:webHidden/>
              </w:rPr>
              <w:t>12</w:t>
            </w:r>
            <w:r>
              <w:rPr>
                <w:noProof/>
                <w:webHidden/>
              </w:rPr>
              <w:fldChar w:fldCharType="end"/>
            </w:r>
          </w:hyperlink>
        </w:p>
        <w:p w14:paraId="6830917F" w14:textId="6B1D4632" w:rsidR="00377B8D" w:rsidRDefault="00377B8D" w:rsidP="007E5E48">
          <w:pPr>
            <w:pStyle w:val="TM2"/>
            <w:tabs>
              <w:tab w:val="right" w:leader="dot" w:pos="9396"/>
            </w:tabs>
            <w:spacing w:line="276" w:lineRule="auto"/>
            <w:rPr>
              <w:rFonts w:eastAsiaTheme="minorEastAsia"/>
              <w:noProof/>
            </w:rPr>
          </w:pPr>
          <w:hyperlink w:anchor="_Toc215501559" w:history="1">
            <w:r w:rsidRPr="00D460CF">
              <w:rPr>
                <w:rStyle w:val="Lienhypertexte"/>
                <w:rFonts w:ascii="Times New Roman" w:hAnsi="Times New Roman" w:cs="Times New Roman"/>
                <w:b/>
                <w:bCs/>
                <w:noProof/>
                <w:lang w:val="fr-ML"/>
              </w:rPr>
              <w:t>5.2 Méthodes de communication interne pour accompagner le changement</w:t>
            </w:r>
            <w:r>
              <w:rPr>
                <w:noProof/>
                <w:webHidden/>
              </w:rPr>
              <w:tab/>
            </w:r>
            <w:r>
              <w:rPr>
                <w:noProof/>
                <w:webHidden/>
              </w:rPr>
              <w:fldChar w:fldCharType="begin"/>
            </w:r>
            <w:r>
              <w:rPr>
                <w:noProof/>
                <w:webHidden/>
              </w:rPr>
              <w:instrText xml:space="preserve"> PAGEREF _Toc215501559 \h </w:instrText>
            </w:r>
            <w:r>
              <w:rPr>
                <w:noProof/>
                <w:webHidden/>
              </w:rPr>
            </w:r>
            <w:r>
              <w:rPr>
                <w:noProof/>
                <w:webHidden/>
              </w:rPr>
              <w:fldChar w:fldCharType="separate"/>
            </w:r>
            <w:r>
              <w:rPr>
                <w:noProof/>
                <w:webHidden/>
              </w:rPr>
              <w:t>13</w:t>
            </w:r>
            <w:r>
              <w:rPr>
                <w:noProof/>
                <w:webHidden/>
              </w:rPr>
              <w:fldChar w:fldCharType="end"/>
            </w:r>
          </w:hyperlink>
        </w:p>
        <w:p w14:paraId="2A4AAF32" w14:textId="2DCF6A33" w:rsidR="00377B8D" w:rsidRDefault="00377B8D" w:rsidP="007E5E48">
          <w:pPr>
            <w:pStyle w:val="TM1"/>
            <w:tabs>
              <w:tab w:val="right" w:leader="dot" w:pos="9396"/>
            </w:tabs>
            <w:spacing w:line="276" w:lineRule="auto"/>
            <w:rPr>
              <w:rFonts w:eastAsiaTheme="minorEastAsia"/>
              <w:noProof/>
            </w:rPr>
          </w:pPr>
          <w:hyperlink w:anchor="_Toc215501560" w:history="1">
            <w:r w:rsidRPr="00D460CF">
              <w:rPr>
                <w:rStyle w:val="Lienhypertexte"/>
                <w:rFonts w:ascii="Times New Roman" w:eastAsia="Times New Roman" w:hAnsi="Times New Roman" w:cs="Times New Roman"/>
                <w:b/>
                <w:bCs/>
                <w:noProof/>
                <w:kern w:val="36"/>
                <w:lang w:val="fr-FR"/>
              </w:rPr>
              <w:t>Conclusion</w:t>
            </w:r>
            <w:r>
              <w:rPr>
                <w:noProof/>
                <w:webHidden/>
              </w:rPr>
              <w:tab/>
            </w:r>
            <w:r>
              <w:rPr>
                <w:noProof/>
                <w:webHidden/>
              </w:rPr>
              <w:fldChar w:fldCharType="begin"/>
            </w:r>
            <w:r>
              <w:rPr>
                <w:noProof/>
                <w:webHidden/>
              </w:rPr>
              <w:instrText xml:space="preserve"> PAGEREF _Toc215501560 \h </w:instrText>
            </w:r>
            <w:r>
              <w:rPr>
                <w:noProof/>
                <w:webHidden/>
              </w:rPr>
            </w:r>
            <w:r>
              <w:rPr>
                <w:noProof/>
                <w:webHidden/>
              </w:rPr>
              <w:fldChar w:fldCharType="separate"/>
            </w:r>
            <w:r>
              <w:rPr>
                <w:noProof/>
                <w:webHidden/>
              </w:rPr>
              <w:t>14</w:t>
            </w:r>
            <w:r>
              <w:rPr>
                <w:noProof/>
                <w:webHidden/>
              </w:rPr>
              <w:fldChar w:fldCharType="end"/>
            </w:r>
          </w:hyperlink>
        </w:p>
        <w:p w14:paraId="15235F78" w14:textId="4F0C04D2" w:rsidR="00377B8D" w:rsidRDefault="00377B8D" w:rsidP="007E5E48">
          <w:pPr>
            <w:pStyle w:val="TM1"/>
            <w:tabs>
              <w:tab w:val="right" w:leader="dot" w:pos="9396"/>
            </w:tabs>
            <w:spacing w:line="276" w:lineRule="auto"/>
            <w:rPr>
              <w:rFonts w:eastAsiaTheme="minorEastAsia"/>
              <w:noProof/>
            </w:rPr>
          </w:pPr>
          <w:hyperlink w:anchor="_Toc215501564" w:history="1">
            <w:r w:rsidRPr="00D460CF">
              <w:rPr>
                <w:rStyle w:val="Lienhypertexte"/>
                <w:rFonts w:ascii="Times New Roman" w:eastAsia="Times New Roman" w:hAnsi="Times New Roman" w:cs="Times New Roman"/>
                <w:b/>
                <w:bCs/>
                <w:noProof/>
                <w:kern w:val="36"/>
                <w:lang w:val="fr-FR"/>
              </w:rPr>
              <w:t>Bibliographie</w:t>
            </w:r>
            <w:r>
              <w:rPr>
                <w:noProof/>
                <w:webHidden/>
              </w:rPr>
              <w:tab/>
            </w:r>
            <w:r>
              <w:rPr>
                <w:noProof/>
                <w:webHidden/>
              </w:rPr>
              <w:fldChar w:fldCharType="begin"/>
            </w:r>
            <w:r>
              <w:rPr>
                <w:noProof/>
                <w:webHidden/>
              </w:rPr>
              <w:instrText xml:space="preserve"> PAGEREF _Toc215501564 \h </w:instrText>
            </w:r>
            <w:r>
              <w:rPr>
                <w:noProof/>
                <w:webHidden/>
              </w:rPr>
            </w:r>
            <w:r>
              <w:rPr>
                <w:noProof/>
                <w:webHidden/>
              </w:rPr>
              <w:fldChar w:fldCharType="separate"/>
            </w:r>
            <w:r>
              <w:rPr>
                <w:noProof/>
                <w:webHidden/>
              </w:rPr>
              <w:t>15</w:t>
            </w:r>
            <w:r>
              <w:rPr>
                <w:noProof/>
                <w:webHidden/>
              </w:rPr>
              <w:fldChar w:fldCharType="end"/>
            </w:r>
          </w:hyperlink>
        </w:p>
        <w:p w14:paraId="09124C39" w14:textId="58D54774" w:rsidR="00377B8D" w:rsidRDefault="00377B8D" w:rsidP="007E5E48">
          <w:pPr>
            <w:pStyle w:val="TM1"/>
            <w:tabs>
              <w:tab w:val="right" w:leader="dot" w:pos="9396"/>
            </w:tabs>
            <w:spacing w:line="276" w:lineRule="auto"/>
            <w:rPr>
              <w:rFonts w:eastAsiaTheme="minorEastAsia"/>
              <w:noProof/>
            </w:rPr>
          </w:pPr>
          <w:hyperlink w:anchor="_Toc215501565" w:history="1">
            <w:r w:rsidRPr="00D460CF">
              <w:rPr>
                <w:rStyle w:val="Lienhypertexte"/>
                <w:rFonts w:ascii="Times New Roman" w:eastAsia="Times New Roman" w:hAnsi="Times New Roman" w:cs="Times New Roman"/>
                <w:b/>
                <w:bCs/>
                <w:noProof/>
                <w:kern w:val="36"/>
                <w:lang w:val="fr-FR"/>
              </w:rPr>
              <w:t>Les annexes</w:t>
            </w:r>
            <w:r>
              <w:rPr>
                <w:noProof/>
                <w:webHidden/>
              </w:rPr>
              <w:tab/>
            </w:r>
            <w:r>
              <w:rPr>
                <w:noProof/>
                <w:webHidden/>
              </w:rPr>
              <w:fldChar w:fldCharType="begin"/>
            </w:r>
            <w:r>
              <w:rPr>
                <w:noProof/>
                <w:webHidden/>
              </w:rPr>
              <w:instrText xml:space="preserve"> PAGEREF _Toc215501565 \h </w:instrText>
            </w:r>
            <w:r>
              <w:rPr>
                <w:noProof/>
                <w:webHidden/>
              </w:rPr>
            </w:r>
            <w:r>
              <w:rPr>
                <w:noProof/>
                <w:webHidden/>
              </w:rPr>
              <w:fldChar w:fldCharType="separate"/>
            </w:r>
            <w:r>
              <w:rPr>
                <w:noProof/>
                <w:webHidden/>
              </w:rPr>
              <w:t>15</w:t>
            </w:r>
            <w:r>
              <w:rPr>
                <w:noProof/>
                <w:webHidden/>
              </w:rPr>
              <w:fldChar w:fldCharType="end"/>
            </w:r>
          </w:hyperlink>
        </w:p>
        <w:p w14:paraId="1E02E114" w14:textId="129BFE9E" w:rsidR="00377B8D" w:rsidRDefault="00377B8D" w:rsidP="007E5E48">
          <w:pPr>
            <w:pStyle w:val="TM1"/>
            <w:tabs>
              <w:tab w:val="right" w:leader="dot" w:pos="9396"/>
            </w:tabs>
            <w:spacing w:line="276" w:lineRule="auto"/>
            <w:rPr>
              <w:rFonts w:eastAsiaTheme="minorEastAsia"/>
              <w:noProof/>
            </w:rPr>
          </w:pPr>
          <w:hyperlink w:anchor="_Toc215501566" w:history="1">
            <w:r w:rsidRPr="00D460CF">
              <w:rPr>
                <w:rStyle w:val="Lienhypertexte"/>
                <w:rFonts w:ascii="Times New Roman" w:hAnsi="Times New Roman" w:cs="Times New Roman"/>
                <w:b/>
                <w:bCs/>
                <w:noProof/>
                <w:lang w:val="fr-ML"/>
              </w:rPr>
              <w:t>Annexes A : WBS (Work Breakdown Structure) détaillée</w:t>
            </w:r>
            <w:r>
              <w:rPr>
                <w:noProof/>
                <w:webHidden/>
              </w:rPr>
              <w:tab/>
            </w:r>
            <w:r>
              <w:rPr>
                <w:noProof/>
                <w:webHidden/>
              </w:rPr>
              <w:fldChar w:fldCharType="begin"/>
            </w:r>
            <w:r>
              <w:rPr>
                <w:noProof/>
                <w:webHidden/>
              </w:rPr>
              <w:instrText xml:space="preserve"> PAGEREF _Toc215501566 \h </w:instrText>
            </w:r>
            <w:r>
              <w:rPr>
                <w:noProof/>
                <w:webHidden/>
              </w:rPr>
            </w:r>
            <w:r>
              <w:rPr>
                <w:noProof/>
                <w:webHidden/>
              </w:rPr>
              <w:fldChar w:fldCharType="separate"/>
            </w:r>
            <w:r>
              <w:rPr>
                <w:noProof/>
                <w:webHidden/>
              </w:rPr>
              <w:t>15</w:t>
            </w:r>
            <w:r>
              <w:rPr>
                <w:noProof/>
                <w:webHidden/>
              </w:rPr>
              <w:fldChar w:fldCharType="end"/>
            </w:r>
          </w:hyperlink>
        </w:p>
        <w:p w14:paraId="6F8182D8" w14:textId="5C66C53C" w:rsidR="00377B8D" w:rsidRDefault="00377B8D" w:rsidP="007E5E48">
          <w:pPr>
            <w:pStyle w:val="TM2"/>
            <w:tabs>
              <w:tab w:val="right" w:leader="dot" w:pos="9396"/>
            </w:tabs>
            <w:spacing w:line="276" w:lineRule="auto"/>
            <w:rPr>
              <w:rFonts w:eastAsiaTheme="minorEastAsia"/>
              <w:noProof/>
            </w:rPr>
          </w:pPr>
          <w:hyperlink w:anchor="_Toc215501567" w:history="1">
            <w:r w:rsidRPr="00D460CF">
              <w:rPr>
                <w:rStyle w:val="Lienhypertexte"/>
                <w:rFonts w:ascii="Times New Roman" w:hAnsi="Times New Roman" w:cs="Times New Roman"/>
                <w:b/>
                <w:bCs/>
                <w:noProof/>
                <w:lang w:val="fr-ML"/>
              </w:rPr>
              <w:t>Annexes B : Diagramme de Gantt du plan d’intégration</w:t>
            </w:r>
            <w:r>
              <w:rPr>
                <w:noProof/>
                <w:webHidden/>
              </w:rPr>
              <w:tab/>
            </w:r>
            <w:r>
              <w:rPr>
                <w:noProof/>
                <w:webHidden/>
              </w:rPr>
              <w:fldChar w:fldCharType="begin"/>
            </w:r>
            <w:r>
              <w:rPr>
                <w:noProof/>
                <w:webHidden/>
              </w:rPr>
              <w:instrText xml:space="preserve"> PAGEREF _Toc215501567 \h </w:instrText>
            </w:r>
            <w:r>
              <w:rPr>
                <w:noProof/>
                <w:webHidden/>
              </w:rPr>
            </w:r>
            <w:r>
              <w:rPr>
                <w:noProof/>
                <w:webHidden/>
              </w:rPr>
              <w:fldChar w:fldCharType="separate"/>
            </w:r>
            <w:r>
              <w:rPr>
                <w:noProof/>
                <w:webHidden/>
              </w:rPr>
              <w:t>15</w:t>
            </w:r>
            <w:r>
              <w:rPr>
                <w:noProof/>
                <w:webHidden/>
              </w:rPr>
              <w:fldChar w:fldCharType="end"/>
            </w:r>
          </w:hyperlink>
        </w:p>
        <w:p w14:paraId="56859CB7" w14:textId="0BDDFF83" w:rsidR="00377B8D" w:rsidRDefault="00377B8D" w:rsidP="007E5E48">
          <w:pPr>
            <w:pStyle w:val="TM2"/>
            <w:tabs>
              <w:tab w:val="right" w:leader="dot" w:pos="9396"/>
            </w:tabs>
            <w:spacing w:line="276" w:lineRule="auto"/>
            <w:rPr>
              <w:rFonts w:eastAsiaTheme="minorEastAsia"/>
              <w:noProof/>
            </w:rPr>
          </w:pPr>
          <w:hyperlink w:anchor="_Toc215501568" w:history="1">
            <w:r w:rsidRPr="00D460CF">
              <w:rPr>
                <w:rStyle w:val="Lienhypertexte"/>
                <w:rFonts w:ascii="Times New Roman" w:hAnsi="Times New Roman" w:cs="Times New Roman"/>
                <w:b/>
                <w:bCs/>
                <w:noProof/>
                <w:lang w:val="fr-ML"/>
              </w:rPr>
              <w:t>Annexes C : Plan de formation et sensibilisation du personnel</w:t>
            </w:r>
            <w:r>
              <w:rPr>
                <w:noProof/>
                <w:webHidden/>
              </w:rPr>
              <w:tab/>
            </w:r>
            <w:r>
              <w:rPr>
                <w:noProof/>
                <w:webHidden/>
              </w:rPr>
              <w:fldChar w:fldCharType="begin"/>
            </w:r>
            <w:r>
              <w:rPr>
                <w:noProof/>
                <w:webHidden/>
              </w:rPr>
              <w:instrText xml:space="preserve"> PAGEREF _Toc215501568 \h </w:instrText>
            </w:r>
            <w:r>
              <w:rPr>
                <w:noProof/>
                <w:webHidden/>
              </w:rPr>
            </w:r>
            <w:r>
              <w:rPr>
                <w:noProof/>
                <w:webHidden/>
              </w:rPr>
              <w:fldChar w:fldCharType="separate"/>
            </w:r>
            <w:r>
              <w:rPr>
                <w:noProof/>
                <w:webHidden/>
              </w:rPr>
              <w:t>16</w:t>
            </w:r>
            <w:r>
              <w:rPr>
                <w:noProof/>
                <w:webHidden/>
              </w:rPr>
              <w:fldChar w:fldCharType="end"/>
            </w:r>
          </w:hyperlink>
        </w:p>
        <w:p w14:paraId="76D5D80B" w14:textId="0DA78C65" w:rsidR="00093924" w:rsidRPr="007208C1" w:rsidRDefault="000B61E9" w:rsidP="007E5E48">
          <w:pPr>
            <w:tabs>
              <w:tab w:val="left" w:pos="8537"/>
            </w:tabs>
            <w:spacing w:line="276" w:lineRule="auto"/>
            <w:rPr>
              <w:rFonts w:ascii="Times New Roman" w:hAnsi="Times New Roman" w:cs="Times New Roman"/>
              <w:b/>
              <w:bCs/>
              <w:lang w:val="fr-CA"/>
            </w:rPr>
          </w:pPr>
          <w:r w:rsidRPr="007208C1">
            <w:rPr>
              <w:rFonts w:ascii="Times New Roman" w:hAnsi="Times New Roman" w:cs="Times New Roman"/>
              <w:b/>
              <w:bCs/>
              <w:lang w:val="fr-CA"/>
            </w:rPr>
            <w:fldChar w:fldCharType="end"/>
          </w:r>
          <w:r w:rsidR="00581234" w:rsidRPr="007208C1">
            <w:rPr>
              <w:rFonts w:ascii="Times New Roman" w:hAnsi="Times New Roman" w:cs="Times New Roman"/>
              <w:b/>
              <w:bCs/>
              <w:lang w:val="fr-CA"/>
            </w:rPr>
            <w:tab/>
          </w:r>
        </w:p>
      </w:sdtContent>
    </w:sdt>
    <w:p w14:paraId="6C66A734" w14:textId="77777777" w:rsidR="000049E0" w:rsidRDefault="000049E0" w:rsidP="007E5E48">
      <w:pPr>
        <w:pStyle w:val="En-ttedetabledesmatires"/>
        <w:spacing w:line="276" w:lineRule="auto"/>
        <w:rPr>
          <w:rFonts w:ascii="Times New Roman" w:hAnsi="Times New Roman" w:cs="Times New Roman"/>
          <w:lang w:val="fr-CA"/>
        </w:rPr>
      </w:pPr>
    </w:p>
    <w:p w14:paraId="2FBD3C24" w14:textId="5C34B092" w:rsidR="00093924" w:rsidRPr="007208C1" w:rsidRDefault="00D7770D" w:rsidP="007E5E48">
      <w:pPr>
        <w:pStyle w:val="En-ttedetabledesmatires"/>
        <w:spacing w:line="276" w:lineRule="auto"/>
        <w:rPr>
          <w:rFonts w:ascii="Times New Roman" w:hAnsi="Times New Roman" w:cs="Times New Roman"/>
        </w:rPr>
      </w:pPr>
      <w:r w:rsidRPr="007208C1">
        <w:rPr>
          <w:rFonts w:ascii="Times New Roman" w:hAnsi="Times New Roman" w:cs="Times New Roman"/>
          <w:lang w:val="fr-CA"/>
        </w:rPr>
        <w:t>Table des figures</w:t>
      </w:r>
    </w:p>
    <w:p w14:paraId="4BA5E9C5" w14:textId="033F6997" w:rsidR="00FE3BC6" w:rsidRPr="007208C1" w:rsidRDefault="00C747A3" w:rsidP="007E5E48">
      <w:pPr>
        <w:pStyle w:val="Tabledesillustrations"/>
        <w:tabs>
          <w:tab w:val="right" w:leader="dot" w:pos="9396"/>
        </w:tabs>
        <w:spacing w:line="276" w:lineRule="auto"/>
        <w:rPr>
          <w:rFonts w:ascii="Times New Roman" w:eastAsiaTheme="minorEastAsia" w:hAnsi="Times New Roman" w:cs="Times New Roman"/>
          <w:noProof/>
          <w:kern w:val="2"/>
          <w:sz w:val="24"/>
          <w:szCs w:val="24"/>
          <w:lang w:val="fr-ML" w:eastAsia="fr-ML"/>
          <w14:ligatures w14:val="standardContextual"/>
        </w:rPr>
      </w:pPr>
      <w:r w:rsidRPr="007208C1">
        <w:rPr>
          <w:rFonts w:ascii="Times New Roman" w:eastAsia="Times New Roman" w:hAnsi="Times New Roman" w:cs="Times New Roman"/>
          <w:b/>
          <w:bCs/>
          <w:kern w:val="36"/>
          <w:sz w:val="32"/>
          <w:szCs w:val="32"/>
          <w:lang w:val="fr-FR"/>
        </w:rPr>
        <w:fldChar w:fldCharType="begin"/>
      </w:r>
      <w:r w:rsidRPr="007208C1">
        <w:rPr>
          <w:rFonts w:ascii="Times New Roman" w:eastAsia="Times New Roman" w:hAnsi="Times New Roman" w:cs="Times New Roman"/>
          <w:b/>
          <w:bCs/>
          <w:kern w:val="36"/>
          <w:sz w:val="32"/>
          <w:szCs w:val="32"/>
          <w:lang w:val="fr-FR"/>
        </w:rPr>
        <w:instrText xml:space="preserve"> TOC \h \z \c "Figure" </w:instrText>
      </w:r>
      <w:r w:rsidRPr="007208C1">
        <w:rPr>
          <w:rFonts w:ascii="Times New Roman" w:eastAsia="Times New Roman" w:hAnsi="Times New Roman" w:cs="Times New Roman"/>
          <w:b/>
          <w:bCs/>
          <w:kern w:val="36"/>
          <w:sz w:val="32"/>
          <w:szCs w:val="32"/>
          <w:lang w:val="fr-FR"/>
        </w:rPr>
        <w:fldChar w:fldCharType="separate"/>
      </w:r>
      <w:hyperlink w:anchor="_Toc215409948" w:history="1">
        <w:r w:rsidR="00FE3BC6" w:rsidRPr="007208C1">
          <w:rPr>
            <w:rStyle w:val="Lienhypertexte"/>
            <w:rFonts w:ascii="Times New Roman" w:hAnsi="Times New Roman" w:cs="Times New Roman"/>
            <w:noProof/>
          </w:rPr>
          <w:t>Figure 1: WORK BREAKDOWN STRUCTURE (WBS)</w:t>
        </w:r>
        <w:r w:rsidR="00FE3BC6" w:rsidRPr="007208C1">
          <w:rPr>
            <w:rFonts w:ascii="Times New Roman" w:hAnsi="Times New Roman" w:cs="Times New Roman"/>
            <w:noProof/>
            <w:webHidden/>
          </w:rPr>
          <w:tab/>
        </w:r>
        <w:r w:rsidR="00FE3BC6" w:rsidRPr="007208C1">
          <w:rPr>
            <w:rFonts w:ascii="Times New Roman" w:hAnsi="Times New Roman" w:cs="Times New Roman"/>
            <w:noProof/>
            <w:webHidden/>
          </w:rPr>
          <w:fldChar w:fldCharType="begin"/>
        </w:r>
        <w:r w:rsidR="00FE3BC6" w:rsidRPr="007208C1">
          <w:rPr>
            <w:rFonts w:ascii="Times New Roman" w:hAnsi="Times New Roman" w:cs="Times New Roman"/>
            <w:noProof/>
            <w:webHidden/>
          </w:rPr>
          <w:instrText xml:space="preserve"> PAGEREF _Toc215409948 \h </w:instrText>
        </w:r>
        <w:r w:rsidR="00FE3BC6" w:rsidRPr="007208C1">
          <w:rPr>
            <w:rFonts w:ascii="Times New Roman" w:hAnsi="Times New Roman" w:cs="Times New Roman"/>
            <w:noProof/>
            <w:webHidden/>
          </w:rPr>
        </w:r>
        <w:r w:rsidR="00FE3BC6" w:rsidRPr="007208C1">
          <w:rPr>
            <w:rFonts w:ascii="Times New Roman" w:hAnsi="Times New Roman" w:cs="Times New Roman"/>
            <w:noProof/>
            <w:webHidden/>
          </w:rPr>
          <w:fldChar w:fldCharType="separate"/>
        </w:r>
        <w:r w:rsidR="00FE3BC6" w:rsidRPr="007208C1">
          <w:rPr>
            <w:rFonts w:ascii="Times New Roman" w:hAnsi="Times New Roman" w:cs="Times New Roman"/>
            <w:noProof/>
            <w:webHidden/>
          </w:rPr>
          <w:t>16</w:t>
        </w:r>
        <w:r w:rsidR="00FE3BC6" w:rsidRPr="007208C1">
          <w:rPr>
            <w:rFonts w:ascii="Times New Roman" w:hAnsi="Times New Roman" w:cs="Times New Roman"/>
            <w:noProof/>
            <w:webHidden/>
          </w:rPr>
          <w:fldChar w:fldCharType="end"/>
        </w:r>
      </w:hyperlink>
    </w:p>
    <w:p w14:paraId="3705FDD0" w14:textId="687671E8" w:rsidR="00FE3BC6" w:rsidRPr="007208C1" w:rsidRDefault="00FE3BC6" w:rsidP="007E5E48">
      <w:pPr>
        <w:pStyle w:val="Tabledesillustrations"/>
        <w:tabs>
          <w:tab w:val="right" w:leader="dot" w:pos="9396"/>
        </w:tabs>
        <w:spacing w:line="276" w:lineRule="auto"/>
        <w:rPr>
          <w:rFonts w:ascii="Times New Roman" w:eastAsiaTheme="minorEastAsia" w:hAnsi="Times New Roman" w:cs="Times New Roman"/>
          <w:noProof/>
          <w:kern w:val="2"/>
          <w:sz w:val="24"/>
          <w:szCs w:val="24"/>
          <w:lang w:val="fr-ML" w:eastAsia="fr-ML"/>
          <w14:ligatures w14:val="standardContextual"/>
        </w:rPr>
      </w:pPr>
      <w:hyperlink w:anchor="_Toc215409949" w:history="1">
        <w:r w:rsidRPr="007208C1">
          <w:rPr>
            <w:rStyle w:val="Lienhypertexte"/>
            <w:rFonts w:ascii="Times New Roman" w:hAnsi="Times New Roman" w:cs="Times New Roman"/>
            <w:noProof/>
            <w:lang w:val="fr-ML"/>
          </w:rPr>
          <w:t>Figure 2:DIAGRAMME DE GANT</w:t>
        </w:r>
        <w:r w:rsidRPr="007208C1">
          <w:rPr>
            <w:rFonts w:ascii="Times New Roman" w:hAnsi="Times New Roman" w:cs="Times New Roman"/>
            <w:noProof/>
            <w:webHidden/>
          </w:rPr>
          <w:tab/>
        </w:r>
        <w:r w:rsidRPr="007208C1">
          <w:rPr>
            <w:rFonts w:ascii="Times New Roman" w:hAnsi="Times New Roman" w:cs="Times New Roman"/>
            <w:noProof/>
            <w:webHidden/>
          </w:rPr>
          <w:fldChar w:fldCharType="begin"/>
        </w:r>
        <w:r w:rsidRPr="007208C1">
          <w:rPr>
            <w:rFonts w:ascii="Times New Roman" w:hAnsi="Times New Roman" w:cs="Times New Roman"/>
            <w:noProof/>
            <w:webHidden/>
          </w:rPr>
          <w:instrText xml:space="preserve"> PAGEREF _Toc215409949 \h </w:instrText>
        </w:r>
        <w:r w:rsidRPr="007208C1">
          <w:rPr>
            <w:rFonts w:ascii="Times New Roman" w:hAnsi="Times New Roman" w:cs="Times New Roman"/>
            <w:noProof/>
            <w:webHidden/>
          </w:rPr>
        </w:r>
        <w:r w:rsidRPr="007208C1">
          <w:rPr>
            <w:rFonts w:ascii="Times New Roman" w:hAnsi="Times New Roman" w:cs="Times New Roman"/>
            <w:noProof/>
            <w:webHidden/>
          </w:rPr>
          <w:fldChar w:fldCharType="separate"/>
        </w:r>
        <w:r w:rsidRPr="007208C1">
          <w:rPr>
            <w:rFonts w:ascii="Times New Roman" w:hAnsi="Times New Roman" w:cs="Times New Roman"/>
            <w:noProof/>
            <w:webHidden/>
          </w:rPr>
          <w:t>17</w:t>
        </w:r>
        <w:r w:rsidRPr="007208C1">
          <w:rPr>
            <w:rFonts w:ascii="Times New Roman" w:hAnsi="Times New Roman" w:cs="Times New Roman"/>
            <w:noProof/>
            <w:webHidden/>
          </w:rPr>
          <w:fldChar w:fldCharType="end"/>
        </w:r>
      </w:hyperlink>
    </w:p>
    <w:p w14:paraId="7BE6E6D5" w14:textId="552EB40D" w:rsidR="00FE3BC6" w:rsidRPr="007208C1" w:rsidRDefault="00FE3BC6" w:rsidP="007E5E48">
      <w:pPr>
        <w:pStyle w:val="Tabledesillustrations"/>
        <w:tabs>
          <w:tab w:val="right" w:leader="dot" w:pos="9396"/>
        </w:tabs>
        <w:spacing w:line="276" w:lineRule="auto"/>
        <w:rPr>
          <w:rFonts w:ascii="Times New Roman" w:eastAsiaTheme="minorEastAsia" w:hAnsi="Times New Roman" w:cs="Times New Roman"/>
          <w:noProof/>
          <w:kern w:val="2"/>
          <w:sz w:val="24"/>
          <w:szCs w:val="24"/>
          <w:lang w:val="fr-ML" w:eastAsia="fr-ML"/>
          <w14:ligatures w14:val="standardContextual"/>
        </w:rPr>
      </w:pPr>
      <w:hyperlink w:anchor="_Toc215409950" w:history="1">
        <w:r w:rsidRPr="007208C1">
          <w:rPr>
            <w:rStyle w:val="Lienhypertexte"/>
            <w:rFonts w:ascii="Times New Roman" w:hAnsi="Times New Roman" w:cs="Times New Roman"/>
            <w:noProof/>
          </w:rPr>
          <w:t>Figure 3: PLAN DE FORMATION ET SENSIBILISATION</w:t>
        </w:r>
        <w:r w:rsidRPr="007208C1">
          <w:rPr>
            <w:rFonts w:ascii="Times New Roman" w:hAnsi="Times New Roman" w:cs="Times New Roman"/>
            <w:noProof/>
            <w:webHidden/>
          </w:rPr>
          <w:tab/>
        </w:r>
        <w:r w:rsidRPr="007208C1">
          <w:rPr>
            <w:rFonts w:ascii="Times New Roman" w:hAnsi="Times New Roman" w:cs="Times New Roman"/>
            <w:noProof/>
            <w:webHidden/>
          </w:rPr>
          <w:fldChar w:fldCharType="begin"/>
        </w:r>
        <w:r w:rsidRPr="007208C1">
          <w:rPr>
            <w:rFonts w:ascii="Times New Roman" w:hAnsi="Times New Roman" w:cs="Times New Roman"/>
            <w:noProof/>
            <w:webHidden/>
          </w:rPr>
          <w:instrText xml:space="preserve"> PAGEREF _Toc215409950 \h </w:instrText>
        </w:r>
        <w:r w:rsidRPr="007208C1">
          <w:rPr>
            <w:rFonts w:ascii="Times New Roman" w:hAnsi="Times New Roman" w:cs="Times New Roman"/>
            <w:noProof/>
            <w:webHidden/>
          </w:rPr>
        </w:r>
        <w:r w:rsidRPr="007208C1">
          <w:rPr>
            <w:rFonts w:ascii="Times New Roman" w:hAnsi="Times New Roman" w:cs="Times New Roman"/>
            <w:noProof/>
            <w:webHidden/>
          </w:rPr>
          <w:fldChar w:fldCharType="separate"/>
        </w:r>
        <w:r w:rsidRPr="007208C1">
          <w:rPr>
            <w:rFonts w:ascii="Times New Roman" w:hAnsi="Times New Roman" w:cs="Times New Roman"/>
            <w:noProof/>
            <w:webHidden/>
          </w:rPr>
          <w:t>17</w:t>
        </w:r>
        <w:r w:rsidRPr="007208C1">
          <w:rPr>
            <w:rFonts w:ascii="Times New Roman" w:hAnsi="Times New Roman" w:cs="Times New Roman"/>
            <w:noProof/>
            <w:webHidden/>
          </w:rPr>
          <w:fldChar w:fldCharType="end"/>
        </w:r>
      </w:hyperlink>
    </w:p>
    <w:p w14:paraId="4E929595" w14:textId="56561730" w:rsidR="008C2364" w:rsidRPr="007208C1" w:rsidRDefault="00C747A3" w:rsidP="007E5E48">
      <w:pPr>
        <w:pStyle w:val="En-ttedetabledesmatires"/>
        <w:spacing w:line="276" w:lineRule="auto"/>
        <w:rPr>
          <w:rFonts w:ascii="Times New Roman" w:hAnsi="Times New Roman" w:cs="Times New Roman"/>
          <w:lang w:val="fr-CA"/>
        </w:rPr>
      </w:pPr>
      <w:r w:rsidRPr="007208C1">
        <w:rPr>
          <w:rFonts w:ascii="Times New Roman" w:eastAsia="Times New Roman" w:hAnsi="Times New Roman" w:cs="Times New Roman"/>
          <w:b/>
          <w:bCs/>
          <w:kern w:val="36"/>
          <w:lang w:val="fr-FR"/>
        </w:rPr>
        <w:fldChar w:fldCharType="end"/>
      </w:r>
    </w:p>
    <w:p w14:paraId="25D00001" w14:textId="77777777" w:rsidR="000049E0" w:rsidRPr="007208C1" w:rsidRDefault="000049E0" w:rsidP="007E5E48">
      <w:pPr>
        <w:pStyle w:val="En-ttedetabledesmatires"/>
        <w:spacing w:line="276" w:lineRule="auto"/>
        <w:rPr>
          <w:rFonts w:ascii="Times New Roman" w:hAnsi="Times New Roman" w:cs="Times New Roman"/>
          <w:noProof/>
        </w:rPr>
      </w:pPr>
      <w:r w:rsidRPr="007208C1">
        <w:rPr>
          <w:rFonts w:ascii="Times New Roman" w:hAnsi="Times New Roman" w:cs="Times New Roman"/>
          <w:lang w:val="fr-CA"/>
        </w:rPr>
        <w:t>Table des tableaux</w:t>
      </w:r>
      <w:r w:rsidRPr="007208C1">
        <w:rPr>
          <w:rFonts w:ascii="Times New Roman" w:eastAsia="Times New Roman" w:hAnsi="Times New Roman" w:cs="Times New Roman"/>
          <w:b/>
          <w:bCs/>
          <w:kern w:val="36"/>
          <w:lang w:val="fr-FR"/>
        </w:rPr>
        <w:fldChar w:fldCharType="begin"/>
      </w:r>
      <w:r w:rsidRPr="007208C1">
        <w:rPr>
          <w:rFonts w:ascii="Times New Roman" w:eastAsia="Times New Roman" w:hAnsi="Times New Roman" w:cs="Times New Roman"/>
          <w:b/>
          <w:bCs/>
          <w:kern w:val="36"/>
          <w:lang w:val="fr-FR"/>
        </w:rPr>
        <w:instrText xml:space="preserve"> TOC \h \z \c "Tableau" </w:instrText>
      </w:r>
      <w:r w:rsidRPr="007208C1">
        <w:rPr>
          <w:rFonts w:ascii="Times New Roman" w:eastAsia="Times New Roman" w:hAnsi="Times New Roman" w:cs="Times New Roman"/>
          <w:b/>
          <w:bCs/>
          <w:kern w:val="36"/>
          <w:lang w:val="fr-FR"/>
        </w:rPr>
        <w:fldChar w:fldCharType="separate"/>
      </w:r>
    </w:p>
    <w:p w14:paraId="379CF710" w14:textId="77777777" w:rsidR="000049E0" w:rsidRPr="007208C1" w:rsidRDefault="000049E0" w:rsidP="007E5E48">
      <w:pPr>
        <w:pStyle w:val="Tabledesillustrations"/>
        <w:tabs>
          <w:tab w:val="right" w:leader="dot" w:pos="9396"/>
        </w:tabs>
        <w:spacing w:line="276" w:lineRule="auto"/>
        <w:rPr>
          <w:rFonts w:ascii="Times New Roman" w:eastAsiaTheme="minorEastAsia" w:hAnsi="Times New Roman" w:cs="Times New Roman"/>
          <w:noProof/>
          <w:kern w:val="2"/>
          <w:sz w:val="24"/>
          <w:szCs w:val="24"/>
          <w:lang w:val="fr-ML" w:eastAsia="fr-ML"/>
          <w14:ligatures w14:val="standardContextual"/>
        </w:rPr>
      </w:pPr>
      <w:hyperlink w:anchor="_Toc215414340" w:history="1">
        <w:r w:rsidRPr="007208C1">
          <w:rPr>
            <w:rStyle w:val="Lienhypertexte"/>
            <w:rFonts w:ascii="Times New Roman" w:hAnsi="Times New Roman" w:cs="Times New Roman"/>
            <w:noProof/>
            <w:lang w:val="fr-ML"/>
          </w:rPr>
          <w:t>Tableau 1:LES  DÉFIS ACTUELS DE GASTRONO-TECH</w:t>
        </w:r>
        <w:r w:rsidRPr="007208C1">
          <w:rPr>
            <w:rFonts w:ascii="Times New Roman" w:hAnsi="Times New Roman" w:cs="Times New Roman"/>
            <w:noProof/>
            <w:webHidden/>
          </w:rPr>
          <w:tab/>
        </w:r>
        <w:r w:rsidRPr="007208C1">
          <w:rPr>
            <w:rFonts w:ascii="Times New Roman" w:hAnsi="Times New Roman" w:cs="Times New Roman"/>
            <w:noProof/>
            <w:webHidden/>
          </w:rPr>
          <w:fldChar w:fldCharType="begin"/>
        </w:r>
        <w:r w:rsidRPr="007208C1">
          <w:rPr>
            <w:rFonts w:ascii="Times New Roman" w:hAnsi="Times New Roman" w:cs="Times New Roman"/>
            <w:noProof/>
            <w:webHidden/>
          </w:rPr>
          <w:instrText xml:space="preserve"> PAGEREF _Toc215414340 \h </w:instrText>
        </w:r>
        <w:r w:rsidRPr="007208C1">
          <w:rPr>
            <w:rFonts w:ascii="Times New Roman" w:hAnsi="Times New Roman" w:cs="Times New Roman"/>
            <w:noProof/>
            <w:webHidden/>
          </w:rPr>
        </w:r>
        <w:r w:rsidRPr="007208C1">
          <w:rPr>
            <w:rFonts w:ascii="Times New Roman" w:hAnsi="Times New Roman" w:cs="Times New Roman"/>
            <w:noProof/>
            <w:webHidden/>
          </w:rPr>
          <w:fldChar w:fldCharType="separate"/>
        </w:r>
        <w:r w:rsidRPr="007208C1">
          <w:rPr>
            <w:rFonts w:ascii="Times New Roman" w:hAnsi="Times New Roman" w:cs="Times New Roman"/>
            <w:noProof/>
            <w:webHidden/>
          </w:rPr>
          <w:t>4</w:t>
        </w:r>
        <w:r w:rsidRPr="007208C1">
          <w:rPr>
            <w:rFonts w:ascii="Times New Roman" w:hAnsi="Times New Roman" w:cs="Times New Roman"/>
            <w:noProof/>
            <w:webHidden/>
          </w:rPr>
          <w:fldChar w:fldCharType="end"/>
        </w:r>
      </w:hyperlink>
    </w:p>
    <w:p w14:paraId="1BBEEC58" w14:textId="77777777" w:rsidR="000049E0" w:rsidRPr="007208C1" w:rsidRDefault="000049E0" w:rsidP="007E5E48">
      <w:pPr>
        <w:pStyle w:val="Tabledesillustrations"/>
        <w:tabs>
          <w:tab w:val="right" w:leader="dot" w:pos="9396"/>
        </w:tabs>
        <w:spacing w:line="276" w:lineRule="auto"/>
        <w:rPr>
          <w:rFonts w:ascii="Times New Roman" w:eastAsiaTheme="minorEastAsia" w:hAnsi="Times New Roman" w:cs="Times New Roman"/>
          <w:noProof/>
          <w:kern w:val="2"/>
          <w:sz w:val="24"/>
          <w:szCs w:val="24"/>
          <w:lang w:val="fr-ML" w:eastAsia="fr-ML"/>
          <w14:ligatures w14:val="standardContextual"/>
        </w:rPr>
      </w:pPr>
      <w:hyperlink w:anchor="_Toc215414341" w:history="1">
        <w:r w:rsidRPr="007208C1">
          <w:rPr>
            <w:rStyle w:val="Lienhypertexte"/>
            <w:rFonts w:ascii="Times New Roman" w:hAnsi="Times New Roman" w:cs="Times New Roman"/>
            <w:noProof/>
            <w:lang w:val="fr-ML"/>
          </w:rPr>
          <w:t>Tableau 2:LES  SOLUTIONS LOT</w:t>
        </w:r>
        <w:r w:rsidRPr="007208C1">
          <w:rPr>
            <w:rFonts w:ascii="Times New Roman" w:hAnsi="Times New Roman" w:cs="Times New Roman"/>
            <w:noProof/>
            <w:webHidden/>
          </w:rPr>
          <w:tab/>
        </w:r>
        <w:r w:rsidRPr="007208C1">
          <w:rPr>
            <w:rFonts w:ascii="Times New Roman" w:hAnsi="Times New Roman" w:cs="Times New Roman"/>
            <w:noProof/>
            <w:webHidden/>
          </w:rPr>
          <w:fldChar w:fldCharType="begin"/>
        </w:r>
        <w:r w:rsidRPr="007208C1">
          <w:rPr>
            <w:rFonts w:ascii="Times New Roman" w:hAnsi="Times New Roman" w:cs="Times New Roman"/>
            <w:noProof/>
            <w:webHidden/>
          </w:rPr>
          <w:instrText xml:space="preserve"> PAGEREF _Toc215414341 \h </w:instrText>
        </w:r>
        <w:r w:rsidRPr="007208C1">
          <w:rPr>
            <w:rFonts w:ascii="Times New Roman" w:hAnsi="Times New Roman" w:cs="Times New Roman"/>
            <w:noProof/>
            <w:webHidden/>
          </w:rPr>
        </w:r>
        <w:r w:rsidRPr="007208C1">
          <w:rPr>
            <w:rFonts w:ascii="Times New Roman" w:hAnsi="Times New Roman" w:cs="Times New Roman"/>
            <w:noProof/>
            <w:webHidden/>
          </w:rPr>
          <w:fldChar w:fldCharType="separate"/>
        </w:r>
        <w:r w:rsidRPr="007208C1">
          <w:rPr>
            <w:rFonts w:ascii="Times New Roman" w:hAnsi="Times New Roman" w:cs="Times New Roman"/>
            <w:noProof/>
            <w:webHidden/>
          </w:rPr>
          <w:t>4</w:t>
        </w:r>
        <w:r w:rsidRPr="007208C1">
          <w:rPr>
            <w:rFonts w:ascii="Times New Roman" w:hAnsi="Times New Roman" w:cs="Times New Roman"/>
            <w:noProof/>
            <w:webHidden/>
          </w:rPr>
          <w:fldChar w:fldCharType="end"/>
        </w:r>
      </w:hyperlink>
    </w:p>
    <w:p w14:paraId="067DA30B" w14:textId="77777777" w:rsidR="000049E0" w:rsidRPr="007208C1" w:rsidRDefault="000049E0" w:rsidP="007E5E48">
      <w:pPr>
        <w:pStyle w:val="Tabledesillustrations"/>
        <w:tabs>
          <w:tab w:val="right" w:leader="dot" w:pos="9396"/>
        </w:tabs>
        <w:spacing w:line="276" w:lineRule="auto"/>
        <w:rPr>
          <w:rFonts w:ascii="Times New Roman" w:eastAsiaTheme="minorEastAsia" w:hAnsi="Times New Roman" w:cs="Times New Roman"/>
          <w:noProof/>
          <w:kern w:val="2"/>
          <w:sz w:val="24"/>
          <w:szCs w:val="24"/>
          <w:lang w:val="fr-ML" w:eastAsia="fr-ML"/>
          <w14:ligatures w14:val="standardContextual"/>
        </w:rPr>
      </w:pPr>
      <w:hyperlink w:anchor="_Toc215414342" w:history="1">
        <w:r w:rsidRPr="007208C1">
          <w:rPr>
            <w:rStyle w:val="Lienhypertexte"/>
            <w:rFonts w:ascii="Times New Roman" w:hAnsi="Times New Roman" w:cs="Times New Roman"/>
            <w:noProof/>
            <w:lang w:val="fr-ML"/>
          </w:rPr>
          <w:t>Tableau 3:ANALYSE DES TENDANCTECHNOLOGIQUES DANS LA RESTAURATION</w:t>
        </w:r>
        <w:r w:rsidRPr="007208C1">
          <w:rPr>
            <w:rFonts w:ascii="Times New Roman" w:hAnsi="Times New Roman" w:cs="Times New Roman"/>
            <w:noProof/>
            <w:webHidden/>
          </w:rPr>
          <w:tab/>
        </w:r>
        <w:r w:rsidRPr="007208C1">
          <w:rPr>
            <w:rFonts w:ascii="Times New Roman" w:hAnsi="Times New Roman" w:cs="Times New Roman"/>
            <w:noProof/>
            <w:webHidden/>
          </w:rPr>
          <w:fldChar w:fldCharType="begin"/>
        </w:r>
        <w:r w:rsidRPr="007208C1">
          <w:rPr>
            <w:rFonts w:ascii="Times New Roman" w:hAnsi="Times New Roman" w:cs="Times New Roman"/>
            <w:noProof/>
            <w:webHidden/>
          </w:rPr>
          <w:instrText xml:space="preserve"> PAGEREF _Toc215414342 \h </w:instrText>
        </w:r>
        <w:r w:rsidRPr="007208C1">
          <w:rPr>
            <w:rFonts w:ascii="Times New Roman" w:hAnsi="Times New Roman" w:cs="Times New Roman"/>
            <w:noProof/>
            <w:webHidden/>
          </w:rPr>
        </w:r>
        <w:r w:rsidRPr="007208C1">
          <w:rPr>
            <w:rFonts w:ascii="Times New Roman" w:hAnsi="Times New Roman" w:cs="Times New Roman"/>
            <w:noProof/>
            <w:webHidden/>
          </w:rPr>
          <w:fldChar w:fldCharType="separate"/>
        </w:r>
        <w:r w:rsidRPr="007208C1">
          <w:rPr>
            <w:rFonts w:ascii="Times New Roman" w:hAnsi="Times New Roman" w:cs="Times New Roman"/>
            <w:noProof/>
            <w:webHidden/>
          </w:rPr>
          <w:t>5</w:t>
        </w:r>
        <w:r w:rsidRPr="007208C1">
          <w:rPr>
            <w:rFonts w:ascii="Times New Roman" w:hAnsi="Times New Roman" w:cs="Times New Roman"/>
            <w:noProof/>
            <w:webHidden/>
          </w:rPr>
          <w:fldChar w:fldCharType="end"/>
        </w:r>
      </w:hyperlink>
    </w:p>
    <w:p w14:paraId="1CE4A3E1" w14:textId="77777777" w:rsidR="000049E0" w:rsidRPr="007208C1" w:rsidRDefault="000049E0" w:rsidP="007E5E48">
      <w:pPr>
        <w:pStyle w:val="Tabledesillustrations"/>
        <w:tabs>
          <w:tab w:val="right" w:leader="dot" w:pos="9396"/>
        </w:tabs>
        <w:spacing w:line="276" w:lineRule="auto"/>
        <w:rPr>
          <w:rFonts w:ascii="Times New Roman" w:eastAsiaTheme="minorEastAsia" w:hAnsi="Times New Roman" w:cs="Times New Roman"/>
          <w:noProof/>
          <w:kern w:val="2"/>
          <w:sz w:val="24"/>
          <w:szCs w:val="24"/>
          <w:lang w:val="fr-ML" w:eastAsia="fr-ML"/>
          <w14:ligatures w14:val="standardContextual"/>
        </w:rPr>
      </w:pPr>
      <w:hyperlink w:anchor="_Toc215414343" w:history="1">
        <w:r w:rsidRPr="007208C1">
          <w:rPr>
            <w:rStyle w:val="Lienhypertexte"/>
            <w:rFonts w:ascii="Times New Roman" w:hAnsi="Times New Roman" w:cs="Times New Roman"/>
            <w:noProof/>
          </w:rPr>
          <w:t>Tableau 4: RÉPARTITION DES RESPONSABILITÉS</w:t>
        </w:r>
        <w:r w:rsidRPr="007208C1">
          <w:rPr>
            <w:rFonts w:ascii="Times New Roman" w:hAnsi="Times New Roman" w:cs="Times New Roman"/>
            <w:noProof/>
            <w:webHidden/>
          </w:rPr>
          <w:tab/>
        </w:r>
        <w:r w:rsidRPr="007208C1">
          <w:rPr>
            <w:rFonts w:ascii="Times New Roman" w:hAnsi="Times New Roman" w:cs="Times New Roman"/>
            <w:noProof/>
            <w:webHidden/>
          </w:rPr>
          <w:fldChar w:fldCharType="begin"/>
        </w:r>
        <w:r w:rsidRPr="007208C1">
          <w:rPr>
            <w:rFonts w:ascii="Times New Roman" w:hAnsi="Times New Roman" w:cs="Times New Roman"/>
            <w:noProof/>
            <w:webHidden/>
          </w:rPr>
          <w:instrText xml:space="preserve"> PAGEREF _Toc215414343 \h </w:instrText>
        </w:r>
        <w:r w:rsidRPr="007208C1">
          <w:rPr>
            <w:rFonts w:ascii="Times New Roman" w:hAnsi="Times New Roman" w:cs="Times New Roman"/>
            <w:noProof/>
            <w:webHidden/>
          </w:rPr>
        </w:r>
        <w:r w:rsidRPr="007208C1">
          <w:rPr>
            <w:rFonts w:ascii="Times New Roman" w:hAnsi="Times New Roman" w:cs="Times New Roman"/>
            <w:noProof/>
            <w:webHidden/>
          </w:rPr>
          <w:fldChar w:fldCharType="separate"/>
        </w:r>
        <w:r w:rsidRPr="007208C1">
          <w:rPr>
            <w:rFonts w:ascii="Times New Roman" w:hAnsi="Times New Roman" w:cs="Times New Roman"/>
            <w:noProof/>
            <w:webHidden/>
          </w:rPr>
          <w:t>6</w:t>
        </w:r>
        <w:r w:rsidRPr="007208C1">
          <w:rPr>
            <w:rFonts w:ascii="Times New Roman" w:hAnsi="Times New Roman" w:cs="Times New Roman"/>
            <w:noProof/>
            <w:webHidden/>
          </w:rPr>
          <w:fldChar w:fldCharType="end"/>
        </w:r>
      </w:hyperlink>
    </w:p>
    <w:p w14:paraId="0A6FC223" w14:textId="77777777" w:rsidR="000049E0" w:rsidRPr="007208C1" w:rsidRDefault="000049E0" w:rsidP="007E5E48">
      <w:pPr>
        <w:pStyle w:val="Tabledesillustrations"/>
        <w:tabs>
          <w:tab w:val="right" w:leader="dot" w:pos="9396"/>
        </w:tabs>
        <w:spacing w:line="276" w:lineRule="auto"/>
        <w:rPr>
          <w:rFonts w:ascii="Times New Roman" w:eastAsiaTheme="minorEastAsia" w:hAnsi="Times New Roman" w:cs="Times New Roman"/>
          <w:noProof/>
          <w:kern w:val="2"/>
          <w:sz w:val="24"/>
          <w:szCs w:val="24"/>
          <w:lang w:val="fr-ML" w:eastAsia="fr-ML"/>
          <w14:ligatures w14:val="standardContextual"/>
        </w:rPr>
      </w:pPr>
      <w:hyperlink w:anchor="_Toc215414344" w:history="1">
        <w:r w:rsidRPr="007208C1">
          <w:rPr>
            <w:rStyle w:val="Lienhypertexte"/>
            <w:rFonts w:ascii="Times New Roman" w:hAnsi="Times New Roman" w:cs="Times New Roman"/>
            <w:noProof/>
            <w:lang w:val="fr-ML"/>
          </w:rPr>
          <w:t>Tableau 5: LA DEFINITION DES R</w:t>
        </w:r>
        <w:r w:rsidRPr="007208C1">
          <w:rPr>
            <w:rStyle w:val="Lienhypertexte"/>
            <w:rFonts w:ascii="Times New Roman" w:hAnsi="Times New Roman" w:cs="Times New Roman"/>
            <w:b/>
            <w:bCs/>
            <w:noProof/>
            <w:lang w:val="fr-ML"/>
          </w:rPr>
          <w:t>OLES</w:t>
        </w:r>
        <w:r w:rsidRPr="007208C1">
          <w:rPr>
            <w:rFonts w:ascii="Times New Roman" w:hAnsi="Times New Roman" w:cs="Times New Roman"/>
            <w:noProof/>
            <w:webHidden/>
          </w:rPr>
          <w:tab/>
        </w:r>
        <w:r w:rsidRPr="007208C1">
          <w:rPr>
            <w:rFonts w:ascii="Times New Roman" w:hAnsi="Times New Roman" w:cs="Times New Roman"/>
            <w:noProof/>
            <w:webHidden/>
          </w:rPr>
          <w:fldChar w:fldCharType="begin"/>
        </w:r>
        <w:r w:rsidRPr="007208C1">
          <w:rPr>
            <w:rFonts w:ascii="Times New Roman" w:hAnsi="Times New Roman" w:cs="Times New Roman"/>
            <w:noProof/>
            <w:webHidden/>
          </w:rPr>
          <w:instrText xml:space="preserve"> PAGEREF _Toc215414344 \h </w:instrText>
        </w:r>
        <w:r w:rsidRPr="007208C1">
          <w:rPr>
            <w:rFonts w:ascii="Times New Roman" w:hAnsi="Times New Roman" w:cs="Times New Roman"/>
            <w:noProof/>
            <w:webHidden/>
          </w:rPr>
        </w:r>
        <w:r w:rsidRPr="007208C1">
          <w:rPr>
            <w:rFonts w:ascii="Times New Roman" w:hAnsi="Times New Roman" w:cs="Times New Roman"/>
            <w:noProof/>
            <w:webHidden/>
          </w:rPr>
          <w:fldChar w:fldCharType="separate"/>
        </w:r>
        <w:r w:rsidRPr="007208C1">
          <w:rPr>
            <w:rFonts w:ascii="Times New Roman" w:hAnsi="Times New Roman" w:cs="Times New Roman"/>
            <w:noProof/>
            <w:webHidden/>
          </w:rPr>
          <w:t>7</w:t>
        </w:r>
        <w:r w:rsidRPr="007208C1">
          <w:rPr>
            <w:rFonts w:ascii="Times New Roman" w:hAnsi="Times New Roman" w:cs="Times New Roman"/>
            <w:noProof/>
            <w:webHidden/>
          </w:rPr>
          <w:fldChar w:fldCharType="end"/>
        </w:r>
      </w:hyperlink>
    </w:p>
    <w:p w14:paraId="7C77728E" w14:textId="77777777" w:rsidR="000049E0" w:rsidRPr="007208C1" w:rsidRDefault="000049E0" w:rsidP="007E5E48">
      <w:pPr>
        <w:pStyle w:val="Tabledesillustrations"/>
        <w:tabs>
          <w:tab w:val="right" w:leader="dot" w:pos="9396"/>
        </w:tabs>
        <w:spacing w:line="276" w:lineRule="auto"/>
        <w:rPr>
          <w:rFonts w:ascii="Times New Roman" w:eastAsiaTheme="minorEastAsia" w:hAnsi="Times New Roman" w:cs="Times New Roman"/>
          <w:noProof/>
          <w:kern w:val="2"/>
          <w:sz w:val="24"/>
          <w:szCs w:val="24"/>
          <w:lang w:val="fr-ML" w:eastAsia="fr-ML"/>
          <w14:ligatures w14:val="standardContextual"/>
        </w:rPr>
      </w:pPr>
      <w:hyperlink w:anchor="_Toc215414345" w:history="1">
        <w:r w:rsidRPr="007208C1">
          <w:rPr>
            <w:rStyle w:val="Lienhypertexte"/>
            <w:rFonts w:ascii="Times New Roman" w:hAnsi="Times New Roman" w:cs="Times New Roman"/>
            <w:noProof/>
          </w:rPr>
          <w:t>Tableau 6: LES CANAUX COLLABORATIF</w:t>
        </w:r>
        <w:r w:rsidRPr="007208C1">
          <w:rPr>
            <w:rFonts w:ascii="Times New Roman" w:hAnsi="Times New Roman" w:cs="Times New Roman"/>
            <w:noProof/>
            <w:webHidden/>
          </w:rPr>
          <w:tab/>
        </w:r>
        <w:r w:rsidRPr="007208C1">
          <w:rPr>
            <w:rFonts w:ascii="Times New Roman" w:hAnsi="Times New Roman" w:cs="Times New Roman"/>
            <w:noProof/>
            <w:webHidden/>
          </w:rPr>
          <w:fldChar w:fldCharType="begin"/>
        </w:r>
        <w:r w:rsidRPr="007208C1">
          <w:rPr>
            <w:rFonts w:ascii="Times New Roman" w:hAnsi="Times New Roman" w:cs="Times New Roman"/>
            <w:noProof/>
            <w:webHidden/>
          </w:rPr>
          <w:instrText xml:space="preserve"> PAGEREF _Toc215414345 \h </w:instrText>
        </w:r>
        <w:r w:rsidRPr="007208C1">
          <w:rPr>
            <w:rFonts w:ascii="Times New Roman" w:hAnsi="Times New Roman" w:cs="Times New Roman"/>
            <w:noProof/>
            <w:webHidden/>
          </w:rPr>
        </w:r>
        <w:r w:rsidRPr="007208C1">
          <w:rPr>
            <w:rFonts w:ascii="Times New Roman" w:hAnsi="Times New Roman" w:cs="Times New Roman"/>
            <w:noProof/>
            <w:webHidden/>
          </w:rPr>
          <w:fldChar w:fldCharType="separate"/>
        </w:r>
        <w:r w:rsidRPr="007208C1">
          <w:rPr>
            <w:rFonts w:ascii="Times New Roman" w:hAnsi="Times New Roman" w:cs="Times New Roman"/>
            <w:noProof/>
            <w:webHidden/>
          </w:rPr>
          <w:t>8</w:t>
        </w:r>
        <w:r w:rsidRPr="007208C1">
          <w:rPr>
            <w:rFonts w:ascii="Times New Roman" w:hAnsi="Times New Roman" w:cs="Times New Roman"/>
            <w:noProof/>
            <w:webHidden/>
          </w:rPr>
          <w:fldChar w:fldCharType="end"/>
        </w:r>
      </w:hyperlink>
    </w:p>
    <w:p w14:paraId="0D72BA7C" w14:textId="77777777" w:rsidR="000049E0" w:rsidRPr="007208C1" w:rsidRDefault="000049E0" w:rsidP="007E5E48">
      <w:pPr>
        <w:pStyle w:val="Tabledesillustrations"/>
        <w:tabs>
          <w:tab w:val="right" w:leader="dot" w:pos="9396"/>
        </w:tabs>
        <w:spacing w:line="276" w:lineRule="auto"/>
        <w:rPr>
          <w:rFonts w:ascii="Times New Roman" w:eastAsiaTheme="minorEastAsia" w:hAnsi="Times New Roman" w:cs="Times New Roman"/>
          <w:noProof/>
          <w:kern w:val="2"/>
          <w:sz w:val="24"/>
          <w:szCs w:val="24"/>
          <w:lang w:val="fr-ML" w:eastAsia="fr-ML"/>
          <w14:ligatures w14:val="standardContextual"/>
        </w:rPr>
      </w:pPr>
      <w:hyperlink w:anchor="_Toc215414346" w:history="1">
        <w:r w:rsidRPr="007208C1">
          <w:rPr>
            <w:rStyle w:val="Lienhypertexte"/>
            <w:rFonts w:ascii="Times New Roman" w:hAnsi="Times New Roman" w:cs="Times New Roman"/>
            <w:noProof/>
          </w:rPr>
          <w:t>Tableau 7: STRUCTURE DE GOUVERNANCE</w:t>
        </w:r>
        <w:r w:rsidRPr="007208C1">
          <w:rPr>
            <w:rFonts w:ascii="Times New Roman" w:hAnsi="Times New Roman" w:cs="Times New Roman"/>
            <w:noProof/>
            <w:webHidden/>
          </w:rPr>
          <w:tab/>
        </w:r>
        <w:r w:rsidRPr="007208C1">
          <w:rPr>
            <w:rFonts w:ascii="Times New Roman" w:hAnsi="Times New Roman" w:cs="Times New Roman"/>
            <w:noProof/>
            <w:webHidden/>
          </w:rPr>
          <w:fldChar w:fldCharType="begin"/>
        </w:r>
        <w:r w:rsidRPr="007208C1">
          <w:rPr>
            <w:rFonts w:ascii="Times New Roman" w:hAnsi="Times New Roman" w:cs="Times New Roman"/>
            <w:noProof/>
            <w:webHidden/>
          </w:rPr>
          <w:instrText xml:space="preserve"> PAGEREF _Toc215414346 \h </w:instrText>
        </w:r>
        <w:r w:rsidRPr="007208C1">
          <w:rPr>
            <w:rFonts w:ascii="Times New Roman" w:hAnsi="Times New Roman" w:cs="Times New Roman"/>
            <w:noProof/>
            <w:webHidden/>
          </w:rPr>
        </w:r>
        <w:r w:rsidRPr="007208C1">
          <w:rPr>
            <w:rFonts w:ascii="Times New Roman" w:hAnsi="Times New Roman" w:cs="Times New Roman"/>
            <w:noProof/>
            <w:webHidden/>
          </w:rPr>
          <w:fldChar w:fldCharType="separate"/>
        </w:r>
        <w:r w:rsidRPr="007208C1">
          <w:rPr>
            <w:rFonts w:ascii="Times New Roman" w:hAnsi="Times New Roman" w:cs="Times New Roman"/>
            <w:noProof/>
            <w:webHidden/>
          </w:rPr>
          <w:t>8</w:t>
        </w:r>
        <w:r w:rsidRPr="007208C1">
          <w:rPr>
            <w:rFonts w:ascii="Times New Roman" w:hAnsi="Times New Roman" w:cs="Times New Roman"/>
            <w:noProof/>
            <w:webHidden/>
          </w:rPr>
          <w:fldChar w:fldCharType="end"/>
        </w:r>
      </w:hyperlink>
    </w:p>
    <w:p w14:paraId="0568D522" w14:textId="77777777" w:rsidR="000049E0" w:rsidRPr="007208C1" w:rsidRDefault="000049E0" w:rsidP="007E5E48">
      <w:pPr>
        <w:pStyle w:val="Tabledesillustrations"/>
        <w:tabs>
          <w:tab w:val="right" w:leader="dot" w:pos="9396"/>
        </w:tabs>
        <w:spacing w:line="276" w:lineRule="auto"/>
        <w:rPr>
          <w:rFonts w:ascii="Times New Roman" w:eastAsiaTheme="minorEastAsia" w:hAnsi="Times New Roman" w:cs="Times New Roman"/>
          <w:noProof/>
          <w:kern w:val="2"/>
          <w:sz w:val="24"/>
          <w:szCs w:val="24"/>
          <w:lang w:val="fr-ML" w:eastAsia="fr-ML"/>
          <w14:ligatures w14:val="standardContextual"/>
        </w:rPr>
      </w:pPr>
      <w:hyperlink w:anchor="_Toc215414347" w:history="1">
        <w:r w:rsidRPr="007208C1">
          <w:rPr>
            <w:rStyle w:val="Lienhypertexte"/>
            <w:rFonts w:ascii="Times New Roman" w:hAnsi="Times New Roman" w:cs="Times New Roman"/>
            <w:noProof/>
            <w:lang w:val="fr-ML"/>
          </w:rPr>
          <w:t>Tableau 8:LES RISQUES TECHNIQUES</w:t>
        </w:r>
        <w:r w:rsidRPr="007208C1">
          <w:rPr>
            <w:rFonts w:ascii="Times New Roman" w:hAnsi="Times New Roman" w:cs="Times New Roman"/>
            <w:noProof/>
            <w:webHidden/>
          </w:rPr>
          <w:tab/>
        </w:r>
        <w:r w:rsidRPr="007208C1">
          <w:rPr>
            <w:rFonts w:ascii="Times New Roman" w:hAnsi="Times New Roman" w:cs="Times New Roman"/>
            <w:noProof/>
            <w:webHidden/>
          </w:rPr>
          <w:fldChar w:fldCharType="begin"/>
        </w:r>
        <w:r w:rsidRPr="007208C1">
          <w:rPr>
            <w:rFonts w:ascii="Times New Roman" w:hAnsi="Times New Roman" w:cs="Times New Roman"/>
            <w:noProof/>
            <w:webHidden/>
          </w:rPr>
          <w:instrText xml:space="preserve"> PAGEREF _Toc215414347 \h </w:instrText>
        </w:r>
        <w:r w:rsidRPr="007208C1">
          <w:rPr>
            <w:rFonts w:ascii="Times New Roman" w:hAnsi="Times New Roman" w:cs="Times New Roman"/>
            <w:noProof/>
            <w:webHidden/>
          </w:rPr>
        </w:r>
        <w:r w:rsidRPr="007208C1">
          <w:rPr>
            <w:rFonts w:ascii="Times New Roman" w:hAnsi="Times New Roman" w:cs="Times New Roman"/>
            <w:noProof/>
            <w:webHidden/>
          </w:rPr>
          <w:fldChar w:fldCharType="separate"/>
        </w:r>
        <w:r w:rsidRPr="007208C1">
          <w:rPr>
            <w:rFonts w:ascii="Times New Roman" w:hAnsi="Times New Roman" w:cs="Times New Roman"/>
            <w:noProof/>
            <w:webHidden/>
          </w:rPr>
          <w:t>9</w:t>
        </w:r>
        <w:r w:rsidRPr="007208C1">
          <w:rPr>
            <w:rFonts w:ascii="Times New Roman" w:hAnsi="Times New Roman" w:cs="Times New Roman"/>
            <w:noProof/>
            <w:webHidden/>
          </w:rPr>
          <w:fldChar w:fldCharType="end"/>
        </w:r>
      </w:hyperlink>
    </w:p>
    <w:p w14:paraId="21C521AA" w14:textId="77777777" w:rsidR="000049E0" w:rsidRPr="007208C1" w:rsidRDefault="000049E0" w:rsidP="007E5E48">
      <w:pPr>
        <w:pStyle w:val="Tabledesillustrations"/>
        <w:tabs>
          <w:tab w:val="right" w:leader="dot" w:pos="9396"/>
        </w:tabs>
        <w:spacing w:line="276" w:lineRule="auto"/>
        <w:rPr>
          <w:rFonts w:ascii="Times New Roman" w:eastAsiaTheme="minorEastAsia" w:hAnsi="Times New Roman" w:cs="Times New Roman"/>
          <w:noProof/>
          <w:kern w:val="2"/>
          <w:sz w:val="24"/>
          <w:szCs w:val="24"/>
          <w:lang w:val="fr-ML" w:eastAsia="fr-ML"/>
          <w14:ligatures w14:val="standardContextual"/>
        </w:rPr>
      </w:pPr>
      <w:hyperlink w:anchor="_Toc215414348" w:history="1">
        <w:r w:rsidRPr="007208C1">
          <w:rPr>
            <w:rStyle w:val="Lienhypertexte"/>
            <w:rFonts w:ascii="Times New Roman" w:hAnsi="Times New Roman" w:cs="Times New Roman"/>
            <w:noProof/>
          </w:rPr>
          <w:t>Tableau 9: LES RISQUES HUMAINS</w:t>
        </w:r>
        <w:r w:rsidRPr="007208C1">
          <w:rPr>
            <w:rFonts w:ascii="Times New Roman" w:hAnsi="Times New Roman" w:cs="Times New Roman"/>
            <w:noProof/>
            <w:webHidden/>
          </w:rPr>
          <w:tab/>
        </w:r>
        <w:r w:rsidRPr="007208C1">
          <w:rPr>
            <w:rFonts w:ascii="Times New Roman" w:hAnsi="Times New Roman" w:cs="Times New Roman"/>
            <w:noProof/>
            <w:webHidden/>
          </w:rPr>
          <w:fldChar w:fldCharType="begin"/>
        </w:r>
        <w:r w:rsidRPr="007208C1">
          <w:rPr>
            <w:rFonts w:ascii="Times New Roman" w:hAnsi="Times New Roman" w:cs="Times New Roman"/>
            <w:noProof/>
            <w:webHidden/>
          </w:rPr>
          <w:instrText xml:space="preserve"> PAGEREF _Toc215414348 \h </w:instrText>
        </w:r>
        <w:r w:rsidRPr="007208C1">
          <w:rPr>
            <w:rFonts w:ascii="Times New Roman" w:hAnsi="Times New Roman" w:cs="Times New Roman"/>
            <w:noProof/>
            <w:webHidden/>
          </w:rPr>
        </w:r>
        <w:r w:rsidRPr="007208C1">
          <w:rPr>
            <w:rFonts w:ascii="Times New Roman" w:hAnsi="Times New Roman" w:cs="Times New Roman"/>
            <w:noProof/>
            <w:webHidden/>
          </w:rPr>
          <w:fldChar w:fldCharType="separate"/>
        </w:r>
        <w:r w:rsidRPr="007208C1">
          <w:rPr>
            <w:rFonts w:ascii="Times New Roman" w:hAnsi="Times New Roman" w:cs="Times New Roman"/>
            <w:noProof/>
            <w:webHidden/>
          </w:rPr>
          <w:t>9</w:t>
        </w:r>
        <w:r w:rsidRPr="007208C1">
          <w:rPr>
            <w:rFonts w:ascii="Times New Roman" w:hAnsi="Times New Roman" w:cs="Times New Roman"/>
            <w:noProof/>
            <w:webHidden/>
          </w:rPr>
          <w:fldChar w:fldCharType="end"/>
        </w:r>
      </w:hyperlink>
    </w:p>
    <w:p w14:paraId="22A945F6" w14:textId="77777777" w:rsidR="000049E0" w:rsidRPr="007208C1" w:rsidRDefault="000049E0" w:rsidP="007E5E48">
      <w:pPr>
        <w:pStyle w:val="Tabledesillustrations"/>
        <w:tabs>
          <w:tab w:val="right" w:leader="dot" w:pos="9396"/>
        </w:tabs>
        <w:spacing w:line="276" w:lineRule="auto"/>
        <w:rPr>
          <w:rFonts w:ascii="Times New Roman" w:eastAsiaTheme="minorEastAsia" w:hAnsi="Times New Roman" w:cs="Times New Roman"/>
          <w:noProof/>
          <w:kern w:val="2"/>
          <w:sz w:val="24"/>
          <w:szCs w:val="24"/>
          <w:lang w:val="fr-ML" w:eastAsia="fr-ML"/>
          <w14:ligatures w14:val="standardContextual"/>
        </w:rPr>
      </w:pPr>
      <w:hyperlink w:anchor="_Toc215414349" w:history="1">
        <w:r w:rsidRPr="007208C1">
          <w:rPr>
            <w:rStyle w:val="Lienhypertexte"/>
            <w:rFonts w:ascii="Times New Roman" w:hAnsi="Times New Roman" w:cs="Times New Roman"/>
            <w:noProof/>
            <w:lang w:val="fr-ML"/>
          </w:rPr>
          <w:t>Tableau 10 : LES RISQUES FINANCIERS</w:t>
        </w:r>
        <w:r w:rsidRPr="007208C1">
          <w:rPr>
            <w:rFonts w:ascii="Times New Roman" w:hAnsi="Times New Roman" w:cs="Times New Roman"/>
            <w:noProof/>
            <w:webHidden/>
          </w:rPr>
          <w:tab/>
        </w:r>
        <w:r w:rsidRPr="007208C1">
          <w:rPr>
            <w:rFonts w:ascii="Times New Roman" w:hAnsi="Times New Roman" w:cs="Times New Roman"/>
            <w:noProof/>
            <w:webHidden/>
          </w:rPr>
          <w:fldChar w:fldCharType="begin"/>
        </w:r>
        <w:r w:rsidRPr="007208C1">
          <w:rPr>
            <w:rFonts w:ascii="Times New Roman" w:hAnsi="Times New Roman" w:cs="Times New Roman"/>
            <w:noProof/>
            <w:webHidden/>
          </w:rPr>
          <w:instrText xml:space="preserve"> PAGEREF _Toc215414349 \h </w:instrText>
        </w:r>
        <w:r w:rsidRPr="007208C1">
          <w:rPr>
            <w:rFonts w:ascii="Times New Roman" w:hAnsi="Times New Roman" w:cs="Times New Roman"/>
            <w:noProof/>
            <w:webHidden/>
          </w:rPr>
        </w:r>
        <w:r w:rsidRPr="007208C1">
          <w:rPr>
            <w:rFonts w:ascii="Times New Roman" w:hAnsi="Times New Roman" w:cs="Times New Roman"/>
            <w:noProof/>
            <w:webHidden/>
          </w:rPr>
          <w:fldChar w:fldCharType="separate"/>
        </w:r>
        <w:r w:rsidRPr="007208C1">
          <w:rPr>
            <w:rFonts w:ascii="Times New Roman" w:hAnsi="Times New Roman" w:cs="Times New Roman"/>
            <w:noProof/>
            <w:webHidden/>
          </w:rPr>
          <w:t>10</w:t>
        </w:r>
        <w:r w:rsidRPr="007208C1">
          <w:rPr>
            <w:rFonts w:ascii="Times New Roman" w:hAnsi="Times New Roman" w:cs="Times New Roman"/>
            <w:noProof/>
            <w:webHidden/>
          </w:rPr>
          <w:fldChar w:fldCharType="end"/>
        </w:r>
      </w:hyperlink>
    </w:p>
    <w:p w14:paraId="4648F48A" w14:textId="52EDA19E" w:rsidR="008C2364" w:rsidRPr="007208C1" w:rsidRDefault="000049E0" w:rsidP="007E5E48">
      <w:pPr>
        <w:pStyle w:val="En-ttedetabledesmatires"/>
        <w:spacing w:line="276" w:lineRule="auto"/>
        <w:rPr>
          <w:rFonts w:ascii="Times New Roman" w:hAnsi="Times New Roman" w:cs="Times New Roman"/>
          <w:lang w:val="fr-CA"/>
        </w:rPr>
      </w:pPr>
      <w:r w:rsidRPr="007208C1">
        <w:rPr>
          <w:rFonts w:ascii="Times New Roman" w:eastAsia="Times New Roman" w:hAnsi="Times New Roman" w:cs="Times New Roman"/>
          <w:b/>
          <w:bCs/>
          <w:kern w:val="36"/>
          <w:lang w:val="fr-FR"/>
        </w:rPr>
        <w:fldChar w:fldCharType="end"/>
      </w:r>
    </w:p>
    <w:p w14:paraId="062C5446" w14:textId="77777777" w:rsidR="008C2364" w:rsidRPr="007208C1" w:rsidRDefault="008C2364" w:rsidP="007E5E48">
      <w:pPr>
        <w:pStyle w:val="En-ttedetabledesmatires"/>
        <w:spacing w:line="276" w:lineRule="auto"/>
        <w:rPr>
          <w:rFonts w:ascii="Times New Roman" w:hAnsi="Times New Roman" w:cs="Times New Roman"/>
          <w:lang w:val="fr-CA"/>
        </w:rPr>
      </w:pPr>
    </w:p>
    <w:p w14:paraId="21ED0133" w14:textId="77777777" w:rsidR="008C2364" w:rsidRPr="007208C1" w:rsidRDefault="008C2364" w:rsidP="007E5E48">
      <w:pPr>
        <w:pStyle w:val="En-ttedetabledesmatires"/>
        <w:spacing w:line="276" w:lineRule="auto"/>
        <w:rPr>
          <w:rFonts w:ascii="Times New Roman" w:hAnsi="Times New Roman" w:cs="Times New Roman"/>
          <w:lang w:val="fr-CA"/>
        </w:rPr>
      </w:pPr>
    </w:p>
    <w:p w14:paraId="525F3884" w14:textId="77777777" w:rsidR="008C2364" w:rsidRPr="007208C1" w:rsidRDefault="008C2364" w:rsidP="007E5E48">
      <w:pPr>
        <w:pStyle w:val="En-ttedetabledesmatires"/>
        <w:spacing w:line="276" w:lineRule="auto"/>
        <w:rPr>
          <w:rFonts w:ascii="Times New Roman" w:hAnsi="Times New Roman" w:cs="Times New Roman"/>
          <w:lang w:val="fr-CA"/>
        </w:rPr>
      </w:pPr>
    </w:p>
    <w:p w14:paraId="123CCD6F" w14:textId="77777777" w:rsidR="008C2364" w:rsidRPr="007208C1" w:rsidRDefault="008C2364" w:rsidP="007E5E48">
      <w:pPr>
        <w:pStyle w:val="En-ttedetabledesmatires"/>
        <w:spacing w:line="276" w:lineRule="auto"/>
        <w:rPr>
          <w:rFonts w:ascii="Times New Roman" w:hAnsi="Times New Roman" w:cs="Times New Roman"/>
          <w:lang w:val="fr-CA"/>
        </w:rPr>
      </w:pPr>
    </w:p>
    <w:p w14:paraId="38DE84C0" w14:textId="6159727C" w:rsidR="00122394" w:rsidRPr="007208C1" w:rsidRDefault="00122394" w:rsidP="007E5E48">
      <w:pPr>
        <w:spacing w:line="276" w:lineRule="auto"/>
        <w:rPr>
          <w:rFonts w:ascii="Times New Roman" w:eastAsiaTheme="majorEastAsia" w:hAnsi="Times New Roman" w:cs="Times New Roman"/>
          <w:color w:val="0F4761" w:themeColor="accent1" w:themeShade="BF"/>
          <w:sz w:val="32"/>
          <w:szCs w:val="32"/>
          <w:lang w:val="fr-CA" w:eastAsia="fr-ML"/>
        </w:rPr>
      </w:pPr>
      <w:r w:rsidRPr="007208C1">
        <w:rPr>
          <w:rFonts w:ascii="Times New Roman" w:hAnsi="Times New Roman" w:cs="Times New Roman"/>
          <w:lang w:val="fr-CA"/>
        </w:rPr>
        <w:br w:type="page"/>
      </w:r>
    </w:p>
    <w:p w14:paraId="19A2B988" w14:textId="4BB5D830" w:rsidR="00093924" w:rsidRPr="007208C1" w:rsidRDefault="00093924" w:rsidP="007E5E48">
      <w:pPr>
        <w:spacing w:line="276" w:lineRule="auto"/>
        <w:rPr>
          <w:rFonts w:ascii="Times New Roman" w:eastAsia="Times New Roman" w:hAnsi="Times New Roman" w:cs="Times New Roman"/>
          <w:b/>
          <w:bCs/>
          <w:kern w:val="36"/>
          <w:sz w:val="32"/>
          <w:szCs w:val="32"/>
          <w:lang w:val="fr-FR"/>
        </w:rPr>
      </w:pPr>
    </w:p>
    <w:p w14:paraId="19B0FDC7" w14:textId="77777777" w:rsidR="000049E0" w:rsidRPr="007208C1" w:rsidRDefault="000049E0" w:rsidP="007E5E48">
      <w:pPr>
        <w:spacing w:line="276" w:lineRule="auto"/>
        <w:rPr>
          <w:rFonts w:ascii="Times New Roman" w:eastAsia="Times New Roman" w:hAnsi="Times New Roman" w:cs="Times New Roman"/>
          <w:b/>
          <w:bCs/>
          <w:kern w:val="36"/>
          <w:sz w:val="32"/>
          <w:szCs w:val="32"/>
          <w:lang w:val="fr-FR"/>
        </w:rPr>
      </w:pPr>
      <w:r w:rsidRPr="007208C1">
        <w:rPr>
          <w:rFonts w:ascii="Times New Roman" w:eastAsia="Times New Roman" w:hAnsi="Times New Roman" w:cs="Times New Roman"/>
          <w:b/>
          <w:bCs/>
          <w:kern w:val="36"/>
          <w:sz w:val="32"/>
          <w:szCs w:val="32"/>
          <w:lang w:val="fr-FR"/>
        </w:rPr>
        <w:t>GLOSSAIRE</w:t>
      </w:r>
    </w:p>
    <w:p w14:paraId="36047E81"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lang w:val="fr-ML"/>
        </w:rPr>
        <w:t xml:space="preserve">IoT (Internet of </w:t>
      </w:r>
      <w:proofErr w:type="spellStart"/>
      <w:r w:rsidRPr="007208C1">
        <w:rPr>
          <w:rFonts w:ascii="Times New Roman" w:hAnsi="Times New Roman" w:cs="Times New Roman"/>
          <w:b/>
          <w:bCs/>
          <w:lang w:val="fr-ML"/>
        </w:rPr>
        <w:t>Things</w:t>
      </w:r>
      <w:proofErr w:type="spellEnd"/>
      <w:r w:rsidRPr="007208C1">
        <w:rPr>
          <w:rFonts w:ascii="Times New Roman" w:hAnsi="Times New Roman" w:cs="Times New Roman"/>
          <w:b/>
          <w:bCs/>
          <w:lang w:val="fr-ML"/>
        </w:rPr>
        <w:t>) : Ensemble</w:t>
      </w:r>
      <w:r w:rsidRPr="007208C1">
        <w:rPr>
          <w:rFonts w:ascii="Times New Roman" w:hAnsi="Times New Roman" w:cs="Times New Roman"/>
          <w:lang w:val="fr-ML"/>
        </w:rPr>
        <w:t xml:space="preserve"> d’objets connectés capables de collecter, transmettre et analyser des données (capteurs, appareils intelligents, robots).</w:t>
      </w:r>
    </w:p>
    <w:p w14:paraId="6575F214"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lang w:val="fr-ML"/>
        </w:rPr>
        <w:t>Capteur : Composant</w:t>
      </w:r>
      <w:r w:rsidRPr="007208C1">
        <w:rPr>
          <w:rFonts w:ascii="Times New Roman" w:hAnsi="Times New Roman" w:cs="Times New Roman"/>
          <w:lang w:val="fr-ML"/>
        </w:rPr>
        <w:t xml:space="preserve"> permettant de mesurer une donnée (température, mouvement, poids, humidité, etc.) et de l’envoyer à un système.</w:t>
      </w:r>
    </w:p>
    <w:p w14:paraId="78D4D396"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lang w:val="fr-ML"/>
        </w:rPr>
        <w:t xml:space="preserve"> Données personnelles : Informations</w:t>
      </w:r>
      <w:r w:rsidRPr="007208C1">
        <w:rPr>
          <w:rFonts w:ascii="Times New Roman" w:hAnsi="Times New Roman" w:cs="Times New Roman"/>
          <w:lang w:val="fr-ML"/>
        </w:rPr>
        <w:t xml:space="preserve"> permettant d’identifier une personne : nom, téléphone, email, habitudes, photos, etc. Protégées par la Loi 25.</w:t>
      </w:r>
    </w:p>
    <w:p w14:paraId="17C61808"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lang w:val="fr-ML"/>
        </w:rPr>
        <w:t>Loi 25 </w:t>
      </w:r>
      <w:r w:rsidRPr="007208C1">
        <w:rPr>
          <w:rFonts w:ascii="Times New Roman" w:hAnsi="Times New Roman" w:cs="Times New Roman"/>
          <w:lang w:val="fr-ML"/>
        </w:rPr>
        <w:t>: Réglementation québécoise sur la protection des renseignements personnels, exigeant le consentement, l’accès contrôlé et la transparence.</w:t>
      </w:r>
    </w:p>
    <w:p w14:paraId="2594AC2C"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 xml:space="preserve">Consentement : </w:t>
      </w:r>
      <w:r w:rsidRPr="007208C1">
        <w:rPr>
          <w:rFonts w:ascii="Times New Roman" w:hAnsi="Times New Roman" w:cs="Times New Roman"/>
          <w:color w:val="000000" w:themeColor="text1"/>
          <w:lang w:val="fr-ML"/>
        </w:rPr>
        <w:t>Autorisation claire donnée par un client avant de collecter et utiliser ses données personnelles.</w:t>
      </w:r>
    </w:p>
    <w:p w14:paraId="539DCF7A"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 xml:space="preserve">Cybersécurité : </w:t>
      </w:r>
      <w:r w:rsidRPr="007208C1">
        <w:rPr>
          <w:rFonts w:ascii="Times New Roman" w:hAnsi="Times New Roman" w:cs="Times New Roman"/>
          <w:color w:val="000000" w:themeColor="text1"/>
          <w:lang w:val="fr-ML"/>
        </w:rPr>
        <w:t>Ensemble des pratiques visant à protéger les systèmes contre les attaques, vols ou pertes de données.</w:t>
      </w:r>
    </w:p>
    <w:p w14:paraId="682D5DB3"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Pare-feu (Firewall) : Outil</w:t>
      </w:r>
      <w:r w:rsidRPr="007208C1">
        <w:rPr>
          <w:rFonts w:ascii="Times New Roman" w:hAnsi="Times New Roman" w:cs="Times New Roman"/>
          <w:color w:val="000000" w:themeColor="text1"/>
          <w:lang w:val="fr-ML"/>
        </w:rPr>
        <w:t xml:space="preserve"> de sécurité qui filtre les connexions et bloque les accès non autorisés.</w:t>
      </w:r>
    </w:p>
    <w:p w14:paraId="2F7088D3"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Chiffrement (</w:t>
      </w:r>
      <w:proofErr w:type="spellStart"/>
      <w:r w:rsidRPr="007208C1">
        <w:rPr>
          <w:rFonts w:ascii="Times New Roman" w:hAnsi="Times New Roman" w:cs="Times New Roman"/>
          <w:b/>
          <w:bCs/>
          <w:color w:val="000000" w:themeColor="text1"/>
          <w:lang w:val="fr-ML"/>
        </w:rPr>
        <w:t>Encryption</w:t>
      </w:r>
      <w:proofErr w:type="spellEnd"/>
      <w:r w:rsidRPr="007208C1">
        <w:rPr>
          <w:rFonts w:ascii="Times New Roman" w:hAnsi="Times New Roman" w:cs="Times New Roman"/>
          <w:b/>
          <w:bCs/>
          <w:color w:val="000000" w:themeColor="text1"/>
          <w:lang w:val="fr-ML"/>
        </w:rPr>
        <w:t>) : Technique</w:t>
      </w:r>
      <w:r w:rsidRPr="007208C1">
        <w:rPr>
          <w:rFonts w:ascii="Times New Roman" w:hAnsi="Times New Roman" w:cs="Times New Roman"/>
          <w:color w:val="000000" w:themeColor="text1"/>
          <w:lang w:val="fr-ML"/>
        </w:rPr>
        <w:t xml:space="preserve"> qui transforme une information en code illisible pour protéger les données.</w:t>
      </w:r>
    </w:p>
    <w:p w14:paraId="0B3DD69B"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Audit : Vérification</w:t>
      </w:r>
      <w:r w:rsidRPr="007208C1">
        <w:rPr>
          <w:rFonts w:ascii="Times New Roman" w:hAnsi="Times New Roman" w:cs="Times New Roman"/>
          <w:color w:val="000000" w:themeColor="text1"/>
          <w:lang w:val="fr-ML"/>
        </w:rPr>
        <w:t xml:space="preserve"> officielle pour évaluer la conformité, la sécurité ou la qualité d’un système.</w:t>
      </w:r>
    </w:p>
    <w:p w14:paraId="5E5EA484"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 xml:space="preserve">KPI (Key Performance Indicator) : </w:t>
      </w:r>
      <w:r w:rsidRPr="007208C1">
        <w:rPr>
          <w:rFonts w:ascii="Times New Roman" w:hAnsi="Times New Roman" w:cs="Times New Roman"/>
          <w:color w:val="000000" w:themeColor="text1"/>
          <w:lang w:val="fr-ML"/>
        </w:rPr>
        <w:t>Indicateur de performance utilisé pour mesurer les résultats d’un projet ou d’un processus.</w:t>
      </w:r>
    </w:p>
    <w:p w14:paraId="6FDA3C3C"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Dashboard (Tableau de bord) : Interface</w:t>
      </w:r>
      <w:r w:rsidRPr="007208C1">
        <w:rPr>
          <w:rFonts w:ascii="Times New Roman" w:hAnsi="Times New Roman" w:cs="Times New Roman"/>
          <w:color w:val="000000" w:themeColor="text1"/>
          <w:lang w:val="fr-ML"/>
        </w:rPr>
        <w:t xml:space="preserve"> visuelle présentant des données sous forme de graphiques, métriques, tendances.</w:t>
      </w:r>
    </w:p>
    <w:p w14:paraId="2245B34C"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Modèle prédictif (</w:t>
      </w:r>
      <w:proofErr w:type="spellStart"/>
      <w:r w:rsidRPr="007208C1">
        <w:rPr>
          <w:rFonts w:ascii="Times New Roman" w:hAnsi="Times New Roman" w:cs="Times New Roman"/>
          <w:b/>
          <w:bCs/>
          <w:color w:val="000000" w:themeColor="text1"/>
          <w:lang w:val="fr-ML"/>
        </w:rPr>
        <w:t>Predictive</w:t>
      </w:r>
      <w:proofErr w:type="spellEnd"/>
      <w:r w:rsidRPr="007208C1">
        <w:rPr>
          <w:rFonts w:ascii="Times New Roman" w:hAnsi="Times New Roman" w:cs="Times New Roman"/>
          <w:b/>
          <w:bCs/>
          <w:color w:val="000000" w:themeColor="text1"/>
          <w:lang w:val="fr-ML"/>
        </w:rPr>
        <w:t xml:space="preserve"> Model) : Algorithme</w:t>
      </w:r>
      <w:r w:rsidRPr="007208C1">
        <w:rPr>
          <w:rFonts w:ascii="Times New Roman" w:hAnsi="Times New Roman" w:cs="Times New Roman"/>
          <w:color w:val="000000" w:themeColor="text1"/>
          <w:lang w:val="fr-ML"/>
        </w:rPr>
        <w:t xml:space="preserve"> utilisant l’IA pour prévoir une situation future, par exemple la demande de clients.</w:t>
      </w:r>
    </w:p>
    <w:p w14:paraId="66FC3ADB"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 xml:space="preserve"> Système automatisé : Processus</w:t>
      </w:r>
      <w:r w:rsidRPr="007208C1">
        <w:rPr>
          <w:rFonts w:ascii="Times New Roman" w:hAnsi="Times New Roman" w:cs="Times New Roman"/>
          <w:color w:val="000000" w:themeColor="text1"/>
          <w:lang w:val="fr-ML"/>
        </w:rPr>
        <w:t xml:space="preserve"> qui fonctionne sans intervention humaine (robot de cuisine, caisse automatique, Just </w:t>
      </w:r>
      <w:proofErr w:type="spellStart"/>
      <w:r w:rsidRPr="007208C1">
        <w:rPr>
          <w:rFonts w:ascii="Times New Roman" w:hAnsi="Times New Roman" w:cs="Times New Roman"/>
          <w:color w:val="000000" w:themeColor="text1"/>
          <w:lang w:val="fr-ML"/>
        </w:rPr>
        <w:t>Walk</w:t>
      </w:r>
      <w:proofErr w:type="spellEnd"/>
      <w:r w:rsidRPr="007208C1">
        <w:rPr>
          <w:rFonts w:ascii="Times New Roman" w:hAnsi="Times New Roman" w:cs="Times New Roman"/>
          <w:color w:val="000000" w:themeColor="text1"/>
          <w:lang w:val="fr-ML"/>
        </w:rPr>
        <w:t xml:space="preserve"> Out).</w:t>
      </w:r>
    </w:p>
    <w:p w14:paraId="756AD200"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 xml:space="preserve"> Surcharge serveur : Situation</w:t>
      </w:r>
      <w:r w:rsidRPr="007208C1">
        <w:rPr>
          <w:rFonts w:ascii="Times New Roman" w:hAnsi="Times New Roman" w:cs="Times New Roman"/>
          <w:color w:val="000000" w:themeColor="text1"/>
          <w:lang w:val="fr-ML"/>
        </w:rPr>
        <w:t xml:space="preserve"> où le serveur reçoit trop de demandes et n’arrive plus à répondre correctement.</w:t>
      </w:r>
    </w:p>
    <w:p w14:paraId="1E07402A"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 xml:space="preserve"> Sauvegarde 3-2-1 : Méthode</w:t>
      </w:r>
      <w:r w:rsidRPr="007208C1">
        <w:rPr>
          <w:rFonts w:ascii="Times New Roman" w:hAnsi="Times New Roman" w:cs="Times New Roman"/>
          <w:color w:val="000000" w:themeColor="text1"/>
          <w:lang w:val="fr-ML"/>
        </w:rPr>
        <w:t xml:space="preserve"> de protection des données :</w:t>
      </w:r>
      <w:r w:rsidRPr="007208C1">
        <w:rPr>
          <w:rFonts w:ascii="Times New Roman" w:hAnsi="Times New Roman" w:cs="Times New Roman"/>
          <w:color w:val="000000" w:themeColor="text1"/>
          <w:lang w:val="fr-ML"/>
        </w:rPr>
        <w:br/>
        <w:t>3 copies, 2 supports différents, 1 copie hors site.</w:t>
      </w:r>
    </w:p>
    <w:p w14:paraId="17354FF8"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 xml:space="preserve"> Risque technique : Problème</w:t>
      </w:r>
      <w:r w:rsidRPr="007208C1">
        <w:rPr>
          <w:rFonts w:ascii="Times New Roman" w:hAnsi="Times New Roman" w:cs="Times New Roman"/>
          <w:color w:val="000000" w:themeColor="text1"/>
          <w:lang w:val="fr-ML"/>
        </w:rPr>
        <w:t xml:space="preserve"> lié à la technologie : panne, cyberattaque, mauvaise connexion.</w:t>
      </w:r>
    </w:p>
    <w:p w14:paraId="7349A639"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Risque humain : Erreur</w:t>
      </w:r>
      <w:r w:rsidRPr="007208C1">
        <w:rPr>
          <w:rFonts w:ascii="Times New Roman" w:hAnsi="Times New Roman" w:cs="Times New Roman"/>
          <w:color w:val="000000" w:themeColor="text1"/>
          <w:lang w:val="fr-ML"/>
        </w:rPr>
        <w:t xml:space="preserve"> ou comportement d’un employé pouvant causer un incident (mauvaise manipulation, oubli, non-respect des règles).</w:t>
      </w:r>
    </w:p>
    <w:p w14:paraId="6B7ABD55"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 xml:space="preserve">Risque financier : </w:t>
      </w:r>
      <w:r w:rsidRPr="007208C1">
        <w:rPr>
          <w:rFonts w:ascii="Times New Roman" w:hAnsi="Times New Roman" w:cs="Times New Roman"/>
          <w:color w:val="000000" w:themeColor="text1"/>
          <w:lang w:val="fr-ML"/>
        </w:rPr>
        <w:t>Problème économique : dépassement de budget, amendes, faible rentabilité.</w:t>
      </w:r>
    </w:p>
    <w:p w14:paraId="5EBE63FB" w14:textId="77777777" w:rsidR="000049E0" w:rsidRPr="007208C1"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Gouvernance : Structure</w:t>
      </w:r>
      <w:r w:rsidRPr="007208C1">
        <w:rPr>
          <w:rFonts w:ascii="Times New Roman" w:hAnsi="Times New Roman" w:cs="Times New Roman"/>
          <w:color w:val="000000" w:themeColor="text1"/>
          <w:lang w:val="fr-ML"/>
        </w:rPr>
        <w:t xml:space="preserve"> de gestion définissant qui décide, qui approuve et comment les responsabilités sont réparties.</w:t>
      </w:r>
    </w:p>
    <w:p w14:paraId="490E88FF" w14:textId="10B9C7BE" w:rsidR="000049E0" w:rsidRPr="000049E0" w:rsidRDefault="000049E0" w:rsidP="007E5E48">
      <w:pPr>
        <w:pStyle w:val="Paragraphedeliste"/>
        <w:numPr>
          <w:ilvl w:val="0"/>
          <w:numId w:val="34"/>
        </w:numPr>
        <w:spacing w:line="276" w:lineRule="auto"/>
        <w:rPr>
          <w:rFonts w:ascii="Times New Roman" w:eastAsia="Times New Roman" w:hAnsi="Times New Roman" w:cs="Times New Roman"/>
          <w:b/>
          <w:bCs/>
          <w:kern w:val="36"/>
          <w:sz w:val="32"/>
          <w:szCs w:val="32"/>
          <w:lang w:val="fr-FR"/>
        </w:rPr>
      </w:pPr>
      <w:r w:rsidRPr="007208C1">
        <w:rPr>
          <w:rFonts w:ascii="Times New Roman" w:hAnsi="Times New Roman" w:cs="Times New Roman"/>
          <w:b/>
          <w:bCs/>
          <w:color w:val="000000" w:themeColor="text1"/>
          <w:lang w:val="fr-ML"/>
        </w:rPr>
        <w:t xml:space="preserve"> Formation interne :</w:t>
      </w:r>
      <w:r w:rsidR="007E5E48">
        <w:rPr>
          <w:rFonts w:ascii="Times New Roman" w:hAnsi="Times New Roman" w:cs="Times New Roman"/>
          <w:b/>
          <w:bCs/>
          <w:color w:val="000000" w:themeColor="text1"/>
          <w:lang w:val="fr-ML"/>
        </w:rPr>
        <w:t xml:space="preserve"> </w:t>
      </w:r>
      <w:r w:rsidRPr="007208C1">
        <w:rPr>
          <w:rFonts w:ascii="Times New Roman" w:hAnsi="Times New Roman" w:cs="Times New Roman"/>
          <w:color w:val="000000" w:themeColor="text1"/>
          <w:lang w:val="fr-ML"/>
        </w:rPr>
        <w:t>Programme pour apprendre au personnel à utiliser les nouveaux équipements ou logiciels IoT.</w:t>
      </w:r>
    </w:p>
    <w:p w14:paraId="299FF37B" w14:textId="77777777" w:rsidR="00093924" w:rsidRPr="007208C1" w:rsidRDefault="00093924" w:rsidP="007E5E48">
      <w:pPr>
        <w:spacing w:line="276" w:lineRule="auto"/>
        <w:rPr>
          <w:rFonts w:ascii="Times New Roman" w:eastAsia="Times New Roman" w:hAnsi="Times New Roman" w:cs="Times New Roman"/>
          <w:b/>
          <w:bCs/>
          <w:kern w:val="36"/>
          <w:sz w:val="32"/>
          <w:szCs w:val="32"/>
          <w:lang w:val="fr-FR"/>
        </w:rPr>
      </w:pPr>
    </w:p>
    <w:p w14:paraId="1E207415" w14:textId="1ABEBF3C" w:rsidR="000E678C" w:rsidRPr="007208C1" w:rsidRDefault="000E678C" w:rsidP="007E5E48">
      <w:pPr>
        <w:spacing w:line="276" w:lineRule="auto"/>
        <w:rPr>
          <w:rFonts w:ascii="Times New Roman" w:eastAsia="Times New Roman" w:hAnsi="Times New Roman" w:cs="Times New Roman"/>
          <w:sz w:val="32"/>
          <w:szCs w:val="32"/>
          <w:lang w:val="fr-FR"/>
        </w:rPr>
        <w:sectPr w:rsidR="000E678C" w:rsidRPr="007208C1" w:rsidSect="00535AB4">
          <w:footerReference w:type="default" r:id="rId12"/>
          <w:footerReference w:type="first" r:id="rId13"/>
          <w:pgSz w:w="12240" w:h="15840"/>
          <w:pgMar w:top="1417" w:right="1417" w:bottom="1417" w:left="141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28F70F0B" w14:textId="56840F5D" w:rsidR="00093924" w:rsidRPr="007208C1" w:rsidRDefault="00D50278"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FR"/>
        </w:rPr>
      </w:pPr>
      <w:bookmarkStart w:id="0" w:name="_Toc215501536"/>
      <w:r w:rsidRPr="007208C1">
        <w:rPr>
          <w:rFonts w:ascii="Times New Roman" w:eastAsia="Times New Roman" w:hAnsi="Times New Roman" w:cs="Times New Roman"/>
          <w:b/>
          <w:bCs/>
          <w:kern w:val="36"/>
          <w:sz w:val="32"/>
          <w:szCs w:val="32"/>
          <w:lang w:val="fr-FR"/>
        </w:rPr>
        <w:lastRenderedPageBreak/>
        <w:t>INTRO</w:t>
      </w:r>
      <w:r w:rsidR="00C747A3" w:rsidRPr="007208C1">
        <w:rPr>
          <w:rFonts w:ascii="Times New Roman" w:eastAsia="Times New Roman" w:hAnsi="Times New Roman" w:cs="Times New Roman"/>
          <w:b/>
          <w:bCs/>
          <w:kern w:val="36"/>
          <w:sz w:val="32"/>
          <w:szCs w:val="32"/>
          <w:lang w:val="fr-FR"/>
        </w:rPr>
        <w:t>D</w:t>
      </w:r>
      <w:r w:rsidRPr="007208C1">
        <w:rPr>
          <w:rFonts w:ascii="Times New Roman" w:eastAsia="Times New Roman" w:hAnsi="Times New Roman" w:cs="Times New Roman"/>
          <w:b/>
          <w:bCs/>
          <w:kern w:val="36"/>
          <w:sz w:val="32"/>
          <w:szCs w:val="32"/>
          <w:lang w:val="fr-FR"/>
        </w:rPr>
        <w:t>UCTION</w:t>
      </w:r>
      <w:bookmarkEnd w:id="0"/>
    </w:p>
    <w:p w14:paraId="7DE4B8B9" w14:textId="77777777" w:rsidR="00093924" w:rsidRPr="007208C1" w:rsidRDefault="00093924" w:rsidP="007E5E48">
      <w:pPr>
        <w:spacing w:line="276" w:lineRule="auto"/>
        <w:ind w:firstLine="708"/>
        <w:rPr>
          <w:rFonts w:ascii="Times New Roman" w:hAnsi="Times New Roman" w:cs="Times New Roman"/>
          <w:lang w:val="fr-ML"/>
        </w:rPr>
      </w:pPr>
      <w:r w:rsidRPr="007208C1">
        <w:rPr>
          <w:rFonts w:ascii="Times New Roman" w:hAnsi="Times New Roman" w:cs="Times New Roman"/>
          <w:lang w:val="fr-FR"/>
        </w:rPr>
        <w:t>Gastrono-Tech est une chaîne de restaurants en pleine croissance qui souhaite accélérer sa transformation numérique pour améliorer son efficacité opérationnelle, réduire ses coûts et offrir une expérience client modernisée. L’entreprise fait face à plusieurs défis : gestion des stocks encore manuelle, maintenance réactive plutôt que préventive, contrôle limité de la consommation énergétique, et manque de données en temps réel pour soutenir la prise de décision. Dans ce contexte, l’Internet des Objets (IoT) représente une opportunité stratégique majeure pour automatiser les opérations, optimiser les équipements, renforcer la sécurité et personnaliser le service offert à la clientèle.</w:t>
      </w:r>
      <w:r w:rsidRPr="007208C1">
        <w:rPr>
          <w:rFonts w:ascii="Times New Roman" w:hAnsi="Times New Roman" w:cs="Times New Roman"/>
          <w:lang w:val="fr-ML"/>
        </w:rPr>
        <w:t> </w:t>
      </w:r>
    </w:p>
    <w:p w14:paraId="4A8F9575" w14:textId="77777777" w:rsidR="00093924" w:rsidRPr="007208C1" w:rsidRDefault="00093924" w:rsidP="007E5E48">
      <w:pPr>
        <w:spacing w:line="276" w:lineRule="auto"/>
        <w:rPr>
          <w:rFonts w:ascii="Times New Roman" w:hAnsi="Times New Roman" w:cs="Times New Roman"/>
          <w:lang w:val="fr-ML"/>
        </w:rPr>
      </w:pPr>
      <w:r w:rsidRPr="007208C1">
        <w:rPr>
          <w:rFonts w:ascii="Times New Roman" w:hAnsi="Times New Roman" w:cs="Times New Roman"/>
          <w:lang w:val="fr-FR"/>
        </w:rPr>
        <w:t>Ne disposant pas de l’expertise technique nécessaire pour mener une telle transformation, Gastrono-Tech mandate notre équipe de consultants afin de concevoir une stratégie complète d’intégration de l’IoT, adaptée aux besoins du secteur de la restauration. Le projet s’inscrit dans une approche multidisciplinaire, combinant l’analyse technologique, la gestion de projet, la cybersécurité, la conformité légale, l’éthique professionnelle et la formation du personnel. L’objectif est de proposer une feuille de route claire, réaliste et alignée sur les meilleures pratiques professionnelles, incluant la planification, la gestion des risques et l’encadrement de la gouvernance numérique.</w:t>
      </w:r>
      <w:r w:rsidRPr="007208C1">
        <w:rPr>
          <w:rFonts w:ascii="Times New Roman" w:hAnsi="Times New Roman" w:cs="Times New Roman"/>
          <w:lang w:val="fr-ML"/>
        </w:rPr>
        <w:t> </w:t>
      </w:r>
    </w:p>
    <w:p w14:paraId="43AD9173" w14:textId="6C7A172C" w:rsidR="00093924" w:rsidRPr="007208C1" w:rsidRDefault="00093924" w:rsidP="007E5E48">
      <w:pPr>
        <w:spacing w:line="276" w:lineRule="auto"/>
        <w:rPr>
          <w:rFonts w:ascii="Times New Roman" w:hAnsi="Times New Roman" w:cs="Times New Roman"/>
          <w:lang w:val="fr-ML"/>
        </w:rPr>
      </w:pPr>
      <w:r w:rsidRPr="007208C1">
        <w:rPr>
          <w:rFonts w:ascii="Times New Roman" w:hAnsi="Times New Roman" w:cs="Times New Roman"/>
          <w:lang w:val="fr-FR"/>
        </w:rPr>
        <w:t xml:space="preserve">Ce rapport présente d’abord une analyse approfondie des besoins de Gastrono-Tech et des tendances technologiques en restauration. Il introduit ensuite une structure organisationnelle adaptée, un modèle de gouvernance, un plan d’intégration et une stratégie de formation. Les aspects éthiques, légaux et réglementaires, notamment la conformité à la Loi 25 et aux normes de sécurité telles qu’ISO 27001, y sont également abordés. Enfin, le document inclut des annexes techniques — WBS, diagramme de Gantt, analyse de risques et plan de formation — permettant de concrétiser la démarche d’implantation et de soutenir la prise de décision de la </w:t>
      </w:r>
      <w:r w:rsidR="005019BF" w:rsidRPr="007208C1">
        <w:rPr>
          <w:rFonts w:ascii="Times New Roman" w:hAnsi="Times New Roman" w:cs="Times New Roman"/>
          <w:lang w:val="fr-FR"/>
        </w:rPr>
        <w:t>direction. Assurer</w:t>
      </w:r>
      <w:r w:rsidRPr="007208C1">
        <w:rPr>
          <w:rFonts w:ascii="Times New Roman" w:hAnsi="Times New Roman" w:cs="Times New Roman"/>
          <w:lang w:val="fr-FR"/>
        </w:rPr>
        <w:t xml:space="preserve"> l’accompagnement humain et la formation des équipes.</w:t>
      </w:r>
      <w:r w:rsidRPr="007208C1">
        <w:rPr>
          <w:rFonts w:ascii="Times New Roman" w:hAnsi="Times New Roman" w:cs="Times New Roman"/>
          <w:lang w:val="fr-ML"/>
        </w:rPr>
        <w:t> </w:t>
      </w:r>
    </w:p>
    <w:p w14:paraId="2CBDADA2" w14:textId="6F177E33" w:rsidR="00887F2E" w:rsidRPr="007208C1" w:rsidRDefault="00887F2E"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FR"/>
        </w:rPr>
      </w:pPr>
      <w:bookmarkStart w:id="1" w:name="_Toc215501537"/>
      <w:r w:rsidRPr="007208C1">
        <w:rPr>
          <w:rFonts w:ascii="Times New Roman" w:eastAsia="Times New Roman" w:hAnsi="Times New Roman" w:cs="Times New Roman"/>
          <w:b/>
          <w:bCs/>
          <w:kern w:val="36"/>
          <w:sz w:val="32"/>
          <w:szCs w:val="32"/>
          <w:lang w:val="fr-FR"/>
        </w:rPr>
        <w:t>PARTIE 01 : Analyse des besoins &amp; Veille technologique</w:t>
      </w:r>
      <w:bookmarkEnd w:id="1"/>
      <w:r w:rsidRPr="007208C1">
        <w:rPr>
          <w:rFonts w:ascii="Times New Roman" w:eastAsia="Times New Roman" w:hAnsi="Times New Roman" w:cs="Times New Roman"/>
          <w:b/>
          <w:bCs/>
          <w:kern w:val="36"/>
          <w:sz w:val="32"/>
          <w:szCs w:val="32"/>
          <w:lang w:val="fr-FR"/>
        </w:rPr>
        <w:t>  </w:t>
      </w:r>
    </w:p>
    <w:p w14:paraId="03BAEFCE" w14:textId="34444477" w:rsidR="00887F2E" w:rsidRPr="007208C1" w:rsidRDefault="0039223D" w:rsidP="007E5E48">
      <w:pPr>
        <w:pStyle w:val="Titre2"/>
        <w:spacing w:line="276" w:lineRule="auto"/>
        <w:rPr>
          <w:rStyle w:val="lev"/>
          <w:rFonts w:ascii="Times New Roman" w:hAnsi="Times New Roman" w:cs="Times New Roman"/>
          <w:color w:val="000000" w:themeColor="text1"/>
          <w:sz w:val="26"/>
          <w:szCs w:val="26"/>
          <w:u w:val="single"/>
          <w:lang w:val="fr-FR"/>
        </w:rPr>
      </w:pPr>
      <w:bookmarkStart w:id="2" w:name="_Toc215501538"/>
      <w:r w:rsidRPr="007208C1">
        <w:rPr>
          <w:rStyle w:val="lev"/>
          <w:rFonts w:ascii="Times New Roman" w:hAnsi="Times New Roman" w:cs="Times New Roman"/>
          <w:color w:val="000000" w:themeColor="text1"/>
          <w:sz w:val="26"/>
          <w:szCs w:val="26"/>
          <w:u w:val="single"/>
          <w:lang w:val="fr-FR"/>
        </w:rPr>
        <w:t xml:space="preserve">1.1 </w:t>
      </w:r>
      <w:r w:rsidR="00887F2E" w:rsidRPr="007208C1">
        <w:rPr>
          <w:rStyle w:val="lev"/>
          <w:rFonts w:ascii="Times New Roman" w:hAnsi="Times New Roman" w:cs="Times New Roman"/>
          <w:color w:val="000000" w:themeColor="text1"/>
          <w:sz w:val="26"/>
          <w:szCs w:val="26"/>
          <w:u w:val="single"/>
          <w:lang w:val="fr-FR"/>
        </w:rPr>
        <w:t>Défis actuels de Gastrono-Tech</w:t>
      </w:r>
      <w:bookmarkEnd w:id="2"/>
      <w:r w:rsidR="00887F2E" w:rsidRPr="007208C1">
        <w:rPr>
          <w:rStyle w:val="lev"/>
          <w:rFonts w:ascii="Times New Roman" w:hAnsi="Times New Roman" w:cs="Times New Roman"/>
          <w:color w:val="000000" w:themeColor="text1"/>
          <w:sz w:val="26"/>
          <w:szCs w:val="26"/>
          <w:u w:val="single"/>
          <w:lang w:val="fr-FR"/>
        </w:rPr>
        <w:t> </w:t>
      </w:r>
    </w:p>
    <w:p w14:paraId="358E5E0B" w14:textId="77777777" w:rsidR="00887F2E" w:rsidRPr="007208C1" w:rsidRDefault="00887F2E" w:rsidP="007E5E48">
      <w:pPr>
        <w:spacing w:after="0" w:line="276" w:lineRule="auto"/>
        <w:textAlignment w:val="baseline"/>
        <w:rPr>
          <w:rFonts w:ascii="Times New Roman" w:eastAsia="Times New Roman" w:hAnsi="Times New Roman" w:cs="Times New Roman"/>
          <w:sz w:val="18"/>
          <w:szCs w:val="18"/>
          <w:lang w:val="fr-CA"/>
        </w:rPr>
      </w:pPr>
      <w:r w:rsidRPr="007208C1">
        <w:rPr>
          <w:rFonts w:ascii="Times New Roman" w:eastAsia="Times New Roman" w:hAnsi="Times New Roman" w:cs="Times New Roman"/>
          <w:lang w:val="fr-FR"/>
        </w:rPr>
        <w:t>Gastrono-Tech fait face à plusieurs enjeux liés à sa croissance rapide. L’entreprise vise à gagner en efficacité tout en contrôlant ses coûts et en assurant une qualité de service stable, notamment en matière de sécurité alimentaire. L’analyse des opérations révèle plusieurs fragilités structurelles :</w:t>
      </w:r>
      <w:r w:rsidRPr="007208C1">
        <w:rPr>
          <w:rFonts w:ascii="Times New Roman" w:eastAsia="Times New Roman" w:hAnsi="Times New Roman" w:cs="Times New Roman"/>
          <w:lang w:val="fr-CA"/>
        </w:rPr>
        <w:t> </w:t>
      </w:r>
    </w:p>
    <w:p w14:paraId="31BAAC48" w14:textId="77777777" w:rsidR="00887F2E" w:rsidRPr="007208C1" w:rsidRDefault="00887F2E" w:rsidP="007E5E48">
      <w:pPr>
        <w:spacing w:after="0" w:line="276" w:lineRule="auto"/>
        <w:ind w:left="360"/>
        <w:textAlignment w:val="baseline"/>
        <w:rPr>
          <w:rFonts w:ascii="Times New Roman" w:eastAsia="Times New Roman" w:hAnsi="Times New Roman" w:cs="Times New Roman"/>
          <w:sz w:val="18"/>
          <w:szCs w:val="18"/>
          <w:lang w:val="fr-ML"/>
        </w:rPr>
      </w:pPr>
      <w:r w:rsidRPr="007208C1">
        <w:rPr>
          <w:rFonts w:ascii="Times New Roman" w:eastAsia="Times New Roman" w:hAnsi="Times New Roman" w:cs="Times New Roman"/>
          <w:sz w:val="24"/>
          <w:szCs w:val="24"/>
          <w:lang w:val="fr-ML"/>
        </w:rPr>
        <w:t> </w:t>
      </w:r>
    </w:p>
    <w:p w14:paraId="116CECEB" w14:textId="35590502" w:rsidR="00F206EC" w:rsidRPr="007208C1" w:rsidRDefault="00F206EC" w:rsidP="007E5E48">
      <w:pPr>
        <w:pStyle w:val="Lgende"/>
        <w:keepNext/>
        <w:spacing w:line="276" w:lineRule="auto"/>
        <w:rPr>
          <w:rFonts w:ascii="Times New Roman" w:hAnsi="Times New Roman" w:cs="Times New Roman"/>
          <w:lang w:val="fr-ML"/>
        </w:rPr>
      </w:pPr>
      <w:bookmarkStart w:id="3" w:name="_Toc215414340"/>
      <w:r w:rsidRPr="007208C1">
        <w:rPr>
          <w:rFonts w:ascii="Times New Roman" w:hAnsi="Times New Roman" w:cs="Times New Roman"/>
          <w:lang w:val="fr-ML"/>
        </w:rPr>
        <w:t xml:space="preserve">Tableau </w:t>
      </w:r>
      <w:r w:rsidRPr="007208C1">
        <w:rPr>
          <w:rFonts w:ascii="Times New Roman" w:hAnsi="Times New Roman" w:cs="Times New Roman"/>
        </w:rPr>
        <w:fldChar w:fldCharType="begin"/>
      </w:r>
      <w:r w:rsidRPr="007208C1">
        <w:rPr>
          <w:rFonts w:ascii="Times New Roman" w:hAnsi="Times New Roman" w:cs="Times New Roman"/>
          <w:lang w:val="fr-ML"/>
        </w:rPr>
        <w:instrText xml:space="preserve"> SEQ Tableau \* ARABIC </w:instrText>
      </w:r>
      <w:r w:rsidRPr="007208C1">
        <w:rPr>
          <w:rFonts w:ascii="Times New Roman" w:hAnsi="Times New Roman" w:cs="Times New Roman"/>
        </w:rPr>
        <w:fldChar w:fldCharType="separate"/>
      </w:r>
      <w:r w:rsidR="005E5703" w:rsidRPr="007208C1">
        <w:rPr>
          <w:rFonts w:ascii="Times New Roman" w:hAnsi="Times New Roman" w:cs="Times New Roman"/>
          <w:noProof/>
          <w:lang w:val="fr-ML"/>
        </w:rPr>
        <w:t>1</w:t>
      </w:r>
      <w:r w:rsidRPr="007208C1">
        <w:rPr>
          <w:rFonts w:ascii="Times New Roman" w:hAnsi="Times New Roman" w:cs="Times New Roman"/>
        </w:rPr>
        <w:fldChar w:fldCharType="end"/>
      </w:r>
      <w:r w:rsidRPr="007208C1">
        <w:rPr>
          <w:rFonts w:ascii="Times New Roman" w:hAnsi="Times New Roman" w:cs="Times New Roman"/>
          <w:lang w:val="fr-ML"/>
        </w:rPr>
        <w:t>:</w:t>
      </w:r>
      <w:r w:rsidR="00322E73" w:rsidRPr="007208C1">
        <w:rPr>
          <w:rFonts w:ascii="Times New Roman" w:hAnsi="Times New Roman" w:cs="Times New Roman"/>
          <w:lang w:val="fr-ML"/>
        </w:rPr>
        <w:t xml:space="preserve">LES </w:t>
      </w:r>
      <w:r w:rsidRPr="007208C1">
        <w:rPr>
          <w:rFonts w:ascii="Times New Roman" w:hAnsi="Times New Roman" w:cs="Times New Roman"/>
          <w:lang w:val="fr-ML"/>
        </w:rPr>
        <w:t xml:space="preserve"> DÉFIS ACTUELS DE GASTRONO-TECH</w:t>
      </w:r>
      <w:bookmarkEnd w:id="3"/>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95"/>
        <w:gridCol w:w="2685"/>
        <w:gridCol w:w="2445"/>
        <w:gridCol w:w="2250"/>
      </w:tblGrid>
      <w:tr w:rsidR="00887F2E" w:rsidRPr="007208C1" w14:paraId="58BF1E26" w14:textId="77777777" w:rsidTr="005019BF">
        <w:trPr>
          <w:trHeight w:val="300"/>
        </w:trPr>
        <w:tc>
          <w:tcPr>
            <w:tcW w:w="1995" w:type="dxa"/>
            <w:tcBorders>
              <w:top w:val="single" w:sz="6" w:space="0" w:color="FFFFFF"/>
              <w:left w:val="single" w:sz="6" w:space="0" w:color="FFFFFF"/>
              <w:bottom w:val="single" w:sz="6" w:space="0" w:color="FFFFFF"/>
              <w:right w:val="nil"/>
            </w:tcBorders>
            <w:shd w:val="clear" w:color="auto" w:fill="70AD47"/>
            <w:hideMark/>
          </w:tcPr>
          <w:p w14:paraId="6170094A" w14:textId="77777777" w:rsidR="00887F2E" w:rsidRPr="007208C1" w:rsidRDefault="00887F2E" w:rsidP="007E5E48">
            <w:pPr>
              <w:spacing w:after="0" w:line="276" w:lineRule="auto"/>
              <w:jc w:val="center"/>
              <w:textAlignment w:val="baseline"/>
              <w:rPr>
                <w:rFonts w:ascii="Times New Roman" w:eastAsia="Times New Roman" w:hAnsi="Times New Roman" w:cs="Times New Roman"/>
                <w:b/>
                <w:bCs/>
                <w:color w:val="FFFFFF"/>
                <w:sz w:val="24"/>
                <w:szCs w:val="24"/>
              </w:rPr>
            </w:pPr>
            <w:r w:rsidRPr="007208C1">
              <w:rPr>
                <w:rFonts w:ascii="Times New Roman" w:eastAsia="Times New Roman" w:hAnsi="Times New Roman" w:cs="Times New Roman"/>
                <w:color w:val="FFFFFF"/>
                <w:sz w:val="24"/>
                <w:szCs w:val="24"/>
              </w:rPr>
              <w:t xml:space="preserve">Axe </w:t>
            </w:r>
            <w:proofErr w:type="spellStart"/>
            <w:r w:rsidRPr="007208C1">
              <w:rPr>
                <w:rFonts w:ascii="Times New Roman" w:eastAsia="Times New Roman" w:hAnsi="Times New Roman" w:cs="Times New Roman"/>
                <w:color w:val="FFFFFF"/>
                <w:sz w:val="24"/>
                <w:szCs w:val="24"/>
              </w:rPr>
              <w:t>problématique</w:t>
            </w:r>
            <w:proofErr w:type="spellEnd"/>
            <w:r w:rsidRPr="007208C1">
              <w:rPr>
                <w:rFonts w:ascii="Times New Roman" w:eastAsia="Times New Roman" w:hAnsi="Times New Roman" w:cs="Times New Roman"/>
                <w:b/>
                <w:bCs/>
                <w:color w:val="FFFFFF"/>
                <w:sz w:val="24"/>
                <w:szCs w:val="24"/>
              </w:rPr>
              <w:t> </w:t>
            </w:r>
          </w:p>
        </w:tc>
        <w:tc>
          <w:tcPr>
            <w:tcW w:w="2685" w:type="dxa"/>
            <w:tcBorders>
              <w:top w:val="single" w:sz="6" w:space="0" w:color="FFFFFF"/>
              <w:left w:val="nil"/>
              <w:bottom w:val="single" w:sz="6" w:space="0" w:color="FFFFFF"/>
              <w:right w:val="nil"/>
            </w:tcBorders>
            <w:shd w:val="clear" w:color="auto" w:fill="70AD47"/>
            <w:hideMark/>
          </w:tcPr>
          <w:p w14:paraId="2221527F" w14:textId="77777777" w:rsidR="00887F2E" w:rsidRPr="007208C1" w:rsidRDefault="00887F2E" w:rsidP="007E5E48">
            <w:pPr>
              <w:spacing w:after="0" w:line="276" w:lineRule="auto"/>
              <w:jc w:val="center"/>
              <w:textAlignment w:val="baseline"/>
              <w:rPr>
                <w:rFonts w:ascii="Times New Roman" w:eastAsia="Times New Roman" w:hAnsi="Times New Roman" w:cs="Times New Roman"/>
                <w:b/>
                <w:bCs/>
                <w:color w:val="FFFFFF"/>
                <w:sz w:val="24"/>
                <w:szCs w:val="24"/>
              </w:rPr>
            </w:pPr>
            <w:r w:rsidRPr="007208C1">
              <w:rPr>
                <w:rFonts w:ascii="Times New Roman" w:eastAsia="Times New Roman" w:hAnsi="Times New Roman" w:cs="Times New Roman"/>
                <w:color w:val="FFFFFF"/>
                <w:sz w:val="24"/>
                <w:szCs w:val="24"/>
              </w:rPr>
              <w:t xml:space="preserve">Situation </w:t>
            </w:r>
            <w:proofErr w:type="spellStart"/>
            <w:r w:rsidRPr="007208C1">
              <w:rPr>
                <w:rFonts w:ascii="Times New Roman" w:eastAsia="Times New Roman" w:hAnsi="Times New Roman" w:cs="Times New Roman"/>
                <w:color w:val="FFFFFF"/>
                <w:sz w:val="24"/>
                <w:szCs w:val="24"/>
              </w:rPr>
              <w:t>actuelle</w:t>
            </w:r>
            <w:proofErr w:type="spellEnd"/>
            <w:r w:rsidRPr="007208C1">
              <w:rPr>
                <w:rFonts w:ascii="Times New Roman" w:eastAsia="Times New Roman" w:hAnsi="Times New Roman" w:cs="Times New Roman"/>
                <w:b/>
                <w:bCs/>
                <w:color w:val="FFFFFF"/>
                <w:sz w:val="24"/>
                <w:szCs w:val="24"/>
              </w:rPr>
              <w:t> </w:t>
            </w:r>
          </w:p>
        </w:tc>
        <w:tc>
          <w:tcPr>
            <w:tcW w:w="2445" w:type="dxa"/>
            <w:tcBorders>
              <w:top w:val="single" w:sz="6" w:space="0" w:color="FFFFFF"/>
              <w:left w:val="nil"/>
              <w:bottom w:val="single" w:sz="6" w:space="0" w:color="FFFFFF"/>
              <w:right w:val="nil"/>
            </w:tcBorders>
            <w:shd w:val="clear" w:color="auto" w:fill="70AD47"/>
            <w:hideMark/>
          </w:tcPr>
          <w:p w14:paraId="73669A37" w14:textId="77777777" w:rsidR="00887F2E" w:rsidRPr="007208C1" w:rsidRDefault="00887F2E" w:rsidP="007E5E48">
            <w:pPr>
              <w:spacing w:after="0" w:line="276" w:lineRule="auto"/>
              <w:jc w:val="center"/>
              <w:textAlignment w:val="baseline"/>
              <w:rPr>
                <w:rFonts w:ascii="Times New Roman" w:eastAsia="Times New Roman" w:hAnsi="Times New Roman" w:cs="Times New Roman"/>
                <w:b/>
                <w:bCs/>
                <w:color w:val="FFFFFF"/>
                <w:sz w:val="24"/>
                <w:szCs w:val="24"/>
              </w:rPr>
            </w:pPr>
            <w:proofErr w:type="spellStart"/>
            <w:r w:rsidRPr="007208C1">
              <w:rPr>
                <w:rFonts w:ascii="Times New Roman" w:eastAsia="Times New Roman" w:hAnsi="Times New Roman" w:cs="Times New Roman"/>
                <w:color w:val="FFFFFF"/>
                <w:sz w:val="24"/>
                <w:szCs w:val="24"/>
              </w:rPr>
              <w:t>Risques</w:t>
            </w:r>
            <w:proofErr w:type="spellEnd"/>
            <w:r w:rsidRPr="007208C1">
              <w:rPr>
                <w:rFonts w:ascii="Times New Roman" w:eastAsia="Times New Roman" w:hAnsi="Times New Roman" w:cs="Times New Roman"/>
                <w:color w:val="FFFFFF"/>
                <w:sz w:val="24"/>
                <w:szCs w:val="24"/>
              </w:rPr>
              <w:t xml:space="preserve"> </w:t>
            </w:r>
            <w:proofErr w:type="spellStart"/>
            <w:r w:rsidRPr="007208C1">
              <w:rPr>
                <w:rFonts w:ascii="Times New Roman" w:eastAsia="Times New Roman" w:hAnsi="Times New Roman" w:cs="Times New Roman"/>
                <w:color w:val="FFFFFF"/>
                <w:sz w:val="24"/>
                <w:szCs w:val="24"/>
              </w:rPr>
              <w:t>associés</w:t>
            </w:r>
            <w:proofErr w:type="spellEnd"/>
            <w:r w:rsidRPr="007208C1">
              <w:rPr>
                <w:rFonts w:ascii="Times New Roman" w:eastAsia="Times New Roman" w:hAnsi="Times New Roman" w:cs="Times New Roman"/>
                <w:b/>
                <w:bCs/>
                <w:color w:val="FFFFFF"/>
                <w:sz w:val="24"/>
                <w:szCs w:val="24"/>
              </w:rPr>
              <w:t> </w:t>
            </w:r>
          </w:p>
        </w:tc>
        <w:tc>
          <w:tcPr>
            <w:tcW w:w="2250" w:type="dxa"/>
            <w:tcBorders>
              <w:top w:val="single" w:sz="6" w:space="0" w:color="FFFFFF"/>
              <w:left w:val="nil"/>
              <w:bottom w:val="single" w:sz="6" w:space="0" w:color="FFFFFF"/>
              <w:right w:val="single" w:sz="6" w:space="0" w:color="FFFFFF"/>
            </w:tcBorders>
            <w:shd w:val="clear" w:color="auto" w:fill="70AD47"/>
            <w:hideMark/>
          </w:tcPr>
          <w:p w14:paraId="42372625" w14:textId="77777777" w:rsidR="00887F2E" w:rsidRPr="007208C1" w:rsidRDefault="00887F2E" w:rsidP="007E5E48">
            <w:pPr>
              <w:spacing w:after="0" w:line="276" w:lineRule="auto"/>
              <w:jc w:val="center"/>
              <w:textAlignment w:val="baseline"/>
              <w:rPr>
                <w:rFonts w:ascii="Times New Roman" w:eastAsia="Times New Roman" w:hAnsi="Times New Roman" w:cs="Times New Roman"/>
                <w:b/>
                <w:bCs/>
                <w:color w:val="FFFFFF"/>
                <w:sz w:val="24"/>
                <w:szCs w:val="24"/>
              </w:rPr>
            </w:pPr>
            <w:r w:rsidRPr="007208C1">
              <w:rPr>
                <w:rFonts w:ascii="Times New Roman" w:eastAsia="Times New Roman" w:hAnsi="Times New Roman" w:cs="Times New Roman"/>
                <w:color w:val="FFFFFF"/>
                <w:sz w:val="24"/>
                <w:szCs w:val="24"/>
              </w:rPr>
              <w:t xml:space="preserve">Impact sur </w:t>
            </w:r>
            <w:proofErr w:type="spellStart"/>
            <w:r w:rsidRPr="007208C1">
              <w:rPr>
                <w:rFonts w:ascii="Times New Roman" w:eastAsia="Times New Roman" w:hAnsi="Times New Roman" w:cs="Times New Roman"/>
                <w:color w:val="FFFFFF"/>
                <w:sz w:val="24"/>
                <w:szCs w:val="24"/>
              </w:rPr>
              <w:t>opérations</w:t>
            </w:r>
            <w:proofErr w:type="spellEnd"/>
            <w:r w:rsidRPr="007208C1">
              <w:rPr>
                <w:rFonts w:ascii="Times New Roman" w:eastAsia="Times New Roman" w:hAnsi="Times New Roman" w:cs="Times New Roman"/>
                <w:b/>
                <w:bCs/>
                <w:color w:val="FFFFFF"/>
                <w:sz w:val="24"/>
                <w:szCs w:val="24"/>
              </w:rPr>
              <w:t> </w:t>
            </w:r>
          </w:p>
        </w:tc>
      </w:tr>
      <w:tr w:rsidR="00887F2E" w:rsidRPr="00C57C9F" w14:paraId="52519B1E" w14:textId="77777777" w:rsidTr="005019BF">
        <w:trPr>
          <w:trHeight w:val="300"/>
        </w:trPr>
        <w:tc>
          <w:tcPr>
            <w:tcW w:w="1995" w:type="dxa"/>
            <w:tcBorders>
              <w:top w:val="single" w:sz="6" w:space="0" w:color="FFFFFF"/>
              <w:left w:val="single" w:sz="6" w:space="0" w:color="FFFFFF"/>
              <w:bottom w:val="single" w:sz="6" w:space="0" w:color="FFFFFF"/>
              <w:right w:val="single" w:sz="6" w:space="0" w:color="FFFFFF"/>
            </w:tcBorders>
            <w:shd w:val="clear" w:color="auto" w:fill="70AD47"/>
            <w:hideMark/>
          </w:tcPr>
          <w:p w14:paraId="36F4874D" w14:textId="77777777" w:rsidR="00887F2E" w:rsidRPr="007208C1" w:rsidRDefault="00887F2E" w:rsidP="007E5E48">
            <w:pPr>
              <w:spacing w:after="0" w:line="276" w:lineRule="auto"/>
              <w:textAlignment w:val="baseline"/>
              <w:rPr>
                <w:rFonts w:ascii="Times New Roman" w:eastAsia="Times New Roman" w:hAnsi="Times New Roman" w:cs="Times New Roman"/>
                <w:b/>
                <w:bCs/>
                <w:color w:val="FFFFFF"/>
                <w:sz w:val="24"/>
                <w:szCs w:val="24"/>
              </w:rPr>
            </w:pPr>
            <w:r w:rsidRPr="007208C1">
              <w:rPr>
                <w:rFonts w:ascii="Times New Roman" w:eastAsia="Times New Roman" w:hAnsi="Times New Roman" w:cs="Times New Roman"/>
                <w:color w:val="FFFFFF"/>
                <w:sz w:val="24"/>
                <w:szCs w:val="24"/>
              </w:rPr>
              <w:t>Gestion des stocks</w:t>
            </w:r>
            <w:r w:rsidRPr="007208C1">
              <w:rPr>
                <w:rFonts w:ascii="Times New Roman" w:eastAsia="Times New Roman" w:hAnsi="Times New Roman" w:cs="Times New Roman"/>
                <w:b/>
                <w:bCs/>
                <w:color w:val="FFFFFF"/>
                <w:sz w:val="24"/>
                <w:szCs w:val="24"/>
              </w:rPr>
              <w:t> </w:t>
            </w:r>
          </w:p>
        </w:tc>
        <w:tc>
          <w:tcPr>
            <w:tcW w:w="2685" w:type="dxa"/>
            <w:tcBorders>
              <w:top w:val="single" w:sz="6" w:space="0" w:color="FFFFFF"/>
              <w:left w:val="single" w:sz="6" w:space="0" w:color="FFFFFF"/>
              <w:bottom w:val="single" w:sz="6" w:space="0" w:color="FFFFFF"/>
              <w:right w:val="single" w:sz="6" w:space="0" w:color="FFFFFF"/>
            </w:tcBorders>
            <w:shd w:val="clear" w:color="auto" w:fill="C5E0B3"/>
            <w:hideMark/>
          </w:tcPr>
          <w:p w14:paraId="5DF7533D"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Inventaires manuels, erreurs humaines fréquentes </w:t>
            </w:r>
          </w:p>
        </w:tc>
        <w:tc>
          <w:tcPr>
            <w:tcW w:w="2445" w:type="dxa"/>
            <w:tcBorders>
              <w:top w:val="single" w:sz="6" w:space="0" w:color="FFFFFF"/>
              <w:left w:val="single" w:sz="6" w:space="0" w:color="FFFFFF"/>
              <w:bottom w:val="single" w:sz="6" w:space="0" w:color="FFFFFF"/>
              <w:right w:val="single" w:sz="6" w:space="0" w:color="FFFFFF"/>
            </w:tcBorders>
            <w:shd w:val="clear" w:color="auto" w:fill="C5E0B3"/>
            <w:hideMark/>
          </w:tcPr>
          <w:p w14:paraId="744122D3"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 xml:space="preserve">ruptures, </w:t>
            </w:r>
            <w:proofErr w:type="spellStart"/>
            <w:r w:rsidRPr="007208C1">
              <w:rPr>
                <w:rFonts w:ascii="Times New Roman" w:eastAsia="Times New Roman" w:hAnsi="Times New Roman" w:cs="Times New Roman"/>
                <w:sz w:val="24"/>
                <w:szCs w:val="24"/>
              </w:rPr>
              <w:t>surstock</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gaspillage</w:t>
            </w:r>
            <w:proofErr w:type="spellEnd"/>
            <w:r w:rsidRPr="007208C1">
              <w:rPr>
                <w:rFonts w:ascii="Times New Roman" w:eastAsia="Times New Roman" w:hAnsi="Times New Roman" w:cs="Times New Roman"/>
                <w:sz w:val="24"/>
                <w:szCs w:val="24"/>
              </w:rPr>
              <w:t> </w:t>
            </w:r>
          </w:p>
        </w:tc>
        <w:tc>
          <w:tcPr>
            <w:tcW w:w="2250" w:type="dxa"/>
            <w:tcBorders>
              <w:top w:val="single" w:sz="6" w:space="0" w:color="FFFFFF"/>
              <w:left w:val="single" w:sz="6" w:space="0" w:color="FFFFFF"/>
              <w:bottom w:val="single" w:sz="6" w:space="0" w:color="FFFFFF"/>
              <w:right w:val="single" w:sz="6" w:space="0" w:color="FFFFFF"/>
            </w:tcBorders>
            <w:shd w:val="clear" w:color="auto" w:fill="C5E0B3"/>
            <w:hideMark/>
          </w:tcPr>
          <w:p w14:paraId="01E1E66D"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proofErr w:type="gramStart"/>
            <w:r w:rsidRPr="007208C1">
              <w:rPr>
                <w:rFonts w:ascii="Times New Roman" w:eastAsia="Times New Roman" w:hAnsi="Times New Roman" w:cs="Times New Roman"/>
                <w:sz w:val="24"/>
                <w:szCs w:val="24"/>
                <w:lang w:val="fr-FR"/>
              </w:rPr>
              <w:t>pertes</w:t>
            </w:r>
            <w:proofErr w:type="gramEnd"/>
            <w:r w:rsidRPr="007208C1">
              <w:rPr>
                <w:rFonts w:ascii="Times New Roman" w:eastAsia="Times New Roman" w:hAnsi="Times New Roman" w:cs="Times New Roman"/>
                <w:sz w:val="24"/>
                <w:szCs w:val="24"/>
                <w:lang w:val="fr-FR"/>
              </w:rPr>
              <w:t xml:space="preserve"> financières + baisse satisfaction client </w:t>
            </w:r>
          </w:p>
        </w:tc>
      </w:tr>
      <w:tr w:rsidR="00887F2E" w:rsidRPr="007208C1" w14:paraId="39D710CB" w14:textId="77777777" w:rsidTr="005019BF">
        <w:trPr>
          <w:trHeight w:val="300"/>
        </w:trPr>
        <w:tc>
          <w:tcPr>
            <w:tcW w:w="1995" w:type="dxa"/>
            <w:tcBorders>
              <w:top w:val="single" w:sz="6" w:space="0" w:color="FFFFFF"/>
              <w:left w:val="single" w:sz="6" w:space="0" w:color="FFFFFF"/>
              <w:bottom w:val="single" w:sz="6" w:space="0" w:color="FFFFFF"/>
              <w:right w:val="single" w:sz="6" w:space="0" w:color="FFFFFF"/>
            </w:tcBorders>
            <w:shd w:val="clear" w:color="auto" w:fill="70AD47"/>
            <w:hideMark/>
          </w:tcPr>
          <w:p w14:paraId="1FB8BE98" w14:textId="77777777" w:rsidR="00887F2E" w:rsidRPr="007208C1" w:rsidRDefault="00887F2E" w:rsidP="007E5E48">
            <w:pPr>
              <w:spacing w:after="0" w:line="276" w:lineRule="auto"/>
              <w:textAlignment w:val="baseline"/>
              <w:rPr>
                <w:rFonts w:ascii="Times New Roman" w:eastAsia="Times New Roman" w:hAnsi="Times New Roman" w:cs="Times New Roman"/>
                <w:b/>
                <w:bCs/>
                <w:color w:val="FFFFFF"/>
                <w:sz w:val="24"/>
                <w:szCs w:val="24"/>
              </w:rPr>
            </w:pPr>
            <w:r w:rsidRPr="007208C1">
              <w:rPr>
                <w:rFonts w:ascii="Times New Roman" w:eastAsia="Times New Roman" w:hAnsi="Times New Roman" w:cs="Times New Roman"/>
                <w:color w:val="FFFFFF"/>
                <w:sz w:val="24"/>
                <w:szCs w:val="24"/>
              </w:rPr>
              <w:t xml:space="preserve">Maintenance des </w:t>
            </w:r>
            <w:proofErr w:type="spellStart"/>
            <w:r w:rsidRPr="007208C1">
              <w:rPr>
                <w:rFonts w:ascii="Times New Roman" w:eastAsia="Times New Roman" w:hAnsi="Times New Roman" w:cs="Times New Roman"/>
                <w:color w:val="FFFFFF"/>
                <w:sz w:val="24"/>
                <w:szCs w:val="24"/>
              </w:rPr>
              <w:t>équipements</w:t>
            </w:r>
            <w:proofErr w:type="spellEnd"/>
            <w:r w:rsidRPr="007208C1">
              <w:rPr>
                <w:rFonts w:ascii="Times New Roman" w:eastAsia="Times New Roman" w:hAnsi="Times New Roman" w:cs="Times New Roman"/>
                <w:b/>
                <w:bCs/>
                <w:color w:val="FFFFFF"/>
                <w:sz w:val="24"/>
                <w:szCs w:val="24"/>
              </w:rPr>
              <w:t> </w:t>
            </w:r>
          </w:p>
        </w:tc>
        <w:tc>
          <w:tcPr>
            <w:tcW w:w="2685" w:type="dxa"/>
            <w:tcBorders>
              <w:top w:val="single" w:sz="6" w:space="0" w:color="FFFFFF"/>
              <w:left w:val="single" w:sz="6" w:space="0" w:color="FFFFFF"/>
              <w:bottom w:val="single" w:sz="6" w:space="0" w:color="FFFFFF"/>
              <w:right w:val="single" w:sz="6" w:space="0" w:color="FFFFFF"/>
            </w:tcBorders>
            <w:shd w:val="clear" w:color="auto" w:fill="E2EFD9"/>
            <w:hideMark/>
          </w:tcPr>
          <w:p w14:paraId="0D749EE5"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 xml:space="preserve">Réparations réactives (on répare </w:t>
            </w:r>
            <w:r w:rsidRPr="007208C1">
              <w:rPr>
                <w:rFonts w:ascii="Times New Roman" w:eastAsia="Times New Roman" w:hAnsi="Times New Roman" w:cs="Times New Roman"/>
                <w:i/>
                <w:iCs/>
                <w:sz w:val="24"/>
                <w:szCs w:val="24"/>
                <w:lang w:val="fr-FR"/>
              </w:rPr>
              <w:t>après la panne</w:t>
            </w:r>
            <w:r w:rsidRPr="007208C1">
              <w:rPr>
                <w:rFonts w:ascii="Times New Roman" w:eastAsia="Times New Roman" w:hAnsi="Times New Roman" w:cs="Times New Roman"/>
                <w:sz w:val="24"/>
                <w:szCs w:val="24"/>
                <w:lang w:val="fr-FR"/>
              </w:rPr>
              <w:t>) </w:t>
            </w:r>
          </w:p>
        </w:tc>
        <w:tc>
          <w:tcPr>
            <w:tcW w:w="2445" w:type="dxa"/>
            <w:tcBorders>
              <w:top w:val="single" w:sz="6" w:space="0" w:color="FFFFFF"/>
              <w:left w:val="single" w:sz="6" w:space="0" w:color="FFFFFF"/>
              <w:bottom w:val="single" w:sz="6" w:space="0" w:color="FFFFFF"/>
              <w:right w:val="single" w:sz="6" w:space="0" w:color="FFFFFF"/>
            </w:tcBorders>
            <w:shd w:val="clear" w:color="auto" w:fill="E2EFD9"/>
            <w:hideMark/>
          </w:tcPr>
          <w:p w14:paraId="4E006A38"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proofErr w:type="gramStart"/>
            <w:r w:rsidRPr="007208C1">
              <w:rPr>
                <w:rFonts w:ascii="Times New Roman" w:eastAsia="Times New Roman" w:hAnsi="Times New Roman" w:cs="Times New Roman"/>
                <w:sz w:val="24"/>
                <w:szCs w:val="24"/>
                <w:lang w:val="fr-FR"/>
              </w:rPr>
              <w:t>arrêt</w:t>
            </w:r>
            <w:proofErr w:type="gramEnd"/>
            <w:r w:rsidRPr="007208C1">
              <w:rPr>
                <w:rFonts w:ascii="Times New Roman" w:eastAsia="Times New Roman" w:hAnsi="Times New Roman" w:cs="Times New Roman"/>
                <w:sz w:val="24"/>
                <w:szCs w:val="24"/>
                <w:lang w:val="fr-FR"/>
              </w:rPr>
              <w:t xml:space="preserve"> de production, coût élevé de remplacement </w:t>
            </w:r>
          </w:p>
        </w:tc>
        <w:tc>
          <w:tcPr>
            <w:tcW w:w="2250" w:type="dxa"/>
            <w:tcBorders>
              <w:top w:val="single" w:sz="6" w:space="0" w:color="FFFFFF"/>
              <w:left w:val="single" w:sz="6" w:space="0" w:color="FFFFFF"/>
              <w:bottom w:val="single" w:sz="6" w:space="0" w:color="FFFFFF"/>
              <w:right w:val="single" w:sz="6" w:space="0" w:color="FFFFFF"/>
            </w:tcBorders>
            <w:shd w:val="clear" w:color="auto" w:fill="E2EFD9"/>
            <w:hideMark/>
          </w:tcPr>
          <w:p w14:paraId="00F7B493"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baisse</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productivité</w:t>
            </w:r>
            <w:proofErr w:type="spellEnd"/>
            <w:r w:rsidRPr="007208C1">
              <w:rPr>
                <w:rFonts w:ascii="Times New Roman" w:eastAsia="Times New Roman" w:hAnsi="Times New Roman" w:cs="Times New Roman"/>
                <w:sz w:val="24"/>
                <w:szCs w:val="24"/>
              </w:rPr>
              <w:t xml:space="preserve"> + service </w:t>
            </w:r>
            <w:proofErr w:type="spellStart"/>
            <w:r w:rsidRPr="007208C1">
              <w:rPr>
                <w:rFonts w:ascii="Times New Roman" w:eastAsia="Times New Roman" w:hAnsi="Times New Roman" w:cs="Times New Roman"/>
                <w:sz w:val="24"/>
                <w:szCs w:val="24"/>
              </w:rPr>
              <w:t>ralenti</w:t>
            </w:r>
            <w:proofErr w:type="spellEnd"/>
            <w:r w:rsidRPr="007208C1">
              <w:rPr>
                <w:rFonts w:ascii="Times New Roman" w:eastAsia="Times New Roman" w:hAnsi="Times New Roman" w:cs="Times New Roman"/>
                <w:sz w:val="24"/>
                <w:szCs w:val="24"/>
              </w:rPr>
              <w:t> </w:t>
            </w:r>
          </w:p>
        </w:tc>
      </w:tr>
      <w:tr w:rsidR="00887F2E" w:rsidRPr="00C57C9F" w14:paraId="4FA193EB" w14:textId="77777777" w:rsidTr="005019BF">
        <w:trPr>
          <w:trHeight w:val="300"/>
        </w:trPr>
        <w:tc>
          <w:tcPr>
            <w:tcW w:w="1995" w:type="dxa"/>
            <w:tcBorders>
              <w:top w:val="single" w:sz="6" w:space="0" w:color="FFFFFF"/>
              <w:left w:val="single" w:sz="6" w:space="0" w:color="FFFFFF"/>
              <w:bottom w:val="single" w:sz="6" w:space="0" w:color="FFFFFF"/>
              <w:right w:val="single" w:sz="6" w:space="0" w:color="FFFFFF"/>
            </w:tcBorders>
            <w:shd w:val="clear" w:color="auto" w:fill="70AD47"/>
            <w:hideMark/>
          </w:tcPr>
          <w:p w14:paraId="0AAC07BA" w14:textId="77777777" w:rsidR="00887F2E" w:rsidRPr="007208C1" w:rsidRDefault="00887F2E" w:rsidP="007E5E48">
            <w:pPr>
              <w:spacing w:after="0" w:line="276" w:lineRule="auto"/>
              <w:textAlignment w:val="baseline"/>
              <w:rPr>
                <w:rFonts w:ascii="Times New Roman" w:eastAsia="Times New Roman" w:hAnsi="Times New Roman" w:cs="Times New Roman"/>
                <w:b/>
                <w:bCs/>
                <w:color w:val="FFFFFF"/>
                <w:sz w:val="24"/>
                <w:szCs w:val="24"/>
              </w:rPr>
            </w:pPr>
            <w:proofErr w:type="spellStart"/>
            <w:r w:rsidRPr="007208C1">
              <w:rPr>
                <w:rFonts w:ascii="Times New Roman" w:eastAsia="Times New Roman" w:hAnsi="Times New Roman" w:cs="Times New Roman"/>
                <w:color w:val="FFFFFF"/>
                <w:sz w:val="24"/>
                <w:szCs w:val="24"/>
              </w:rPr>
              <w:lastRenderedPageBreak/>
              <w:t>Sécurité</w:t>
            </w:r>
            <w:proofErr w:type="spellEnd"/>
            <w:r w:rsidRPr="007208C1">
              <w:rPr>
                <w:rFonts w:ascii="Times New Roman" w:eastAsia="Times New Roman" w:hAnsi="Times New Roman" w:cs="Times New Roman"/>
                <w:color w:val="FFFFFF"/>
                <w:sz w:val="24"/>
                <w:szCs w:val="24"/>
              </w:rPr>
              <w:t xml:space="preserve"> </w:t>
            </w:r>
            <w:proofErr w:type="spellStart"/>
            <w:r w:rsidRPr="007208C1">
              <w:rPr>
                <w:rFonts w:ascii="Times New Roman" w:eastAsia="Times New Roman" w:hAnsi="Times New Roman" w:cs="Times New Roman"/>
                <w:color w:val="FFFFFF"/>
                <w:sz w:val="24"/>
                <w:szCs w:val="24"/>
              </w:rPr>
              <w:t>alimentaire</w:t>
            </w:r>
            <w:proofErr w:type="spellEnd"/>
            <w:r w:rsidRPr="007208C1">
              <w:rPr>
                <w:rFonts w:ascii="Times New Roman" w:eastAsia="Times New Roman" w:hAnsi="Times New Roman" w:cs="Times New Roman"/>
                <w:b/>
                <w:bCs/>
                <w:color w:val="FFFFFF"/>
                <w:sz w:val="24"/>
                <w:szCs w:val="24"/>
              </w:rPr>
              <w:t> </w:t>
            </w:r>
          </w:p>
        </w:tc>
        <w:tc>
          <w:tcPr>
            <w:tcW w:w="2685" w:type="dxa"/>
            <w:tcBorders>
              <w:top w:val="single" w:sz="6" w:space="0" w:color="FFFFFF"/>
              <w:left w:val="single" w:sz="6" w:space="0" w:color="FFFFFF"/>
              <w:bottom w:val="single" w:sz="6" w:space="0" w:color="FFFFFF"/>
              <w:right w:val="single" w:sz="6" w:space="0" w:color="FFFFFF"/>
            </w:tcBorders>
            <w:shd w:val="clear" w:color="auto" w:fill="C5E0B3"/>
            <w:hideMark/>
          </w:tcPr>
          <w:p w14:paraId="04B1308F"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Contrôle des températures fait par employé </w:t>
            </w:r>
          </w:p>
        </w:tc>
        <w:tc>
          <w:tcPr>
            <w:tcW w:w="2445" w:type="dxa"/>
            <w:tcBorders>
              <w:top w:val="single" w:sz="6" w:space="0" w:color="FFFFFF"/>
              <w:left w:val="single" w:sz="6" w:space="0" w:color="FFFFFF"/>
              <w:bottom w:val="single" w:sz="6" w:space="0" w:color="FFFFFF"/>
              <w:right w:val="single" w:sz="6" w:space="0" w:color="FFFFFF"/>
            </w:tcBorders>
            <w:shd w:val="clear" w:color="auto" w:fill="C5E0B3"/>
            <w:hideMark/>
          </w:tcPr>
          <w:p w14:paraId="1CA08417"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proofErr w:type="gramStart"/>
            <w:r w:rsidRPr="007208C1">
              <w:rPr>
                <w:rFonts w:ascii="Times New Roman" w:eastAsia="Times New Roman" w:hAnsi="Times New Roman" w:cs="Times New Roman"/>
                <w:sz w:val="24"/>
                <w:szCs w:val="24"/>
                <w:lang w:val="fr-FR"/>
              </w:rPr>
              <w:t>risque</w:t>
            </w:r>
            <w:proofErr w:type="gramEnd"/>
            <w:r w:rsidRPr="007208C1">
              <w:rPr>
                <w:rFonts w:ascii="Times New Roman" w:eastAsia="Times New Roman" w:hAnsi="Times New Roman" w:cs="Times New Roman"/>
                <w:sz w:val="24"/>
                <w:szCs w:val="24"/>
                <w:lang w:val="fr-FR"/>
              </w:rPr>
              <w:t xml:space="preserve"> non-conformité MAPAQ, intoxications </w:t>
            </w:r>
          </w:p>
        </w:tc>
        <w:tc>
          <w:tcPr>
            <w:tcW w:w="2250" w:type="dxa"/>
            <w:tcBorders>
              <w:top w:val="single" w:sz="6" w:space="0" w:color="FFFFFF"/>
              <w:left w:val="single" w:sz="6" w:space="0" w:color="FFFFFF"/>
              <w:bottom w:val="single" w:sz="6" w:space="0" w:color="FFFFFF"/>
              <w:right w:val="single" w:sz="6" w:space="0" w:color="FFFFFF"/>
            </w:tcBorders>
            <w:shd w:val="clear" w:color="auto" w:fill="C5E0B3"/>
            <w:hideMark/>
          </w:tcPr>
          <w:p w14:paraId="54F82B4A"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proofErr w:type="gramStart"/>
            <w:r w:rsidRPr="007208C1">
              <w:rPr>
                <w:rFonts w:ascii="Times New Roman" w:eastAsia="Times New Roman" w:hAnsi="Times New Roman" w:cs="Times New Roman"/>
                <w:sz w:val="24"/>
                <w:szCs w:val="24"/>
                <w:lang w:val="fr-FR"/>
              </w:rPr>
              <w:t>atteinte</w:t>
            </w:r>
            <w:proofErr w:type="gramEnd"/>
            <w:r w:rsidRPr="007208C1">
              <w:rPr>
                <w:rFonts w:ascii="Times New Roman" w:eastAsia="Times New Roman" w:hAnsi="Times New Roman" w:cs="Times New Roman"/>
                <w:sz w:val="24"/>
                <w:szCs w:val="24"/>
                <w:lang w:val="fr-FR"/>
              </w:rPr>
              <w:t xml:space="preserve"> à l’image et sanctions </w:t>
            </w:r>
          </w:p>
        </w:tc>
      </w:tr>
      <w:tr w:rsidR="00887F2E" w:rsidRPr="00C57C9F" w14:paraId="3A96821C" w14:textId="77777777" w:rsidTr="005019BF">
        <w:trPr>
          <w:trHeight w:val="300"/>
        </w:trPr>
        <w:tc>
          <w:tcPr>
            <w:tcW w:w="1995" w:type="dxa"/>
            <w:tcBorders>
              <w:top w:val="single" w:sz="6" w:space="0" w:color="FFFFFF"/>
              <w:left w:val="single" w:sz="6" w:space="0" w:color="FFFFFF"/>
              <w:bottom w:val="single" w:sz="6" w:space="0" w:color="FFFFFF"/>
              <w:right w:val="single" w:sz="6" w:space="0" w:color="FFFFFF"/>
            </w:tcBorders>
            <w:shd w:val="clear" w:color="auto" w:fill="70AD47"/>
            <w:hideMark/>
          </w:tcPr>
          <w:p w14:paraId="04B476A4" w14:textId="77777777" w:rsidR="00887F2E" w:rsidRPr="007208C1" w:rsidRDefault="00887F2E" w:rsidP="007E5E48">
            <w:pPr>
              <w:spacing w:after="0" w:line="276" w:lineRule="auto"/>
              <w:textAlignment w:val="baseline"/>
              <w:rPr>
                <w:rFonts w:ascii="Times New Roman" w:eastAsia="Times New Roman" w:hAnsi="Times New Roman" w:cs="Times New Roman"/>
                <w:b/>
                <w:bCs/>
                <w:color w:val="FFFFFF"/>
                <w:sz w:val="24"/>
                <w:szCs w:val="24"/>
              </w:rPr>
            </w:pPr>
            <w:proofErr w:type="spellStart"/>
            <w:r w:rsidRPr="007208C1">
              <w:rPr>
                <w:rFonts w:ascii="Times New Roman" w:eastAsia="Times New Roman" w:hAnsi="Times New Roman" w:cs="Times New Roman"/>
                <w:color w:val="FFFFFF"/>
                <w:sz w:val="24"/>
                <w:szCs w:val="24"/>
              </w:rPr>
              <w:t>Expérience</w:t>
            </w:r>
            <w:proofErr w:type="spellEnd"/>
            <w:r w:rsidRPr="007208C1">
              <w:rPr>
                <w:rFonts w:ascii="Times New Roman" w:eastAsia="Times New Roman" w:hAnsi="Times New Roman" w:cs="Times New Roman"/>
                <w:color w:val="FFFFFF"/>
                <w:sz w:val="24"/>
                <w:szCs w:val="24"/>
              </w:rPr>
              <w:t xml:space="preserve"> client</w:t>
            </w:r>
            <w:r w:rsidRPr="007208C1">
              <w:rPr>
                <w:rFonts w:ascii="Times New Roman" w:eastAsia="Times New Roman" w:hAnsi="Times New Roman" w:cs="Times New Roman"/>
                <w:b/>
                <w:bCs/>
                <w:color w:val="FFFFFF"/>
                <w:sz w:val="24"/>
                <w:szCs w:val="24"/>
              </w:rPr>
              <w:t> </w:t>
            </w:r>
          </w:p>
        </w:tc>
        <w:tc>
          <w:tcPr>
            <w:tcW w:w="2685" w:type="dxa"/>
            <w:tcBorders>
              <w:top w:val="single" w:sz="6" w:space="0" w:color="FFFFFF"/>
              <w:left w:val="single" w:sz="6" w:space="0" w:color="FFFFFF"/>
              <w:bottom w:val="single" w:sz="6" w:space="0" w:color="FFFFFF"/>
              <w:right w:val="single" w:sz="6" w:space="0" w:color="FFFFFF"/>
            </w:tcBorders>
            <w:shd w:val="clear" w:color="auto" w:fill="E2EFD9"/>
            <w:hideMark/>
          </w:tcPr>
          <w:p w14:paraId="1A382402"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Peu de personnalisation, attente longue </w:t>
            </w:r>
          </w:p>
        </w:tc>
        <w:tc>
          <w:tcPr>
            <w:tcW w:w="2445" w:type="dxa"/>
            <w:tcBorders>
              <w:top w:val="single" w:sz="6" w:space="0" w:color="FFFFFF"/>
              <w:left w:val="single" w:sz="6" w:space="0" w:color="FFFFFF"/>
              <w:bottom w:val="single" w:sz="6" w:space="0" w:color="FFFFFF"/>
              <w:right w:val="single" w:sz="6" w:space="0" w:color="FFFFFF"/>
            </w:tcBorders>
            <w:shd w:val="clear" w:color="auto" w:fill="E2EFD9"/>
            <w:hideMark/>
          </w:tcPr>
          <w:p w14:paraId="76CA1D91"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fidélisation</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faible</w:t>
            </w:r>
            <w:proofErr w:type="spellEnd"/>
            <w:r w:rsidRPr="007208C1">
              <w:rPr>
                <w:rFonts w:ascii="Times New Roman" w:eastAsia="Times New Roman" w:hAnsi="Times New Roman" w:cs="Times New Roman"/>
                <w:sz w:val="24"/>
                <w:szCs w:val="24"/>
              </w:rPr>
              <w:t> </w:t>
            </w:r>
          </w:p>
        </w:tc>
        <w:tc>
          <w:tcPr>
            <w:tcW w:w="2250" w:type="dxa"/>
            <w:tcBorders>
              <w:top w:val="single" w:sz="6" w:space="0" w:color="FFFFFF"/>
              <w:left w:val="single" w:sz="6" w:space="0" w:color="FFFFFF"/>
              <w:bottom w:val="single" w:sz="6" w:space="0" w:color="FFFFFF"/>
              <w:right w:val="single" w:sz="6" w:space="0" w:color="FFFFFF"/>
            </w:tcBorders>
            <w:shd w:val="clear" w:color="auto" w:fill="E2EFD9"/>
            <w:hideMark/>
          </w:tcPr>
          <w:p w14:paraId="42DD3066"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proofErr w:type="gramStart"/>
            <w:r w:rsidRPr="007208C1">
              <w:rPr>
                <w:rFonts w:ascii="Times New Roman" w:eastAsia="Times New Roman" w:hAnsi="Times New Roman" w:cs="Times New Roman"/>
                <w:sz w:val="24"/>
                <w:szCs w:val="24"/>
                <w:lang w:val="fr-FR"/>
              </w:rPr>
              <w:t>perte</w:t>
            </w:r>
            <w:proofErr w:type="gramEnd"/>
            <w:r w:rsidRPr="007208C1">
              <w:rPr>
                <w:rFonts w:ascii="Times New Roman" w:eastAsia="Times New Roman" w:hAnsi="Times New Roman" w:cs="Times New Roman"/>
                <w:sz w:val="24"/>
                <w:szCs w:val="24"/>
                <w:lang w:val="fr-FR"/>
              </w:rPr>
              <w:t xml:space="preserve"> de clients vers concurrents plus digitaux </w:t>
            </w:r>
          </w:p>
        </w:tc>
      </w:tr>
      <w:tr w:rsidR="00887F2E" w:rsidRPr="007208C1" w14:paraId="51CD93F7" w14:textId="77777777" w:rsidTr="005019BF">
        <w:trPr>
          <w:trHeight w:val="300"/>
        </w:trPr>
        <w:tc>
          <w:tcPr>
            <w:tcW w:w="1995" w:type="dxa"/>
            <w:tcBorders>
              <w:top w:val="single" w:sz="6" w:space="0" w:color="FFFFFF"/>
              <w:left w:val="single" w:sz="6" w:space="0" w:color="FFFFFF"/>
              <w:bottom w:val="single" w:sz="6" w:space="0" w:color="FFFFFF"/>
              <w:right w:val="single" w:sz="6" w:space="0" w:color="FFFFFF"/>
            </w:tcBorders>
            <w:shd w:val="clear" w:color="auto" w:fill="70AD47"/>
            <w:hideMark/>
          </w:tcPr>
          <w:p w14:paraId="3B0A49D5" w14:textId="77777777" w:rsidR="00887F2E" w:rsidRPr="007208C1" w:rsidRDefault="00887F2E" w:rsidP="007E5E48">
            <w:pPr>
              <w:spacing w:after="0" w:line="276" w:lineRule="auto"/>
              <w:textAlignment w:val="baseline"/>
              <w:rPr>
                <w:rFonts w:ascii="Times New Roman" w:eastAsia="Times New Roman" w:hAnsi="Times New Roman" w:cs="Times New Roman"/>
                <w:b/>
                <w:bCs/>
                <w:color w:val="FFFFFF"/>
                <w:sz w:val="24"/>
                <w:szCs w:val="24"/>
              </w:rPr>
            </w:pPr>
            <w:proofErr w:type="spellStart"/>
            <w:r w:rsidRPr="007208C1">
              <w:rPr>
                <w:rFonts w:ascii="Times New Roman" w:eastAsia="Times New Roman" w:hAnsi="Times New Roman" w:cs="Times New Roman"/>
                <w:color w:val="FFFFFF"/>
                <w:sz w:val="24"/>
                <w:szCs w:val="24"/>
              </w:rPr>
              <w:t>Coûts</w:t>
            </w:r>
            <w:proofErr w:type="spellEnd"/>
            <w:r w:rsidRPr="007208C1">
              <w:rPr>
                <w:rFonts w:ascii="Times New Roman" w:eastAsia="Times New Roman" w:hAnsi="Times New Roman" w:cs="Times New Roman"/>
                <w:color w:val="FFFFFF"/>
                <w:sz w:val="24"/>
                <w:szCs w:val="24"/>
              </w:rPr>
              <w:t xml:space="preserve"> </w:t>
            </w:r>
            <w:proofErr w:type="spellStart"/>
            <w:r w:rsidRPr="007208C1">
              <w:rPr>
                <w:rFonts w:ascii="Times New Roman" w:eastAsia="Times New Roman" w:hAnsi="Times New Roman" w:cs="Times New Roman"/>
                <w:color w:val="FFFFFF"/>
                <w:sz w:val="24"/>
                <w:szCs w:val="24"/>
              </w:rPr>
              <w:t>énergétiques</w:t>
            </w:r>
            <w:proofErr w:type="spellEnd"/>
            <w:r w:rsidRPr="007208C1">
              <w:rPr>
                <w:rFonts w:ascii="Times New Roman" w:eastAsia="Times New Roman" w:hAnsi="Times New Roman" w:cs="Times New Roman"/>
                <w:b/>
                <w:bCs/>
                <w:color w:val="FFFFFF"/>
                <w:sz w:val="24"/>
                <w:szCs w:val="24"/>
              </w:rPr>
              <w:t> </w:t>
            </w:r>
          </w:p>
        </w:tc>
        <w:tc>
          <w:tcPr>
            <w:tcW w:w="2685" w:type="dxa"/>
            <w:tcBorders>
              <w:top w:val="single" w:sz="6" w:space="0" w:color="FFFFFF"/>
              <w:left w:val="single" w:sz="6" w:space="0" w:color="FFFFFF"/>
              <w:bottom w:val="single" w:sz="6" w:space="0" w:color="FFFFFF"/>
              <w:right w:val="single" w:sz="6" w:space="0" w:color="FFFFFF"/>
            </w:tcBorders>
            <w:shd w:val="clear" w:color="auto" w:fill="C5E0B3"/>
            <w:hideMark/>
          </w:tcPr>
          <w:p w14:paraId="14BF4C2B"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Appareils fonctionnent même hors-usage </w:t>
            </w:r>
          </w:p>
        </w:tc>
        <w:tc>
          <w:tcPr>
            <w:tcW w:w="2445" w:type="dxa"/>
            <w:tcBorders>
              <w:top w:val="single" w:sz="6" w:space="0" w:color="FFFFFF"/>
              <w:left w:val="single" w:sz="6" w:space="0" w:color="FFFFFF"/>
              <w:bottom w:val="single" w:sz="6" w:space="0" w:color="FFFFFF"/>
              <w:right w:val="single" w:sz="6" w:space="0" w:color="FFFFFF"/>
            </w:tcBorders>
            <w:shd w:val="clear" w:color="auto" w:fill="C5E0B3"/>
            <w:hideMark/>
          </w:tcPr>
          <w:p w14:paraId="09D9D4A8"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 xml:space="preserve">factures </w:t>
            </w:r>
            <w:proofErr w:type="spellStart"/>
            <w:r w:rsidRPr="007208C1">
              <w:rPr>
                <w:rFonts w:ascii="Times New Roman" w:eastAsia="Times New Roman" w:hAnsi="Times New Roman" w:cs="Times New Roman"/>
                <w:sz w:val="24"/>
                <w:szCs w:val="24"/>
              </w:rPr>
              <w:t>élevées</w:t>
            </w:r>
            <w:proofErr w:type="spellEnd"/>
            <w:r w:rsidRPr="007208C1">
              <w:rPr>
                <w:rFonts w:ascii="Times New Roman" w:eastAsia="Times New Roman" w:hAnsi="Times New Roman" w:cs="Times New Roman"/>
                <w:sz w:val="24"/>
                <w:szCs w:val="24"/>
              </w:rPr>
              <w:t> </w:t>
            </w:r>
          </w:p>
        </w:tc>
        <w:tc>
          <w:tcPr>
            <w:tcW w:w="2250" w:type="dxa"/>
            <w:tcBorders>
              <w:top w:val="single" w:sz="6" w:space="0" w:color="FFFFFF"/>
              <w:left w:val="single" w:sz="6" w:space="0" w:color="FFFFFF"/>
              <w:bottom w:val="single" w:sz="6" w:space="0" w:color="FFFFFF"/>
              <w:right w:val="single" w:sz="6" w:space="0" w:color="FFFFFF"/>
            </w:tcBorders>
            <w:shd w:val="clear" w:color="auto" w:fill="C5E0B3"/>
            <w:hideMark/>
          </w:tcPr>
          <w:p w14:paraId="04BFEC01" w14:textId="77777777" w:rsidR="00887F2E" w:rsidRPr="007208C1" w:rsidRDefault="00887F2E" w:rsidP="007E5E48">
            <w:pPr>
              <w:keepNext/>
              <w:spacing w:after="0" w:line="276" w:lineRule="auto"/>
              <w:textAlignment w:val="baseline"/>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inefficacité</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économique</w:t>
            </w:r>
            <w:proofErr w:type="spellEnd"/>
            <w:r w:rsidRPr="007208C1">
              <w:rPr>
                <w:rFonts w:ascii="Times New Roman" w:eastAsia="Times New Roman" w:hAnsi="Times New Roman" w:cs="Times New Roman"/>
                <w:sz w:val="24"/>
                <w:szCs w:val="24"/>
              </w:rPr>
              <w:t> </w:t>
            </w:r>
          </w:p>
        </w:tc>
      </w:tr>
    </w:tbl>
    <w:p w14:paraId="56B24E02" w14:textId="77777777" w:rsidR="00887F2E" w:rsidRPr="007208C1" w:rsidRDefault="00887F2E" w:rsidP="007E5E48">
      <w:pPr>
        <w:spacing w:beforeAutospacing="1" w:after="0" w:afterAutospacing="1" w:line="276" w:lineRule="auto"/>
        <w:textAlignment w:val="baseline"/>
        <w:rPr>
          <w:rFonts w:ascii="Times New Roman" w:eastAsia="Times New Roman" w:hAnsi="Times New Roman" w:cs="Times New Roman"/>
          <w:sz w:val="18"/>
          <w:szCs w:val="18"/>
          <w:lang w:val="fr-CA"/>
        </w:rPr>
      </w:pPr>
      <w:r w:rsidRPr="007208C1">
        <w:rPr>
          <w:rFonts w:ascii="Times New Roman" w:eastAsia="Times New Roman" w:hAnsi="Times New Roman" w:cs="Times New Roman"/>
          <w:sz w:val="24"/>
          <w:szCs w:val="24"/>
          <w:lang w:val="fr-FR"/>
        </w:rPr>
        <w:t>Ces observations démontrent que l’intégration de l’IoT n’est pas un luxe technologique, mais un levier stratégique pour rendre l’entreprise plus fiable, rapide et orientée données.</w:t>
      </w:r>
      <w:r w:rsidRPr="007208C1">
        <w:rPr>
          <w:rFonts w:ascii="Times New Roman" w:eastAsia="Times New Roman" w:hAnsi="Times New Roman" w:cs="Times New Roman"/>
          <w:sz w:val="24"/>
          <w:szCs w:val="24"/>
          <w:lang w:val="fr-CA"/>
        </w:rPr>
        <w:t> </w:t>
      </w:r>
    </w:p>
    <w:p w14:paraId="1167966B" w14:textId="5565132E" w:rsidR="00887F2E" w:rsidRPr="007208C1" w:rsidRDefault="0039223D" w:rsidP="007E5E48">
      <w:pPr>
        <w:pStyle w:val="Titre2"/>
        <w:spacing w:line="276" w:lineRule="auto"/>
        <w:rPr>
          <w:rStyle w:val="lev"/>
          <w:rFonts w:ascii="Times New Roman" w:hAnsi="Times New Roman" w:cs="Times New Roman"/>
          <w:color w:val="000000" w:themeColor="text1"/>
          <w:sz w:val="26"/>
          <w:szCs w:val="26"/>
          <w:u w:val="single"/>
          <w:lang w:val="fr-FR"/>
        </w:rPr>
      </w:pPr>
      <w:bookmarkStart w:id="4" w:name="_Toc215501539"/>
      <w:r w:rsidRPr="007208C1">
        <w:rPr>
          <w:rStyle w:val="lev"/>
          <w:rFonts w:ascii="Times New Roman" w:hAnsi="Times New Roman" w:cs="Times New Roman"/>
          <w:color w:val="000000" w:themeColor="text1"/>
          <w:sz w:val="26"/>
          <w:szCs w:val="26"/>
          <w:u w:val="single"/>
          <w:lang w:val="fr-FR"/>
        </w:rPr>
        <w:t xml:space="preserve">1.2 </w:t>
      </w:r>
      <w:r w:rsidR="00887F2E" w:rsidRPr="007208C1">
        <w:rPr>
          <w:rStyle w:val="lev"/>
          <w:rFonts w:ascii="Times New Roman" w:hAnsi="Times New Roman" w:cs="Times New Roman"/>
          <w:color w:val="000000" w:themeColor="text1"/>
          <w:sz w:val="26"/>
          <w:szCs w:val="26"/>
          <w:u w:val="single"/>
          <w:lang w:val="fr-FR"/>
        </w:rPr>
        <w:t>Solutions IoT pertinentes et les technologies à recommander</w:t>
      </w:r>
      <w:bookmarkEnd w:id="4"/>
      <w:r w:rsidR="00887F2E" w:rsidRPr="007208C1">
        <w:rPr>
          <w:rStyle w:val="lev"/>
          <w:rFonts w:ascii="Times New Roman" w:hAnsi="Times New Roman" w:cs="Times New Roman"/>
          <w:color w:val="000000" w:themeColor="text1"/>
          <w:sz w:val="26"/>
          <w:szCs w:val="26"/>
          <w:u w:val="single"/>
          <w:lang w:val="fr-FR"/>
        </w:rPr>
        <w:t> </w:t>
      </w:r>
    </w:p>
    <w:p w14:paraId="4E024BBB" w14:textId="77777777" w:rsidR="00887F2E" w:rsidRPr="007208C1" w:rsidRDefault="00887F2E" w:rsidP="007E5E48">
      <w:pPr>
        <w:spacing w:after="0" w:line="276" w:lineRule="auto"/>
        <w:textAlignment w:val="baseline"/>
        <w:rPr>
          <w:rFonts w:ascii="Times New Roman" w:eastAsia="Times New Roman" w:hAnsi="Times New Roman" w:cs="Times New Roman"/>
          <w:sz w:val="18"/>
          <w:szCs w:val="18"/>
          <w:lang w:val="fr-CA"/>
        </w:rPr>
      </w:pPr>
      <w:r w:rsidRPr="007208C1">
        <w:rPr>
          <w:rFonts w:ascii="Times New Roman" w:eastAsia="Times New Roman" w:hAnsi="Times New Roman" w:cs="Times New Roman"/>
          <w:lang w:val="fr-FR"/>
        </w:rPr>
        <w:t>Le choix des solutions techniques doit répondre directement aux besoins identifiés. Chaque technologie proposée apporte une amélioration fonctionnelle mesurable.</w:t>
      </w:r>
      <w:r w:rsidRPr="007208C1">
        <w:rPr>
          <w:rFonts w:ascii="Times New Roman" w:eastAsia="Times New Roman" w:hAnsi="Times New Roman" w:cs="Times New Roman"/>
          <w:lang w:val="fr-CA"/>
        </w:rPr>
        <w:t> </w:t>
      </w:r>
    </w:p>
    <w:p w14:paraId="12A3CF49" w14:textId="1EA147A1" w:rsidR="00D66781" w:rsidRPr="007208C1" w:rsidRDefault="00D66781" w:rsidP="007E5E48">
      <w:pPr>
        <w:pStyle w:val="Lgende"/>
        <w:keepNext/>
        <w:spacing w:line="276" w:lineRule="auto"/>
        <w:rPr>
          <w:rFonts w:ascii="Times New Roman" w:hAnsi="Times New Roman" w:cs="Times New Roman"/>
          <w:lang w:val="fr-ML"/>
        </w:rPr>
      </w:pPr>
      <w:bookmarkStart w:id="5" w:name="_Toc215414341"/>
      <w:r w:rsidRPr="007208C1">
        <w:rPr>
          <w:rFonts w:ascii="Times New Roman" w:hAnsi="Times New Roman" w:cs="Times New Roman"/>
          <w:lang w:val="fr-ML"/>
        </w:rPr>
        <w:t xml:space="preserve">Tableau </w:t>
      </w:r>
      <w:r w:rsidRPr="007208C1">
        <w:rPr>
          <w:rFonts w:ascii="Times New Roman" w:hAnsi="Times New Roman" w:cs="Times New Roman"/>
        </w:rPr>
        <w:fldChar w:fldCharType="begin"/>
      </w:r>
      <w:r w:rsidRPr="007208C1">
        <w:rPr>
          <w:rFonts w:ascii="Times New Roman" w:hAnsi="Times New Roman" w:cs="Times New Roman"/>
          <w:lang w:val="fr-ML"/>
        </w:rPr>
        <w:instrText xml:space="preserve"> SEQ Tableau \* ARABIC </w:instrText>
      </w:r>
      <w:r w:rsidRPr="007208C1">
        <w:rPr>
          <w:rFonts w:ascii="Times New Roman" w:hAnsi="Times New Roman" w:cs="Times New Roman"/>
        </w:rPr>
        <w:fldChar w:fldCharType="separate"/>
      </w:r>
      <w:r w:rsidR="005E5703" w:rsidRPr="007208C1">
        <w:rPr>
          <w:rFonts w:ascii="Times New Roman" w:hAnsi="Times New Roman" w:cs="Times New Roman"/>
          <w:noProof/>
          <w:lang w:val="fr-ML"/>
        </w:rPr>
        <w:t>2</w:t>
      </w:r>
      <w:r w:rsidRPr="007208C1">
        <w:rPr>
          <w:rFonts w:ascii="Times New Roman" w:hAnsi="Times New Roman" w:cs="Times New Roman"/>
        </w:rPr>
        <w:fldChar w:fldCharType="end"/>
      </w:r>
      <w:r w:rsidRPr="007208C1">
        <w:rPr>
          <w:rFonts w:ascii="Times New Roman" w:hAnsi="Times New Roman" w:cs="Times New Roman"/>
          <w:lang w:val="fr-ML"/>
        </w:rPr>
        <w:t>:</w:t>
      </w:r>
      <w:r w:rsidR="00322E73" w:rsidRPr="007208C1">
        <w:rPr>
          <w:rFonts w:ascii="Times New Roman" w:hAnsi="Times New Roman" w:cs="Times New Roman"/>
          <w:lang w:val="fr-ML"/>
        </w:rPr>
        <w:t xml:space="preserve">LES </w:t>
      </w:r>
      <w:r w:rsidRPr="007208C1">
        <w:rPr>
          <w:rFonts w:ascii="Times New Roman" w:hAnsi="Times New Roman" w:cs="Times New Roman"/>
          <w:lang w:val="fr-ML"/>
        </w:rPr>
        <w:t xml:space="preserve"> SOLUTION</w:t>
      </w:r>
      <w:r w:rsidR="00AB30D5" w:rsidRPr="007208C1">
        <w:rPr>
          <w:rFonts w:ascii="Times New Roman" w:hAnsi="Times New Roman" w:cs="Times New Roman"/>
          <w:lang w:val="fr-ML"/>
        </w:rPr>
        <w:t>S</w:t>
      </w:r>
      <w:r w:rsidRPr="007208C1">
        <w:rPr>
          <w:rFonts w:ascii="Times New Roman" w:hAnsi="Times New Roman" w:cs="Times New Roman"/>
          <w:lang w:val="fr-ML"/>
        </w:rPr>
        <w:t xml:space="preserve"> LOT</w:t>
      </w:r>
      <w:bookmarkEnd w:id="5"/>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1980"/>
        <w:gridCol w:w="2565"/>
        <w:gridCol w:w="2460"/>
      </w:tblGrid>
      <w:tr w:rsidR="00887F2E" w:rsidRPr="007208C1" w14:paraId="166FF7B2" w14:textId="77777777" w:rsidTr="005019BF">
        <w:trPr>
          <w:trHeight w:val="300"/>
        </w:trPr>
        <w:tc>
          <w:tcPr>
            <w:tcW w:w="2370" w:type="dxa"/>
            <w:tcBorders>
              <w:top w:val="single" w:sz="6" w:space="0" w:color="FFFFFF"/>
              <w:left w:val="single" w:sz="6" w:space="0" w:color="FFFFFF"/>
              <w:bottom w:val="single" w:sz="6" w:space="0" w:color="FFFFFF"/>
              <w:right w:val="nil"/>
            </w:tcBorders>
            <w:shd w:val="clear" w:color="auto" w:fill="70AD47"/>
            <w:hideMark/>
          </w:tcPr>
          <w:p w14:paraId="49201C00" w14:textId="77777777" w:rsidR="00887F2E" w:rsidRPr="007208C1" w:rsidRDefault="00887F2E" w:rsidP="007E5E48">
            <w:pPr>
              <w:spacing w:after="0" w:line="276" w:lineRule="auto"/>
              <w:jc w:val="center"/>
              <w:textAlignment w:val="baseline"/>
              <w:rPr>
                <w:rFonts w:ascii="Times New Roman" w:eastAsia="Times New Roman" w:hAnsi="Times New Roman" w:cs="Times New Roman"/>
                <w:b/>
                <w:bCs/>
                <w:color w:val="FFFFFF"/>
                <w:sz w:val="24"/>
                <w:szCs w:val="24"/>
              </w:rPr>
            </w:pPr>
            <w:r w:rsidRPr="007208C1">
              <w:rPr>
                <w:rFonts w:ascii="Times New Roman" w:eastAsia="Times New Roman" w:hAnsi="Times New Roman" w:cs="Times New Roman"/>
                <w:color w:val="FFFFFF"/>
                <w:sz w:val="24"/>
                <w:szCs w:val="24"/>
              </w:rPr>
              <w:t>Domaine</w:t>
            </w:r>
            <w:r w:rsidRPr="007208C1">
              <w:rPr>
                <w:rFonts w:ascii="Times New Roman" w:eastAsia="Times New Roman" w:hAnsi="Times New Roman" w:cs="Times New Roman"/>
                <w:b/>
                <w:bCs/>
                <w:color w:val="FFFFFF"/>
                <w:sz w:val="24"/>
                <w:szCs w:val="24"/>
              </w:rPr>
              <w:t> </w:t>
            </w:r>
          </w:p>
        </w:tc>
        <w:tc>
          <w:tcPr>
            <w:tcW w:w="1980" w:type="dxa"/>
            <w:tcBorders>
              <w:top w:val="single" w:sz="6" w:space="0" w:color="FFFFFF"/>
              <w:left w:val="nil"/>
              <w:bottom w:val="single" w:sz="6" w:space="0" w:color="FFFFFF"/>
              <w:right w:val="nil"/>
            </w:tcBorders>
            <w:shd w:val="clear" w:color="auto" w:fill="70AD47"/>
            <w:hideMark/>
          </w:tcPr>
          <w:p w14:paraId="6FDF0862" w14:textId="77777777" w:rsidR="00887F2E" w:rsidRPr="007208C1" w:rsidRDefault="00887F2E" w:rsidP="007E5E48">
            <w:pPr>
              <w:spacing w:after="0" w:line="276" w:lineRule="auto"/>
              <w:jc w:val="center"/>
              <w:textAlignment w:val="baseline"/>
              <w:rPr>
                <w:rFonts w:ascii="Times New Roman" w:eastAsia="Times New Roman" w:hAnsi="Times New Roman" w:cs="Times New Roman"/>
                <w:b/>
                <w:bCs/>
                <w:color w:val="FFFFFF"/>
                <w:sz w:val="24"/>
                <w:szCs w:val="24"/>
              </w:rPr>
            </w:pPr>
            <w:r w:rsidRPr="007208C1">
              <w:rPr>
                <w:rFonts w:ascii="Times New Roman" w:eastAsia="Times New Roman" w:hAnsi="Times New Roman" w:cs="Times New Roman"/>
                <w:color w:val="FFFFFF"/>
                <w:sz w:val="24"/>
                <w:szCs w:val="24"/>
              </w:rPr>
              <w:t>Technologie IoT</w:t>
            </w:r>
            <w:r w:rsidRPr="007208C1">
              <w:rPr>
                <w:rFonts w:ascii="Times New Roman" w:eastAsia="Times New Roman" w:hAnsi="Times New Roman" w:cs="Times New Roman"/>
                <w:b/>
                <w:bCs/>
                <w:color w:val="FFFFFF"/>
                <w:sz w:val="24"/>
                <w:szCs w:val="24"/>
              </w:rPr>
              <w:t> </w:t>
            </w:r>
          </w:p>
        </w:tc>
        <w:tc>
          <w:tcPr>
            <w:tcW w:w="2565" w:type="dxa"/>
            <w:tcBorders>
              <w:top w:val="single" w:sz="6" w:space="0" w:color="FFFFFF"/>
              <w:left w:val="nil"/>
              <w:bottom w:val="single" w:sz="6" w:space="0" w:color="FFFFFF"/>
              <w:right w:val="nil"/>
            </w:tcBorders>
            <w:shd w:val="clear" w:color="auto" w:fill="70AD47"/>
            <w:hideMark/>
          </w:tcPr>
          <w:p w14:paraId="5A519661" w14:textId="77777777" w:rsidR="00887F2E" w:rsidRPr="007208C1" w:rsidRDefault="00887F2E" w:rsidP="007E5E48">
            <w:pPr>
              <w:spacing w:after="0" w:line="276" w:lineRule="auto"/>
              <w:jc w:val="center"/>
              <w:textAlignment w:val="baseline"/>
              <w:rPr>
                <w:rFonts w:ascii="Times New Roman" w:eastAsia="Times New Roman" w:hAnsi="Times New Roman" w:cs="Times New Roman"/>
                <w:b/>
                <w:bCs/>
                <w:color w:val="FFFFFF"/>
                <w:sz w:val="24"/>
                <w:szCs w:val="24"/>
              </w:rPr>
            </w:pPr>
            <w:proofErr w:type="spellStart"/>
            <w:r w:rsidRPr="007208C1">
              <w:rPr>
                <w:rFonts w:ascii="Times New Roman" w:eastAsia="Times New Roman" w:hAnsi="Times New Roman" w:cs="Times New Roman"/>
                <w:color w:val="FFFFFF"/>
                <w:sz w:val="24"/>
                <w:szCs w:val="24"/>
              </w:rPr>
              <w:t>Rôle</w:t>
            </w:r>
            <w:proofErr w:type="spellEnd"/>
            <w:r w:rsidRPr="007208C1">
              <w:rPr>
                <w:rFonts w:ascii="Times New Roman" w:eastAsia="Times New Roman" w:hAnsi="Times New Roman" w:cs="Times New Roman"/>
                <w:color w:val="FFFFFF"/>
                <w:sz w:val="24"/>
                <w:szCs w:val="24"/>
              </w:rPr>
              <w:t xml:space="preserve"> dans </w:t>
            </w:r>
            <w:proofErr w:type="spellStart"/>
            <w:r w:rsidRPr="007208C1">
              <w:rPr>
                <w:rFonts w:ascii="Times New Roman" w:eastAsia="Times New Roman" w:hAnsi="Times New Roman" w:cs="Times New Roman"/>
                <w:color w:val="FFFFFF"/>
                <w:sz w:val="24"/>
                <w:szCs w:val="24"/>
              </w:rPr>
              <w:t>l’entreprise</w:t>
            </w:r>
            <w:proofErr w:type="spellEnd"/>
            <w:r w:rsidRPr="007208C1">
              <w:rPr>
                <w:rFonts w:ascii="Times New Roman" w:eastAsia="Times New Roman" w:hAnsi="Times New Roman" w:cs="Times New Roman"/>
                <w:b/>
                <w:bCs/>
                <w:color w:val="FFFFFF"/>
                <w:sz w:val="24"/>
                <w:szCs w:val="24"/>
              </w:rPr>
              <w:t> </w:t>
            </w:r>
          </w:p>
        </w:tc>
        <w:tc>
          <w:tcPr>
            <w:tcW w:w="2460" w:type="dxa"/>
            <w:tcBorders>
              <w:top w:val="single" w:sz="6" w:space="0" w:color="FFFFFF"/>
              <w:left w:val="nil"/>
              <w:bottom w:val="single" w:sz="6" w:space="0" w:color="FFFFFF"/>
              <w:right w:val="single" w:sz="6" w:space="0" w:color="FFFFFF"/>
            </w:tcBorders>
            <w:shd w:val="clear" w:color="auto" w:fill="70AD47"/>
            <w:hideMark/>
          </w:tcPr>
          <w:p w14:paraId="0702EDF8" w14:textId="77777777" w:rsidR="00887F2E" w:rsidRPr="007208C1" w:rsidRDefault="00887F2E" w:rsidP="007E5E48">
            <w:pPr>
              <w:spacing w:after="0" w:line="276" w:lineRule="auto"/>
              <w:jc w:val="center"/>
              <w:textAlignment w:val="baseline"/>
              <w:rPr>
                <w:rFonts w:ascii="Times New Roman" w:eastAsia="Times New Roman" w:hAnsi="Times New Roman" w:cs="Times New Roman"/>
                <w:b/>
                <w:bCs/>
                <w:color w:val="FFFFFF"/>
                <w:sz w:val="24"/>
                <w:szCs w:val="24"/>
              </w:rPr>
            </w:pPr>
            <w:proofErr w:type="spellStart"/>
            <w:r w:rsidRPr="007208C1">
              <w:rPr>
                <w:rFonts w:ascii="Times New Roman" w:eastAsia="Times New Roman" w:hAnsi="Times New Roman" w:cs="Times New Roman"/>
                <w:color w:val="FFFFFF"/>
                <w:sz w:val="24"/>
                <w:szCs w:val="24"/>
              </w:rPr>
              <w:t>Bénéfices</w:t>
            </w:r>
            <w:proofErr w:type="spellEnd"/>
            <w:r w:rsidRPr="007208C1">
              <w:rPr>
                <w:rFonts w:ascii="Times New Roman" w:eastAsia="Times New Roman" w:hAnsi="Times New Roman" w:cs="Times New Roman"/>
                <w:color w:val="FFFFFF"/>
                <w:sz w:val="24"/>
                <w:szCs w:val="24"/>
              </w:rPr>
              <w:t xml:space="preserve"> directs</w:t>
            </w:r>
            <w:r w:rsidRPr="007208C1">
              <w:rPr>
                <w:rFonts w:ascii="Times New Roman" w:eastAsia="Times New Roman" w:hAnsi="Times New Roman" w:cs="Times New Roman"/>
                <w:b/>
                <w:bCs/>
                <w:color w:val="FFFFFF"/>
                <w:sz w:val="24"/>
                <w:szCs w:val="24"/>
              </w:rPr>
              <w:t> </w:t>
            </w:r>
          </w:p>
        </w:tc>
      </w:tr>
      <w:tr w:rsidR="00887F2E" w:rsidRPr="00C57C9F" w14:paraId="43505DC5" w14:textId="77777777" w:rsidTr="005019BF">
        <w:trPr>
          <w:trHeight w:val="300"/>
        </w:trPr>
        <w:tc>
          <w:tcPr>
            <w:tcW w:w="2370" w:type="dxa"/>
            <w:tcBorders>
              <w:top w:val="single" w:sz="6" w:space="0" w:color="FFFFFF"/>
              <w:left w:val="single" w:sz="6" w:space="0" w:color="FFFFFF"/>
              <w:bottom w:val="single" w:sz="6" w:space="0" w:color="FFFFFF"/>
              <w:right w:val="single" w:sz="6" w:space="0" w:color="FFFFFF"/>
            </w:tcBorders>
            <w:shd w:val="clear" w:color="auto" w:fill="70AD47"/>
            <w:hideMark/>
          </w:tcPr>
          <w:p w14:paraId="607E2EC5" w14:textId="77777777" w:rsidR="00887F2E" w:rsidRPr="007208C1" w:rsidRDefault="00887F2E" w:rsidP="007E5E48">
            <w:pPr>
              <w:spacing w:after="0" w:line="276" w:lineRule="auto"/>
              <w:textAlignment w:val="baseline"/>
              <w:rPr>
                <w:rFonts w:ascii="Times New Roman" w:eastAsia="Times New Roman" w:hAnsi="Times New Roman" w:cs="Times New Roman"/>
                <w:b/>
                <w:bCs/>
                <w:color w:val="FFFFFF"/>
                <w:sz w:val="24"/>
                <w:szCs w:val="24"/>
              </w:rPr>
            </w:pPr>
            <w:proofErr w:type="spellStart"/>
            <w:r w:rsidRPr="007208C1">
              <w:rPr>
                <w:rFonts w:ascii="Times New Roman" w:eastAsia="Times New Roman" w:hAnsi="Times New Roman" w:cs="Times New Roman"/>
                <w:b/>
                <w:bCs/>
                <w:color w:val="FFFFFF"/>
                <w:sz w:val="24"/>
                <w:szCs w:val="24"/>
              </w:rPr>
              <w:t>Réfrigération</w:t>
            </w:r>
            <w:proofErr w:type="spellEnd"/>
            <w:r w:rsidRPr="007208C1">
              <w:rPr>
                <w:rFonts w:ascii="Times New Roman" w:eastAsia="Times New Roman" w:hAnsi="Times New Roman" w:cs="Times New Roman"/>
                <w:b/>
                <w:bCs/>
                <w:color w:val="FFFFFF"/>
                <w:sz w:val="24"/>
                <w:szCs w:val="24"/>
              </w:rPr>
              <w:t xml:space="preserve"> &amp; </w:t>
            </w:r>
            <w:proofErr w:type="spellStart"/>
            <w:r w:rsidRPr="007208C1">
              <w:rPr>
                <w:rFonts w:ascii="Times New Roman" w:eastAsia="Times New Roman" w:hAnsi="Times New Roman" w:cs="Times New Roman"/>
                <w:b/>
                <w:bCs/>
                <w:color w:val="FFFFFF"/>
                <w:sz w:val="24"/>
                <w:szCs w:val="24"/>
              </w:rPr>
              <w:t>congélation</w:t>
            </w:r>
            <w:proofErr w:type="spellEnd"/>
            <w:r w:rsidRPr="007208C1">
              <w:rPr>
                <w:rFonts w:ascii="Times New Roman" w:eastAsia="Times New Roman" w:hAnsi="Times New Roman" w:cs="Times New Roman"/>
                <w:b/>
                <w:bCs/>
                <w:color w:val="FFFFFF"/>
                <w:sz w:val="24"/>
                <w:szCs w:val="24"/>
              </w:rPr>
              <w:t> </w:t>
            </w:r>
          </w:p>
        </w:tc>
        <w:tc>
          <w:tcPr>
            <w:tcW w:w="1980" w:type="dxa"/>
            <w:tcBorders>
              <w:top w:val="single" w:sz="6" w:space="0" w:color="FFFFFF"/>
              <w:left w:val="single" w:sz="6" w:space="0" w:color="FFFFFF"/>
              <w:bottom w:val="single" w:sz="6" w:space="0" w:color="FFFFFF"/>
              <w:right w:val="single" w:sz="6" w:space="0" w:color="FFFFFF"/>
            </w:tcBorders>
            <w:shd w:val="clear" w:color="auto" w:fill="C5E0B3"/>
            <w:hideMark/>
          </w:tcPr>
          <w:p w14:paraId="63D523DD"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Capteurs</w:t>
            </w:r>
            <w:proofErr w:type="spellEnd"/>
            <w:r w:rsidRPr="007208C1">
              <w:rPr>
                <w:rFonts w:ascii="Times New Roman" w:eastAsia="Times New Roman" w:hAnsi="Times New Roman" w:cs="Times New Roman"/>
                <w:sz w:val="24"/>
                <w:szCs w:val="24"/>
              </w:rPr>
              <w:t xml:space="preserve"> de </w:t>
            </w:r>
            <w:proofErr w:type="spellStart"/>
            <w:r w:rsidRPr="007208C1">
              <w:rPr>
                <w:rFonts w:ascii="Times New Roman" w:eastAsia="Times New Roman" w:hAnsi="Times New Roman" w:cs="Times New Roman"/>
                <w:sz w:val="24"/>
                <w:szCs w:val="24"/>
              </w:rPr>
              <w:t>température</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connectés</w:t>
            </w:r>
            <w:proofErr w:type="spellEnd"/>
            <w:r w:rsidRPr="007208C1">
              <w:rPr>
                <w:rFonts w:ascii="Times New Roman" w:eastAsia="Times New Roman" w:hAnsi="Times New Roman" w:cs="Times New Roman"/>
                <w:sz w:val="24"/>
                <w:szCs w:val="24"/>
              </w:rPr>
              <w:t> </w:t>
            </w:r>
          </w:p>
        </w:tc>
        <w:tc>
          <w:tcPr>
            <w:tcW w:w="2565" w:type="dxa"/>
            <w:tcBorders>
              <w:top w:val="single" w:sz="6" w:space="0" w:color="FFFFFF"/>
              <w:left w:val="single" w:sz="6" w:space="0" w:color="FFFFFF"/>
              <w:bottom w:val="single" w:sz="6" w:space="0" w:color="FFFFFF"/>
              <w:right w:val="single" w:sz="6" w:space="0" w:color="FFFFFF"/>
            </w:tcBorders>
            <w:shd w:val="clear" w:color="auto" w:fill="C5E0B3"/>
            <w:hideMark/>
          </w:tcPr>
          <w:p w14:paraId="02CDCF7F"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Surveillance en continu + alerte en cas d’anomalie </w:t>
            </w:r>
          </w:p>
        </w:tc>
        <w:tc>
          <w:tcPr>
            <w:tcW w:w="2460" w:type="dxa"/>
            <w:tcBorders>
              <w:top w:val="single" w:sz="6" w:space="0" w:color="FFFFFF"/>
              <w:left w:val="single" w:sz="6" w:space="0" w:color="FFFFFF"/>
              <w:bottom w:val="single" w:sz="6" w:space="0" w:color="FFFFFF"/>
              <w:right w:val="single" w:sz="6" w:space="0" w:color="FFFFFF"/>
            </w:tcBorders>
            <w:shd w:val="clear" w:color="auto" w:fill="C5E0B3"/>
            <w:hideMark/>
          </w:tcPr>
          <w:p w14:paraId="2C9DF86E"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Réduction des pertes alimentaires, conformité MAPAQ </w:t>
            </w:r>
          </w:p>
        </w:tc>
      </w:tr>
      <w:tr w:rsidR="00887F2E" w:rsidRPr="007208C1" w14:paraId="37BD53E0" w14:textId="77777777" w:rsidTr="005019BF">
        <w:trPr>
          <w:trHeight w:val="300"/>
        </w:trPr>
        <w:tc>
          <w:tcPr>
            <w:tcW w:w="2370" w:type="dxa"/>
            <w:tcBorders>
              <w:top w:val="single" w:sz="6" w:space="0" w:color="FFFFFF"/>
              <w:left w:val="single" w:sz="6" w:space="0" w:color="FFFFFF"/>
              <w:bottom w:val="single" w:sz="6" w:space="0" w:color="FFFFFF"/>
              <w:right w:val="single" w:sz="6" w:space="0" w:color="FFFFFF"/>
            </w:tcBorders>
            <w:shd w:val="clear" w:color="auto" w:fill="70AD47"/>
            <w:hideMark/>
          </w:tcPr>
          <w:p w14:paraId="7D2A15D2" w14:textId="77777777" w:rsidR="00887F2E" w:rsidRPr="007208C1" w:rsidRDefault="00887F2E" w:rsidP="007E5E48">
            <w:pPr>
              <w:spacing w:after="0" w:line="276" w:lineRule="auto"/>
              <w:textAlignment w:val="baseline"/>
              <w:rPr>
                <w:rFonts w:ascii="Times New Roman" w:eastAsia="Times New Roman" w:hAnsi="Times New Roman" w:cs="Times New Roman"/>
                <w:b/>
                <w:bCs/>
                <w:color w:val="FFFFFF"/>
                <w:sz w:val="24"/>
                <w:szCs w:val="24"/>
              </w:rPr>
            </w:pPr>
            <w:r w:rsidRPr="007208C1">
              <w:rPr>
                <w:rFonts w:ascii="Times New Roman" w:eastAsia="Times New Roman" w:hAnsi="Times New Roman" w:cs="Times New Roman"/>
                <w:b/>
                <w:bCs/>
                <w:color w:val="FFFFFF"/>
                <w:sz w:val="24"/>
                <w:szCs w:val="24"/>
              </w:rPr>
              <w:t xml:space="preserve">Stock &amp; </w:t>
            </w:r>
            <w:proofErr w:type="spellStart"/>
            <w:r w:rsidRPr="007208C1">
              <w:rPr>
                <w:rFonts w:ascii="Times New Roman" w:eastAsia="Times New Roman" w:hAnsi="Times New Roman" w:cs="Times New Roman"/>
                <w:b/>
                <w:bCs/>
                <w:color w:val="FFFFFF"/>
                <w:sz w:val="24"/>
                <w:szCs w:val="24"/>
              </w:rPr>
              <w:t>approvisionnement</w:t>
            </w:r>
            <w:proofErr w:type="spellEnd"/>
            <w:r w:rsidRPr="007208C1">
              <w:rPr>
                <w:rFonts w:ascii="Times New Roman" w:eastAsia="Times New Roman" w:hAnsi="Times New Roman" w:cs="Times New Roman"/>
                <w:b/>
                <w:bCs/>
                <w:color w:val="FFFFFF"/>
                <w:sz w:val="24"/>
                <w:szCs w:val="24"/>
              </w:rPr>
              <w:t> </w:t>
            </w:r>
          </w:p>
        </w:tc>
        <w:tc>
          <w:tcPr>
            <w:tcW w:w="1980" w:type="dxa"/>
            <w:tcBorders>
              <w:top w:val="single" w:sz="6" w:space="0" w:color="FFFFFF"/>
              <w:left w:val="single" w:sz="6" w:space="0" w:color="FFFFFF"/>
              <w:bottom w:val="single" w:sz="6" w:space="0" w:color="FFFFFF"/>
              <w:right w:val="single" w:sz="6" w:space="0" w:color="FFFFFF"/>
            </w:tcBorders>
            <w:shd w:val="clear" w:color="auto" w:fill="E2EFD9"/>
            <w:hideMark/>
          </w:tcPr>
          <w:p w14:paraId="52940F86"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 xml:space="preserve">RFID + balances </w:t>
            </w:r>
            <w:proofErr w:type="spellStart"/>
            <w:r w:rsidRPr="007208C1">
              <w:rPr>
                <w:rFonts w:ascii="Times New Roman" w:eastAsia="Times New Roman" w:hAnsi="Times New Roman" w:cs="Times New Roman"/>
                <w:sz w:val="24"/>
                <w:szCs w:val="24"/>
              </w:rPr>
              <w:t>intelligentes</w:t>
            </w:r>
            <w:proofErr w:type="spellEnd"/>
            <w:r w:rsidRPr="007208C1">
              <w:rPr>
                <w:rFonts w:ascii="Times New Roman" w:eastAsia="Times New Roman" w:hAnsi="Times New Roman" w:cs="Times New Roman"/>
                <w:sz w:val="24"/>
                <w:szCs w:val="24"/>
              </w:rPr>
              <w:t> </w:t>
            </w:r>
          </w:p>
        </w:tc>
        <w:tc>
          <w:tcPr>
            <w:tcW w:w="2565" w:type="dxa"/>
            <w:tcBorders>
              <w:top w:val="single" w:sz="6" w:space="0" w:color="FFFFFF"/>
              <w:left w:val="single" w:sz="6" w:space="0" w:color="FFFFFF"/>
              <w:bottom w:val="single" w:sz="6" w:space="0" w:color="FFFFFF"/>
              <w:right w:val="single" w:sz="6" w:space="0" w:color="FFFFFF"/>
            </w:tcBorders>
            <w:shd w:val="clear" w:color="auto" w:fill="E2EFD9"/>
            <w:hideMark/>
          </w:tcPr>
          <w:p w14:paraId="152479CC"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Inventaire automatique en temps réel </w:t>
            </w:r>
          </w:p>
        </w:tc>
        <w:tc>
          <w:tcPr>
            <w:tcW w:w="2460" w:type="dxa"/>
            <w:tcBorders>
              <w:top w:val="single" w:sz="6" w:space="0" w:color="FFFFFF"/>
              <w:left w:val="single" w:sz="6" w:space="0" w:color="FFFFFF"/>
              <w:bottom w:val="single" w:sz="6" w:space="0" w:color="FFFFFF"/>
              <w:right w:val="single" w:sz="6" w:space="0" w:color="FFFFFF"/>
            </w:tcBorders>
            <w:shd w:val="clear" w:color="auto" w:fill="E2EFD9"/>
            <w:hideMark/>
          </w:tcPr>
          <w:p w14:paraId="33615316"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 xml:space="preserve">0 rupture + </w:t>
            </w:r>
            <w:proofErr w:type="spellStart"/>
            <w:r w:rsidRPr="007208C1">
              <w:rPr>
                <w:rFonts w:ascii="Times New Roman" w:eastAsia="Times New Roman" w:hAnsi="Times New Roman" w:cs="Times New Roman"/>
                <w:sz w:val="24"/>
                <w:szCs w:val="24"/>
              </w:rPr>
              <w:t>réduction</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gaspillage</w:t>
            </w:r>
            <w:proofErr w:type="spellEnd"/>
            <w:r w:rsidRPr="007208C1">
              <w:rPr>
                <w:rFonts w:ascii="Times New Roman" w:eastAsia="Times New Roman" w:hAnsi="Times New Roman" w:cs="Times New Roman"/>
                <w:sz w:val="24"/>
                <w:szCs w:val="24"/>
              </w:rPr>
              <w:t> </w:t>
            </w:r>
          </w:p>
        </w:tc>
      </w:tr>
      <w:tr w:rsidR="00887F2E" w:rsidRPr="00C57C9F" w14:paraId="4DA17D4B" w14:textId="77777777" w:rsidTr="005019BF">
        <w:trPr>
          <w:trHeight w:val="300"/>
        </w:trPr>
        <w:tc>
          <w:tcPr>
            <w:tcW w:w="2370" w:type="dxa"/>
            <w:tcBorders>
              <w:top w:val="single" w:sz="6" w:space="0" w:color="FFFFFF"/>
              <w:left w:val="single" w:sz="6" w:space="0" w:color="FFFFFF"/>
              <w:bottom w:val="single" w:sz="6" w:space="0" w:color="FFFFFF"/>
              <w:right w:val="single" w:sz="6" w:space="0" w:color="FFFFFF"/>
            </w:tcBorders>
            <w:shd w:val="clear" w:color="auto" w:fill="70AD47"/>
            <w:hideMark/>
          </w:tcPr>
          <w:p w14:paraId="75478CE4" w14:textId="77777777" w:rsidR="00887F2E" w:rsidRPr="007208C1" w:rsidRDefault="00887F2E" w:rsidP="007E5E48">
            <w:pPr>
              <w:spacing w:after="0" w:line="276" w:lineRule="auto"/>
              <w:textAlignment w:val="baseline"/>
              <w:rPr>
                <w:rFonts w:ascii="Times New Roman" w:eastAsia="Times New Roman" w:hAnsi="Times New Roman" w:cs="Times New Roman"/>
                <w:b/>
                <w:bCs/>
                <w:color w:val="FFFFFF"/>
                <w:sz w:val="24"/>
                <w:szCs w:val="24"/>
              </w:rPr>
            </w:pPr>
            <w:r w:rsidRPr="007208C1">
              <w:rPr>
                <w:rFonts w:ascii="Times New Roman" w:eastAsia="Times New Roman" w:hAnsi="Times New Roman" w:cs="Times New Roman"/>
                <w:b/>
                <w:bCs/>
                <w:color w:val="FFFFFF"/>
                <w:sz w:val="24"/>
                <w:szCs w:val="24"/>
              </w:rPr>
              <w:t>Maintenance </w:t>
            </w:r>
          </w:p>
        </w:tc>
        <w:tc>
          <w:tcPr>
            <w:tcW w:w="1980" w:type="dxa"/>
            <w:tcBorders>
              <w:top w:val="single" w:sz="6" w:space="0" w:color="FFFFFF"/>
              <w:left w:val="single" w:sz="6" w:space="0" w:color="FFFFFF"/>
              <w:bottom w:val="single" w:sz="6" w:space="0" w:color="FFFFFF"/>
              <w:right w:val="single" w:sz="6" w:space="0" w:color="FFFFFF"/>
            </w:tcBorders>
            <w:shd w:val="clear" w:color="auto" w:fill="C5E0B3"/>
            <w:hideMark/>
          </w:tcPr>
          <w:p w14:paraId="54F502D5"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Capteurs</w:t>
            </w:r>
            <w:proofErr w:type="spellEnd"/>
            <w:r w:rsidRPr="007208C1">
              <w:rPr>
                <w:rFonts w:ascii="Times New Roman" w:eastAsia="Times New Roman" w:hAnsi="Times New Roman" w:cs="Times New Roman"/>
                <w:sz w:val="24"/>
                <w:szCs w:val="24"/>
              </w:rPr>
              <w:t xml:space="preserve"> de vibration &amp; usure </w:t>
            </w:r>
          </w:p>
        </w:tc>
        <w:tc>
          <w:tcPr>
            <w:tcW w:w="2565" w:type="dxa"/>
            <w:tcBorders>
              <w:top w:val="single" w:sz="6" w:space="0" w:color="FFFFFF"/>
              <w:left w:val="single" w:sz="6" w:space="0" w:color="FFFFFF"/>
              <w:bottom w:val="single" w:sz="6" w:space="0" w:color="FFFFFF"/>
              <w:right w:val="single" w:sz="6" w:space="0" w:color="FFFFFF"/>
            </w:tcBorders>
            <w:shd w:val="clear" w:color="auto" w:fill="C5E0B3"/>
            <w:hideMark/>
          </w:tcPr>
          <w:p w14:paraId="567A96E5"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Détection pannes avant qu’elles arrivent </w:t>
            </w:r>
          </w:p>
        </w:tc>
        <w:tc>
          <w:tcPr>
            <w:tcW w:w="2460" w:type="dxa"/>
            <w:tcBorders>
              <w:top w:val="single" w:sz="6" w:space="0" w:color="FFFFFF"/>
              <w:left w:val="single" w:sz="6" w:space="0" w:color="FFFFFF"/>
              <w:bottom w:val="single" w:sz="6" w:space="0" w:color="FFFFFF"/>
              <w:right w:val="single" w:sz="6" w:space="0" w:color="FFFFFF"/>
            </w:tcBorders>
            <w:shd w:val="clear" w:color="auto" w:fill="C5E0B3"/>
            <w:hideMark/>
          </w:tcPr>
          <w:p w14:paraId="37FBB026" w14:textId="39783B79"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Maintenance prédictive</w:t>
            </w:r>
            <w:r w:rsidR="00F74608" w:rsidRPr="007208C1">
              <w:rPr>
                <w:rFonts w:ascii="Times New Roman" w:eastAsia="Times New Roman" w:hAnsi="Times New Roman" w:cs="Times New Roman"/>
                <w:sz w:val="24"/>
                <w:szCs w:val="24"/>
                <w:lang w:val="fr-FR"/>
              </w:rPr>
              <w:t xml:space="preserve"> : baisse</w:t>
            </w:r>
            <w:r w:rsidRPr="007208C1">
              <w:rPr>
                <w:rFonts w:ascii="Times New Roman" w:eastAsia="Times New Roman" w:hAnsi="Times New Roman" w:cs="Times New Roman"/>
                <w:sz w:val="24"/>
                <w:szCs w:val="24"/>
                <w:lang w:val="fr-FR"/>
              </w:rPr>
              <w:t xml:space="preserve"> de coûts 25-40% </w:t>
            </w:r>
          </w:p>
        </w:tc>
      </w:tr>
      <w:tr w:rsidR="00887F2E" w:rsidRPr="00C57C9F" w14:paraId="7A9E1883" w14:textId="77777777" w:rsidTr="005019BF">
        <w:trPr>
          <w:trHeight w:val="300"/>
        </w:trPr>
        <w:tc>
          <w:tcPr>
            <w:tcW w:w="2370" w:type="dxa"/>
            <w:tcBorders>
              <w:top w:val="single" w:sz="6" w:space="0" w:color="FFFFFF"/>
              <w:left w:val="single" w:sz="6" w:space="0" w:color="FFFFFF"/>
              <w:bottom w:val="single" w:sz="6" w:space="0" w:color="FFFFFF"/>
              <w:right w:val="single" w:sz="6" w:space="0" w:color="FFFFFF"/>
            </w:tcBorders>
            <w:shd w:val="clear" w:color="auto" w:fill="70AD47"/>
            <w:hideMark/>
          </w:tcPr>
          <w:p w14:paraId="475077C5" w14:textId="77777777" w:rsidR="00887F2E" w:rsidRPr="007208C1" w:rsidRDefault="00887F2E" w:rsidP="007E5E48">
            <w:pPr>
              <w:spacing w:after="0" w:line="276" w:lineRule="auto"/>
              <w:textAlignment w:val="baseline"/>
              <w:rPr>
                <w:rFonts w:ascii="Times New Roman" w:eastAsia="Times New Roman" w:hAnsi="Times New Roman" w:cs="Times New Roman"/>
                <w:b/>
                <w:bCs/>
                <w:color w:val="FFFFFF"/>
                <w:sz w:val="24"/>
                <w:szCs w:val="24"/>
              </w:rPr>
            </w:pPr>
            <w:proofErr w:type="spellStart"/>
            <w:r w:rsidRPr="007208C1">
              <w:rPr>
                <w:rFonts w:ascii="Times New Roman" w:eastAsia="Times New Roman" w:hAnsi="Times New Roman" w:cs="Times New Roman"/>
                <w:b/>
                <w:bCs/>
                <w:color w:val="FFFFFF"/>
                <w:sz w:val="24"/>
                <w:szCs w:val="24"/>
              </w:rPr>
              <w:t>Sécurité</w:t>
            </w:r>
            <w:proofErr w:type="spellEnd"/>
            <w:r w:rsidRPr="007208C1">
              <w:rPr>
                <w:rFonts w:ascii="Times New Roman" w:eastAsia="Times New Roman" w:hAnsi="Times New Roman" w:cs="Times New Roman"/>
                <w:b/>
                <w:bCs/>
                <w:color w:val="FFFFFF"/>
                <w:sz w:val="24"/>
                <w:szCs w:val="24"/>
              </w:rPr>
              <w:t xml:space="preserve"> des </w:t>
            </w:r>
            <w:proofErr w:type="spellStart"/>
            <w:r w:rsidRPr="007208C1">
              <w:rPr>
                <w:rFonts w:ascii="Times New Roman" w:eastAsia="Times New Roman" w:hAnsi="Times New Roman" w:cs="Times New Roman"/>
                <w:b/>
                <w:bCs/>
                <w:color w:val="FFFFFF"/>
                <w:sz w:val="24"/>
                <w:szCs w:val="24"/>
              </w:rPr>
              <w:t>locaux</w:t>
            </w:r>
            <w:proofErr w:type="spellEnd"/>
            <w:r w:rsidRPr="007208C1">
              <w:rPr>
                <w:rFonts w:ascii="Times New Roman" w:eastAsia="Times New Roman" w:hAnsi="Times New Roman" w:cs="Times New Roman"/>
                <w:b/>
                <w:bCs/>
                <w:color w:val="FFFFFF"/>
                <w:sz w:val="24"/>
                <w:szCs w:val="24"/>
              </w:rPr>
              <w:t> </w:t>
            </w:r>
          </w:p>
        </w:tc>
        <w:tc>
          <w:tcPr>
            <w:tcW w:w="1980" w:type="dxa"/>
            <w:tcBorders>
              <w:top w:val="single" w:sz="6" w:space="0" w:color="FFFFFF"/>
              <w:left w:val="single" w:sz="6" w:space="0" w:color="FFFFFF"/>
              <w:bottom w:val="single" w:sz="6" w:space="0" w:color="FFFFFF"/>
              <w:right w:val="single" w:sz="6" w:space="0" w:color="FFFFFF"/>
            </w:tcBorders>
            <w:shd w:val="clear" w:color="auto" w:fill="E2EFD9"/>
            <w:hideMark/>
          </w:tcPr>
          <w:p w14:paraId="750F8C04"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Caméras</w:t>
            </w:r>
            <w:proofErr w:type="spellEnd"/>
            <w:r w:rsidRPr="007208C1">
              <w:rPr>
                <w:rFonts w:ascii="Times New Roman" w:eastAsia="Times New Roman" w:hAnsi="Times New Roman" w:cs="Times New Roman"/>
                <w:sz w:val="24"/>
                <w:szCs w:val="24"/>
              </w:rPr>
              <w:t xml:space="preserve"> IA + </w:t>
            </w:r>
            <w:proofErr w:type="spellStart"/>
            <w:r w:rsidRPr="007208C1">
              <w:rPr>
                <w:rFonts w:ascii="Times New Roman" w:eastAsia="Times New Roman" w:hAnsi="Times New Roman" w:cs="Times New Roman"/>
                <w:sz w:val="24"/>
                <w:szCs w:val="24"/>
              </w:rPr>
              <w:t>serrures</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connectées</w:t>
            </w:r>
            <w:proofErr w:type="spellEnd"/>
            <w:r w:rsidRPr="007208C1">
              <w:rPr>
                <w:rFonts w:ascii="Times New Roman" w:eastAsia="Times New Roman" w:hAnsi="Times New Roman" w:cs="Times New Roman"/>
                <w:sz w:val="24"/>
                <w:szCs w:val="24"/>
              </w:rPr>
              <w:t> </w:t>
            </w:r>
          </w:p>
        </w:tc>
        <w:tc>
          <w:tcPr>
            <w:tcW w:w="2565" w:type="dxa"/>
            <w:tcBorders>
              <w:top w:val="single" w:sz="6" w:space="0" w:color="FFFFFF"/>
              <w:left w:val="single" w:sz="6" w:space="0" w:color="FFFFFF"/>
              <w:bottom w:val="single" w:sz="6" w:space="0" w:color="FFFFFF"/>
              <w:right w:val="single" w:sz="6" w:space="0" w:color="FFFFFF"/>
            </w:tcBorders>
            <w:shd w:val="clear" w:color="auto" w:fill="E2EFD9"/>
            <w:hideMark/>
          </w:tcPr>
          <w:p w14:paraId="707B7248"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Accès</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contrôlé</w:t>
            </w:r>
            <w:proofErr w:type="spellEnd"/>
            <w:r w:rsidRPr="007208C1">
              <w:rPr>
                <w:rFonts w:ascii="Times New Roman" w:eastAsia="Times New Roman" w:hAnsi="Times New Roman" w:cs="Times New Roman"/>
                <w:sz w:val="24"/>
                <w:szCs w:val="24"/>
              </w:rPr>
              <w:t xml:space="preserve">, reconnaissance </w:t>
            </w:r>
            <w:proofErr w:type="spellStart"/>
            <w:r w:rsidRPr="007208C1">
              <w:rPr>
                <w:rFonts w:ascii="Times New Roman" w:eastAsia="Times New Roman" w:hAnsi="Times New Roman" w:cs="Times New Roman"/>
                <w:sz w:val="24"/>
                <w:szCs w:val="24"/>
              </w:rPr>
              <w:t>anomalie</w:t>
            </w:r>
            <w:proofErr w:type="spellEnd"/>
            <w:r w:rsidRPr="007208C1">
              <w:rPr>
                <w:rFonts w:ascii="Times New Roman" w:eastAsia="Times New Roman" w:hAnsi="Times New Roman" w:cs="Times New Roman"/>
                <w:sz w:val="24"/>
                <w:szCs w:val="24"/>
              </w:rPr>
              <w:t> </w:t>
            </w:r>
          </w:p>
        </w:tc>
        <w:tc>
          <w:tcPr>
            <w:tcW w:w="2460" w:type="dxa"/>
            <w:tcBorders>
              <w:top w:val="single" w:sz="6" w:space="0" w:color="FFFFFF"/>
              <w:left w:val="single" w:sz="6" w:space="0" w:color="FFFFFF"/>
              <w:bottom w:val="single" w:sz="6" w:space="0" w:color="FFFFFF"/>
              <w:right w:val="single" w:sz="6" w:space="0" w:color="FFFFFF"/>
            </w:tcBorders>
            <w:shd w:val="clear" w:color="auto" w:fill="E2EFD9"/>
            <w:hideMark/>
          </w:tcPr>
          <w:p w14:paraId="4ADC25AC"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Réduction vols, accès limité hors-heures </w:t>
            </w:r>
          </w:p>
        </w:tc>
      </w:tr>
      <w:tr w:rsidR="00887F2E" w:rsidRPr="007208C1" w14:paraId="7CC6AA44" w14:textId="77777777" w:rsidTr="005019BF">
        <w:trPr>
          <w:trHeight w:val="300"/>
        </w:trPr>
        <w:tc>
          <w:tcPr>
            <w:tcW w:w="2370" w:type="dxa"/>
            <w:tcBorders>
              <w:top w:val="single" w:sz="6" w:space="0" w:color="FFFFFF"/>
              <w:left w:val="single" w:sz="6" w:space="0" w:color="FFFFFF"/>
              <w:bottom w:val="single" w:sz="6" w:space="0" w:color="FFFFFF"/>
              <w:right w:val="single" w:sz="6" w:space="0" w:color="FFFFFF"/>
            </w:tcBorders>
            <w:shd w:val="clear" w:color="auto" w:fill="70AD47"/>
            <w:hideMark/>
          </w:tcPr>
          <w:p w14:paraId="1E1F6269" w14:textId="77777777" w:rsidR="00887F2E" w:rsidRPr="007208C1" w:rsidRDefault="00887F2E" w:rsidP="007E5E48">
            <w:pPr>
              <w:spacing w:after="0" w:line="276" w:lineRule="auto"/>
              <w:textAlignment w:val="baseline"/>
              <w:rPr>
                <w:rFonts w:ascii="Times New Roman" w:eastAsia="Times New Roman" w:hAnsi="Times New Roman" w:cs="Times New Roman"/>
                <w:b/>
                <w:bCs/>
                <w:color w:val="FFFFFF"/>
                <w:sz w:val="24"/>
                <w:szCs w:val="24"/>
              </w:rPr>
            </w:pPr>
            <w:r w:rsidRPr="007208C1">
              <w:rPr>
                <w:rFonts w:ascii="Times New Roman" w:eastAsia="Times New Roman" w:hAnsi="Times New Roman" w:cs="Times New Roman"/>
                <w:b/>
                <w:bCs/>
                <w:color w:val="FFFFFF"/>
                <w:sz w:val="24"/>
                <w:szCs w:val="24"/>
              </w:rPr>
              <w:t xml:space="preserve">Cuisine </w:t>
            </w:r>
            <w:proofErr w:type="spellStart"/>
            <w:r w:rsidRPr="007208C1">
              <w:rPr>
                <w:rFonts w:ascii="Times New Roman" w:eastAsia="Times New Roman" w:hAnsi="Times New Roman" w:cs="Times New Roman"/>
                <w:b/>
                <w:bCs/>
                <w:color w:val="FFFFFF"/>
                <w:sz w:val="24"/>
                <w:szCs w:val="24"/>
              </w:rPr>
              <w:t>intelligente</w:t>
            </w:r>
            <w:proofErr w:type="spellEnd"/>
            <w:r w:rsidRPr="007208C1">
              <w:rPr>
                <w:rFonts w:ascii="Times New Roman" w:eastAsia="Times New Roman" w:hAnsi="Times New Roman" w:cs="Times New Roman"/>
                <w:b/>
                <w:bCs/>
                <w:color w:val="FFFFFF"/>
                <w:sz w:val="24"/>
                <w:szCs w:val="24"/>
              </w:rPr>
              <w:t> </w:t>
            </w:r>
          </w:p>
        </w:tc>
        <w:tc>
          <w:tcPr>
            <w:tcW w:w="1980" w:type="dxa"/>
            <w:tcBorders>
              <w:top w:val="single" w:sz="6" w:space="0" w:color="FFFFFF"/>
              <w:left w:val="single" w:sz="6" w:space="0" w:color="FFFFFF"/>
              <w:bottom w:val="single" w:sz="6" w:space="0" w:color="FFFFFF"/>
              <w:right w:val="single" w:sz="6" w:space="0" w:color="FFFFFF"/>
            </w:tcBorders>
            <w:shd w:val="clear" w:color="auto" w:fill="C5E0B3"/>
            <w:hideMark/>
          </w:tcPr>
          <w:p w14:paraId="350F23B2"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Tables de cuisson &amp; friteuses connectées </w:t>
            </w:r>
          </w:p>
        </w:tc>
        <w:tc>
          <w:tcPr>
            <w:tcW w:w="2565" w:type="dxa"/>
            <w:tcBorders>
              <w:top w:val="single" w:sz="6" w:space="0" w:color="FFFFFF"/>
              <w:left w:val="single" w:sz="6" w:space="0" w:color="FFFFFF"/>
              <w:bottom w:val="single" w:sz="6" w:space="0" w:color="FFFFFF"/>
              <w:right w:val="single" w:sz="6" w:space="0" w:color="FFFFFF"/>
            </w:tcBorders>
            <w:shd w:val="clear" w:color="auto" w:fill="C5E0B3"/>
            <w:hideMark/>
          </w:tcPr>
          <w:p w14:paraId="20D93D6E"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 xml:space="preserve">Cycle </w:t>
            </w:r>
            <w:proofErr w:type="spellStart"/>
            <w:r w:rsidRPr="007208C1">
              <w:rPr>
                <w:rFonts w:ascii="Times New Roman" w:eastAsia="Times New Roman" w:hAnsi="Times New Roman" w:cs="Times New Roman"/>
                <w:sz w:val="24"/>
                <w:szCs w:val="24"/>
              </w:rPr>
              <w:t>d’huile</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contrôlé</w:t>
            </w:r>
            <w:proofErr w:type="spellEnd"/>
            <w:r w:rsidRPr="007208C1">
              <w:rPr>
                <w:rFonts w:ascii="Times New Roman" w:eastAsia="Times New Roman" w:hAnsi="Times New Roman" w:cs="Times New Roman"/>
                <w:sz w:val="24"/>
                <w:szCs w:val="24"/>
              </w:rPr>
              <w:t>, diagnostics </w:t>
            </w:r>
          </w:p>
        </w:tc>
        <w:tc>
          <w:tcPr>
            <w:tcW w:w="2460" w:type="dxa"/>
            <w:tcBorders>
              <w:top w:val="single" w:sz="6" w:space="0" w:color="FFFFFF"/>
              <w:left w:val="single" w:sz="6" w:space="0" w:color="FFFFFF"/>
              <w:bottom w:val="single" w:sz="6" w:space="0" w:color="FFFFFF"/>
              <w:right w:val="single" w:sz="6" w:space="0" w:color="FFFFFF"/>
            </w:tcBorders>
            <w:shd w:val="clear" w:color="auto" w:fill="C5E0B3"/>
            <w:hideMark/>
          </w:tcPr>
          <w:p w14:paraId="49166FAA"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Régularité</w:t>
            </w:r>
            <w:proofErr w:type="spellEnd"/>
            <w:r w:rsidRPr="007208C1">
              <w:rPr>
                <w:rFonts w:ascii="Times New Roman" w:eastAsia="Times New Roman" w:hAnsi="Times New Roman" w:cs="Times New Roman"/>
                <w:sz w:val="24"/>
                <w:szCs w:val="24"/>
              </w:rPr>
              <w:t xml:space="preserve"> des </w:t>
            </w:r>
            <w:proofErr w:type="spellStart"/>
            <w:r w:rsidRPr="007208C1">
              <w:rPr>
                <w:rFonts w:ascii="Times New Roman" w:eastAsia="Times New Roman" w:hAnsi="Times New Roman" w:cs="Times New Roman"/>
                <w:sz w:val="24"/>
                <w:szCs w:val="24"/>
              </w:rPr>
              <w:t>produits</w:t>
            </w:r>
            <w:proofErr w:type="spellEnd"/>
            <w:r w:rsidRPr="007208C1">
              <w:rPr>
                <w:rFonts w:ascii="Times New Roman" w:eastAsia="Times New Roman" w:hAnsi="Times New Roman" w:cs="Times New Roman"/>
                <w:sz w:val="24"/>
                <w:szCs w:val="24"/>
              </w:rPr>
              <w:t xml:space="preserve"> + </w:t>
            </w:r>
            <w:proofErr w:type="spellStart"/>
            <w:r w:rsidRPr="007208C1">
              <w:rPr>
                <w:rFonts w:ascii="Times New Roman" w:eastAsia="Times New Roman" w:hAnsi="Times New Roman" w:cs="Times New Roman"/>
                <w:sz w:val="24"/>
                <w:szCs w:val="24"/>
              </w:rPr>
              <w:t>standardisation</w:t>
            </w:r>
            <w:proofErr w:type="spellEnd"/>
            <w:r w:rsidRPr="007208C1">
              <w:rPr>
                <w:rFonts w:ascii="Times New Roman" w:eastAsia="Times New Roman" w:hAnsi="Times New Roman" w:cs="Times New Roman"/>
                <w:sz w:val="24"/>
                <w:szCs w:val="24"/>
              </w:rPr>
              <w:t> </w:t>
            </w:r>
          </w:p>
        </w:tc>
      </w:tr>
      <w:tr w:rsidR="00887F2E" w:rsidRPr="00C57C9F" w14:paraId="25C01529" w14:textId="77777777" w:rsidTr="005019BF">
        <w:trPr>
          <w:trHeight w:val="300"/>
        </w:trPr>
        <w:tc>
          <w:tcPr>
            <w:tcW w:w="2370" w:type="dxa"/>
            <w:tcBorders>
              <w:top w:val="single" w:sz="6" w:space="0" w:color="FFFFFF"/>
              <w:left w:val="single" w:sz="6" w:space="0" w:color="FFFFFF"/>
              <w:bottom w:val="single" w:sz="6" w:space="0" w:color="FFFFFF"/>
              <w:right w:val="single" w:sz="6" w:space="0" w:color="FFFFFF"/>
            </w:tcBorders>
            <w:shd w:val="clear" w:color="auto" w:fill="70AD47"/>
            <w:hideMark/>
          </w:tcPr>
          <w:p w14:paraId="6C7EE6EA" w14:textId="77777777" w:rsidR="00887F2E" w:rsidRPr="007208C1" w:rsidRDefault="00887F2E" w:rsidP="007E5E48">
            <w:pPr>
              <w:spacing w:after="0" w:line="276" w:lineRule="auto"/>
              <w:textAlignment w:val="baseline"/>
              <w:rPr>
                <w:rFonts w:ascii="Times New Roman" w:eastAsia="Times New Roman" w:hAnsi="Times New Roman" w:cs="Times New Roman"/>
                <w:b/>
                <w:bCs/>
                <w:color w:val="FFFFFF"/>
                <w:sz w:val="24"/>
                <w:szCs w:val="24"/>
              </w:rPr>
            </w:pPr>
            <w:proofErr w:type="spellStart"/>
            <w:r w:rsidRPr="007208C1">
              <w:rPr>
                <w:rFonts w:ascii="Times New Roman" w:eastAsia="Times New Roman" w:hAnsi="Times New Roman" w:cs="Times New Roman"/>
                <w:b/>
                <w:bCs/>
                <w:color w:val="FFFFFF"/>
                <w:sz w:val="24"/>
                <w:szCs w:val="24"/>
              </w:rPr>
              <w:t>Expérience</w:t>
            </w:r>
            <w:proofErr w:type="spellEnd"/>
            <w:r w:rsidRPr="007208C1">
              <w:rPr>
                <w:rFonts w:ascii="Times New Roman" w:eastAsia="Times New Roman" w:hAnsi="Times New Roman" w:cs="Times New Roman"/>
                <w:b/>
                <w:bCs/>
                <w:color w:val="FFFFFF"/>
                <w:sz w:val="24"/>
                <w:szCs w:val="24"/>
              </w:rPr>
              <w:t xml:space="preserve"> client </w:t>
            </w:r>
          </w:p>
        </w:tc>
        <w:tc>
          <w:tcPr>
            <w:tcW w:w="1980" w:type="dxa"/>
            <w:tcBorders>
              <w:top w:val="single" w:sz="6" w:space="0" w:color="FFFFFF"/>
              <w:left w:val="single" w:sz="6" w:space="0" w:color="FFFFFF"/>
              <w:bottom w:val="single" w:sz="6" w:space="0" w:color="FFFFFF"/>
              <w:right w:val="single" w:sz="6" w:space="0" w:color="FFFFFF"/>
            </w:tcBorders>
            <w:shd w:val="clear" w:color="auto" w:fill="E2EFD9"/>
            <w:hideMark/>
          </w:tcPr>
          <w:p w14:paraId="5B6D94B8"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Bornes tactiles + beacons Bluetooth </w:t>
            </w:r>
          </w:p>
        </w:tc>
        <w:tc>
          <w:tcPr>
            <w:tcW w:w="2565" w:type="dxa"/>
            <w:tcBorders>
              <w:top w:val="single" w:sz="6" w:space="0" w:color="FFFFFF"/>
              <w:left w:val="single" w:sz="6" w:space="0" w:color="FFFFFF"/>
              <w:bottom w:val="single" w:sz="6" w:space="0" w:color="FFFFFF"/>
              <w:right w:val="single" w:sz="6" w:space="0" w:color="FFFFFF"/>
            </w:tcBorders>
            <w:shd w:val="clear" w:color="auto" w:fill="E2EFD9"/>
            <w:hideMark/>
          </w:tcPr>
          <w:p w14:paraId="15EF3E79"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 xml:space="preserve">Menus </w:t>
            </w:r>
            <w:proofErr w:type="spellStart"/>
            <w:r w:rsidRPr="007208C1">
              <w:rPr>
                <w:rFonts w:ascii="Times New Roman" w:eastAsia="Times New Roman" w:hAnsi="Times New Roman" w:cs="Times New Roman"/>
                <w:sz w:val="24"/>
                <w:szCs w:val="24"/>
              </w:rPr>
              <w:t>dynamiques</w:t>
            </w:r>
            <w:proofErr w:type="spellEnd"/>
            <w:r w:rsidRPr="007208C1">
              <w:rPr>
                <w:rFonts w:ascii="Times New Roman" w:eastAsia="Times New Roman" w:hAnsi="Times New Roman" w:cs="Times New Roman"/>
                <w:sz w:val="24"/>
                <w:szCs w:val="24"/>
              </w:rPr>
              <w:t xml:space="preserve"> + </w:t>
            </w:r>
            <w:proofErr w:type="spellStart"/>
            <w:r w:rsidRPr="007208C1">
              <w:rPr>
                <w:rFonts w:ascii="Times New Roman" w:eastAsia="Times New Roman" w:hAnsi="Times New Roman" w:cs="Times New Roman"/>
                <w:sz w:val="24"/>
                <w:szCs w:val="24"/>
              </w:rPr>
              <w:t>recommandations</w:t>
            </w:r>
            <w:proofErr w:type="spellEnd"/>
            <w:r w:rsidRPr="007208C1">
              <w:rPr>
                <w:rFonts w:ascii="Times New Roman" w:eastAsia="Times New Roman" w:hAnsi="Times New Roman" w:cs="Times New Roman"/>
                <w:sz w:val="24"/>
                <w:szCs w:val="24"/>
              </w:rPr>
              <w:t> </w:t>
            </w:r>
          </w:p>
        </w:tc>
        <w:tc>
          <w:tcPr>
            <w:tcW w:w="2460" w:type="dxa"/>
            <w:tcBorders>
              <w:top w:val="single" w:sz="6" w:space="0" w:color="FFFFFF"/>
              <w:left w:val="single" w:sz="6" w:space="0" w:color="FFFFFF"/>
              <w:bottom w:val="single" w:sz="6" w:space="0" w:color="FFFFFF"/>
              <w:right w:val="single" w:sz="6" w:space="0" w:color="FFFFFF"/>
            </w:tcBorders>
            <w:shd w:val="clear" w:color="auto" w:fill="E2EFD9"/>
            <w:hideMark/>
          </w:tcPr>
          <w:p w14:paraId="163C6374"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Temps d’attente réduit + ventes croisées </w:t>
            </w:r>
          </w:p>
        </w:tc>
      </w:tr>
    </w:tbl>
    <w:p w14:paraId="62FEA1CD" w14:textId="573D2E76" w:rsidR="00887F2E" w:rsidRPr="00535AB4" w:rsidRDefault="00887F2E" w:rsidP="007E5E48">
      <w:pPr>
        <w:spacing w:beforeAutospacing="1" w:after="0" w:afterAutospacing="1" w:line="276" w:lineRule="auto"/>
        <w:textAlignment w:val="baseline"/>
        <w:rPr>
          <w:rFonts w:ascii="Times New Roman" w:eastAsia="Times New Roman" w:hAnsi="Times New Roman" w:cs="Times New Roman"/>
          <w:sz w:val="18"/>
          <w:szCs w:val="18"/>
          <w:lang w:val="fr-FR"/>
        </w:rPr>
      </w:pPr>
    </w:p>
    <w:p w14:paraId="5D9215C1" w14:textId="77777777" w:rsidR="00887F2E" w:rsidRPr="007208C1" w:rsidRDefault="00887F2E" w:rsidP="007E5E48">
      <w:pPr>
        <w:spacing w:after="0" w:line="276" w:lineRule="auto"/>
        <w:textAlignment w:val="baseline"/>
        <w:rPr>
          <w:rFonts w:ascii="Times New Roman" w:eastAsia="Times New Roman" w:hAnsi="Times New Roman" w:cs="Times New Roman"/>
          <w:lang w:val="fr-CA"/>
        </w:rPr>
      </w:pPr>
      <w:r w:rsidRPr="007208C1">
        <w:rPr>
          <w:rFonts w:ascii="Times New Roman" w:eastAsia="Times New Roman" w:hAnsi="Times New Roman" w:cs="Times New Roman"/>
          <w:lang w:val="fr-FR"/>
        </w:rPr>
        <w:t> </w:t>
      </w:r>
      <w:r w:rsidRPr="007208C1">
        <w:rPr>
          <w:rFonts w:ascii="Times New Roman" w:eastAsia="Times New Roman" w:hAnsi="Times New Roman" w:cs="Times New Roman"/>
          <w:b/>
          <w:bCs/>
          <w:lang w:val="fr-FR"/>
        </w:rPr>
        <w:t>Implanter ces solutions permet :</w:t>
      </w:r>
      <w:r w:rsidRPr="007208C1">
        <w:rPr>
          <w:rFonts w:ascii="Times New Roman" w:eastAsia="Times New Roman" w:hAnsi="Times New Roman" w:cs="Times New Roman"/>
          <w:lang w:val="fr-CA"/>
        </w:rPr>
        <w:t> </w:t>
      </w:r>
    </w:p>
    <w:p w14:paraId="4859769D" w14:textId="77777777" w:rsidR="00887F2E" w:rsidRPr="007208C1" w:rsidRDefault="00887F2E" w:rsidP="007E5E48">
      <w:pPr>
        <w:spacing w:after="0" w:line="276" w:lineRule="auto"/>
        <w:ind w:left="270"/>
        <w:textAlignment w:val="baseline"/>
        <w:rPr>
          <w:rFonts w:ascii="Times New Roman" w:eastAsia="Times New Roman" w:hAnsi="Times New Roman" w:cs="Times New Roman"/>
          <w:lang w:val="fr-CA"/>
        </w:rPr>
      </w:pPr>
      <w:r w:rsidRPr="007208C1">
        <w:rPr>
          <w:rFonts w:ascii="Times New Roman" w:eastAsia="Times New Roman" w:hAnsi="Times New Roman" w:cs="Times New Roman"/>
          <w:lang w:val="fr-CA"/>
        </w:rPr>
        <w:br/>
      </w:r>
      <w:r w:rsidRPr="007208C1">
        <w:rPr>
          <w:rFonts w:ascii="Segoe UI Symbol" w:eastAsia="Times New Roman" w:hAnsi="Segoe UI Symbol" w:cs="Segoe UI Symbol"/>
          <w:lang w:val="fr-FR"/>
        </w:rPr>
        <w:t>✔</w:t>
      </w:r>
      <w:r w:rsidRPr="007208C1">
        <w:rPr>
          <w:rFonts w:ascii="Times New Roman" w:eastAsia="Times New Roman" w:hAnsi="Times New Roman" w:cs="Times New Roman"/>
          <w:lang w:val="fr-FR"/>
        </w:rPr>
        <w:t xml:space="preserve"> automatisation complète des stocks</w:t>
      </w:r>
      <w:r w:rsidRPr="007208C1">
        <w:rPr>
          <w:rFonts w:ascii="Times New Roman" w:eastAsia="Times New Roman" w:hAnsi="Times New Roman" w:cs="Times New Roman"/>
          <w:lang w:val="fr-CA"/>
        </w:rPr>
        <w:t> </w:t>
      </w:r>
      <w:r w:rsidRPr="007208C1">
        <w:rPr>
          <w:rFonts w:ascii="Times New Roman" w:eastAsia="Times New Roman" w:hAnsi="Times New Roman" w:cs="Times New Roman"/>
          <w:lang w:val="fr-CA"/>
        </w:rPr>
        <w:br/>
      </w:r>
      <w:r w:rsidRPr="007208C1">
        <w:rPr>
          <w:rFonts w:ascii="Segoe UI Symbol" w:eastAsia="Times New Roman" w:hAnsi="Segoe UI Symbol" w:cs="Segoe UI Symbol"/>
          <w:lang w:val="fr-FR"/>
        </w:rPr>
        <w:t>✔</w:t>
      </w:r>
      <w:r w:rsidRPr="007208C1">
        <w:rPr>
          <w:rFonts w:ascii="Times New Roman" w:eastAsia="Times New Roman" w:hAnsi="Times New Roman" w:cs="Times New Roman"/>
          <w:lang w:val="fr-FR"/>
        </w:rPr>
        <w:t xml:space="preserve"> réduction du gaspillage &amp; des pertes alimentaires</w:t>
      </w:r>
      <w:r w:rsidRPr="007208C1">
        <w:rPr>
          <w:rFonts w:ascii="Times New Roman" w:eastAsia="Times New Roman" w:hAnsi="Times New Roman" w:cs="Times New Roman"/>
          <w:lang w:val="fr-CA"/>
        </w:rPr>
        <w:t> </w:t>
      </w:r>
      <w:r w:rsidRPr="007208C1">
        <w:rPr>
          <w:rFonts w:ascii="Times New Roman" w:eastAsia="Times New Roman" w:hAnsi="Times New Roman" w:cs="Times New Roman"/>
          <w:lang w:val="fr-CA"/>
        </w:rPr>
        <w:br/>
      </w:r>
      <w:r w:rsidRPr="007208C1">
        <w:rPr>
          <w:rFonts w:ascii="Segoe UI Symbol" w:eastAsia="Times New Roman" w:hAnsi="Segoe UI Symbol" w:cs="Segoe UI Symbol"/>
          <w:lang w:val="fr-FR"/>
        </w:rPr>
        <w:t>✔</w:t>
      </w:r>
      <w:r w:rsidRPr="007208C1">
        <w:rPr>
          <w:rFonts w:ascii="Times New Roman" w:eastAsia="Times New Roman" w:hAnsi="Times New Roman" w:cs="Times New Roman"/>
          <w:lang w:val="fr-FR"/>
        </w:rPr>
        <w:t xml:space="preserve"> maintenance prédictive des appareils</w:t>
      </w:r>
      <w:r w:rsidRPr="007208C1">
        <w:rPr>
          <w:rFonts w:ascii="Times New Roman" w:eastAsia="Times New Roman" w:hAnsi="Times New Roman" w:cs="Times New Roman"/>
          <w:lang w:val="fr-CA"/>
        </w:rPr>
        <w:t> </w:t>
      </w:r>
      <w:r w:rsidRPr="007208C1">
        <w:rPr>
          <w:rFonts w:ascii="Times New Roman" w:eastAsia="Times New Roman" w:hAnsi="Times New Roman" w:cs="Times New Roman"/>
          <w:lang w:val="fr-CA"/>
        </w:rPr>
        <w:br/>
      </w:r>
      <w:r w:rsidRPr="007208C1">
        <w:rPr>
          <w:rFonts w:ascii="Segoe UI Symbol" w:eastAsia="Times New Roman" w:hAnsi="Segoe UI Symbol" w:cs="Segoe UI Symbol"/>
          <w:lang w:val="fr-FR"/>
        </w:rPr>
        <w:t>✔</w:t>
      </w:r>
      <w:r w:rsidRPr="007208C1">
        <w:rPr>
          <w:rFonts w:ascii="Times New Roman" w:eastAsia="Times New Roman" w:hAnsi="Times New Roman" w:cs="Times New Roman"/>
          <w:lang w:val="fr-FR"/>
        </w:rPr>
        <w:t xml:space="preserve"> sécurité renforcée des installations</w:t>
      </w:r>
      <w:r w:rsidRPr="007208C1">
        <w:rPr>
          <w:rFonts w:ascii="Times New Roman" w:eastAsia="Times New Roman" w:hAnsi="Times New Roman" w:cs="Times New Roman"/>
          <w:lang w:val="fr-CA"/>
        </w:rPr>
        <w:t> </w:t>
      </w:r>
      <w:r w:rsidRPr="007208C1">
        <w:rPr>
          <w:rFonts w:ascii="Times New Roman" w:eastAsia="Times New Roman" w:hAnsi="Times New Roman" w:cs="Times New Roman"/>
          <w:lang w:val="fr-CA"/>
        </w:rPr>
        <w:br/>
      </w:r>
      <w:r w:rsidRPr="007208C1">
        <w:rPr>
          <w:rFonts w:ascii="Segoe UI Symbol" w:eastAsia="Times New Roman" w:hAnsi="Segoe UI Symbol" w:cs="Segoe UI Symbol"/>
          <w:lang w:val="fr-FR"/>
        </w:rPr>
        <w:lastRenderedPageBreak/>
        <w:t>✔</w:t>
      </w:r>
      <w:r w:rsidRPr="007208C1">
        <w:rPr>
          <w:rFonts w:ascii="Times New Roman" w:eastAsia="Times New Roman" w:hAnsi="Times New Roman" w:cs="Times New Roman"/>
          <w:lang w:val="fr-FR"/>
        </w:rPr>
        <w:t xml:space="preserve"> rapidité accrue du service</w:t>
      </w:r>
      <w:r w:rsidRPr="007208C1">
        <w:rPr>
          <w:rFonts w:ascii="Times New Roman" w:eastAsia="Times New Roman" w:hAnsi="Times New Roman" w:cs="Times New Roman"/>
          <w:lang w:val="fr-CA"/>
        </w:rPr>
        <w:t> </w:t>
      </w:r>
      <w:r w:rsidRPr="007208C1">
        <w:rPr>
          <w:rFonts w:ascii="Times New Roman" w:eastAsia="Times New Roman" w:hAnsi="Times New Roman" w:cs="Times New Roman"/>
          <w:lang w:val="fr-CA"/>
        </w:rPr>
        <w:br/>
      </w:r>
      <w:r w:rsidRPr="007208C1">
        <w:rPr>
          <w:rFonts w:ascii="Segoe UI Symbol" w:eastAsia="Times New Roman" w:hAnsi="Segoe UI Symbol" w:cs="Segoe UI Symbol"/>
          <w:lang w:val="fr-FR"/>
        </w:rPr>
        <w:t>✔</w:t>
      </w:r>
      <w:r w:rsidRPr="007208C1">
        <w:rPr>
          <w:rFonts w:ascii="Times New Roman" w:eastAsia="Times New Roman" w:hAnsi="Times New Roman" w:cs="Times New Roman"/>
          <w:lang w:val="fr-FR"/>
        </w:rPr>
        <w:t xml:space="preserve"> expérience client plus fluide &amp; personnalisée</w:t>
      </w:r>
    </w:p>
    <w:p w14:paraId="2B283549" w14:textId="2CC4E7C2" w:rsidR="00887F2E" w:rsidRPr="007208C1" w:rsidRDefault="0039223D" w:rsidP="007E5E48">
      <w:pPr>
        <w:pStyle w:val="Titre2"/>
        <w:spacing w:line="276" w:lineRule="auto"/>
        <w:rPr>
          <w:rStyle w:val="lev"/>
          <w:rFonts w:ascii="Times New Roman" w:hAnsi="Times New Roman" w:cs="Times New Roman"/>
          <w:color w:val="000000" w:themeColor="text1"/>
          <w:sz w:val="26"/>
          <w:szCs w:val="26"/>
          <w:u w:val="single"/>
          <w:lang w:val="fr-FR"/>
        </w:rPr>
      </w:pPr>
      <w:bookmarkStart w:id="6" w:name="_Toc215501540"/>
      <w:r w:rsidRPr="007208C1">
        <w:rPr>
          <w:rStyle w:val="lev"/>
          <w:rFonts w:ascii="Times New Roman" w:hAnsi="Times New Roman" w:cs="Times New Roman"/>
          <w:color w:val="000000" w:themeColor="text1"/>
          <w:sz w:val="26"/>
          <w:szCs w:val="26"/>
          <w:u w:val="single"/>
          <w:lang w:val="fr-FR"/>
        </w:rPr>
        <w:t xml:space="preserve">1.3 </w:t>
      </w:r>
      <w:r w:rsidR="00887F2E" w:rsidRPr="007208C1">
        <w:rPr>
          <w:rStyle w:val="lev"/>
          <w:rFonts w:ascii="Times New Roman" w:hAnsi="Times New Roman" w:cs="Times New Roman"/>
          <w:color w:val="000000" w:themeColor="text1"/>
          <w:sz w:val="26"/>
          <w:szCs w:val="26"/>
          <w:u w:val="single"/>
          <w:lang w:val="fr-FR"/>
        </w:rPr>
        <w:t>Tendances et veille sectorielle</w:t>
      </w:r>
      <w:bookmarkEnd w:id="6"/>
      <w:r w:rsidR="00887F2E" w:rsidRPr="007208C1">
        <w:rPr>
          <w:rStyle w:val="lev"/>
          <w:rFonts w:ascii="Times New Roman" w:hAnsi="Times New Roman" w:cs="Times New Roman"/>
          <w:color w:val="000000" w:themeColor="text1"/>
          <w:sz w:val="26"/>
          <w:szCs w:val="26"/>
          <w:u w:val="single"/>
          <w:lang w:val="fr-FR"/>
        </w:rPr>
        <w:t> </w:t>
      </w:r>
    </w:p>
    <w:p w14:paraId="4090F99A" w14:textId="77777777" w:rsidR="00887F2E" w:rsidRPr="007208C1" w:rsidRDefault="00887F2E" w:rsidP="007E5E48">
      <w:pPr>
        <w:spacing w:after="0" w:line="276" w:lineRule="auto"/>
        <w:textAlignment w:val="baseline"/>
        <w:rPr>
          <w:rFonts w:ascii="Times New Roman" w:eastAsia="Times New Roman" w:hAnsi="Times New Roman" w:cs="Times New Roman"/>
          <w:sz w:val="18"/>
          <w:szCs w:val="18"/>
          <w:lang w:val="fr-CA"/>
        </w:rPr>
      </w:pPr>
      <w:r w:rsidRPr="007208C1">
        <w:rPr>
          <w:rFonts w:ascii="Times New Roman" w:eastAsia="Times New Roman" w:hAnsi="Times New Roman" w:cs="Times New Roman"/>
          <w:lang w:val="fr-FR"/>
        </w:rPr>
        <w:t xml:space="preserve">L’industrie s’oriente vers des modèles de restaurants plus automatisés, plus précis et centrés sur la donnée. </w:t>
      </w:r>
      <w:r w:rsidRPr="007208C1">
        <w:rPr>
          <w:rFonts w:ascii="Times New Roman" w:eastAsia="Times New Roman" w:hAnsi="Times New Roman" w:cs="Times New Roman"/>
          <w:lang w:val="fr-ML"/>
        </w:rPr>
        <w:t>Les leaders du marché démontrent déjà cette transition</w:t>
      </w:r>
      <w:r w:rsidRPr="007208C1">
        <w:rPr>
          <w:rFonts w:ascii="Times New Roman" w:eastAsia="Times New Roman" w:hAnsi="Times New Roman" w:cs="Times New Roman"/>
          <w:lang w:val="fr-CA"/>
        </w:rPr>
        <w:t> </w:t>
      </w:r>
    </w:p>
    <w:p w14:paraId="43A18A7C" w14:textId="0EE883EC" w:rsidR="00DA43EE" w:rsidRPr="007208C1" w:rsidRDefault="00DA43EE" w:rsidP="007E5E48">
      <w:pPr>
        <w:pStyle w:val="Lgende"/>
        <w:keepNext/>
        <w:spacing w:line="276" w:lineRule="auto"/>
        <w:rPr>
          <w:rFonts w:ascii="Times New Roman" w:hAnsi="Times New Roman" w:cs="Times New Roman"/>
          <w:lang w:val="fr-ML"/>
        </w:rPr>
      </w:pPr>
      <w:bookmarkStart w:id="7" w:name="_Toc215414342"/>
      <w:r w:rsidRPr="007208C1">
        <w:rPr>
          <w:rFonts w:ascii="Times New Roman" w:hAnsi="Times New Roman" w:cs="Times New Roman"/>
          <w:lang w:val="fr-ML"/>
        </w:rPr>
        <w:t xml:space="preserve">Tableau </w:t>
      </w:r>
      <w:r w:rsidRPr="007208C1">
        <w:rPr>
          <w:rFonts w:ascii="Times New Roman" w:hAnsi="Times New Roman" w:cs="Times New Roman"/>
        </w:rPr>
        <w:fldChar w:fldCharType="begin"/>
      </w:r>
      <w:r w:rsidRPr="007208C1">
        <w:rPr>
          <w:rFonts w:ascii="Times New Roman" w:hAnsi="Times New Roman" w:cs="Times New Roman"/>
          <w:lang w:val="fr-ML"/>
        </w:rPr>
        <w:instrText xml:space="preserve"> SEQ Tableau \* ARABIC </w:instrText>
      </w:r>
      <w:r w:rsidRPr="007208C1">
        <w:rPr>
          <w:rFonts w:ascii="Times New Roman" w:hAnsi="Times New Roman" w:cs="Times New Roman"/>
        </w:rPr>
        <w:fldChar w:fldCharType="separate"/>
      </w:r>
      <w:r w:rsidR="005E5703" w:rsidRPr="007208C1">
        <w:rPr>
          <w:rFonts w:ascii="Times New Roman" w:hAnsi="Times New Roman" w:cs="Times New Roman"/>
          <w:noProof/>
          <w:lang w:val="fr-ML"/>
        </w:rPr>
        <w:t>3</w:t>
      </w:r>
      <w:r w:rsidRPr="007208C1">
        <w:rPr>
          <w:rFonts w:ascii="Times New Roman" w:hAnsi="Times New Roman" w:cs="Times New Roman"/>
        </w:rPr>
        <w:fldChar w:fldCharType="end"/>
      </w:r>
      <w:r w:rsidRPr="007208C1">
        <w:rPr>
          <w:rFonts w:ascii="Times New Roman" w:hAnsi="Times New Roman" w:cs="Times New Roman"/>
          <w:lang w:val="fr-ML"/>
        </w:rPr>
        <w:t xml:space="preserve">:ANALYSE DES TENDANCTECHNOLOGIQUES </w:t>
      </w:r>
      <w:r w:rsidRPr="007208C1">
        <w:rPr>
          <w:rFonts w:ascii="Times New Roman" w:hAnsi="Times New Roman" w:cs="Times New Roman"/>
          <w:noProof/>
          <w:lang w:val="fr-ML"/>
        </w:rPr>
        <w:t>DANS LA RESTAURATION</w:t>
      </w:r>
      <w:bookmarkEnd w:id="7"/>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8"/>
        <w:gridCol w:w="2680"/>
        <w:gridCol w:w="4552"/>
      </w:tblGrid>
      <w:tr w:rsidR="00887F2E" w:rsidRPr="00C57C9F" w14:paraId="48E9365B" w14:textId="77777777" w:rsidTr="005019BF">
        <w:trPr>
          <w:trHeight w:val="300"/>
        </w:trPr>
        <w:tc>
          <w:tcPr>
            <w:tcW w:w="2160" w:type="dxa"/>
            <w:tcBorders>
              <w:top w:val="single" w:sz="6" w:space="0" w:color="70AD47"/>
              <w:left w:val="single" w:sz="6" w:space="0" w:color="70AD47"/>
              <w:bottom w:val="single" w:sz="6" w:space="0" w:color="70AD47"/>
              <w:right w:val="nil"/>
            </w:tcBorders>
            <w:shd w:val="clear" w:color="auto" w:fill="70AD47"/>
            <w:hideMark/>
          </w:tcPr>
          <w:p w14:paraId="14C458BF" w14:textId="77777777" w:rsidR="00887F2E" w:rsidRPr="007208C1" w:rsidRDefault="00887F2E" w:rsidP="007E5E48">
            <w:pPr>
              <w:spacing w:after="0" w:line="276" w:lineRule="auto"/>
              <w:jc w:val="center"/>
              <w:textAlignment w:val="baseline"/>
              <w:rPr>
                <w:rFonts w:ascii="Times New Roman" w:eastAsia="Times New Roman" w:hAnsi="Times New Roman" w:cs="Times New Roman"/>
                <w:b/>
                <w:bCs/>
                <w:color w:val="FFFFFF"/>
                <w:sz w:val="24"/>
                <w:szCs w:val="24"/>
                <w:lang w:val="fr-CA"/>
              </w:rPr>
            </w:pPr>
            <w:r w:rsidRPr="007208C1">
              <w:rPr>
                <w:rFonts w:ascii="Times New Roman" w:eastAsia="Times New Roman" w:hAnsi="Times New Roman" w:cs="Times New Roman"/>
                <w:b/>
                <w:bCs/>
                <w:color w:val="FFFFFF"/>
                <w:sz w:val="24"/>
                <w:szCs w:val="24"/>
              </w:rPr>
              <w:t xml:space="preserve">Tendance </w:t>
            </w:r>
            <w:proofErr w:type="spellStart"/>
            <w:r w:rsidRPr="007208C1">
              <w:rPr>
                <w:rFonts w:ascii="Times New Roman" w:eastAsia="Times New Roman" w:hAnsi="Times New Roman" w:cs="Times New Roman"/>
                <w:b/>
                <w:bCs/>
                <w:color w:val="FFFFFF"/>
                <w:sz w:val="24"/>
                <w:szCs w:val="24"/>
              </w:rPr>
              <w:t>mondiale</w:t>
            </w:r>
            <w:proofErr w:type="spellEnd"/>
            <w:r w:rsidRPr="007208C1">
              <w:rPr>
                <w:rFonts w:ascii="Times New Roman" w:eastAsia="Times New Roman" w:hAnsi="Times New Roman" w:cs="Times New Roman"/>
                <w:b/>
                <w:bCs/>
                <w:color w:val="FFFFFF"/>
                <w:sz w:val="24"/>
                <w:szCs w:val="24"/>
                <w:lang w:val="fr-CA"/>
              </w:rPr>
              <w:t> </w:t>
            </w:r>
          </w:p>
        </w:tc>
        <w:tc>
          <w:tcPr>
            <w:tcW w:w="2685" w:type="dxa"/>
            <w:tcBorders>
              <w:top w:val="single" w:sz="6" w:space="0" w:color="70AD47"/>
              <w:left w:val="nil"/>
              <w:bottom w:val="single" w:sz="6" w:space="0" w:color="70AD47"/>
              <w:right w:val="nil"/>
            </w:tcBorders>
            <w:shd w:val="clear" w:color="auto" w:fill="70AD47"/>
            <w:hideMark/>
          </w:tcPr>
          <w:p w14:paraId="4B8D5C05" w14:textId="77777777" w:rsidR="00887F2E" w:rsidRPr="007208C1" w:rsidRDefault="00887F2E" w:rsidP="007E5E48">
            <w:pPr>
              <w:spacing w:after="0" w:line="276" w:lineRule="auto"/>
              <w:jc w:val="center"/>
              <w:textAlignment w:val="baseline"/>
              <w:rPr>
                <w:rFonts w:ascii="Times New Roman" w:eastAsia="Times New Roman" w:hAnsi="Times New Roman" w:cs="Times New Roman"/>
                <w:b/>
                <w:bCs/>
                <w:color w:val="FFFFFF"/>
                <w:sz w:val="24"/>
                <w:szCs w:val="24"/>
                <w:lang w:val="fr-CA"/>
              </w:rPr>
            </w:pPr>
            <w:proofErr w:type="spellStart"/>
            <w:r w:rsidRPr="007208C1">
              <w:rPr>
                <w:rFonts w:ascii="Times New Roman" w:eastAsia="Times New Roman" w:hAnsi="Times New Roman" w:cs="Times New Roman"/>
                <w:b/>
                <w:bCs/>
                <w:color w:val="FFFFFF"/>
                <w:sz w:val="24"/>
                <w:szCs w:val="24"/>
              </w:rPr>
              <w:t>Exemples</w:t>
            </w:r>
            <w:proofErr w:type="spellEnd"/>
            <w:r w:rsidRPr="007208C1">
              <w:rPr>
                <w:rFonts w:ascii="Times New Roman" w:eastAsia="Times New Roman" w:hAnsi="Times New Roman" w:cs="Times New Roman"/>
                <w:b/>
                <w:bCs/>
                <w:color w:val="FFFFFF"/>
                <w:sz w:val="24"/>
                <w:szCs w:val="24"/>
              </w:rPr>
              <w:t xml:space="preserve"> </w:t>
            </w:r>
            <w:proofErr w:type="spellStart"/>
            <w:r w:rsidRPr="007208C1">
              <w:rPr>
                <w:rFonts w:ascii="Times New Roman" w:eastAsia="Times New Roman" w:hAnsi="Times New Roman" w:cs="Times New Roman"/>
                <w:b/>
                <w:bCs/>
                <w:color w:val="FFFFFF"/>
                <w:sz w:val="24"/>
                <w:szCs w:val="24"/>
              </w:rPr>
              <w:t>concrets</w:t>
            </w:r>
            <w:proofErr w:type="spellEnd"/>
            <w:r w:rsidRPr="007208C1">
              <w:rPr>
                <w:rFonts w:ascii="Times New Roman" w:eastAsia="Times New Roman" w:hAnsi="Times New Roman" w:cs="Times New Roman"/>
                <w:b/>
                <w:bCs/>
                <w:color w:val="FFFFFF"/>
                <w:sz w:val="24"/>
                <w:szCs w:val="24"/>
              </w:rPr>
              <w:t xml:space="preserve"> </w:t>
            </w:r>
            <w:proofErr w:type="spellStart"/>
            <w:r w:rsidRPr="007208C1">
              <w:rPr>
                <w:rFonts w:ascii="Times New Roman" w:eastAsia="Times New Roman" w:hAnsi="Times New Roman" w:cs="Times New Roman"/>
                <w:b/>
                <w:bCs/>
                <w:color w:val="FFFFFF"/>
                <w:sz w:val="24"/>
                <w:szCs w:val="24"/>
              </w:rPr>
              <w:t>observés</w:t>
            </w:r>
            <w:proofErr w:type="spellEnd"/>
            <w:r w:rsidRPr="007208C1">
              <w:rPr>
                <w:rFonts w:ascii="Times New Roman" w:eastAsia="Times New Roman" w:hAnsi="Times New Roman" w:cs="Times New Roman"/>
                <w:b/>
                <w:bCs/>
                <w:color w:val="FFFFFF"/>
                <w:sz w:val="24"/>
                <w:szCs w:val="24"/>
                <w:lang w:val="fr-CA"/>
              </w:rPr>
              <w:t> </w:t>
            </w:r>
          </w:p>
        </w:tc>
        <w:tc>
          <w:tcPr>
            <w:tcW w:w="4560" w:type="dxa"/>
            <w:tcBorders>
              <w:top w:val="single" w:sz="6" w:space="0" w:color="70AD47"/>
              <w:left w:val="nil"/>
              <w:bottom w:val="single" w:sz="6" w:space="0" w:color="70AD47"/>
              <w:right w:val="single" w:sz="6" w:space="0" w:color="70AD47"/>
            </w:tcBorders>
            <w:shd w:val="clear" w:color="auto" w:fill="70AD47"/>
            <w:hideMark/>
          </w:tcPr>
          <w:p w14:paraId="09101458" w14:textId="77777777" w:rsidR="00887F2E" w:rsidRPr="007208C1" w:rsidRDefault="00887F2E" w:rsidP="007E5E48">
            <w:pPr>
              <w:spacing w:after="0" w:line="276" w:lineRule="auto"/>
              <w:jc w:val="center"/>
              <w:textAlignment w:val="baseline"/>
              <w:rPr>
                <w:rFonts w:ascii="Times New Roman" w:eastAsia="Times New Roman" w:hAnsi="Times New Roman" w:cs="Times New Roman"/>
                <w:b/>
                <w:bCs/>
                <w:color w:val="FFFFFF"/>
                <w:sz w:val="24"/>
                <w:szCs w:val="24"/>
                <w:lang w:val="fr-CA"/>
              </w:rPr>
            </w:pPr>
            <w:r w:rsidRPr="007208C1">
              <w:rPr>
                <w:rFonts w:ascii="Times New Roman" w:eastAsia="Times New Roman" w:hAnsi="Times New Roman" w:cs="Times New Roman"/>
                <w:b/>
                <w:bCs/>
                <w:color w:val="FFFFFF"/>
                <w:sz w:val="24"/>
                <w:szCs w:val="24"/>
                <w:lang w:val="fr-FR"/>
              </w:rPr>
              <w:t>Ce que ça montre (résultats)</w:t>
            </w:r>
            <w:r w:rsidRPr="007208C1">
              <w:rPr>
                <w:rFonts w:ascii="Times New Roman" w:eastAsia="Times New Roman" w:hAnsi="Times New Roman" w:cs="Times New Roman"/>
                <w:b/>
                <w:bCs/>
                <w:color w:val="FFFFFF"/>
                <w:sz w:val="24"/>
                <w:szCs w:val="24"/>
                <w:lang w:val="fr-CA"/>
              </w:rPr>
              <w:t> </w:t>
            </w:r>
          </w:p>
        </w:tc>
      </w:tr>
      <w:tr w:rsidR="00887F2E" w:rsidRPr="00C57C9F" w14:paraId="73D3CB32" w14:textId="77777777" w:rsidTr="005019BF">
        <w:trPr>
          <w:trHeight w:val="300"/>
        </w:trPr>
        <w:tc>
          <w:tcPr>
            <w:tcW w:w="2160" w:type="dxa"/>
            <w:tcBorders>
              <w:top w:val="single" w:sz="6" w:space="0" w:color="A8D08D"/>
              <w:left w:val="single" w:sz="6" w:space="0" w:color="A8D08D"/>
              <w:bottom w:val="single" w:sz="6" w:space="0" w:color="A8D08D"/>
              <w:right w:val="single" w:sz="6" w:space="0" w:color="A8D08D"/>
            </w:tcBorders>
            <w:shd w:val="clear" w:color="auto" w:fill="E2EFD9"/>
            <w:hideMark/>
          </w:tcPr>
          <w:p w14:paraId="35D7185A" w14:textId="77777777" w:rsidR="00887F2E" w:rsidRPr="007208C1" w:rsidRDefault="00887F2E" w:rsidP="007E5E48">
            <w:pPr>
              <w:spacing w:after="0" w:line="276" w:lineRule="auto"/>
              <w:textAlignment w:val="baseline"/>
              <w:rPr>
                <w:rFonts w:ascii="Times New Roman" w:eastAsia="Times New Roman" w:hAnsi="Times New Roman" w:cs="Times New Roman"/>
                <w:b/>
                <w:bCs/>
                <w:sz w:val="24"/>
                <w:szCs w:val="24"/>
                <w:lang w:val="fr-CA"/>
              </w:rPr>
            </w:pPr>
            <w:r w:rsidRPr="007208C1">
              <w:rPr>
                <w:rFonts w:ascii="Times New Roman" w:eastAsia="Times New Roman" w:hAnsi="Times New Roman" w:cs="Times New Roman"/>
                <w:sz w:val="24"/>
                <w:szCs w:val="24"/>
              </w:rPr>
              <w:t xml:space="preserve">Restaurants </w:t>
            </w:r>
            <w:proofErr w:type="spellStart"/>
            <w:r w:rsidRPr="007208C1">
              <w:rPr>
                <w:rFonts w:ascii="Times New Roman" w:eastAsia="Times New Roman" w:hAnsi="Times New Roman" w:cs="Times New Roman"/>
                <w:sz w:val="24"/>
                <w:szCs w:val="24"/>
              </w:rPr>
              <w:t>autonomes</w:t>
            </w:r>
            <w:proofErr w:type="spellEnd"/>
            <w:r w:rsidRPr="007208C1">
              <w:rPr>
                <w:rFonts w:ascii="Times New Roman" w:eastAsia="Times New Roman" w:hAnsi="Times New Roman" w:cs="Times New Roman"/>
                <w:sz w:val="24"/>
                <w:szCs w:val="24"/>
              </w:rPr>
              <w:t xml:space="preserve"> &amp; </w:t>
            </w:r>
            <w:proofErr w:type="spellStart"/>
            <w:r w:rsidRPr="007208C1">
              <w:rPr>
                <w:rFonts w:ascii="Times New Roman" w:eastAsia="Times New Roman" w:hAnsi="Times New Roman" w:cs="Times New Roman"/>
                <w:sz w:val="24"/>
                <w:szCs w:val="24"/>
              </w:rPr>
              <w:t>robotisation</w:t>
            </w:r>
            <w:proofErr w:type="spellEnd"/>
            <w:r w:rsidRPr="007208C1">
              <w:rPr>
                <w:rFonts w:ascii="Times New Roman" w:eastAsia="Times New Roman" w:hAnsi="Times New Roman" w:cs="Times New Roman"/>
                <w:b/>
                <w:bCs/>
                <w:sz w:val="24"/>
                <w:szCs w:val="24"/>
                <w:lang w:val="fr-CA"/>
              </w:rPr>
              <w:t> </w:t>
            </w:r>
          </w:p>
        </w:tc>
        <w:tc>
          <w:tcPr>
            <w:tcW w:w="2685" w:type="dxa"/>
            <w:tcBorders>
              <w:top w:val="single" w:sz="6" w:space="0" w:color="A8D08D"/>
              <w:left w:val="single" w:sz="6" w:space="0" w:color="A8D08D"/>
              <w:bottom w:val="single" w:sz="6" w:space="0" w:color="A8D08D"/>
              <w:right w:val="single" w:sz="6" w:space="0" w:color="A8D08D"/>
            </w:tcBorders>
            <w:shd w:val="clear" w:color="auto" w:fill="E2EFD9"/>
            <w:hideMark/>
          </w:tcPr>
          <w:p w14:paraId="17CDFFA0"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r w:rsidRPr="007208C1">
              <w:rPr>
                <w:rFonts w:ascii="Times New Roman" w:eastAsia="Times New Roman" w:hAnsi="Times New Roman" w:cs="Times New Roman"/>
                <w:b/>
                <w:bCs/>
                <w:sz w:val="24"/>
                <w:szCs w:val="24"/>
              </w:rPr>
              <w:t>KFC Shanghai</w:t>
            </w:r>
            <w:r w:rsidRPr="007208C1">
              <w:rPr>
                <w:rFonts w:ascii="Times New Roman" w:eastAsia="Times New Roman" w:hAnsi="Times New Roman" w:cs="Times New Roman"/>
                <w:sz w:val="24"/>
                <w:szCs w:val="24"/>
              </w:rPr>
              <w:t xml:space="preserve">, </w:t>
            </w:r>
            <w:r w:rsidRPr="007208C1">
              <w:rPr>
                <w:rFonts w:ascii="Times New Roman" w:eastAsia="Times New Roman" w:hAnsi="Times New Roman" w:cs="Times New Roman"/>
                <w:b/>
                <w:bCs/>
                <w:sz w:val="24"/>
                <w:szCs w:val="24"/>
              </w:rPr>
              <w:t xml:space="preserve">Remy Robotics – </w:t>
            </w:r>
            <w:proofErr w:type="spellStart"/>
            <w:r w:rsidRPr="007208C1">
              <w:rPr>
                <w:rFonts w:ascii="Times New Roman" w:eastAsia="Times New Roman" w:hAnsi="Times New Roman" w:cs="Times New Roman"/>
                <w:b/>
                <w:bCs/>
                <w:sz w:val="24"/>
                <w:szCs w:val="24"/>
              </w:rPr>
              <w:t>Barcelone</w:t>
            </w:r>
            <w:proofErr w:type="spellEnd"/>
            <w:r w:rsidRPr="007208C1">
              <w:rPr>
                <w:rFonts w:ascii="Times New Roman" w:eastAsia="Times New Roman" w:hAnsi="Times New Roman" w:cs="Times New Roman"/>
                <w:sz w:val="24"/>
                <w:szCs w:val="24"/>
              </w:rPr>
              <w:t> </w:t>
            </w:r>
          </w:p>
        </w:tc>
        <w:tc>
          <w:tcPr>
            <w:tcW w:w="4560" w:type="dxa"/>
            <w:tcBorders>
              <w:top w:val="single" w:sz="6" w:space="0" w:color="A8D08D"/>
              <w:left w:val="single" w:sz="6" w:space="0" w:color="A8D08D"/>
              <w:bottom w:val="single" w:sz="6" w:space="0" w:color="A8D08D"/>
              <w:right w:val="single" w:sz="6" w:space="0" w:color="A8D08D"/>
            </w:tcBorders>
            <w:shd w:val="clear" w:color="auto" w:fill="E2EFD9"/>
            <w:hideMark/>
          </w:tcPr>
          <w:p w14:paraId="54D4692D"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CA"/>
              </w:rPr>
            </w:pPr>
            <w:r w:rsidRPr="007208C1">
              <w:rPr>
                <w:rFonts w:ascii="Times New Roman" w:eastAsia="Times New Roman" w:hAnsi="Times New Roman" w:cs="Times New Roman"/>
                <w:sz w:val="24"/>
                <w:szCs w:val="24"/>
                <w:lang w:val="fr-FR"/>
              </w:rPr>
              <w:t>Réduction du besoin de main-d'œuvre en cuisine, continuité du service, précision de cuisson &amp; production standardisée.</w:t>
            </w:r>
            <w:r w:rsidRPr="007208C1">
              <w:rPr>
                <w:rFonts w:ascii="Times New Roman" w:eastAsia="Times New Roman" w:hAnsi="Times New Roman" w:cs="Times New Roman"/>
                <w:sz w:val="24"/>
                <w:szCs w:val="24"/>
                <w:lang w:val="fr-CA"/>
              </w:rPr>
              <w:t> </w:t>
            </w:r>
          </w:p>
        </w:tc>
      </w:tr>
      <w:tr w:rsidR="00887F2E" w:rsidRPr="00C57C9F" w14:paraId="6513CEC7" w14:textId="77777777" w:rsidTr="005019BF">
        <w:trPr>
          <w:trHeight w:val="300"/>
        </w:trPr>
        <w:tc>
          <w:tcPr>
            <w:tcW w:w="2160" w:type="dxa"/>
            <w:tcBorders>
              <w:top w:val="single" w:sz="6" w:space="0" w:color="A8D08D"/>
              <w:left w:val="single" w:sz="6" w:space="0" w:color="A8D08D"/>
              <w:bottom w:val="single" w:sz="6" w:space="0" w:color="A8D08D"/>
              <w:right w:val="single" w:sz="6" w:space="0" w:color="A8D08D"/>
            </w:tcBorders>
            <w:hideMark/>
          </w:tcPr>
          <w:p w14:paraId="1F2733EE" w14:textId="77777777" w:rsidR="00887F2E" w:rsidRPr="007208C1" w:rsidRDefault="00887F2E" w:rsidP="007E5E48">
            <w:pPr>
              <w:spacing w:after="0" w:line="276" w:lineRule="auto"/>
              <w:textAlignment w:val="baseline"/>
              <w:rPr>
                <w:rFonts w:ascii="Times New Roman" w:eastAsia="Times New Roman" w:hAnsi="Times New Roman" w:cs="Times New Roman"/>
                <w:b/>
                <w:bCs/>
                <w:sz w:val="24"/>
                <w:szCs w:val="24"/>
                <w:lang w:val="fr-CA"/>
              </w:rPr>
            </w:pPr>
            <w:r w:rsidRPr="007208C1">
              <w:rPr>
                <w:rFonts w:ascii="Times New Roman" w:eastAsia="Times New Roman" w:hAnsi="Times New Roman" w:cs="Times New Roman"/>
                <w:sz w:val="24"/>
                <w:szCs w:val="24"/>
              </w:rPr>
              <w:t xml:space="preserve">QR-menu + </w:t>
            </w:r>
            <w:proofErr w:type="spellStart"/>
            <w:r w:rsidRPr="007208C1">
              <w:rPr>
                <w:rFonts w:ascii="Times New Roman" w:eastAsia="Times New Roman" w:hAnsi="Times New Roman" w:cs="Times New Roman"/>
                <w:sz w:val="24"/>
                <w:szCs w:val="24"/>
              </w:rPr>
              <w:t>personnalisation</w:t>
            </w:r>
            <w:proofErr w:type="spellEnd"/>
            <w:r w:rsidRPr="007208C1">
              <w:rPr>
                <w:rFonts w:ascii="Times New Roman" w:eastAsia="Times New Roman" w:hAnsi="Times New Roman" w:cs="Times New Roman"/>
                <w:sz w:val="24"/>
                <w:szCs w:val="24"/>
              </w:rPr>
              <w:t xml:space="preserve"> client</w:t>
            </w:r>
            <w:r w:rsidRPr="007208C1">
              <w:rPr>
                <w:rFonts w:ascii="Times New Roman" w:eastAsia="Times New Roman" w:hAnsi="Times New Roman" w:cs="Times New Roman"/>
                <w:b/>
                <w:bCs/>
                <w:sz w:val="24"/>
                <w:szCs w:val="24"/>
                <w:lang w:val="fr-CA"/>
              </w:rPr>
              <w:t> </w:t>
            </w:r>
          </w:p>
        </w:tc>
        <w:tc>
          <w:tcPr>
            <w:tcW w:w="2685" w:type="dxa"/>
            <w:tcBorders>
              <w:top w:val="single" w:sz="6" w:space="0" w:color="A8D08D"/>
              <w:left w:val="single" w:sz="6" w:space="0" w:color="A8D08D"/>
              <w:bottom w:val="single" w:sz="6" w:space="0" w:color="A8D08D"/>
              <w:right w:val="single" w:sz="6" w:space="0" w:color="A8D08D"/>
            </w:tcBorders>
            <w:hideMark/>
          </w:tcPr>
          <w:p w14:paraId="3DFFE131"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CA"/>
              </w:rPr>
            </w:pPr>
            <w:r w:rsidRPr="007208C1">
              <w:rPr>
                <w:rFonts w:ascii="Times New Roman" w:eastAsia="Times New Roman" w:hAnsi="Times New Roman" w:cs="Times New Roman"/>
                <w:b/>
                <w:bCs/>
                <w:sz w:val="24"/>
                <w:szCs w:val="24"/>
              </w:rPr>
              <w:t>Starbucks</w:t>
            </w:r>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b/>
                <w:bCs/>
                <w:sz w:val="24"/>
                <w:szCs w:val="24"/>
              </w:rPr>
              <w:t>SushiShop</w:t>
            </w:r>
            <w:proofErr w:type="spellEnd"/>
            <w:r w:rsidRPr="007208C1">
              <w:rPr>
                <w:rFonts w:ascii="Times New Roman" w:eastAsia="Times New Roman" w:hAnsi="Times New Roman" w:cs="Times New Roman"/>
                <w:sz w:val="24"/>
                <w:szCs w:val="24"/>
                <w:lang w:val="fr-CA"/>
              </w:rPr>
              <w:t> </w:t>
            </w:r>
          </w:p>
        </w:tc>
        <w:tc>
          <w:tcPr>
            <w:tcW w:w="4560" w:type="dxa"/>
            <w:tcBorders>
              <w:top w:val="single" w:sz="6" w:space="0" w:color="A8D08D"/>
              <w:left w:val="single" w:sz="6" w:space="0" w:color="A8D08D"/>
              <w:bottom w:val="single" w:sz="6" w:space="0" w:color="A8D08D"/>
              <w:right w:val="single" w:sz="6" w:space="0" w:color="A8D08D"/>
            </w:tcBorders>
            <w:hideMark/>
          </w:tcPr>
          <w:p w14:paraId="1C6EE354" w14:textId="3EDF8633"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CA"/>
              </w:rPr>
            </w:pPr>
            <w:r w:rsidRPr="007208C1">
              <w:rPr>
                <w:rFonts w:ascii="Times New Roman" w:eastAsia="Times New Roman" w:hAnsi="Times New Roman" w:cs="Times New Roman"/>
                <w:sz w:val="24"/>
                <w:szCs w:val="24"/>
                <w:lang w:val="fr-FR"/>
              </w:rPr>
              <w:t>Menus dynamiques, collecte de préférences, recommandations personnalisées</w:t>
            </w:r>
            <w:r w:rsidR="00F35BC0" w:rsidRPr="007208C1">
              <w:rPr>
                <w:rFonts w:ascii="Times New Roman" w:eastAsia="Times New Roman" w:hAnsi="Times New Roman" w:cs="Times New Roman"/>
                <w:sz w:val="24"/>
                <w:szCs w:val="24"/>
                <w:lang w:val="fr-FR"/>
              </w:rPr>
              <w:t xml:space="preserve"> : augmentation</w:t>
            </w:r>
            <w:r w:rsidRPr="007208C1">
              <w:rPr>
                <w:rFonts w:ascii="Times New Roman" w:eastAsia="Times New Roman" w:hAnsi="Times New Roman" w:cs="Times New Roman"/>
                <w:sz w:val="24"/>
                <w:szCs w:val="24"/>
                <w:lang w:val="fr-FR"/>
              </w:rPr>
              <w:t xml:space="preserve"> fidélisation + consommation moyenne.</w:t>
            </w:r>
            <w:r w:rsidRPr="007208C1">
              <w:rPr>
                <w:rFonts w:ascii="Times New Roman" w:eastAsia="Times New Roman" w:hAnsi="Times New Roman" w:cs="Times New Roman"/>
                <w:sz w:val="24"/>
                <w:szCs w:val="24"/>
                <w:lang w:val="fr-CA"/>
              </w:rPr>
              <w:t> </w:t>
            </w:r>
          </w:p>
        </w:tc>
      </w:tr>
      <w:tr w:rsidR="00887F2E" w:rsidRPr="00C57C9F" w14:paraId="4A75DBF6" w14:textId="77777777" w:rsidTr="005019BF">
        <w:trPr>
          <w:trHeight w:val="300"/>
        </w:trPr>
        <w:tc>
          <w:tcPr>
            <w:tcW w:w="2160" w:type="dxa"/>
            <w:tcBorders>
              <w:top w:val="single" w:sz="6" w:space="0" w:color="A8D08D"/>
              <w:left w:val="single" w:sz="6" w:space="0" w:color="A8D08D"/>
              <w:bottom w:val="single" w:sz="6" w:space="0" w:color="A8D08D"/>
              <w:right w:val="single" w:sz="6" w:space="0" w:color="A8D08D"/>
            </w:tcBorders>
            <w:shd w:val="clear" w:color="auto" w:fill="E2EFD9"/>
            <w:hideMark/>
          </w:tcPr>
          <w:p w14:paraId="43F08A26" w14:textId="77777777" w:rsidR="00887F2E" w:rsidRPr="007208C1" w:rsidRDefault="00887F2E" w:rsidP="007E5E48">
            <w:pPr>
              <w:spacing w:after="0" w:line="276" w:lineRule="auto"/>
              <w:textAlignment w:val="baseline"/>
              <w:rPr>
                <w:rFonts w:ascii="Times New Roman" w:eastAsia="Times New Roman" w:hAnsi="Times New Roman" w:cs="Times New Roman"/>
                <w:b/>
                <w:bCs/>
                <w:sz w:val="24"/>
                <w:szCs w:val="24"/>
                <w:lang w:val="fr-CA"/>
              </w:rPr>
            </w:pPr>
            <w:r w:rsidRPr="007208C1">
              <w:rPr>
                <w:rFonts w:ascii="Times New Roman" w:eastAsia="Times New Roman" w:hAnsi="Times New Roman" w:cs="Times New Roman"/>
                <w:sz w:val="24"/>
                <w:szCs w:val="24"/>
                <w:lang w:val="fr-FR"/>
              </w:rPr>
              <w:t>IoT + AI pour prévision de demande</w:t>
            </w:r>
            <w:r w:rsidRPr="007208C1">
              <w:rPr>
                <w:rFonts w:ascii="Times New Roman" w:eastAsia="Times New Roman" w:hAnsi="Times New Roman" w:cs="Times New Roman"/>
                <w:b/>
                <w:bCs/>
                <w:sz w:val="24"/>
                <w:szCs w:val="24"/>
                <w:lang w:val="fr-CA"/>
              </w:rPr>
              <w:t> </w:t>
            </w:r>
          </w:p>
        </w:tc>
        <w:tc>
          <w:tcPr>
            <w:tcW w:w="2685" w:type="dxa"/>
            <w:tcBorders>
              <w:top w:val="single" w:sz="6" w:space="0" w:color="A8D08D"/>
              <w:left w:val="single" w:sz="6" w:space="0" w:color="A8D08D"/>
              <w:bottom w:val="single" w:sz="6" w:space="0" w:color="A8D08D"/>
              <w:right w:val="single" w:sz="6" w:space="0" w:color="A8D08D"/>
            </w:tcBorders>
            <w:shd w:val="clear" w:color="auto" w:fill="E2EFD9"/>
            <w:hideMark/>
          </w:tcPr>
          <w:p w14:paraId="7DF0B62F"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CA"/>
              </w:rPr>
            </w:pPr>
            <w:r w:rsidRPr="007208C1">
              <w:rPr>
                <w:rFonts w:ascii="Times New Roman" w:eastAsia="Times New Roman" w:hAnsi="Times New Roman" w:cs="Times New Roman"/>
                <w:b/>
                <w:bCs/>
                <w:sz w:val="24"/>
                <w:szCs w:val="24"/>
              </w:rPr>
              <w:t>Domino’s Pizza (</w:t>
            </w:r>
            <w:proofErr w:type="spellStart"/>
            <w:r w:rsidRPr="007208C1">
              <w:rPr>
                <w:rFonts w:ascii="Times New Roman" w:eastAsia="Times New Roman" w:hAnsi="Times New Roman" w:cs="Times New Roman"/>
                <w:b/>
                <w:bCs/>
                <w:sz w:val="24"/>
                <w:szCs w:val="24"/>
              </w:rPr>
              <w:t>modèle</w:t>
            </w:r>
            <w:proofErr w:type="spellEnd"/>
            <w:r w:rsidRPr="007208C1">
              <w:rPr>
                <w:rFonts w:ascii="Times New Roman" w:eastAsia="Times New Roman" w:hAnsi="Times New Roman" w:cs="Times New Roman"/>
                <w:b/>
                <w:bCs/>
                <w:sz w:val="24"/>
                <w:szCs w:val="24"/>
              </w:rPr>
              <w:t xml:space="preserve"> </w:t>
            </w:r>
            <w:proofErr w:type="spellStart"/>
            <w:r w:rsidRPr="007208C1">
              <w:rPr>
                <w:rFonts w:ascii="Times New Roman" w:eastAsia="Times New Roman" w:hAnsi="Times New Roman" w:cs="Times New Roman"/>
                <w:b/>
                <w:bCs/>
                <w:sz w:val="24"/>
                <w:szCs w:val="24"/>
              </w:rPr>
              <w:t>prédictif</w:t>
            </w:r>
            <w:proofErr w:type="spellEnd"/>
            <w:r w:rsidRPr="007208C1">
              <w:rPr>
                <w:rFonts w:ascii="Times New Roman" w:eastAsia="Times New Roman" w:hAnsi="Times New Roman" w:cs="Times New Roman"/>
                <w:b/>
                <w:bCs/>
                <w:sz w:val="24"/>
                <w:szCs w:val="24"/>
              </w:rPr>
              <w:t>)</w:t>
            </w:r>
            <w:r w:rsidRPr="007208C1">
              <w:rPr>
                <w:rFonts w:ascii="Times New Roman" w:eastAsia="Times New Roman" w:hAnsi="Times New Roman" w:cs="Times New Roman"/>
                <w:sz w:val="24"/>
                <w:szCs w:val="24"/>
                <w:lang w:val="fr-CA"/>
              </w:rPr>
              <w:t> </w:t>
            </w:r>
          </w:p>
        </w:tc>
        <w:tc>
          <w:tcPr>
            <w:tcW w:w="4560" w:type="dxa"/>
            <w:tcBorders>
              <w:top w:val="single" w:sz="6" w:space="0" w:color="A8D08D"/>
              <w:left w:val="single" w:sz="6" w:space="0" w:color="A8D08D"/>
              <w:bottom w:val="single" w:sz="6" w:space="0" w:color="A8D08D"/>
              <w:right w:val="single" w:sz="6" w:space="0" w:color="A8D08D"/>
            </w:tcBorders>
            <w:shd w:val="clear" w:color="auto" w:fill="E2EFD9"/>
            <w:hideMark/>
          </w:tcPr>
          <w:p w14:paraId="168A15DF"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CA"/>
              </w:rPr>
            </w:pPr>
            <w:r w:rsidRPr="007208C1">
              <w:rPr>
                <w:rFonts w:ascii="Times New Roman" w:eastAsia="Times New Roman" w:hAnsi="Times New Roman" w:cs="Times New Roman"/>
                <w:sz w:val="24"/>
                <w:szCs w:val="24"/>
                <w:lang w:val="fr-FR"/>
              </w:rPr>
              <w:t xml:space="preserve">Ajustement automatique des stocks selon heures/jours, réduction des ruptures et du gaspillage, optimisation du </w:t>
            </w:r>
            <w:proofErr w:type="spellStart"/>
            <w:r w:rsidRPr="007208C1">
              <w:rPr>
                <w:rFonts w:ascii="Times New Roman" w:eastAsia="Times New Roman" w:hAnsi="Times New Roman" w:cs="Times New Roman"/>
                <w:sz w:val="24"/>
                <w:szCs w:val="24"/>
                <w:lang w:val="fr-FR"/>
              </w:rPr>
              <w:t>staffing</w:t>
            </w:r>
            <w:proofErr w:type="spellEnd"/>
            <w:r w:rsidRPr="007208C1">
              <w:rPr>
                <w:rFonts w:ascii="Times New Roman" w:eastAsia="Times New Roman" w:hAnsi="Times New Roman" w:cs="Times New Roman"/>
                <w:sz w:val="24"/>
                <w:szCs w:val="24"/>
                <w:lang w:val="fr-FR"/>
              </w:rPr>
              <w:t>.</w:t>
            </w:r>
            <w:r w:rsidRPr="007208C1">
              <w:rPr>
                <w:rFonts w:ascii="Times New Roman" w:eastAsia="Times New Roman" w:hAnsi="Times New Roman" w:cs="Times New Roman"/>
                <w:sz w:val="24"/>
                <w:szCs w:val="24"/>
                <w:lang w:val="fr-CA"/>
              </w:rPr>
              <w:t> </w:t>
            </w:r>
          </w:p>
        </w:tc>
      </w:tr>
      <w:tr w:rsidR="00887F2E" w:rsidRPr="00C57C9F" w14:paraId="07609EF9" w14:textId="77777777" w:rsidTr="005019BF">
        <w:trPr>
          <w:trHeight w:val="300"/>
        </w:trPr>
        <w:tc>
          <w:tcPr>
            <w:tcW w:w="2160" w:type="dxa"/>
            <w:tcBorders>
              <w:top w:val="single" w:sz="6" w:space="0" w:color="A8D08D"/>
              <w:left w:val="single" w:sz="6" w:space="0" w:color="A8D08D"/>
              <w:bottom w:val="single" w:sz="6" w:space="0" w:color="A8D08D"/>
              <w:right w:val="single" w:sz="6" w:space="0" w:color="A8D08D"/>
            </w:tcBorders>
            <w:hideMark/>
          </w:tcPr>
          <w:p w14:paraId="26843EF1" w14:textId="77777777" w:rsidR="00887F2E" w:rsidRPr="007208C1" w:rsidRDefault="00887F2E" w:rsidP="007E5E48">
            <w:pPr>
              <w:spacing w:after="0" w:line="276" w:lineRule="auto"/>
              <w:textAlignment w:val="baseline"/>
              <w:rPr>
                <w:rFonts w:ascii="Times New Roman" w:eastAsia="Times New Roman" w:hAnsi="Times New Roman" w:cs="Times New Roman"/>
                <w:b/>
                <w:bCs/>
                <w:sz w:val="24"/>
                <w:szCs w:val="24"/>
                <w:lang w:val="fr-CA"/>
              </w:rPr>
            </w:pPr>
            <w:r w:rsidRPr="007208C1">
              <w:rPr>
                <w:rFonts w:ascii="Times New Roman" w:eastAsia="Times New Roman" w:hAnsi="Times New Roman" w:cs="Times New Roman"/>
                <w:sz w:val="24"/>
                <w:szCs w:val="24"/>
              </w:rPr>
              <w:t xml:space="preserve">Clean-Kitchen </w:t>
            </w:r>
            <w:proofErr w:type="spellStart"/>
            <w:r w:rsidRPr="007208C1">
              <w:rPr>
                <w:rFonts w:ascii="Times New Roman" w:eastAsia="Times New Roman" w:hAnsi="Times New Roman" w:cs="Times New Roman"/>
                <w:sz w:val="24"/>
                <w:szCs w:val="24"/>
              </w:rPr>
              <w:t>automatisée</w:t>
            </w:r>
            <w:proofErr w:type="spellEnd"/>
            <w:r w:rsidRPr="007208C1">
              <w:rPr>
                <w:rFonts w:ascii="Times New Roman" w:eastAsia="Times New Roman" w:hAnsi="Times New Roman" w:cs="Times New Roman"/>
                <w:b/>
                <w:bCs/>
                <w:sz w:val="24"/>
                <w:szCs w:val="24"/>
                <w:lang w:val="fr-CA"/>
              </w:rPr>
              <w:t> </w:t>
            </w:r>
          </w:p>
        </w:tc>
        <w:tc>
          <w:tcPr>
            <w:tcW w:w="2685" w:type="dxa"/>
            <w:tcBorders>
              <w:top w:val="single" w:sz="6" w:space="0" w:color="A8D08D"/>
              <w:left w:val="single" w:sz="6" w:space="0" w:color="A8D08D"/>
              <w:bottom w:val="single" w:sz="6" w:space="0" w:color="A8D08D"/>
              <w:right w:val="single" w:sz="6" w:space="0" w:color="A8D08D"/>
            </w:tcBorders>
            <w:hideMark/>
          </w:tcPr>
          <w:p w14:paraId="3A6F5D79"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rPr>
            </w:pPr>
            <w:r w:rsidRPr="007208C1">
              <w:rPr>
                <w:rFonts w:ascii="Times New Roman" w:eastAsia="Times New Roman" w:hAnsi="Times New Roman" w:cs="Times New Roman"/>
                <w:b/>
                <w:bCs/>
                <w:sz w:val="24"/>
                <w:szCs w:val="24"/>
              </w:rPr>
              <w:t>Amazon Fresh – Just Walk Out</w:t>
            </w:r>
            <w:r w:rsidRPr="007208C1">
              <w:rPr>
                <w:rFonts w:ascii="Times New Roman" w:eastAsia="Times New Roman" w:hAnsi="Times New Roman" w:cs="Times New Roman"/>
                <w:sz w:val="24"/>
                <w:szCs w:val="24"/>
              </w:rPr>
              <w:t> </w:t>
            </w:r>
          </w:p>
        </w:tc>
        <w:tc>
          <w:tcPr>
            <w:tcW w:w="4560" w:type="dxa"/>
            <w:tcBorders>
              <w:top w:val="single" w:sz="6" w:space="0" w:color="A8D08D"/>
              <w:left w:val="single" w:sz="6" w:space="0" w:color="A8D08D"/>
              <w:bottom w:val="single" w:sz="6" w:space="0" w:color="A8D08D"/>
              <w:right w:val="single" w:sz="6" w:space="0" w:color="A8D08D"/>
            </w:tcBorders>
            <w:hideMark/>
          </w:tcPr>
          <w:p w14:paraId="5D61AE17" w14:textId="77777777" w:rsidR="00887F2E" w:rsidRPr="007208C1" w:rsidRDefault="00887F2E" w:rsidP="007E5E48">
            <w:pPr>
              <w:spacing w:after="0" w:line="276" w:lineRule="auto"/>
              <w:textAlignment w:val="baseline"/>
              <w:rPr>
                <w:rFonts w:ascii="Times New Roman" w:eastAsia="Times New Roman" w:hAnsi="Times New Roman" w:cs="Times New Roman"/>
                <w:sz w:val="24"/>
                <w:szCs w:val="24"/>
                <w:lang w:val="fr-CA"/>
              </w:rPr>
            </w:pPr>
            <w:r w:rsidRPr="007208C1">
              <w:rPr>
                <w:rFonts w:ascii="Times New Roman" w:eastAsia="Times New Roman" w:hAnsi="Times New Roman" w:cs="Times New Roman"/>
                <w:sz w:val="24"/>
                <w:szCs w:val="24"/>
                <w:lang w:val="fr-FR"/>
              </w:rPr>
              <w:t xml:space="preserve">Magasin/restaurant sans caisse, </w:t>
            </w:r>
            <w:proofErr w:type="spellStart"/>
            <w:r w:rsidRPr="007208C1">
              <w:rPr>
                <w:rFonts w:ascii="Times New Roman" w:eastAsia="Times New Roman" w:hAnsi="Times New Roman" w:cs="Times New Roman"/>
                <w:sz w:val="24"/>
                <w:szCs w:val="24"/>
                <w:lang w:val="fr-FR"/>
              </w:rPr>
              <w:t>tracking</w:t>
            </w:r>
            <w:proofErr w:type="spellEnd"/>
            <w:r w:rsidRPr="007208C1">
              <w:rPr>
                <w:rFonts w:ascii="Times New Roman" w:eastAsia="Times New Roman" w:hAnsi="Times New Roman" w:cs="Times New Roman"/>
                <w:sz w:val="24"/>
                <w:szCs w:val="24"/>
                <w:lang w:val="fr-FR"/>
              </w:rPr>
              <w:t xml:space="preserve"> IoT + vision IA pour facturation automatique</w:t>
            </w:r>
            <w:proofErr w:type="gramStart"/>
            <w:r w:rsidRPr="007208C1">
              <w:rPr>
                <w:rFonts w:ascii="Times New Roman" w:eastAsia="Times New Roman" w:hAnsi="Times New Roman" w:cs="Times New Roman"/>
                <w:sz w:val="24"/>
                <w:szCs w:val="24"/>
                <w:lang w:val="fr-FR"/>
              </w:rPr>
              <w:t> :rapidité</w:t>
            </w:r>
            <w:proofErr w:type="gramEnd"/>
            <w:r w:rsidRPr="007208C1">
              <w:rPr>
                <w:rFonts w:ascii="Times New Roman" w:eastAsia="Times New Roman" w:hAnsi="Times New Roman" w:cs="Times New Roman"/>
                <w:sz w:val="24"/>
                <w:szCs w:val="24"/>
                <w:lang w:val="fr-FR"/>
              </w:rPr>
              <w:t xml:space="preserve"> &amp; zéro file d’attente.</w:t>
            </w:r>
            <w:r w:rsidRPr="007208C1">
              <w:rPr>
                <w:rFonts w:ascii="Times New Roman" w:eastAsia="Times New Roman" w:hAnsi="Times New Roman" w:cs="Times New Roman"/>
                <w:color w:val="FFFFFF"/>
                <w:sz w:val="24"/>
                <w:szCs w:val="24"/>
                <w:lang w:val="fr-FR"/>
              </w:rPr>
              <w:t xml:space="preserve"> </w:t>
            </w:r>
            <w:r w:rsidRPr="007208C1">
              <w:rPr>
                <w:rFonts w:ascii="Times New Roman" w:eastAsia="Times New Roman" w:hAnsi="Times New Roman" w:cs="Times New Roman"/>
                <w:color w:val="FFFFFF"/>
                <w:sz w:val="24"/>
                <w:szCs w:val="24"/>
                <w:lang w:val="fr-CA"/>
              </w:rPr>
              <w:t> </w:t>
            </w:r>
          </w:p>
        </w:tc>
      </w:tr>
    </w:tbl>
    <w:p w14:paraId="20BF582D" w14:textId="77777777" w:rsidR="00887F2E" w:rsidRPr="007208C1" w:rsidRDefault="00887F2E" w:rsidP="007E5E48">
      <w:pPr>
        <w:spacing w:beforeAutospacing="1" w:after="0" w:afterAutospacing="1" w:line="276" w:lineRule="auto"/>
        <w:textAlignment w:val="baseline"/>
        <w:rPr>
          <w:rFonts w:ascii="Times New Roman" w:eastAsia="Times New Roman" w:hAnsi="Times New Roman" w:cs="Times New Roman"/>
          <w:sz w:val="24"/>
          <w:szCs w:val="24"/>
          <w:lang w:val="fr-CA"/>
        </w:rPr>
      </w:pPr>
      <w:r w:rsidRPr="007208C1">
        <w:rPr>
          <w:rFonts w:ascii="Times New Roman" w:eastAsia="Times New Roman" w:hAnsi="Times New Roman" w:cs="Times New Roman"/>
          <w:sz w:val="24"/>
          <w:szCs w:val="24"/>
          <w:lang w:val="fr-FR"/>
        </w:rPr>
        <w:t xml:space="preserve">Ces exemples démontrent que la restauration s’oriente vers des modèles davantage automatisés, avec des services rapides, personnalisés et structurés autour de la donnée. Gastrono-Tech gagnerait ainsi en innovation, compétitivité et attractivité auprès des consommateurs. </w:t>
      </w:r>
      <w:r w:rsidRPr="007208C1">
        <w:rPr>
          <w:rFonts w:ascii="Times New Roman" w:eastAsia="Times New Roman" w:hAnsi="Times New Roman" w:cs="Times New Roman"/>
          <w:sz w:val="24"/>
          <w:szCs w:val="24"/>
          <w:lang w:val="fr-CA"/>
        </w:rPr>
        <w:t> </w:t>
      </w:r>
    </w:p>
    <w:p w14:paraId="67A68625" w14:textId="2821A9DE" w:rsidR="00887F2E" w:rsidRPr="007208C1" w:rsidRDefault="0039223D" w:rsidP="007E5E48">
      <w:pPr>
        <w:pStyle w:val="Titre2"/>
        <w:spacing w:line="276" w:lineRule="auto"/>
        <w:rPr>
          <w:rStyle w:val="lev"/>
          <w:rFonts w:ascii="Times New Roman" w:hAnsi="Times New Roman" w:cs="Times New Roman"/>
          <w:color w:val="000000" w:themeColor="text1"/>
          <w:sz w:val="26"/>
          <w:szCs w:val="26"/>
          <w:u w:val="single"/>
          <w:lang w:val="fr-FR"/>
        </w:rPr>
      </w:pPr>
      <w:bookmarkStart w:id="8" w:name="_Toc215501541"/>
      <w:r w:rsidRPr="007208C1">
        <w:rPr>
          <w:rStyle w:val="lev"/>
          <w:rFonts w:ascii="Times New Roman" w:hAnsi="Times New Roman" w:cs="Times New Roman"/>
          <w:color w:val="000000" w:themeColor="text1"/>
          <w:sz w:val="26"/>
          <w:szCs w:val="26"/>
          <w:u w:val="single"/>
          <w:lang w:val="fr-FR"/>
        </w:rPr>
        <w:t xml:space="preserve">1.4 </w:t>
      </w:r>
      <w:r w:rsidR="00887F2E" w:rsidRPr="007208C1">
        <w:rPr>
          <w:rStyle w:val="lev"/>
          <w:rFonts w:ascii="Times New Roman" w:hAnsi="Times New Roman" w:cs="Times New Roman"/>
          <w:color w:val="000000" w:themeColor="text1"/>
          <w:sz w:val="26"/>
          <w:szCs w:val="26"/>
          <w:u w:val="single"/>
          <w:lang w:val="fr-FR"/>
        </w:rPr>
        <w:t>Pourquoi l’IoT est une réponse adaptée ?</w:t>
      </w:r>
      <w:bookmarkEnd w:id="8"/>
      <w:r w:rsidR="00887F2E" w:rsidRPr="007208C1">
        <w:rPr>
          <w:rStyle w:val="lev"/>
          <w:rFonts w:ascii="Times New Roman" w:hAnsi="Times New Roman" w:cs="Times New Roman"/>
          <w:color w:val="000000" w:themeColor="text1"/>
          <w:sz w:val="26"/>
          <w:szCs w:val="26"/>
          <w:u w:val="single"/>
          <w:lang w:val="fr-FR"/>
        </w:rPr>
        <w:t> </w:t>
      </w:r>
    </w:p>
    <w:p w14:paraId="7A752470" w14:textId="77777777" w:rsidR="00887F2E" w:rsidRPr="007208C1" w:rsidRDefault="00887F2E" w:rsidP="007E5E48">
      <w:pPr>
        <w:spacing w:after="0" w:line="276" w:lineRule="auto"/>
        <w:textAlignment w:val="baseline"/>
        <w:rPr>
          <w:rFonts w:ascii="Times New Roman" w:eastAsia="Times New Roman" w:hAnsi="Times New Roman" w:cs="Times New Roman"/>
          <w:sz w:val="18"/>
          <w:szCs w:val="18"/>
          <w:lang w:val="fr-CA"/>
        </w:rPr>
      </w:pPr>
      <w:r w:rsidRPr="007208C1">
        <w:rPr>
          <w:rFonts w:ascii="Times New Roman" w:eastAsia="Times New Roman" w:hAnsi="Times New Roman" w:cs="Times New Roman"/>
          <w:lang w:val="fr-FR"/>
        </w:rPr>
        <w:t>L'analyse démontre que l'entreprise possède un fort potentiel d'optimisation en automatisant ses processus critiques. L’IoT devient un levier de transformation global, capable de :</w:t>
      </w:r>
      <w:r w:rsidRPr="007208C1">
        <w:rPr>
          <w:rFonts w:ascii="Times New Roman" w:eastAsia="Times New Roman" w:hAnsi="Times New Roman" w:cs="Times New Roman"/>
          <w:lang w:val="fr-CA"/>
        </w:rPr>
        <w:t> </w:t>
      </w:r>
    </w:p>
    <w:p w14:paraId="7B03C536" w14:textId="77777777" w:rsidR="00887F2E" w:rsidRPr="007208C1" w:rsidRDefault="00887F2E" w:rsidP="007E5E48">
      <w:pPr>
        <w:numPr>
          <w:ilvl w:val="0"/>
          <w:numId w:val="5"/>
        </w:numPr>
        <w:spacing w:after="0" w:line="276" w:lineRule="auto"/>
        <w:ind w:left="360" w:firstLine="0"/>
        <w:textAlignment w:val="baseline"/>
        <w:rPr>
          <w:rFonts w:ascii="Times New Roman" w:eastAsia="Times New Roman" w:hAnsi="Times New Roman" w:cs="Times New Roman"/>
          <w:lang w:val="fr-CA"/>
        </w:rPr>
      </w:pPr>
      <w:r w:rsidRPr="007208C1">
        <w:rPr>
          <w:rFonts w:ascii="Times New Roman" w:eastAsia="Times New Roman" w:hAnsi="Times New Roman" w:cs="Times New Roman"/>
          <w:lang w:val="fr-FR"/>
        </w:rPr>
        <w:t>Éliminer les tâches répétitives et sources d’erreur</w:t>
      </w:r>
      <w:r w:rsidRPr="007208C1">
        <w:rPr>
          <w:rFonts w:ascii="Times New Roman" w:eastAsia="Times New Roman" w:hAnsi="Times New Roman" w:cs="Times New Roman"/>
          <w:lang w:val="fr-CA"/>
        </w:rPr>
        <w:t> </w:t>
      </w:r>
    </w:p>
    <w:p w14:paraId="5AB19171" w14:textId="77777777" w:rsidR="00887F2E" w:rsidRPr="007208C1" w:rsidRDefault="00887F2E" w:rsidP="007E5E48">
      <w:pPr>
        <w:numPr>
          <w:ilvl w:val="0"/>
          <w:numId w:val="6"/>
        </w:numPr>
        <w:spacing w:after="0" w:line="276" w:lineRule="auto"/>
        <w:ind w:left="360" w:firstLine="0"/>
        <w:textAlignment w:val="baseline"/>
        <w:rPr>
          <w:rFonts w:ascii="Times New Roman" w:eastAsia="Times New Roman" w:hAnsi="Times New Roman" w:cs="Times New Roman"/>
          <w:lang w:val="fr-CA"/>
        </w:rPr>
      </w:pPr>
      <w:r w:rsidRPr="007208C1">
        <w:rPr>
          <w:rFonts w:ascii="Times New Roman" w:eastAsia="Times New Roman" w:hAnsi="Times New Roman" w:cs="Times New Roman"/>
          <w:lang w:val="fr-FR"/>
        </w:rPr>
        <w:t>Réduire les coûts liés à la nourriture, l’énergie et la maintenance</w:t>
      </w:r>
      <w:r w:rsidRPr="007208C1">
        <w:rPr>
          <w:rFonts w:ascii="Times New Roman" w:eastAsia="Times New Roman" w:hAnsi="Times New Roman" w:cs="Times New Roman"/>
          <w:lang w:val="fr-CA"/>
        </w:rPr>
        <w:t> </w:t>
      </w:r>
    </w:p>
    <w:p w14:paraId="69257A62" w14:textId="77777777" w:rsidR="00887F2E" w:rsidRPr="007208C1" w:rsidRDefault="00887F2E" w:rsidP="007E5E48">
      <w:pPr>
        <w:numPr>
          <w:ilvl w:val="0"/>
          <w:numId w:val="7"/>
        </w:numPr>
        <w:spacing w:after="0" w:line="276" w:lineRule="auto"/>
        <w:ind w:left="360" w:firstLine="0"/>
        <w:textAlignment w:val="baseline"/>
        <w:rPr>
          <w:rFonts w:ascii="Times New Roman" w:eastAsia="Times New Roman" w:hAnsi="Times New Roman" w:cs="Times New Roman"/>
          <w:lang w:val="fr-CA"/>
        </w:rPr>
      </w:pPr>
      <w:r w:rsidRPr="007208C1">
        <w:rPr>
          <w:rFonts w:ascii="Times New Roman" w:eastAsia="Times New Roman" w:hAnsi="Times New Roman" w:cs="Times New Roman"/>
          <w:lang w:val="fr-FR"/>
        </w:rPr>
        <w:t>Améliorer la rapidité et la qualité du service</w:t>
      </w:r>
      <w:r w:rsidRPr="007208C1">
        <w:rPr>
          <w:rFonts w:ascii="Times New Roman" w:eastAsia="Times New Roman" w:hAnsi="Times New Roman" w:cs="Times New Roman"/>
          <w:lang w:val="fr-CA"/>
        </w:rPr>
        <w:t> </w:t>
      </w:r>
    </w:p>
    <w:p w14:paraId="5DD4F5BD" w14:textId="77777777" w:rsidR="00887F2E" w:rsidRPr="007208C1" w:rsidRDefault="00887F2E" w:rsidP="007E5E48">
      <w:pPr>
        <w:numPr>
          <w:ilvl w:val="0"/>
          <w:numId w:val="8"/>
        </w:numPr>
        <w:spacing w:after="0" w:line="276" w:lineRule="auto"/>
        <w:ind w:left="360" w:firstLine="0"/>
        <w:textAlignment w:val="baseline"/>
        <w:rPr>
          <w:rFonts w:ascii="Times New Roman" w:eastAsia="Times New Roman" w:hAnsi="Times New Roman" w:cs="Times New Roman"/>
          <w:lang w:val="fr-CA"/>
        </w:rPr>
      </w:pPr>
      <w:r w:rsidRPr="007208C1">
        <w:rPr>
          <w:rFonts w:ascii="Times New Roman" w:eastAsia="Times New Roman" w:hAnsi="Times New Roman" w:cs="Times New Roman"/>
          <w:lang w:val="fr-FR"/>
        </w:rPr>
        <w:t>Fournir une vision temps réel permettant une prise de décision proactive</w:t>
      </w:r>
      <w:r w:rsidRPr="007208C1">
        <w:rPr>
          <w:rFonts w:ascii="Times New Roman" w:eastAsia="Times New Roman" w:hAnsi="Times New Roman" w:cs="Times New Roman"/>
          <w:lang w:val="fr-CA"/>
        </w:rPr>
        <w:t> </w:t>
      </w:r>
    </w:p>
    <w:p w14:paraId="4DE44254" w14:textId="77777777" w:rsidR="00887F2E" w:rsidRPr="007208C1" w:rsidRDefault="00887F2E" w:rsidP="007E5E48">
      <w:pPr>
        <w:numPr>
          <w:ilvl w:val="0"/>
          <w:numId w:val="9"/>
        </w:numPr>
        <w:spacing w:after="0" w:line="276" w:lineRule="auto"/>
        <w:ind w:left="360" w:firstLine="0"/>
        <w:textAlignment w:val="baseline"/>
        <w:rPr>
          <w:rFonts w:ascii="Times New Roman" w:eastAsia="Times New Roman" w:hAnsi="Times New Roman" w:cs="Times New Roman"/>
          <w:lang w:val="fr-CA"/>
        </w:rPr>
      </w:pPr>
      <w:r w:rsidRPr="007208C1">
        <w:rPr>
          <w:rFonts w:ascii="Times New Roman" w:eastAsia="Times New Roman" w:hAnsi="Times New Roman" w:cs="Times New Roman"/>
          <w:lang w:val="fr-FR"/>
        </w:rPr>
        <w:t>Gastrono-Tech gagne en efficacité, en conformité, en image et en compétitivité</w:t>
      </w:r>
      <w:r w:rsidRPr="007208C1">
        <w:rPr>
          <w:rFonts w:ascii="Times New Roman" w:eastAsia="Times New Roman" w:hAnsi="Times New Roman" w:cs="Times New Roman"/>
          <w:lang w:val="fr-CA"/>
        </w:rPr>
        <w:t>.</w:t>
      </w:r>
    </w:p>
    <w:p w14:paraId="48D17538" w14:textId="77777777" w:rsidR="00887F2E" w:rsidRPr="007208C1" w:rsidRDefault="00887F2E" w:rsidP="007E5E48">
      <w:pPr>
        <w:spacing w:after="0" w:line="276" w:lineRule="auto"/>
        <w:ind w:left="360"/>
        <w:textAlignment w:val="baseline"/>
        <w:rPr>
          <w:rFonts w:ascii="Times New Roman" w:eastAsia="Times New Roman" w:hAnsi="Times New Roman" w:cs="Times New Roman"/>
          <w:lang w:val="fr-CA"/>
        </w:rPr>
      </w:pPr>
    </w:p>
    <w:p w14:paraId="268AC3FB" w14:textId="77777777" w:rsidR="00887F2E" w:rsidRPr="007208C1" w:rsidRDefault="00887F2E" w:rsidP="007E5E48">
      <w:pPr>
        <w:spacing w:after="0" w:line="276" w:lineRule="auto"/>
        <w:textAlignment w:val="baseline"/>
        <w:rPr>
          <w:rFonts w:ascii="Times New Roman" w:eastAsia="Times New Roman" w:hAnsi="Times New Roman" w:cs="Times New Roman"/>
          <w:sz w:val="18"/>
          <w:szCs w:val="18"/>
          <w:lang w:val="fr-CA"/>
        </w:rPr>
      </w:pPr>
      <w:r w:rsidRPr="007208C1">
        <w:rPr>
          <w:rFonts w:ascii="Times New Roman" w:eastAsia="Times New Roman" w:hAnsi="Times New Roman" w:cs="Times New Roman"/>
          <w:lang w:val="fr-FR"/>
        </w:rPr>
        <w:t>Maintenant que les enjeux, solutions technologiques et bénéfices ont été définis, l’étape suivante consiste à déterminer comment structurer la mise en œuvre du projet IoT</w:t>
      </w:r>
      <w:r w:rsidRPr="007208C1">
        <w:rPr>
          <w:rFonts w:ascii="Times New Roman" w:eastAsia="Times New Roman" w:hAnsi="Times New Roman" w:cs="Times New Roman"/>
          <w:lang w:val="fr-CA"/>
        </w:rPr>
        <w:t> </w:t>
      </w:r>
    </w:p>
    <w:p w14:paraId="1710BC7F" w14:textId="77777777" w:rsidR="00887F2E" w:rsidRPr="007208C1" w:rsidRDefault="00887F2E"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FR"/>
        </w:rPr>
      </w:pPr>
      <w:bookmarkStart w:id="9" w:name="_Toc215501542"/>
      <w:r w:rsidRPr="007208C1">
        <w:rPr>
          <w:rFonts w:ascii="Times New Roman" w:eastAsia="Times New Roman" w:hAnsi="Times New Roman" w:cs="Times New Roman"/>
          <w:b/>
          <w:bCs/>
          <w:kern w:val="36"/>
          <w:sz w:val="32"/>
          <w:szCs w:val="32"/>
          <w:lang w:val="fr-FR"/>
        </w:rPr>
        <w:t>PARTIE 02 : Structuration du projet &amp; Gouvernance</w:t>
      </w:r>
      <w:bookmarkEnd w:id="9"/>
    </w:p>
    <w:p w14:paraId="781C24AE" w14:textId="77777777" w:rsidR="00887F2E" w:rsidRPr="007208C1" w:rsidRDefault="00887F2E" w:rsidP="007E5E48">
      <w:pPr>
        <w:spacing w:before="100" w:beforeAutospacing="1" w:after="100" w:afterAutospacing="1" w:line="276" w:lineRule="auto"/>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lastRenderedPageBreak/>
        <w:t>La mise en place d’un système IoT chez Gastrono-Tech nécessite une structure organisationnelle claire et une coordination efficace entre les acteurs techniques, décisionnels et opérationnels. Cette section présente l’architecture humaine du projet, la répartition des rôles, ainsi que le modèle de gouvernance permettant un déploiement fluide et sécuritaire.</w:t>
      </w:r>
    </w:p>
    <w:p w14:paraId="6AB83187" w14:textId="77777777" w:rsidR="00887F2E" w:rsidRPr="007208C1" w:rsidRDefault="00887F2E" w:rsidP="007E5E48">
      <w:pPr>
        <w:pStyle w:val="Titre2"/>
        <w:spacing w:line="276" w:lineRule="auto"/>
        <w:rPr>
          <w:rFonts w:ascii="Times New Roman" w:hAnsi="Times New Roman" w:cs="Times New Roman"/>
          <w:i/>
          <w:color w:val="000000" w:themeColor="text1"/>
          <w:sz w:val="26"/>
          <w:szCs w:val="26"/>
          <w:u w:val="single"/>
          <w:lang w:val="fr-FR"/>
        </w:rPr>
      </w:pPr>
      <w:bookmarkStart w:id="10" w:name="_Toc215501543"/>
      <w:r w:rsidRPr="007208C1">
        <w:rPr>
          <w:rStyle w:val="lev"/>
          <w:rFonts w:ascii="Times New Roman" w:hAnsi="Times New Roman" w:cs="Times New Roman"/>
          <w:color w:val="000000" w:themeColor="text1"/>
          <w:sz w:val="26"/>
          <w:szCs w:val="26"/>
          <w:u w:val="single"/>
          <w:lang w:val="fr-FR"/>
        </w:rPr>
        <w:t>2.1 Structure organisationnelle du projet :</w:t>
      </w:r>
      <w:bookmarkEnd w:id="10"/>
    </w:p>
    <w:p w14:paraId="3750EDDF" w14:textId="77777777" w:rsidR="00887F2E" w:rsidRPr="007208C1" w:rsidRDefault="00887F2E" w:rsidP="007E5E48">
      <w:pPr>
        <w:pStyle w:val="NormalWeb"/>
        <w:spacing w:line="276" w:lineRule="auto"/>
        <w:rPr>
          <w:lang w:val="fr-FR"/>
        </w:rPr>
      </w:pPr>
      <w:r w:rsidRPr="007208C1">
        <w:rPr>
          <w:lang w:val="fr-FR"/>
        </w:rPr>
        <w:t xml:space="preserve">Le projet sera mené selon une structure </w:t>
      </w:r>
      <w:r w:rsidRPr="007208C1">
        <w:rPr>
          <w:rStyle w:val="lev"/>
          <w:rFonts w:eastAsiaTheme="majorEastAsia"/>
          <w:lang w:val="fr-FR"/>
        </w:rPr>
        <w:t>pluridisciplinaire</w:t>
      </w:r>
      <w:r w:rsidRPr="007208C1">
        <w:rPr>
          <w:lang w:val="fr-FR"/>
        </w:rPr>
        <w:t xml:space="preserve"> inspirée des pratiques professionnelles en gestion de déploiement technologique. Chaque fonction assure un élément clé du déploiement, garantissant une implantation IoT équilibrée entre technique, légal, sécurité et développement humain.</w:t>
      </w:r>
    </w:p>
    <w:p w14:paraId="2DB36F08" w14:textId="16B20A85" w:rsidR="005E5703" w:rsidRPr="007208C1" w:rsidRDefault="005E5703" w:rsidP="007E5E48">
      <w:pPr>
        <w:pStyle w:val="Lgende"/>
        <w:keepNext/>
        <w:spacing w:line="276" w:lineRule="auto"/>
        <w:rPr>
          <w:rFonts w:ascii="Times New Roman" w:hAnsi="Times New Roman" w:cs="Times New Roman"/>
        </w:rPr>
      </w:pPr>
      <w:bookmarkStart w:id="11" w:name="_Toc215414343"/>
      <w:r w:rsidRPr="007208C1">
        <w:rPr>
          <w:rFonts w:ascii="Times New Roman" w:hAnsi="Times New Roman" w:cs="Times New Roman"/>
        </w:rPr>
        <w:t xml:space="preserve">Tableau </w:t>
      </w:r>
      <w:r w:rsidRPr="007208C1">
        <w:rPr>
          <w:rFonts w:ascii="Times New Roman" w:hAnsi="Times New Roman" w:cs="Times New Roman"/>
        </w:rPr>
        <w:fldChar w:fldCharType="begin"/>
      </w:r>
      <w:r w:rsidRPr="007208C1">
        <w:rPr>
          <w:rFonts w:ascii="Times New Roman" w:hAnsi="Times New Roman" w:cs="Times New Roman"/>
        </w:rPr>
        <w:instrText xml:space="preserve"> SEQ Tableau \* ARABIC </w:instrText>
      </w:r>
      <w:r w:rsidRPr="007208C1">
        <w:rPr>
          <w:rFonts w:ascii="Times New Roman" w:hAnsi="Times New Roman" w:cs="Times New Roman"/>
        </w:rPr>
        <w:fldChar w:fldCharType="separate"/>
      </w:r>
      <w:r w:rsidRPr="007208C1">
        <w:rPr>
          <w:rFonts w:ascii="Times New Roman" w:hAnsi="Times New Roman" w:cs="Times New Roman"/>
          <w:noProof/>
        </w:rPr>
        <w:t>4</w:t>
      </w:r>
      <w:r w:rsidRPr="007208C1">
        <w:rPr>
          <w:rFonts w:ascii="Times New Roman" w:hAnsi="Times New Roman" w:cs="Times New Roman"/>
        </w:rPr>
        <w:fldChar w:fldCharType="end"/>
      </w:r>
      <w:r w:rsidRPr="007208C1">
        <w:rPr>
          <w:rFonts w:ascii="Times New Roman" w:hAnsi="Times New Roman" w:cs="Times New Roman"/>
        </w:rPr>
        <w:t>: RÉPARTITION DES RESPONSABILITÉS</w:t>
      </w:r>
      <w:bookmarkEnd w:id="11"/>
    </w:p>
    <w:tbl>
      <w:tblPr>
        <w:tblStyle w:val="TableauGrille4-Accentuation6"/>
        <w:tblW w:w="0" w:type="auto"/>
        <w:tblLook w:val="04A0" w:firstRow="1" w:lastRow="0" w:firstColumn="1" w:lastColumn="0" w:noHBand="0" w:noVBand="1"/>
      </w:tblPr>
      <w:tblGrid>
        <w:gridCol w:w="2861"/>
        <w:gridCol w:w="6535"/>
      </w:tblGrid>
      <w:tr w:rsidR="00887F2E" w:rsidRPr="007208C1" w14:paraId="70325574" w14:textId="77777777" w:rsidTr="00501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25815" w14:textId="77777777" w:rsidR="00887F2E" w:rsidRPr="007208C1" w:rsidRDefault="00887F2E" w:rsidP="007E5E48">
            <w:pPr>
              <w:spacing w:line="276" w:lineRule="auto"/>
              <w:jc w:val="center"/>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Rôle</w:t>
            </w:r>
            <w:proofErr w:type="spellEnd"/>
          </w:p>
        </w:tc>
        <w:tc>
          <w:tcPr>
            <w:tcW w:w="0" w:type="auto"/>
            <w:hideMark/>
          </w:tcPr>
          <w:p w14:paraId="58B9EFD3" w14:textId="77777777" w:rsidR="00887F2E" w:rsidRPr="007208C1" w:rsidRDefault="00887F2E" w:rsidP="007E5E48">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Responsabilités</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principales</w:t>
            </w:r>
            <w:proofErr w:type="spellEnd"/>
          </w:p>
        </w:tc>
      </w:tr>
      <w:tr w:rsidR="00887F2E" w:rsidRPr="00C57C9F" w14:paraId="29A5AFE7" w14:textId="77777777" w:rsidTr="00501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5413E" w14:textId="77777777" w:rsidR="00887F2E" w:rsidRPr="007208C1" w:rsidRDefault="00887F2E" w:rsidP="007E5E48">
            <w:pPr>
              <w:spacing w:line="276" w:lineRule="auto"/>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Chef de projet (Project Manager)</w:t>
            </w:r>
          </w:p>
        </w:tc>
        <w:tc>
          <w:tcPr>
            <w:tcW w:w="0" w:type="auto"/>
            <w:hideMark/>
          </w:tcPr>
          <w:p w14:paraId="22A4DC57"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Planification, budgets, échéanciers, suivi d’avancement, arbitrage décisionnel, reddition à la direction</w:t>
            </w:r>
          </w:p>
        </w:tc>
      </w:tr>
      <w:tr w:rsidR="00887F2E" w:rsidRPr="00C57C9F" w14:paraId="16F17377" w14:textId="77777777" w:rsidTr="005019BF">
        <w:tc>
          <w:tcPr>
            <w:cnfStyle w:val="001000000000" w:firstRow="0" w:lastRow="0" w:firstColumn="1" w:lastColumn="0" w:oddVBand="0" w:evenVBand="0" w:oddHBand="0" w:evenHBand="0" w:firstRowFirstColumn="0" w:firstRowLastColumn="0" w:lastRowFirstColumn="0" w:lastRowLastColumn="0"/>
            <w:tcW w:w="0" w:type="auto"/>
            <w:hideMark/>
          </w:tcPr>
          <w:p w14:paraId="5459F088" w14:textId="77777777" w:rsidR="00887F2E" w:rsidRPr="007208C1" w:rsidRDefault="00887F2E" w:rsidP="007E5E48">
            <w:pPr>
              <w:spacing w:line="276" w:lineRule="auto"/>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Ingénieur</w:t>
            </w:r>
            <w:proofErr w:type="spellEnd"/>
            <w:r w:rsidRPr="007208C1">
              <w:rPr>
                <w:rFonts w:ascii="Times New Roman" w:eastAsia="Times New Roman" w:hAnsi="Times New Roman" w:cs="Times New Roman"/>
                <w:sz w:val="24"/>
                <w:szCs w:val="24"/>
              </w:rPr>
              <w:t xml:space="preserve"> IoT</w:t>
            </w:r>
          </w:p>
        </w:tc>
        <w:tc>
          <w:tcPr>
            <w:tcW w:w="0" w:type="auto"/>
            <w:hideMark/>
          </w:tcPr>
          <w:p w14:paraId="196D736A" w14:textId="77777777" w:rsidR="00887F2E" w:rsidRPr="007208C1" w:rsidRDefault="00887F2E" w:rsidP="007E5E4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Choix des capteurs, implémentation technique, tests d’intégration, qualité des données collectées</w:t>
            </w:r>
          </w:p>
        </w:tc>
      </w:tr>
      <w:tr w:rsidR="00887F2E" w:rsidRPr="00C57C9F" w14:paraId="2AAAE95B" w14:textId="77777777" w:rsidTr="00501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75A6C" w14:textId="77777777" w:rsidR="00887F2E" w:rsidRPr="007208C1" w:rsidRDefault="00887F2E" w:rsidP="007E5E48">
            <w:pPr>
              <w:spacing w:line="276" w:lineRule="auto"/>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Analyste</w:t>
            </w:r>
            <w:proofErr w:type="spellEnd"/>
            <w:r w:rsidRPr="007208C1">
              <w:rPr>
                <w:rFonts w:ascii="Times New Roman" w:eastAsia="Times New Roman" w:hAnsi="Times New Roman" w:cs="Times New Roman"/>
                <w:sz w:val="24"/>
                <w:szCs w:val="24"/>
              </w:rPr>
              <w:t xml:space="preserve"> de données</w:t>
            </w:r>
          </w:p>
        </w:tc>
        <w:tc>
          <w:tcPr>
            <w:tcW w:w="0" w:type="auto"/>
            <w:hideMark/>
          </w:tcPr>
          <w:p w14:paraId="1184B1EF"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Collecte, traitement et visualisation (</w:t>
            </w:r>
            <w:proofErr w:type="spellStart"/>
            <w:r w:rsidRPr="007208C1">
              <w:rPr>
                <w:rFonts w:ascii="Times New Roman" w:eastAsia="Times New Roman" w:hAnsi="Times New Roman" w:cs="Times New Roman"/>
                <w:sz w:val="24"/>
                <w:szCs w:val="24"/>
                <w:lang w:val="fr-FR"/>
              </w:rPr>
              <w:t>dashboards</w:t>
            </w:r>
            <w:proofErr w:type="spellEnd"/>
            <w:r w:rsidRPr="007208C1">
              <w:rPr>
                <w:rFonts w:ascii="Times New Roman" w:eastAsia="Times New Roman" w:hAnsi="Times New Roman" w:cs="Times New Roman"/>
                <w:sz w:val="24"/>
                <w:szCs w:val="24"/>
                <w:lang w:val="fr-FR"/>
              </w:rPr>
              <w:t>, KPI), recommandations stratégiques basées sur les résultats</w:t>
            </w:r>
          </w:p>
        </w:tc>
      </w:tr>
      <w:tr w:rsidR="00887F2E" w:rsidRPr="00C57C9F" w14:paraId="602F0B57" w14:textId="77777777" w:rsidTr="005019BF">
        <w:tc>
          <w:tcPr>
            <w:cnfStyle w:val="001000000000" w:firstRow="0" w:lastRow="0" w:firstColumn="1" w:lastColumn="0" w:oddVBand="0" w:evenVBand="0" w:oddHBand="0" w:evenHBand="0" w:firstRowFirstColumn="0" w:firstRowLastColumn="0" w:lastRowFirstColumn="0" w:lastRowLastColumn="0"/>
            <w:tcW w:w="0" w:type="auto"/>
            <w:hideMark/>
          </w:tcPr>
          <w:p w14:paraId="79C6FF21" w14:textId="77777777" w:rsidR="00887F2E" w:rsidRPr="007208C1" w:rsidRDefault="00887F2E" w:rsidP="007E5E48">
            <w:pPr>
              <w:spacing w:line="276" w:lineRule="auto"/>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Spécialiste</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Cybersécurité</w:t>
            </w:r>
            <w:proofErr w:type="spellEnd"/>
          </w:p>
        </w:tc>
        <w:tc>
          <w:tcPr>
            <w:tcW w:w="0" w:type="auto"/>
            <w:hideMark/>
          </w:tcPr>
          <w:p w14:paraId="6236823B" w14:textId="77777777" w:rsidR="00887F2E" w:rsidRPr="007208C1" w:rsidRDefault="00887F2E" w:rsidP="007E5E4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Sécurisation réseau/capteurs, audit de vulnérabilité, conformité aux normes (ISO 27001, bonnes pratiques NIST/OWASP)</w:t>
            </w:r>
          </w:p>
        </w:tc>
      </w:tr>
      <w:tr w:rsidR="00887F2E" w:rsidRPr="00C57C9F" w14:paraId="152E9AC1" w14:textId="77777777" w:rsidTr="00501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2F6C1" w14:textId="77777777" w:rsidR="00887F2E" w:rsidRPr="007208C1" w:rsidRDefault="00887F2E" w:rsidP="007E5E48">
            <w:pPr>
              <w:spacing w:line="276" w:lineRule="auto"/>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Responsable</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Conformité</w:t>
            </w:r>
            <w:proofErr w:type="spellEnd"/>
            <w:r w:rsidRPr="007208C1">
              <w:rPr>
                <w:rFonts w:ascii="Times New Roman" w:eastAsia="Times New Roman" w:hAnsi="Times New Roman" w:cs="Times New Roman"/>
                <w:sz w:val="24"/>
                <w:szCs w:val="24"/>
              </w:rPr>
              <w:t xml:space="preserve"> (Loi 25)</w:t>
            </w:r>
          </w:p>
        </w:tc>
        <w:tc>
          <w:tcPr>
            <w:tcW w:w="0" w:type="auto"/>
            <w:hideMark/>
          </w:tcPr>
          <w:p w14:paraId="4350FE0A"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Gestion du consentement, politiques de confidentialité, durée de conservation des données, accès autorisés</w:t>
            </w:r>
          </w:p>
        </w:tc>
      </w:tr>
      <w:tr w:rsidR="00887F2E" w:rsidRPr="00C57C9F" w14:paraId="79A02430" w14:textId="77777777" w:rsidTr="005019BF">
        <w:tc>
          <w:tcPr>
            <w:cnfStyle w:val="001000000000" w:firstRow="0" w:lastRow="0" w:firstColumn="1" w:lastColumn="0" w:oddVBand="0" w:evenVBand="0" w:oddHBand="0" w:evenHBand="0" w:firstRowFirstColumn="0" w:firstRowLastColumn="0" w:lastRowFirstColumn="0" w:lastRowLastColumn="0"/>
            <w:tcW w:w="0" w:type="auto"/>
            <w:hideMark/>
          </w:tcPr>
          <w:p w14:paraId="37F39EC7" w14:textId="77777777" w:rsidR="00887F2E" w:rsidRPr="007208C1" w:rsidRDefault="00887F2E" w:rsidP="007E5E48">
            <w:pPr>
              <w:spacing w:line="276" w:lineRule="auto"/>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Responsable</w:t>
            </w:r>
            <w:proofErr w:type="spellEnd"/>
            <w:r w:rsidRPr="007208C1">
              <w:rPr>
                <w:rFonts w:ascii="Times New Roman" w:eastAsia="Times New Roman" w:hAnsi="Times New Roman" w:cs="Times New Roman"/>
                <w:sz w:val="24"/>
                <w:szCs w:val="24"/>
              </w:rPr>
              <w:t xml:space="preserve"> Formation &amp; </w:t>
            </w:r>
            <w:proofErr w:type="spellStart"/>
            <w:r w:rsidRPr="007208C1">
              <w:rPr>
                <w:rFonts w:ascii="Times New Roman" w:eastAsia="Times New Roman" w:hAnsi="Times New Roman" w:cs="Times New Roman"/>
                <w:sz w:val="24"/>
                <w:szCs w:val="24"/>
              </w:rPr>
              <w:t>Changement</w:t>
            </w:r>
            <w:proofErr w:type="spellEnd"/>
          </w:p>
        </w:tc>
        <w:tc>
          <w:tcPr>
            <w:tcW w:w="0" w:type="auto"/>
            <w:hideMark/>
          </w:tcPr>
          <w:p w14:paraId="181F08C5" w14:textId="77777777" w:rsidR="00887F2E" w:rsidRPr="007208C1" w:rsidRDefault="00887F2E" w:rsidP="007E5E4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Plan de formation interne, accompagnement à l’adoption, gestion de la résistance au changement</w:t>
            </w:r>
          </w:p>
        </w:tc>
      </w:tr>
    </w:tbl>
    <w:p w14:paraId="0F992F3D" w14:textId="77777777" w:rsidR="00887F2E" w:rsidRPr="007208C1" w:rsidRDefault="00887F2E" w:rsidP="007E5E48">
      <w:pPr>
        <w:spacing w:before="100" w:beforeAutospacing="1" w:after="100" w:afterAutospacing="1" w:line="276" w:lineRule="auto"/>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Cette structure matricielle assure un contrôle centralisé du projet tout en exploitant l’expertise de chaque pôle stratégique.</w:t>
      </w:r>
    </w:p>
    <w:p w14:paraId="02B5FCEC" w14:textId="4A63BA4E" w:rsidR="00887F2E" w:rsidRPr="007208C1" w:rsidRDefault="00452E8A" w:rsidP="007E5E48">
      <w:pPr>
        <w:pStyle w:val="Titre2"/>
        <w:spacing w:line="276" w:lineRule="auto"/>
        <w:rPr>
          <w:rStyle w:val="lev"/>
          <w:rFonts w:ascii="Times New Roman" w:hAnsi="Times New Roman" w:cs="Times New Roman"/>
          <w:color w:val="000000" w:themeColor="text1"/>
          <w:sz w:val="26"/>
          <w:szCs w:val="26"/>
          <w:u w:val="single"/>
          <w:lang w:val="fr-ML"/>
        </w:rPr>
      </w:pPr>
      <w:bookmarkStart w:id="12" w:name="_Toc215501544"/>
      <w:r w:rsidRPr="007208C1">
        <w:rPr>
          <w:rStyle w:val="lev"/>
          <w:rFonts w:ascii="Times New Roman" w:hAnsi="Times New Roman" w:cs="Times New Roman"/>
          <w:color w:val="000000" w:themeColor="text1"/>
          <w:sz w:val="26"/>
          <w:szCs w:val="26"/>
          <w:u w:val="single"/>
          <w:lang w:val="fr-ML"/>
        </w:rPr>
        <w:t>2.2</w:t>
      </w:r>
      <w:r w:rsidR="00887F2E" w:rsidRPr="007208C1">
        <w:rPr>
          <w:rStyle w:val="lev"/>
          <w:rFonts w:ascii="Times New Roman" w:hAnsi="Times New Roman" w:cs="Times New Roman"/>
          <w:color w:val="000000" w:themeColor="text1"/>
          <w:sz w:val="26"/>
          <w:szCs w:val="26"/>
          <w:u w:val="single"/>
          <w:lang w:val="fr-ML"/>
        </w:rPr>
        <w:t xml:space="preserve"> </w:t>
      </w:r>
      <w:proofErr w:type="spellStart"/>
      <w:r w:rsidR="0039223D" w:rsidRPr="007208C1">
        <w:rPr>
          <w:rStyle w:val="lev"/>
          <w:rFonts w:ascii="Times New Roman" w:hAnsi="Times New Roman" w:cs="Times New Roman"/>
          <w:color w:val="000000" w:themeColor="text1"/>
          <w:sz w:val="26"/>
          <w:szCs w:val="26"/>
          <w:u w:val="single"/>
          <w:lang w:val="fr-ML"/>
        </w:rPr>
        <w:t>Definition</w:t>
      </w:r>
      <w:proofErr w:type="spellEnd"/>
      <w:r w:rsidR="00887F2E" w:rsidRPr="007208C1">
        <w:rPr>
          <w:rStyle w:val="lev"/>
          <w:rFonts w:ascii="Times New Roman" w:hAnsi="Times New Roman" w:cs="Times New Roman"/>
          <w:color w:val="000000" w:themeColor="text1"/>
          <w:sz w:val="26"/>
          <w:szCs w:val="26"/>
          <w:u w:val="single"/>
          <w:lang w:val="fr-ML"/>
        </w:rPr>
        <w:t xml:space="preserve"> des rôles via matrice RACI :</w:t>
      </w:r>
      <w:bookmarkEnd w:id="12"/>
    </w:p>
    <w:p w14:paraId="1AB4A155" w14:textId="77777777" w:rsidR="00887F2E" w:rsidRPr="007208C1" w:rsidRDefault="00887F2E" w:rsidP="007E5E48">
      <w:pPr>
        <w:spacing w:before="100" w:beforeAutospacing="1" w:after="100" w:afterAutospacing="1" w:line="276" w:lineRule="auto"/>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Pour garantir une collaboration cohérente, les responsabilités sont clarifiées à travers une RACI (</w:t>
      </w:r>
      <w:proofErr w:type="spellStart"/>
      <w:r w:rsidRPr="007208C1">
        <w:rPr>
          <w:rFonts w:ascii="Times New Roman" w:eastAsia="Times New Roman" w:hAnsi="Times New Roman" w:cs="Times New Roman"/>
          <w:sz w:val="24"/>
          <w:szCs w:val="24"/>
          <w:lang w:val="fr-FR"/>
        </w:rPr>
        <w:t>Responsible</w:t>
      </w:r>
      <w:proofErr w:type="spellEnd"/>
      <w:r w:rsidRPr="007208C1">
        <w:rPr>
          <w:rFonts w:ascii="Times New Roman" w:eastAsia="Times New Roman" w:hAnsi="Times New Roman" w:cs="Times New Roman"/>
          <w:sz w:val="24"/>
          <w:szCs w:val="24"/>
          <w:lang w:val="fr-FR"/>
        </w:rPr>
        <w:t xml:space="preserve"> / </w:t>
      </w:r>
      <w:proofErr w:type="spellStart"/>
      <w:r w:rsidRPr="007208C1">
        <w:rPr>
          <w:rFonts w:ascii="Times New Roman" w:eastAsia="Times New Roman" w:hAnsi="Times New Roman" w:cs="Times New Roman"/>
          <w:sz w:val="24"/>
          <w:szCs w:val="24"/>
          <w:lang w:val="fr-FR"/>
        </w:rPr>
        <w:t>Accountable</w:t>
      </w:r>
      <w:proofErr w:type="spellEnd"/>
      <w:r w:rsidRPr="007208C1">
        <w:rPr>
          <w:rFonts w:ascii="Times New Roman" w:eastAsia="Times New Roman" w:hAnsi="Times New Roman" w:cs="Times New Roman"/>
          <w:sz w:val="24"/>
          <w:szCs w:val="24"/>
          <w:lang w:val="fr-FR"/>
        </w:rPr>
        <w:t xml:space="preserve"> / </w:t>
      </w:r>
      <w:proofErr w:type="spellStart"/>
      <w:r w:rsidRPr="007208C1">
        <w:rPr>
          <w:rFonts w:ascii="Times New Roman" w:eastAsia="Times New Roman" w:hAnsi="Times New Roman" w:cs="Times New Roman"/>
          <w:sz w:val="24"/>
          <w:szCs w:val="24"/>
          <w:lang w:val="fr-FR"/>
        </w:rPr>
        <w:t>Consulted</w:t>
      </w:r>
      <w:proofErr w:type="spellEnd"/>
      <w:r w:rsidRPr="007208C1">
        <w:rPr>
          <w:rFonts w:ascii="Times New Roman" w:eastAsia="Times New Roman" w:hAnsi="Times New Roman" w:cs="Times New Roman"/>
          <w:sz w:val="24"/>
          <w:szCs w:val="24"/>
          <w:lang w:val="fr-FR"/>
        </w:rPr>
        <w:t xml:space="preserve"> / </w:t>
      </w:r>
      <w:proofErr w:type="spellStart"/>
      <w:r w:rsidRPr="007208C1">
        <w:rPr>
          <w:rFonts w:ascii="Times New Roman" w:eastAsia="Times New Roman" w:hAnsi="Times New Roman" w:cs="Times New Roman"/>
          <w:sz w:val="24"/>
          <w:szCs w:val="24"/>
          <w:lang w:val="fr-FR"/>
        </w:rPr>
        <w:t>Informed</w:t>
      </w:r>
      <w:proofErr w:type="spellEnd"/>
      <w:r w:rsidRPr="007208C1">
        <w:rPr>
          <w:rFonts w:ascii="Times New Roman" w:eastAsia="Times New Roman" w:hAnsi="Times New Roman" w:cs="Times New Roman"/>
          <w:sz w:val="24"/>
          <w:szCs w:val="24"/>
          <w:lang w:val="fr-FR"/>
        </w:rPr>
        <w:t>). Exemple pour la sélection des capteurs IoT :</w:t>
      </w:r>
    </w:p>
    <w:p w14:paraId="79D9C06B" w14:textId="227C7E17" w:rsidR="00A73B54" w:rsidRPr="007208C1" w:rsidRDefault="00A73B54" w:rsidP="007E5E48">
      <w:pPr>
        <w:pStyle w:val="Lgende"/>
        <w:keepNext/>
        <w:spacing w:line="276" w:lineRule="auto"/>
        <w:rPr>
          <w:rFonts w:ascii="Times New Roman" w:hAnsi="Times New Roman" w:cs="Times New Roman"/>
          <w:lang w:val="fr-ML"/>
        </w:rPr>
      </w:pPr>
      <w:bookmarkStart w:id="13" w:name="_Toc215414344"/>
      <w:r w:rsidRPr="007208C1">
        <w:rPr>
          <w:rFonts w:ascii="Times New Roman" w:hAnsi="Times New Roman" w:cs="Times New Roman"/>
          <w:lang w:val="fr-ML"/>
        </w:rPr>
        <w:t xml:space="preserve">Tableau </w:t>
      </w:r>
      <w:r w:rsidRPr="007208C1">
        <w:rPr>
          <w:rFonts w:ascii="Times New Roman" w:hAnsi="Times New Roman" w:cs="Times New Roman"/>
        </w:rPr>
        <w:fldChar w:fldCharType="begin"/>
      </w:r>
      <w:r w:rsidRPr="007208C1">
        <w:rPr>
          <w:rFonts w:ascii="Times New Roman" w:hAnsi="Times New Roman" w:cs="Times New Roman"/>
          <w:lang w:val="fr-ML"/>
        </w:rPr>
        <w:instrText xml:space="preserve"> SEQ Tableau \* ARABIC </w:instrText>
      </w:r>
      <w:r w:rsidRPr="007208C1">
        <w:rPr>
          <w:rFonts w:ascii="Times New Roman" w:hAnsi="Times New Roman" w:cs="Times New Roman"/>
        </w:rPr>
        <w:fldChar w:fldCharType="separate"/>
      </w:r>
      <w:r w:rsidR="005E5703" w:rsidRPr="007208C1">
        <w:rPr>
          <w:rFonts w:ascii="Times New Roman" w:hAnsi="Times New Roman" w:cs="Times New Roman"/>
          <w:noProof/>
          <w:lang w:val="fr-ML"/>
        </w:rPr>
        <w:t>5</w:t>
      </w:r>
      <w:r w:rsidRPr="007208C1">
        <w:rPr>
          <w:rFonts w:ascii="Times New Roman" w:hAnsi="Times New Roman" w:cs="Times New Roman"/>
        </w:rPr>
        <w:fldChar w:fldCharType="end"/>
      </w:r>
      <w:r w:rsidRPr="007208C1">
        <w:rPr>
          <w:rFonts w:ascii="Times New Roman" w:hAnsi="Times New Roman" w:cs="Times New Roman"/>
          <w:lang w:val="fr-ML"/>
        </w:rPr>
        <w:t>: LA DEFINITION DES R</w:t>
      </w:r>
      <w:r w:rsidR="006C7946" w:rsidRPr="007208C1">
        <w:rPr>
          <w:rFonts w:ascii="Times New Roman" w:hAnsi="Times New Roman" w:cs="Times New Roman"/>
          <w:b/>
          <w:bCs/>
          <w:lang w:val="fr-ML"/>
        </w:rPr>
        <w:t>OLES</w:t>
      </w:r>
      <w:bookmarkEnd w:id="13"/>
    </w:p>
    <w:tbl>
      <w:tblPr>
        <w:tblStyle w:val="TableauGrille5Fonc-Accentuation6"/>
        <w:tblW w:w="9406" w:type="dxa"/>
        <w:tblInd w:w="-5" w:type="dxa"/>
        <w:tblLook w:val="04A0" w:firstRow="1" w:lastRow="0" w:firstColumn="1" w:lastColumn="0" w:noHBand="0" w:noVBand="1"/>
      </w:tblPr>
      <w:tblGrid>
        <w:gridCol w:w="2138"/>
        <w:gridCol w:w="1754"/>
        <w:gridCol w:w="1713"/>
        <w:gridCol w:w="2007"/>
        <w:gridCol w:w="1794"/>
      </w:tblGrid>
      <w:tr w:rsidR="00887F2E" w:rsidRPr="007208C1" w14:paraId="2097D14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E0B2E" w14:textId="77777777" w:rsidR="00887F2E" w:rsidRPr="007208C1" w:rsidRDefault="00887F2E" w:rsidP="007E5E48">
            <w:pPr>
              <w:spacing w:line="276" w:lineRule="auto"/>
              <w:jc w:val="center"/>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Activité</w:t>
            </w:r>
            <w:proofErr w:type="spellEnd"/>
          </w:p>
        </w:tc>
        <w:tc>
          <w:tcPr>
            <w:tcW w:w="0" w:type="auto"/>
            <w:hideMark/>
          </w:tcPr>
          <w:p w14:paraId="301FB143" w14:textId="77777777" w:rsidR="00887F2E" w:rsidRPr="007208C1" w:rsidRDefault="00887F2E" w:rsidP="007E5E48">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Responsable</w:t>
            </w:r>
            <w:proofErr w:type="spellEnd"/>
            <w:r w:rsidRPr="007208C1">
              <w:rPr>
                <w:rFonts w:ascii="Times New Roman" w:eastAsia="Times New Roman" w:hAnsi="Times New Roman" w:cs="Times New Roman"/>
                <w:sz w:val="24"/>
                <w:szCs w:val="24"/>
              </w:rPr>
              <w:t xml:space="preserve"> (R)</w:t>
            </w:r>
          </w:p>
        </w:tc>
        <w:tc>
          <w:tcPr>
            <w:tcW w:w="0" w:type="auto"/>
            <w:hideMark/>
          </w:tcPr>
          <w:p w14:paraId="4AE0311B" w14:textId="77777777" w:rsidR="00887F2E" w:rsidRPr="007208C1" w:rsidRDefault="00887F2E" w:rsidP="007E5E48">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Responsable</w:t>
            </w:r>
            <w:proofErr w:type="spellEnd"/>
            <w:r w:rsidRPr="007208C1">
              <w:rPr>
                <w:rFonts w:ascii="Times New Roman" w:eastAsia="Times New Roman" w:hAnsi="Times New Roman" w:cs="Times New Roman"/>
                <w:sz w:val="24"/>
                <w:szCs w:val="24"/>
              </w:rPr>
              <w:t xml:space="preserve"> final (A)</w:t>
            </w:r>
          </w:p>
        </w:tc>
        <w:tc>
          <w:tcPr>
            <w:tcW w:w="0" w:type="auto"/>
            <w:hideMark/>
          </w:tcPr>
          <w:p w14:paraId="15C8A384" w14:textId="77777777" w:rsidR="00887F2E" w:rsidRPr="007208C1" w:rsidRDefault="00887F2E" w:rsidP="007E5E48">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Consulté</w:t>
            </w:r>
            <w:proofErr w:type="spellEnd"/>
            <w:r w:rsidRPr="007208C1">
              <w:rPr>
                <w:rFonts w:ascii="Times New Roman" w:eastAsia="Times New Roman" w:hAnsi="Times New Roman" w:cs="Times New Roman"/>
                <w:sz w:val="24"/>
                <w:szCs w:val="24"/>
              </w:rPr>
              <w:t xml:space="preserve"> (C)</w:t>
            </w:r>
          </w:p>
        </w:tc>
        <w:tc>
          <w:tcPr>
            <w:tcW w:w="0" w:type="auto"/>
            <w:hideMark/>
          </w:tcPr>
          <w:p w14:paraId="4D35B61A" w14:textId="77777777" w:rsidR="00887F2E" w:rsidRPr="007208C1" w:rsidRDefault="00887F2E" w:rsidP="007E5E48">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Informé</w:t>
            </w:r>
            <w:proofErr w:type="spellEnd"/>
            <w:r w:rsidRPr="007208C1">
              <w:rPr>
                <w:rFonts w:ascii="Times New Roman" w:eastAsia="Times New Roman" w:hAnsi="Times New Roman" w:cs="Times New Roman"/>
                <w:sz w:val="24"/>
                <w:szCs w:val="24"/>
              </w:rPr>
              <w:t xml:space="preserve"> (I)</w:t>
            </w:r>
          </w:p>
        </w:tc>
      </w:tr>
      <w:tr w:rsidR="00887F2E" w:rsidRPr="007208C1" w14:paraId="77B42B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51FE1" w14:textId="77777777" w:rsidR="00887F2E" w:rsidRPr="007208C1" w:rsidRDefault="00887F2E" w:rsidP="007E5E48">
            <w:pPr>
              <w:spacing w:line="276" w:lineRule="auto"/>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 xml:space="preserve">Choix des </w:t>
            </w:r>
            <w:proofErr w:type="spellStart"/>
            <w:r w:rsidRPr="007208C1">
              <w:rPr>
                <w:rFonts w:ascii="Times New Roman" w:eastAsia="Times New Roman" w:hAnsi="Times New Roman" w:cs="Times New Roman"/>
                <w:sz w:val="24"/>
                <w:szCs w:val="24"/>
              </w:rPr>
              <w:t>capteurs</w:t>
            </w:r>
            <w:proofErr w:type="spellEnd"/>
            <w:r w:rsidRPr="007208C1">
              <w:rPr>
                <w:rFonts w:ascii="Times New Roman" w:eastAsia="Times New Roman" w:hAnsi="Times New Roman" w:cs="Times New Roman"/>
                <w:sz w:val="24"/>
                <w:szCs w:val="24"/>
              </w:rPr>
              <w:t xml:space="preserve"> IoT</w:t>
            </w:r>
          </w:p>
        </w:tc>
        <w:tc>
          <w:tcPr>
            <w:tcW w:w="0" w:type="auto"/>
            <w:hideMark/>
          </w:tcPr>
          <w:p w14:paraId="25E501B0"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Ingénieur</w:t>
            </w:r>
            <w:proofErr w:type="spellEnd"/>
            <w:r w:rsidRPr="007208C1">
              <w:rPr>
                <w:rFonts w:ascii="Times New Roman" w:eastAsia="Times New Roman" w:hAnsi="Times New Roman" w:cs="Times New Roman"/>
                <w:sz w:val="24"/>
                <w:szCs w:val="24"/>
              </w:rPr>
              <w:t xml:space="preserve"> IoT</w:t>
            </w:r>
          </w:p>
        </w:tc>
        <w:tc>
          <w:tcPr>
            <w:tcW w:w="0" w:type="auto"/>
            <w:hideMark/>
          </w:tcPr>
          <w:p w14:paraId="5D7E75A8"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 xml:space="preserve">Chef de </w:t>
            </w:r>
            <w:proofErr w:type="spellStart"/>
            <w:r w:rsidRPr="007208C1">
              <w:rPr>
                <w:rFonts w:ascii="Times New Roman" w:eastAsia="Times New Roman" w:hAnsi="Times New Roman" w:cs="Times New Roman"/>
                <w:sz w:val="24"/>
                <w:szCs w:val="24"/>
              </w:rPr>
              <w:t>projet</w:t>
            </w:r>
            <w:proofErr w:type="spellEnd"/>
          </w:p>
        </w:tc>
        <w:tc>
          <w:tcPr>
            <w:tcW w:w="0" w:type="auto"/>
            <w:hideMark/>
          </w:tcPr>
          <w:p w14:paraId="57749B20"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Cybersécurité</w:t>
            </w:r>
            <w:proofErr w:type="spellEnd"/>
            <w:r w:rsidRPr="007208C1">
              <w:rPr>
                <w:rFonts w:ascii="Times New Roman" w:eastAsia="Times New Roman" w:hAnsi="Times New Roman" w:cs="Times New Roman"/>
                <w:sz w:val="24"/>
                <w:szCs w:val="24"/>
              </w:rPr>
              <w:t xml:space="preserve"> + </w:t>
            </w:r>
            <w:proofErr w:type="spellStart"/>
            <w:r w:rsidRPr="007208C1">
              <w:rPr>
                <w:rFonts w:ascii="Times New Roman" w:eastAsia="Times New Roman" w:hAnsi="Times New Roman" w:cs="Times New Roman"/>
                <w:sz w:val="24"/>
                <w:szCs w:val="24"/>
              </w:rPr>
              <w:t>Analyste</w:t>
            </w:r>
            <w:proofErr w:type="spellEnd"/>
            <w:r w:rsidRPr="007208C1">
              <w:rPr>
                <w:rFonts w:ascii="Times New Roman" w:eastAsia="Times New Roman" w:hAnsi="Times New Roman" w:cs="Times New Roman"/>
                <w:sz w:val="24"/>
                <w:szCs w:val="24"/>
              </w:rPr>
              <w:t xml:space="preserve"> données</w:t>
            </w:r>
          </w:p>
        </w:tc>
        <w:tc>
          <w:tcPr>
            <w:tcW w:w="0" w:type="auto"/>
            <w:hideMark/>
          </w:tcPr>
          <w:p w14:paraId="2F700673"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Direction</w:t>
            </w:r>
          </w:p>
        </w:tc>
      </w:tr>
      <w:tr w:rsidR="00887F2E" w:rsidRPr="007208C1" w14:paraId="7A62E91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6039F11" w14:textId="77777777" w:rsidR="00887F2E" w:rsidRPr="007208C1" w:rsidRDefault="00887F2E" w:rsidP="007E5E48">
            <w:pPr>
              <w:spacing w:line="276" w:lineRule="auto"/>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lastRenderedPageBreak/>
              <w:t xml:space="preserve">Politiques </w:t>
            </w:r>
            <w:proofErr w:type="spellStart"/>
            <w:r w:rsidRPr="007208C1">
              <w:rPr>
                <w:rFonts w:ascii="Times New Roman" w:eastAsia="Times New Roman" w:hAnsi="Times New Roman" w:cs="Times New Roman"/>
                <w:sz w:val="24"/>
                <w:szCs w:val="24"/>
              </w:rPr>
              <w:t>légales</w:t>
            </w:r>
            <w:proofErr w:type="spellEnd"/>
            <w:r w:rsidRPr="007208C1">
              <w:rPr>
                <w:rFonts w:ascii="Times New Roman" w:eastAsia="Times New Roman" w:hAnsi="Times New Roman" w:cs="Times New Roman"/>
                <w:sz w:val="24"/>
                <w:szCs w:val="24"/>
              </w:rPr>
              <w:t xml:space="preserve"> / </w:t>
            </w:r>
            <w:proofErr w:type="spellStart"/>
            <w:r w:rsidRPr="007208C1">
              <w:rPr>
                <w:rFonts w:ascii="Times New Roman" w:eastAsia="Times New Roman" w:hAnsi="Times New Roman" w:cs="Times New Roman"/>
                <w:sz w:val="24"/>
                <w:szCs w:val="24"/>
              </w:rPr>
              <w:t>Consentement</w:t>
            </w:r>
            <w:proofErr w:type="spellEnd"/>
          </w:p>
        </w:tc>
        <w:tc>
          <w:tcPr>
            <w:tcW w:w="0" w:type="auto"/>
            <w:hideMark/>
          </w:tcPr>
          <w:p w14:paraId="63FA2AA9" w14:textId="77777777" w:rsidR="00887F2E" w:rsidRPr="007208C1" w:rsidRDefault="00887F2E" w:rsidP="007E5E4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Responsable</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conformité</w:t>
            </w:r>
            <w:proofErr w:type="spellEnd"/>
          </w:p>
        </w:tc>
        <w:tc>
          <w:tcPr>
            <w:tcW w:w="0" w:type="auto"/>
            <w:hideMark/>
          </w:tcPr>
          <w:p w14:paraId="0F438D48" w14:textId="77777777" w:rsidR="00887F2E" w:rsidRPr="007208C1" w:rsidRDefault="00887F2E" w:rsidP="007E5E4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Direction</w:t>
            </w:r>
          </w:p>
        </w:tc>
        <w:tc>
          <w:tcPr>
            <w:tcW w:w="0" w:type="auto"/>
            <w:hideMark/>
          </w:tcPr>
          <w:p w14:paraId="2D8FCE9C" w14:textId="77777777" w:rsidR="00887F2E" w:rsidRPr="007208C1" w:rsidRDefault="00887F2E" w:rsidP="007E5E4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 xml:space="preserve">Chef de </w:t>
            </w:r>
            <w:proofErr w:type="spellStart"/>
            <w:r w:rsidRPr="007208C1">
              <w:rPr>
                <w:rFonts w:ascii="Times New Roman" w:eastAsia="Times New Roman" w:hAnsi="Times New Roman" w:cs="Times New Roman"/>
                <w:sz w:val="24"/>
                <w:szCs w:val="24"/>
              </w:rPr>
              <w:t>projet</w:t>
            </w:r>
            <w:proofErr w:type="spellEnd"/>
          </w:p>
        </w:tc>
        <w:tc>
          <w:tcPr>
            <w:tcW w:w="0" w:type="auto"/>
            <w:hideMark/>
          </w:tcPr>
          <w:p w14:paraId="00F60D25" w14:textId="77777777" w:rsidR="00887F2E" w:rsidRPr="007208C1" w:rsidRDefault="00887F2E" w:rsidP="007E5E4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Équipes internes</w:t>
            </w:r>
          </w:p>
        </w:tc>
      </w:tr>
      <w:tr w:rsidR="00887F2E" w:rsidRPr="007208C1" w14:paraId="64B81E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49DA7" w14:textId="77777777" w:rsidR="00887F2E" w:rsidRPr="007208C1" w:rsidRDefault="00887F2E" w:rsidP="007E5E48">
            <w:pPr>
              <w:spacing w:line="276" w:lineRule="auto"/>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Déploiement</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en</w:t>
            </w:r>
            <w:proofErr w:type="spellEnd"/>
            <w:r w:rsidRPr="007208C1">
              <w:rPr>
                <w:rFonts w:ascii="Times New Roman" w:eastAsia="Times New Roman" w:hAnsi="Times New Roman" w:cs="Times New Roman"/>
                <w:sz w:val="24"/>
                <w:szCs w:val="24"/>
              </w:rPr>
              <w:t xml:space="preserve"> cuisine</w:t>
            </w:r>
          </w:p>
        </w:tc>
        <w:tc>
          <w:tcPr>
            <w:tcW w:w="0" w:type="auto"/>
            <w:hideMark/>
          </w:tcPr>
          <w:p w14:paraId="4370D893"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Ingénieur</w:t>
            </w:r>
            <w:proofErr w:type="spellEnd"/>
            <w:r w:rsidRPr="007208C1">
              <w:rPr>
                <w:rFonts w:ascii="Times New Roman" w:eastAsia="Times New Roman" w:hAnsi="Times New Roman" w:cs="Times New Roman"/>
                <w:sz w:val="24"/>
                <w:szCs w:val="24"/>
              </w:rPr>
              <w:t xml:space="preserve"> IoT</w:t>
            </w:r>
          </w:p>
        </w:tc>
        <w:tc>
          <w:tcPr>
            <w:tcW w:w="0" w:type="auto"/>
            <w:hideMark/>
          </w:tcPr>
          <w:p w14:paraId="5B314F20"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 xml:space="preserve">Chef de </w:t>
            </w:r>
            <w:proofErr w:type="spellStart"/>
            <w:r w:rsidRPr="007208C1">
              <w:rPr>
                <w:rFonts w:ascii="Times New Roman" w:eastAsia="Times New Roman" w:hAnsi="Times New Roman" w:cs="Times New Roman"/>
                <w:sz w:val="24"/>
                <w:szCs w:val="24"/>
              </w:rPr>
              <w:t>projet</w:t>
            </w:r>
            <w:proofErr w:type="spellEnd"/>
          </w:p>
        </w:tc>
        <w:tc>
          <w:tcPr>
            <w:tcW w:w="0" w:type="auto"/>
            <w:hideMark/>
          </w:tcPr>
          <w:p w14:paraId="0DB562A8"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Responsable</w:t>
            </w:r>
            <w:proofErr w:type="spellEnd"/>
            <w:r w:rsidRPr="007208C1">
              <w:rPr>
                <w:rFonts w:ascii="Times New Roman" w:eastAsia="Times New Roman" w:hAnsi="Times New Roman" w:cs="Times New Roman"/>
                <w:sz w:val="24"/>
                <w:szCs w:val="24"/>
              </w:rPr>
              <w:t xml:space="preserve"> formation</w:t>
            </w:r>
          </w:p>
        </w:tc>
        <w:tc>
          <w:tcPr>
            <w:tcW w:w="0" w:type="auto"/>
            <w:hideMark/>
          </w:tcPr>
          <w:p w14:paraId="02968D51"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Employés</w:t>
            </w:r>
            <w:proofErr w:type="spellEnd"/>
          </w:p>
        </w:tc>
      </w:tr>
      <w:tr w:rsidR="00887F2E" w:rsidRPr="007208C1" w14:paraId="1E572A0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6748982" w14:textId="77777777" w:rsidR="00887F2E" w:rsidRPr="007208C1" w:rsidRDefault="00887F2E" w:rsidP="007E5E48">
            <w:pPr>
              <w:spacing w:line="276" w:lineRule="auto"/>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Sécurité</w:t>
            </w:r>
            <w:proofErr w:type="spellEnd"/>
            <w:r w:rsidRPr="007208C1">
              <w:rPr>
                <w:rFonts w:ascii="Times New Roman" w:eastAsia="Times New Roman" w:hAnsi="Times New Roman" w:cs="Times New Roman"/>
                <w:sz w:val="24"/>
                <w:szCs w:val="24"/>
              </w:rPr>
              <w:t xml:space="preserve"> &amp; </w:t>
            </w:r>
            <w:proofErr w:type="spellStart"/>
            <w:r w:rsidRPr="007208C1">
              <w:rPr>
                <w:rFonts w:ascii="Times New Roman" w:eastAsia="Times New Roman" w:hAnsi="Times New Roman" w:cs="Times New Roman"/>
                <w:sz w:val="24"/>
                <w:szCs w:val="24"/>
              </w:rPr>
              <w:t>chiffrement</w:t>
            </w:r>
            <w:proofErr w:type="spellEnd"/>
          </w:p>
        </w:tc>
        <w:tc>
          <w:tcPr>
            <w:tcW w:w="0" w:type="auto"/>
            <w:hideMark/>
          </w:tcPr>
          <w:p w14:paraId="3FCBEA09" w14:textId="77777777" w:rsidR="00887F2E" w:rsidRPr="007208C1" w:rsidRDefault="00887F2E" w:rsidP="007E5E4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Spécialiste</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cybersécurité</w:t>
            </w:r>
            <w:proofErr w:type="spellEnd"/>
          </w:p>
        </w:tc>
        <w:tc>
          <w:tcPr>
            <w:tcW w:w="0" w:type="auto"/>
            <w:hideMark/>
          </w:tcPr>
          <w:p w14:paraId="0CDE42C0" w14:textId="77777777" w:rsidR="00887F2E" w:rsidRPr="007208C1" w:rsidRDefault="00887F2E" w:rsidP="007E5E4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 xml:space="preserve">Chef de </w:t>
            </w:r>
            <w:proofErr w:type="spellStart"/>
            <w:r w:rsidRPr="007208C1">
              <w:rPr>
                <w:rFonts w:ascii="Times New Roman" w:eastAsia="Times New Roman" w:hAnsi="Times New Roman" w:cs="Times New Roman"/>
                <w:sz w:val="24"/>
                <w:szCs w:val="24"/>
              </w:rPr>
              <w:t>projet</w:t>
            </w:r>
            <w:proofErr w:type="spellEnd"/>
          </w:p>
        </w:tc>
        <w:tc>
          <w:tcPr>
            <w:tcW w:w="0" w:type="auto"/>
            <w:hideMark/>
          </w:tcPr>
          <w:p w14:paraId="45B36D4E" w14:textId="77777777" w:rsidR="00887F2E" w:rsidRPr="007208C1" w:rsidRDefault="00887F2E" w:rsidP="007E5E4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Responsable</w:t>
            </w:r>
            <w:proofErr w:type="spellEnd"/>
            <w:r w:rsidRPr="007208C1">
              <w:rPr>
                <w:rFonts w:ascii="Times New Roman" w:eastAsia="Times New Roman" w:hAnsi="Times New Roman" w:cs="Times New Roman"/>
                <w:sz w:val="24"/>
                <w:szCs w:val="24"/>
              </w:rPr>
              <w:t xml:space="preserve"> </w:t>
            </w:r>
            <w:proofErr w:type="spellStart"/>
            <w:r w:rsidRPr="007208C1">
              <w:rPr>
                <w:rFonts w:ascii="Times New Roman" w:eastAsia="Times New Roman" w:hAnsi="Times New Roman" w:cs="Times New Roman"/>
                <w:sz w:val="24"/>
                <w:szCs w:val="24"/>
              </w:rPr>
              <w:t>conformité</w:t>
            </w:r>
            <w:proofErr w:type="spellEnd"/>
          </w:p>
        </w:tc>
        <w:tc>
          <w:tcPr>
            <w:tcW w:w="0" w:type="auto"/>
            <w:hideMark/>
          </w:tcPr>
          <w:p w14:paraId="0F7533F6" w14:textId="77777777" w:rsidR="00887F2E" w:rsidRPr="007208C1" w:rsidRDefault="00887F2E" w:rsidP="007E5E4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Direction / DevOps</w:t>
            </w:r>
          </w:p>
        </w:tc>
      </w:tr>
      <w:tr w:rsidR="00887F2E" w:rsidRPr="007208C1" w14:paraId="3D9E41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50BB8" w14:textId="77777777" w:rsidR="00887F2E" w:rsidRPr="007208C1" w:rsidRDefault="00887F2E" w:rsidP="007E5E48">
            <w:pPr>
              <w:spacing w:line="276" w:lineRule="auto"/>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Tableaux de bord (KPI)</w:t>
            </w:r>
          </w:p>
        </w:tc>
        <w:tc>
          <w:tcPr>
            <w:tcW w:w="0" w:type="auto"/>
            <w:hideMark/>
          </w:tcPr>
          <w:p w14:paraId="23CF40E7"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Analyste</w:t>
            </w:r>
            <w:proofErr w:type="spellEnd"/>
            <w:r w:rsidRPr="007208C1">
              <w:rPr>
                <w:rFonts w:ascii="Times New Roman" w:eastAsia="Times New Roman" w:hAnsi="Times New Roman" w:cs="Times New Roman"/>
                <w:sz w:val="24"/>
                <w:szCs w:val="24"/>
              </w:rPr>
              <w:t xml:space="preserve"> données</w:t>
            </w:r>
          </w:p>
        </w:tc>
        <w:tc>
          <w:tcPr>
            <w:tcW w:w="0" w:type="auto"/>
            <w:hideMark/>
          </w:tcPr>
          <w:p w14:paraId="60F99417"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Direction</w:t>
            </w:r>
          </w:p>
        </w:tc>
        <w:tc>
          <w:tcPr>
            <w:tcW w:w="0" w:type="auto"/>
            <w:hideMark/>
          </w:tcPr>
          <w:p w14:paraId="61B31CB5"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Ingénieur</w:t>
            </w:r>
            <w:proofErr w:type="spellEnd"/>
            <w:r w:rsidRPr="007208C1">
              <w:rPr>
                <w:rFonts w:ascii="Times New Roman" w:eastAsia="Times New Roman" w:hAnsi="Times New Roman" w:cs="Times New Roman"/>
                <w:sz w:val="24"/>
                <w:szCs w:val="24"/>
              </w:rPr>
              <w:t xml:space="preserve"> IoT + </w:t>
            </w:r>
            <w:proofErr w:type="spellStart"/>
            <w:r w:rsidRPr="007208C1">
              <w:rPr>
                <w:rFonts w:ascii="Times New Roman" w:eastAsia="Times New Roman" w:hAnsi="Times New Roman" w:cs="Times New Roman"/>
                <w:sz w:val="24"/>
                <w:szCs w:val="24"/>
              </w:rPr>
              <w:t>Cybersécurité</w:t>
            </w:r>
            <w:proofErr w:type="spellEnd"/>
          </w:p>
        </w:tc>
        <w:tc>
          <w:tcPr>
            <w:tcW w:w="0" w:type="auto"/>
            <w:hideMark/>
          </w:tcPr>
          <w:p w14:paraId="2F612A3D"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Gestionnaires</w:t>
            </w:r>
            <w:proofErr w:type="spellEnd"/>
            <w:r w:rsidRPr="007208C1">
              <w:rPr>
                <w:rFonts w:ascii="Times New Roman" w:eastAsia="Times New Roman" w:hAnsi="Times New Roman" w:cs="Times New Roman"/>
                <w:sz w:val="24"/>
                <w:szCs w:val="24"/>
              </w:rPr>
              <w:t xml:space="preserve"> restaurants</w:t>
            </w:r>
          </w:p>
        </w:tc>
      </w:tr>
    </w:tbl>
    <w:p w14:paraId="7B51EE6F" w14:textId="77777777" w:rsidR="00887F2E" w:rsidRPr="007208C1" w:rsidRDefault="00887F2E" w:rsidP="007E5E48">
      <w:pPr>
        <w:spacing w:line="276" w:lineRule="auto"/>
        <w:rPr>
          <w:rFonts w:ascii="Times New Roman" w:hAnsi="Times New Roman" w:cs="Times New Roman"/>
          <w:sz w:val="24"/>
          <w:szCs w:val="24"/>
          <w:lang w:val="fr-FR"/>
        </w:rPr>
      </w:pPr>
      <w:r w:rsidRPr="007208C1">
        <w:rPr>
          <w:rFonts w:ascii="Times New Roman" w:hAnsi="Times New Roman" w:cs="Times New Roman"/>
          <w:sz w:val="24"/>
          <w:szCs w:val="24"/>
          <w:lang w:val="fr-FR"/>
        </w:rPr>
        <w:t>Ce modèle empêche les zones grises, accélère la prise de décision et diminue les conflits de responsabilité.</w:t>
      </w:r>
    </w:p>
    <w:p w14:paraId="11352425" w14:textId="77777777" w:rsidR="00887F2E" w:rsidRPr="007208C1" w:rsidRDefault="00887F2E" w:rsidP="007E5E48">
      <w:pPr>
        <w:pStyle w:val="Titre2"/>
        <w:spacing w:line="276" w:lineRule="auto"/>
        <w:rPr>
          <w:rStyle w:val="lev"/>
          <w:rFonts w:ascii="Times New Roman" w:hAnsi="Times New Roman" w:cs="Times New Roman"/>
          <w:color w:val="000000" w:themeColor="text1"/>
          <w:sz w:val="26"/>
          <w:szCs w:val="26"/>
          <w:u w:val="single"/>
          <w:lang w:val="fr-ML"/>
        </w:rPr>
      </w:pPr>
      <w:bookmarkStart w:id="14" w:name="_Toc215501545"/>
      <w:r w:rsidRPr="007208C1">
        <w:rPr>
          <w:rStyle w:val="lev"/>
          <w:rFonts w:ascii="Times New Roman" w:hAnsi="Times New Roman" w:cs="Times New Roman"/>
          <w:color w:val="000000" w:themeColor="text1"/>
          <w:sz w:val="26"/>
          <w:szCs w:val="26"/>
          <w:u w:val="single"/>
          <w:lang w:val="fr-ML"/>
        </w:rPr>
        <w:t>2.3 Mécanismes de coordination :</w:t>
      </w:r>
      <w:bookmarkEnd w:id="14"/>
    </w:p>
    <w:p w14:paraId="3EB850D2" w14:textId="77777777" w:rsidR="00887F2E" w:rsidRPr="007208C1" w:rsidRDefault="00887F2E" w:rsidP="007E5E48">
      <w:pPr>
        <w:spacing w:line="276" w:lineRule="auto"/>
        <w:rPr>
          <w:rFonts w:ascii="Times New Roman" w:hAnsi="Times New Roman" w:cs="Times New Roman"/>
          <w:sz w:val="24"/>
          <w:szCs w:val="24"/>
          <w:lang w:val="fr-FR"/>
        </w:rPr>
      </w:pPr>
      <w:r w:rsidRPr="007208C1">
        <w:rPr>
          <w:rFonts w:ascii="Times New Roman" w:hAnsi="Times New Roman" w:cs="Times New Roman"/>
          <w:sz w:val="24"/>
          <w:szCs w:val="24"/>
          <w:lang w:val="fr-FR"/>
        </w:rPr>
        <w:t>La réussite du projet repose sur une communication fluide, structurée et continue entre les membres impliqués. Trois niveaux de coordination seront adoptés :</w:t>
      </w:r>
    </w:p>
    <w:p w14:paraId="400156AA" w14:textId="77777777" w:rsidR="00887F2E" w:rsidRPr="007208C1" w:rsidRDefault="00887F2E" w:rsidP="007E5E48">
      <w:pPr>
        <w:pStyle w:val="Paragraphedeliste"/>
        <w:numPr>
          <w:ilvl w:val="0"/>
          <w:numId w:val="11"/>
        </w:numPr>
        <w:spacing w:line="276" w:lineRule="auto"/>
        <w:rPr>
          <w:rFonts w:ascii="Times New Roman" w:hAnsi="Times New Roman" w:cs="Times New Roman"/>
          <w:b/>
          <w:i/>
          <w:sz w:val="24"/>
          <w:szCs w:val="24"/>
          <w:lang w:val="fr-FR"/>
        </w:rPr>
      </w:pPr>
      <w:r w:rsidRPr="007208C1">
        <w:rPr>
          <w:rFonts w:ascii="Times New Roman" w:hAnsi="Times New Roman" w:cs="Times New Roman"/>
          <w:b/>
          <w:i/>
          <w:sz w:val="24"/>
          <w:szCs w:val="24"/>
          <w:lang w:val="fr-FR"/>
        </w:rPr>
        <w:t>Comité de pilotage (mensuel) :</w:t>
      </w:r>
    </w:p>
    <w:p w14:paraId="0E669173" w14:textId="77777777" w:rsidR="00887F2E" w:rsidRPr="007208C1" w:rsidRDefault="00887F2E" w:rsidP="007E5E48">
      <w:pPr>
        <w:pStyle w:val="Paragraphedeliste"/>
        <w:numPr>
          <w:ilvl w:val="0"/>
          <w:numId w:val="12"/>
        </w:numPr>
        <w:spacing w:line="276" w:lineRule="auto"/>
        <w:rPr>
          <w:rFonts w:ascii="Times New Roman" w:hAnsi="Times New Roman" w:cs="Times New Roman"/>
          <w:sz w:val="24"/>
          <w:szCs w:val="24"/>
          <w:lang w:val="fr-FR"/>
        </w:rPr>
      </w:pPr>
      <w:r w:rsidRPr="007208C1">
        <w:rPr>
          <w:rFonts w:ascii="Times New Roman" w:hAnsi="Times New Roman" w:cs="Times New Roman"/>
          <w:sz w:val="24"/>
          <w:szCs w:val="24"/>
          <w:lang w:val="fr-FR"/>
        </w:rPr>
        <w:t>Réunit : direction + chef de projet + responsables techniques</w:t>
      </w:r>
    </w:p>
    <w:p w14:paraId="0FE6AC84" w14:textId="77777777" w:rsidR="00887F2E" w:rsidRPr="007208C1" w:rsidRDefault="00887F2E" w:rsidP="007E5E48">
      <w:pPr>
        <w:pStyle w:val="Paragraphedeliste"/>
        <w:numPr>
          <w:ilvl w:val="0"/>
          <w:numId w:val="12"/>
        </w:numPr>
        <w:spacing w:line="276" w:lineRule="auto"/>
        <w:rPr>
          <w:rFonts w:ascii="Times New Roman" w:hAnsi="Times New Roman" w:cs="Times New Roman"/>
          <w:sz w:val="24"/>
          <w:szCs w:val="24"/>
          <w:lang w:val="fr-FR"/>
        </w:rPr>
      </w:pPr>
      <w:r w:rsidRPr="007208C1">
        <w:rPr>
          <w:rFonts w:ascii="Times New Roman" w:hAnsi="Times New Roman" w:cs="Times New Roman"/>
          <w:sz w:val="24"/>
          <w:szCs w:val="24"/>
          <w:lang w:val="fr-FR"/>
        </w:rPr>
        <w:t>Décisions stratégiques, ajustements budgétaires, validation des jalons</w:t>
      </w:r>
    </w:p>
    <w:p w14:paraId="1F74FF39" w14:textId="77777777" w:rsidR="00887F2E" w:rsidRPr="007208C1" w:rsidRDefault="00887F2E" w:rsidP="007E5E48">
      <w:pPr>
        <w:pStyle w:val="Paragraphedeliste"/>
        <w:numPr>
          <w:ilvl w:val="0"/>
          <w:numId w:val="12"/>
        </w:numPr>
        <w:spacing w:line="276" w:lineRule="auto"/>
        <w:rPr>
          <w:rFonts w:ascii="Times New Roman" w:hAnsi="Times New Roman" w:cs="Times New Roman"/>
          <w:sz w:val="24"/>
          <w:szCs w:val="24"/>
          <w:lang w:val="fr-FR"/>
        </w:rPr>
      </w:pPr>
      <w:r w:rsidRPr="007208C1">
        <w:rPr>
          <w:rFonts w:ascii="Times New Roman" w:hAnsi="Times New Roman" w:cs="Times New Roman"/>
          <w:sz w:val="24"/>
          <w:szCs w:val="24"/>
          <w:lang w:val="fr-FR"/>
        </w:rPr>
        <w:t>Analyse risques &amp; arbitrages si retard ou dépassement.</w:t>
      </w:r>
    </w:p>
    <w:p w14:paraId="666FFB2E" w14:textId="77777777" w:rsidR="00887F2E" w:rsidRPr="007208C1" w:rsidRDefault="00887F2E" w:rsidP="007E5E48">
      <w:pPr>
        <w:pStyle w:val="Paragraphedeliste"/>
        <w:spacing w:line="276" w:lineRule="auto"/>
        <w:rPr>
          <w:rFonts w:ascii="Times New Roman" w:hAnsi="Times New Roman" w:cs="Times New Roman"/>
          <w:sz w:val="24"/>
          <w:szCs w:val="24"/>
          <w:lang w:val="fr-FR"/>
        </w:rPr>
      </w:pPr>
    </w:p>
    <w:p w14:paraId="71040CDE" w14:textId="77777777" w:rsidR="00887F2E" w:rsidRPr="007208C1" w:rsidRDefault="00887F2E" w:rsidP="007E5E48">
      <w:pPr>
        <w:pStyle w:val="Paragraphedeliste"/>
        <w:numPr>
          <w:ilvl w:val="0"/>
          <w:numId w:val="10"/>
        </w:numPr>
        <w:spacing w:line="276" w:lineRule="auto"/>
        <w:rPr>
          <w:rFonts w:ascii="Times New Roman" w:hAnsi="Times New Roman" w:cs="Times New Roman"/>
          <w:b/>
          <w:i/>
          <w:sz w:val="24"/>
          <w:szCs w:val="24"/>
          <w:lang w:val="fr-FR"/>
        </w:rPr>
      </w:pPr>
      <w:r w:rsidRPr="007208C1">
        <w:rPr>
          <w:rFonts w:ascii="Times New Roman" w:hAnsi="Times New Roman" w:cs="Times New Roman"/>
          <w:b/>
          <w:i/>
          <w:sz w:val="24"/>
          <w:szCs w:val="24"/>
          <w:lang w:val="fr-FR"/>
        </w:rPr>
        <w:t>Réunions techniques (hebdomadaires) :</w:t>
      </w:r>
    </w:p>
    <w:p w14:paraId="436E95D6" w14:textId="77777777" w:rsidR="00887F2E" w:rsidRPr="007208C1" w:rsidRDefault="00887F2E" w:rsidP="007E5E48">
      <w:pPr>
        <w:pStyle w:val="Paragraphedeliste"/>
        <w:numPr>
          <w:ilvl w:val="0"/>
          <w:numId w:val="14"/>
        </w:numPr>
        <w:spacing w:line="276" w:lineRule="auto"/>
        <w:rPr>
          <w:rFonts w:ascii="Times New Roman" w:hAnsi="Times New Roman" w:cs="Times New Roman"/>
          <w:sz w:val="24"/>
          <w:szCs w:val="24"/>
          <w:lang w:val="fr-FR"/>
        </w:rPr>
      </w:pPr>
      <w:r w:rsidRPr="007208C1">
        <w:rPr>
          <w:rFonts w:ascii="Times New Roman" w:hAnsi="Times New Roman" w:cs="Times New Roman"/>
          <w:sz w:val="24"/>
          <w:szCs w:val="24"/>
          <w:lang w:val="fr-FR"/>
        </w:rPr>
        <w:t xml:space="preserve">Ingénieur IoT, cybersécurité, </w:t>
      </w:r>
      <w:proofErr w:type="gramStart"/>
      <w:r w:rsidRPr="007208C1">
        <w:rPr>
          <w:rFonts w:ascii="Times New Roman" w:hAnsi="Times New Roman" w:cs="Times New Roman"/>
          <w:sz w:val="24"/>
          <w:szCs w:val="24"/>
          <w:lang w:val="fr-FR"/>
        </w:rPr>
        <w:t>analyste données</w:t>
      </w:r>
      <w:proofErr w:type="gramEnd"/>
      <w:r w:rsidRPr="007208C1">
        <w:rPr>
          <w:rFonts w:ascii="Times New Roman" w:hAnsi="Times New Roman" w:cs="Times New Roman"/>
          <w:sz w:val="24"/>
          <w:szCs w:val="24"/>
          <w:lang w:val="fr-FR"/>
        </w:rPr>
        <w:t>.</w:t>
      </w:r>
    </w:p>
    <w:p w14:paraId="04770FE2" w14:textId="77777777" w:rsidR="00887F2E" w:rsidRPr="007208C1" w:rsidRDefault="00887F2E" w:rsidP="007E5E48">
      <w:pPr>
        <w:pStyle w:val="Paragraphedeliste"/>
        <w:numPr>
          <w:ilvl w:val="0"/>
          <w:numId w:val="14"/>
        </w:numPr>
        <w:spacing w:line="276" w:lineRule="auto"/>
        <w:rPr>
          <w:rFonts w:ascii="Times New Roman" w:hAnsi="Times New Roman" w:cs="Times New Roman"/>
          <w:sz w:val="24"/>
          <w:szCs w:val="24"/>
          <w:lang w:val="fr-FR"/>
        </w:rPr>
      </w:pPr>
      <w:r w:rsidRPr="007208C1">
        <w:rPr>
          <w:rFonts w:ascii="Times New Roman" w:hAnsi="Times New Roman" w:cs="Times New Roman"/>
          <w:sz w:val="24"/>
          <w:szCs w:val="24"/>
          <w:lang w:val="fr-FR"/>
        </w:rPr>
        <w:t>Suivi des tâches, résolution obstacles, synchronisation des développements.</w:t>
      </w:r>
    </w:p>
    <w:p w14:paraId="66A8FC1C" w14:textId="77777777" w:rsidR="00887F2E" w:rsidRPr="007208C1" w:rsidRDefault="00887F2E" w:rsidP="007E5E48">
      <w:pPr>
        <w:pStyle w:val="Paragraphedeliste"/>
        <w:numPr>
          <w:ilvl w:val="0"/>
          <w:numId w:val="14"/>
        </w:numPr>
        <w:spacing w:line="276" w:lineRule="auto"/>
        <w:rPr>
          <w:rFonts w:ascii="Times New Roman" w:hAnsi="Times New Roman" w:cs="Times New Roman"/>
          <w:sz w:val="24"/>
          <w:szCs w:val="24"/>
          <w:lang w:val="fr-FR"/>
        </w:rPr>
      </w:pPr>
      <w:r w:rsidRPr="007208C1">
        <w:rPr>
          <w:rFonts w:ascii="Times New Roman" w:hAnsi="Times New Roman" w:cs="Times New Roman"/>
          <w:sz w:val="24"/>
          <w:szCs w:val="24"/>
          <w:lang w:val="fr-FR"/>
        </w:rPr>
        <w:t>Mise à jour des dépendances techniques.</w:t>
      </w:r>
    </w:p>
    <w:p w14:paraId="7BDCA20C" w14:textId="77777777" w:rsidR="00887F2E" w:rsidRPr="007208C1" w:rsidRDefault="00887F2E" w:rsidP="007E5E48">
      <w:pPr>
        <w:pStyle w:val="Paragraphedeliste"/>
        <w:spacing w:line="276" w:lineRule="auto"/>
        <w:rPr>
          <w:rFonts w:ascii="Times New Roman" w:hAnsi="Times New Roman" w:cs="Times New Roman"/>
          <w:sz w:val="24"/>
          <w:szCs w:val="24"/>
          <w:lang w:val="fr-FR"/>
        </w:rPr>
      </w:pPr>
    </w:p>
    <w:p w14:paraId="5A41AB6E" w14:textId="77777777" w:rsidR="00887F2E" w:rsidRPr="007208C1" w:rsidRDefault="00887F2E" w:rsidP="007E5E48">
      <w:pPr>
        <w:pStyle w:val="Paragraphedeliste"/>
        <w:numPr>
          <w:ilvl w:val="0"/>
          <w:numId w:val="13"/>
        </w:numPr>
        <w:spacing w:line="276" w:lineRule="auto"/>
        <w:rPr>
          <w:rFonts w:ascii="Times New Roman" w:hAnsi="Times New Roman" w:cs="Times New Roman"/>
          <w:b/>
          <w:i/>
          <w:sz w:val="24"/>
          <w:szCs w:val="24"/>
          <w:lang w:val="fr-FR"/>
        </w:rPr>
      </w:pPr>
      <w:r w:rsidRPr="007208C1">
        <w:rPr>
          <w:rFonts w:ascii="Times New Roman" w:hAnsi="Times New Roman" w:cs="Times New Roman"/>
          <w:b/>
          <w:i/>
          <w:sz w:val="24"/>
          <w:szCs w:val="24"/>
          <w:lang w:val="fr-FR"/>
        </w:rPr>
        <w:t>Canaux collaboratifs actifs :</w:t>
      </w:r>
    </w:p>
    <w:p w14:paraId="7F4C33AC" w14:textId="098DBD24" w:rsidR="00A73B54" w:rsidRPr="007208C1" w:rsidRDefault="00A73B54" w:rsidP="007E5E48">
      <w:pPr>
        <w:pStyle w:val="Lgende"/>
        <w:keepNext/>
        <w:spacing w:line="276" w:lineRule="auto"/>
        <w:rPr>
          <w:rFonts w:ascii="Times New Roman" w:hAnsi="Times New Roman" w:cs="Times New Roman"/>
        </w:rPr>
      </w:pPr>
      <w:bookmarkStart w:id="15" w:name="_Toc215414345"/>
      <w:r w:rsidRPr="007208C1">
        <w:rPr>
          <w:rFonts w:ascii="Times New Roman" w:hAnsi="Times New Roman" w:cs="Times New Roman"/>
        </w:rPr>
        <w:t xml:space="preserve">Tableau </w:t>
      </w:r>
      <w:r w:rsidRPr="007208C1">
        <w:rPr>
          <w:rFonts w:ascii="Times New Roman" w:hAnsi="Times New Roman" w:cs="Times New Roman"/>
        </w:rPr>
        <w:fldChar w:fldCharType="begin"/>
      </w:r>
      <w:r w:rsidRPr="007208C1">
        <w:rPr>
          <w:rFonts w:ascii="Times New Roman" w:hAnsi="Times New Roman" w:cs="Times New Roman"/>
        </w:rPr>
        <w:instrText xml:space="preserve"> SEQ Tableau \* ARABIC </w:instrText>
      </w:r>
      <w:r w:rsidRPr="007208C1">
        <w:rPr>
          <w:rFonts w:ascii="Times New Roman" w:hAnsi="Times New Roman" w:cs="Times New Roman"/>
        </w:rPr>
        <w:fldChar w:fldCharType="separate"/>
      </w:r>
      <w:r w:rsidR="005E5703" w:rsidRPr="007208C1">
        <w:rPr>
          <w:rFonts w:ascii="Times New Roman" w:hAnsi="Times New Roman" w:cs="Times New Roman"/>
          <w:noProof/>
        </w:rPr>
        <w:t>6</w:t>
      </w:r>
      <w:r w:rsidRPr="007208C1">
        <w:rPr>
          <w:rFonts w:ascii="Times New Roman" w:hAnsi="Times New Roman" w:cs="Times New Roman"/>
        </w:rPr>
        <w:fldChar w:fldCharType="end"/>
      </w:r>
      <w:r w:rsidRPr="007208C1">
        <w:rPr>
          <w:rFonts w:ascii="Times New Roman" w:hAnsi="Times New Roman" w:cs="Times New Roman"/>
        </w:rPr>
        <w:t>: LES CANAUX COLLABORATIF</w:t>
      </w:r>
      <w:bookmarkEnd w:id="15"/>
    </w:p>
    <w:tbl>
      <w:tblPr>
        <w:tblStyle w:val="TableauGrille4-Accentuation6"/>
        <w:tblW w:w="0" w:type="auto"/>
        <w:jc w:val="center"/>
        <w:tblLook w:val="04A0" w:firstRow="1" w:lastRow="0" w:firstColumn="1" w:lastColumn="0" w:noHBand="0" w:noVBand="1"/>
      </w:tblPr>
      <w:tblGrid>
        <w:gridCol w:w="2536"/>
        <w:gridCol w:w="4569"/>
      </w:tblGrid>
      <w:tr w:rsidR="00887F2E" w:rsidRPr="007208C1" w14:paraId="42A65998" w14:textId="77777777" w:rsidTr="005019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5A8B95" w14:textId="77777777" w:rsidR="00887F2E" w:rsidRPr="007208C1" w:rsidRDefault="00887F2E" w:rsidP="007E5E48">
            <w:pPr>
              <w:spacing w:line="276" w:lineRule="auto"/>
              <w:jc w:val="center"/>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Outil</w:t>
            </w:r>
            <w:proofErr w:type="spellEnd"/>
          </w:p>
        </w:tc>
        <w:tc>
          <w:tcPr>
            <w:tcW w:w="0" w:type="auto"/>
            <w:hideMark/>
          </w:tcPr>
          <w:p w14:paraId="40A986D4" w14:textId="77777777" w:rsidR="00887F2E" w:rsidRPr="007208C1" w:rsidRDefault="00887F2E" w:rsidP="007E5E48">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Utilité</w:t>
            </w:r>
            <w:proofErr w:type="spellEnd"/>
          </w:p>
        </w:tc>
      </w:tr>
      <w:tr w:rsidR="00887F2E" w:rsidRPr="007208C1" w14:paraId="5CA61659" w14:textId="77777777" w:rsidTr="005019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C7E940" w14:textId="77777777" w:rsidR="00887F2E" w:rsidRPr="007208C1" w:rsidRDefault="00887F2E" w:rsidP="007E5E48">
            <w:pPr>
              <w:spacing w:line="276" w:lineRule="auto"/>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Teams / Slack</w:t>
            </w:r>
          </w:p>
        </w:tc>
        <w:tc>
          <w:tcPr>
            <w:tcW w:w="0" w:type="auto"/>
            <w:hideMark/>
          </w:tcPr>
          <w:p w14:paraId="4A4BE53C"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 xml:space="preserve">Communication </w:t>
            </w:r>
            <w:proofErr w:type="spellStart"/>
            <w:r w:rsidRPr="007208C1">
              <w:rPr>
                <w:rFonts w:ascii="Times New Roman" w:eastAsia="Times New Roman" w:hAnsi="Times New Roman" w:cs="Times New Roman"/>
                <w:sz w:val="24"/>
                <w:szCs w:val="24"/>
              </w:rPr>
              <w:t>instantanée</w:t>
            </w:r>
            <w:proofErr w:type="spellEnd"/>
            <w:r w:rsidRPr="007208C1">
              <w:rPr>
                <w:rFonts w:ascii="Times New Roman" w:eastAsia="Times New Roman" w:hAnsi="Times New Roman" w:cs="Times New Roman"/>
                <w:sz w:val="24"/>
                <w:szCs w:val="24"/>
              </w:rPr>
              <w:t xml:space="preserve"> entre équipes</w:t>
            </w:r>
          </w:p>
        </w:tc>
      </w:tr>
      <w:tr w:rsidR="00887F2E" w:rsidRPr="00C57C9F" w14:paraId="38821053" w14:textId="77777777" w:rsidTr="005019B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B44639" w14:textId="77777777" w:rsidR="00887F2E" w:rsidRPr="007208C1" w:rsidRDefault="00887F2E" w:rsidP="007E5E48">
            <w:pPr>
              <w:spacing w:line="276" w:lineRule="auto"/>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Jira / Trello</w:t>
            </w:r>
          </w:p>
        </w:tc>
        <w:tc>
          <w:tcPr>
            <w:tcW w:w="0" w:type="auto"/>
            <w:hideMark/>
          </w:tcPr>
          <w:p w14:paraId="20F6D625" w14:textId="77777777" w:rsidR="00887F2E" w:rsidRPr="007208C1" w:rsidRDefault="00887F2E" w:rsidP="007E5E4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Suivi des tâches, sprint planning, progression</w:t>
            </w:r>
          </w:p>
        </w:tc>
      </w:tr>
      <w:tr w:rsidR="00887F2E" w:rsidRPr="00C57C9F" w14:paraId="4E34E8B5" w14:textId="77777777" w:rsidTr="005019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9138B" w14:textId="77777777" w:rsidR="00887F2E" w:rsidRPr="007208C1" w:rsidRDefault="00887F2E" w:rsidP="007E5E48">
            <w:pPr>
              <w:spacing w:line="276" w:lineRule="auto"/>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GitHub</w:t>
            </w:r>
          </w:p>
        </w:tc>
        <w:tc>
          <w:tcPr>
            <w:tcW w:w="0" w:type="auto"/>
            <w:hideMark/>
          </w:tcPr>
          <w:p w14:paraId="072FC212"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rPr>
            </w:pPr>
            <w:r w:rsidRPr="007208C1">
              <w:rPr>
                <w:rFonts w:ascii="Times New Roman" w:eastAsia="Times New Roman" w:hAnsi="Times New Roman" w:cs="Times New Roman"/>
                <w:sz w:val="24"/>
                <w:szCs w:val="24"/>
                <w:lang w:val="fr-FR"/>
              </w:rPr>
              <w:t>Documentation, versionnage du code IoT</w:t>
            </w:r>
          </w:p>
        </w:tc>
      </w:tr>
      <w:tr w:rsidR="00887F2E" w:rsidRPr="007208C1" w14:paraId="7E191332" w14:textId="77777777" w:rsidTr="005019B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03C1F" w14:textId="77777777" w:rsidR="00887F2E" w:rsidRPr="007208C1" w:rsidRDefault="00887F2E" w:rsidP="007E5E48">
            <w:pPr>
              <w:spacing w:line="276" w:lineRule="auto"/>
              <w:rPr>
                <w:rFonts w:ascii="Times New Roman" w:eastAsia="Times New Roman" w:hAnsi="Times New Roman" w:cs="Times New Roman"/>
                <w:sz w:val="24"/>
                <w:szCs w:val="24"/>
              </w:rPr>
            </w:pPr>
            <w:r w:rsidRPr="007208C1">
              <w:rPr>
                <w:rFonts w:ascii="Times New Roman" w:eastAsia="Times New Roman" w:hAnsi="Times New Roman" w:cs="Times New Roman"/>
                <w:sz w:val="24"/>
                <w:szCs w:val="24"/>
              </w:rPr>
              <w:t xml:space="preserve">OneDrive / </w:t>
            </w:r>
            <w:proofErr w:type="spellStart"/>
            <w:r w:rsidRPr="007208C1">
              <w:rPr>
                <w:rFonts w:ascii="Times New Roman" w:eastAsia="Times New Roman" w:hAnsi="Times New Roman" w:cs="Times New Roman"/>
                <w:sz w:val="24"/>
                <w:szCs w:val="24"/>
              </w:rPr>
              <w:t>Sharepoint</w:t>
            </w:r>
            <w:proofErr w:type="spellEnd"/>
          </w:p>
        </w:tc>
        <w:tc>
          <w:tcPr>
            <w:tcW w:w="0" w:type="auto"/>
            <w:hideMark/>
          </w:tcPr>
          <w:p w14:paraId="759F5F54" w14:textId="77777777" w:rsidR="00887F2E" w:rsidRPr="007208C1" w:rsidRDefault="00887F2E" w:rsidP="007E5E4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7208C1">
              <w:rPr>
                <w:rFonts w:ascii="Times New Roman" w:eastAsia="Times New Roman" w:hAnsi="Times New Roman" w:cs="Times New Roman"/>
                <w:sz w:val="24"/>
                <w:szCs w:val="24"/>
              </w:rPr>
              <w:t>Archivage</w:t>
            </w:r>
            <w:proofErr w:type="spellEnd"/>
            <w:r w:rsidRPr="007208C1">
              <w:rPr>
                <w:rFonts w:ascii="Times New Roman" w:eastAsia="Times New Roman" w:hAnsi="Times New Roman" w:cs="Times New Roman"/>
                <w:sz w:val="24"/>
                <w:szCs w:val="24"/>
              </w:rPr>
              <w:t xml:space="preserve"> des </w:t>
            </w:r>
            <w:proofErr w:type="spellStart"/>
            <w:r w:rsidRPr="007208C1">
              <w:rPr>
                <w:rFonts w:ascii="Times New Roman" w:eastAsia="Times New Roman" w:hAnsi="Times New Roman" w:cs="Times New Roman"/>
                <w:sz w:val="24"/>
                <w:szCs w:val="24"/>
              </w:rPr>
              <w:t>livrables</w:t>
            </w:r>
            <w:proofErr w:type="spellEnd"/>
            <w:r w:rsidRPr="007208C1">
              <w:rPr>
                <w:rFonts w:ascii="Times New Roman" w:eastAsia="Times New Roman" w:hAnsi="Times New Roman" w:cs="Times New Roman"/>
                <w:sz w:val="24"/>
                <w:szCs w:val="24"/>
              </w:rPr>
              <w:t xml:space="preserve"> internes</w:t>
            </w:r>
          </w:p>
        </w:tc>
      </w:tr>
    </w:tbl>
    <w:p w14:paraId="230264C5" w14:textId="77777777" w:rsidR="00887F2E" w:rsidRPr="007208C1" w:rsidRDefault="00887F2E" w:rsidP="007E5E48">
      <w:pPr>
        <w:spacing w:line="276" w:lineRule="auto"/>
        <w:rPr>
          <w:rFonts w:ascii="Times New Roman" w:hAnsi="Times New Roman" w:cs="Times New Roman"/>
          <w:sz w:val="24"/>
          <w:szCs w:val="24"/>
          <w:lang w:val="fr-FR"/>
        </w:rPr>
      </w:pPr>
    </w:p>
    <w:p w14:paraId="2DE099EE" w14:textId="77777777" w:rsidR="00887F2E" w:rsidRPr="007208C1" w:rsidRDefault="00887F2E" w:rsidP="007E5E48">
      <w:pPr>
        <w:spacing w:line="276" w:lineRule="auto"/>
        <w:rPr>
          <w:rFonts w:ascii="Times New Roman" w:hAnsi="Times New Roman" w:cs="Times New Roman"/>
          <w:sz w:val="24"/>
          <w:szCs w:val="24"/>
          <w:lang w:val="fr-FR"/>
        </w:rPr>
      </w:pPr>
      <w:r w:rsidRPr="007208C1">
        <w:rPr>
          <w:rFonts w:ascii="Times New Roman" w:hAnsi="Times New Roman" w:cs="Times New Roman"/>
          <w:sz w:val="24"/>
          <w:szCs w:val="24"/>
          <w:lang w:val="fr-FR"/>
        </w:rPr>
        <w:t>Ces mécanismes assurent une circulation d’information transparente, réduisent les risques d’erreurs et maintiennent la cohérence durant toute la durée du projet.</w:t>
      </w:r>
    </w:p>
    <w:p w14:paraId="1C7E1A6D" w14:textId="77777777" w:rsidR="00887F2E" w:rsidRPr="007208C1" w:rsidRDefault="00887F2E" w:rsidP="007E5E48">
      <w:pPr>
        <w:pStyle w:val="Titre2"/>
        <w:spacing w:line="276" w:lineRule="auto"/>
        <w:rPr>
          <w:rStyle w:val="lev"/>
          <w:rFonts w:ascii="Times New Roman" w:hAnsi="Times New Roman" w:cs="Times New Roman"/>
          <w:bCs w:val="0"/>
          <w:i/>
          <w:color w:val="000000" w:themeColor="text1"/>
          <w:sz w:val="26"/>
          <w:szCs w:val="26"/>
          <w:u w:val="single"/>
          <w:lang w:val="fr-ML"/>
        </w:rPr>
      </w:pPr>
      <w:bookmarkStart w:id="16" w:name="_Toc215501546"/>
      <w:r w:rsidRPr="007208C1">
        <w:rPr>
          <w:rStyle w:val="lev"/>
          <w:rFonts w:ascii="Times New Roman" w:hAnsi="Times New Roman" w:cs="Times New Roman"/>
          <w:color w:val="000000" w:themeColor="text1"/>
          <w:sz w:val="26"/>
          <w:szCs w:val="26"/>
          <w:u w:val="single"/>
          <w:lang w:val="fr-ML"/>
        </w:rPr>
        <w:t>2.4 Modèle de gouvernance du projet</w:t>
      </w:r>
      <w:bookmarkEnd w:id="16"/>
    </w:p>
    <w:p w14:paraId="2CC88EB5" w14:textId="77777777" w:rsidR="00887F2E" w:rsidRPr="007208C1" w:rsidRDefault="00887F2E" w:rsidP="007E5E48">
      <w:pPr>
        <w:spacing w:line="276" w:lineRule="auto"/>
        <w:rPr>
          <w:rFonts w:ascii="Times New Roman" w:hAnsi="Times New Roman" w:cs="Times New Roman"/>
          <w:i/>
          <w:u w:val="single"/>
          <w:lang w:val="fr-FR"/>
        </w:rPr>
      </w:pPr>
      <w:r w:rsidRPr="007208C1">
        <w:rPr>
          <w:rFonts w:ascii="Times New Roman" w:hAnsi="Times New Roman" w:cs="Times New Roman"/>
          <w:lang w:val="fr-FR"/>
        </w:rPr>
        <w:t>Un modèle de gouvernance clair permet de contrôler la qualité, sécuriser la prise de décision et structurer la progression du déploiement.</w:t>
      </w:r>
    </w:p>
    <w:p w14:paraId="251777B1" w14:textId="77777777" w:rsidR="00887F2E" w:rsidRPr="007208C1" w:rsidRDefault="00887F2E" w:rsidP="007E5E48">
      <w:pPr>
        <w:spacing w:line="276" w:lineRule="auto"/>
        <w:rPr>
          <w:rStyle w:val="lev"/>
          <w:rFonts w:ascii="Times New Roman" w:hAnsi="Times New Roman" w:cs="Times New Roman"/>
          <w:color w:val="000000" w:themeColor="text1"/>
          <w:sz w:val="26"/>
          <w:szCs w:val="26"/>
          <w:lang w:val="fr-FR"/>
        </w:rPr>
      </w:pPr>
      <w:r w:rsidRPr="007208C1">
        <w:rPr>
          <w:rStyle w:val="lev"/>
          <w:rFonts w:ascii="Times New Roman" w:hAnsi="Times New Roman" w:cs="Times New Roman"/>
          <w:color w:val="000000" w:themeColor="text1"/>
          <w:sz w:val="26"/>
          <w:szCs w:val="26"/>
          <w:lang w:val="fr-FR"/>
        </w:rPr>
        <w:lastRenderedPageBreak/>
        <w:t>Le modèle retenu repose sur 4 piliers :</w:t>
      </w:r>
    </w:p>
    <w:p w14:paraId="49500970" w14:textId="458DD97E" w:rsidR="00FD23CA" w:rsidRPr="007208C1" w:rsidRDefault="00FD23CA" w:rsidP="007E5E48">
      <w:pPr>
        <w:pStyle w:val="Lgende"/>
        <w:keepNext/>
        <w:spacing w:line="276" w:lineRule="auto"/>
        <w:rPr>
          <w:rFonts w:ascii="Times New Roman" w:hAnsi="Times New Roman" w:cs="Times New Roman"/>
        </w:rPr>
      </w:pPr>
      <w:bookmarkStart w:id="17" w:name="_Toc215414346"/>
      <w:r w:rsidRPr="007208C1">
        <w:rPr>
          <w:rFonts w:ascii="Times New Roman" w:hAnsi="Times New Roman" w:cs="Times New Roman"/>
        </w:rPr>
        <w:t xml:space="preserve">Tableau </w:t>
      </w:r>
      <w:r w:rsidRPr="007208C1">
        <w:rPr>
          <w:rFonts w:ascii="Times New Roman" w:hAnsi="Times New Roman" w:cs="Times New Roman"/>
        </w:rPr>
        <w:fldChar w:fldCharType="begin"/>
      </w:r>
      <w:r w:rsidRPr="007208C1">
        <w:rPr>
          <w:rFonts w:ascii="Times New Roman" w:hAnsi="Times New Roman" w:cs="Times New Roman"/>
        </w:rPr>
        <w:instrText xml:space="preserve"> SEQ Tableau \* ARABIC </w:instrText>
      </w:r>
      <w:r w:rsidRPr="007208C1">
        <w:rPr>
          <w:rFonts w:ascii="Times New Roman" w:hAnsi="Times New Roman" w:cs="Times New Roman"/>
        </w:rPr>
        <w:fldChar w:fldCharType="separate"/>
      </w:r>
      <w:r w:rsidR="005E5703" w:rsidRPr="007208C1">
        <w:rPr>
          <w:rFonts w:ascii="Times New Roman" w:hAnsi="Times New Roman" w:cs="Times New Roman"/>
          <w:noProof/>
        </w:rPr>
        <w:t>7</w:t>
      </w:r>
      <w:r w:rsidRPr="007208C1">
        <w:rPr>
          <w:rFonts w:ascii="Times New Roman" w:hAnsi="Times New Roman" w:cs="Times New Roman"/>
        </w:rPr>
        <w:fldChar w:fldCharType="end"/>
      </w:r>
      <w:r w:rsidRPr="007208C1">
        <w:rPr>
          <w:rFonts w:ascii="Times New Roman" w:hAnsi="Times New Roman" w:cs="Times New Roman"/>
        </w:rPr>
        <w:t>: STRUCTURE DE GOUVERNANCE</w:t>
      </w:r>
      <w:bookmarkEnd w:id="17"/>
    </w:p>
    <w:tbl>
      <w:tblPr>
        <w:tblStyle w:val="TableauGrille5Fonc-Accentuation6"/>
        <w:tblW w:w="0" w:type="auto"/>
        <w:tblLook w:val="04A0" w:firstRow="1" w:lastRow="0" w:firstColumn="1" w:lastColumn="0" w:noHBand="0" w:noVBand="1"/>
      </w:tblPr>
      <w:tblGrid>
        <w:gridCol w:w="2888"/>
        <w:gridCol w:w="6508"/>
      </w:tblGrid>
      <w:tr w:rsidR="00887F2E" w:rsidRPr="007208C1" w14:paraId="5601D8E3" w14:textId="77777777" w:rsidTr="00501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79526" w14:textId="77777777" w:rsidR="00887F2E" w:rsidRPr="007208C1" w:rsidRDefault="00887F2E" w:rsidP="007E5E48">
            <w:pPr>
              <w:spacing w:line="276" w:lineRule="auto"/>
              <w:jc w:val="center"/>
              <w:rPr>
                <w:rFonts w:ascii="Times New Roman" w:hAnsi="Times New Roman" w:cs="Times New Roman"/>
                <w:sz w:val="24"/>
                <w:szCs w:val="24"/>
              </w:rPr>
            </w:pPr>
            <w:proofErr w:type="spellStart"/>
            <w:r w:rsidRPr="007208C1">
              <w:rPr>
                <w:rFonts w:ascii="Times New Roman" w:hAnsi="Times New Roman" w:cs="Times New Roman"/>
                <w:b w:val="0"/>
                <w:bCs w:val="0"/>
                <w:sz w:val="24"/>
                <w:szCs w:val="24"/>
              </w:rPr>
              <w:t>Pilier</w:t>
            </w:r>
            <w:proofErr w:type="spellEnd"/>
          </w:p>
        </w:tc>
        <w:tc>
          <w:tcPr>
            <w:tcW w:w="0" w:type="auto"/>
            <w:hideMark/>
          </w:tcPr>
          <w:p w14:paraId="0B019019" w14:textId="77777777" w:rsidR="00887F2E" w:rsidRPr="007208C1" w:rsidRDefault="00887F2E" w:rsidP="007E5E48">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7208C1">
              <w:rPr>
                <w:rFonts w:ascii="Times New Roman" w:hAnsi="Times New Roman" w:cs="Times New Roman"/>
                <w:b w:val="0"/>
                <w:bCs w:val="0"/>
                <w:sz w:val="24"/>
                <w:szCs w:val="24"/>
              </w:rPr>
              <w:t>Fonction</w:t>
            </w:r>
            <w:proofErr w:type="spellEnd"/>
          </w:p>
        </w:tc>
      </w:tr>
      <w:tr w:rsidR="00887F2E" w:rsidRPr="00C57C9F" w14:paraId="4AE81CD1" w14:textId="77777777" w:rsidTr="00501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A5316" w14:textId="77777777" w:rsidR="00887F2E" w:rsidRPr="007208C1" w:rsidRDefault="00887F2E" w:rsidP="007E5E48">
            <w:pPr>
              <w:spacing w:line="276" w:lineRule="auto"/>
              <w:rPr>
                <w:rFonts w:ascii="Times New Roman" w:hAnsi="Times New Roman" w:cs="Times New Roman"/>
                <w:b w:val="0"/>
                <w:bCs w:val="0"/>
                <w:sz w:val="24"/>
                <w:szCs w:val="24"/>
              </w:rPr>
            </w:pPr>
            <w:proofErr w:type="spellStart"/>
            <w:r w:rsidRPr="007208C1">
              <w:rPr>
                <w:rStyle w:val="lev"/>
                <w:rFonts w:ascii="Times New Roman" w:hAnsi="Times New Roman" w:cs="Times New Roman"/>
                <w:sz w:val="24"/>
                <w:szCs w:val="24"/>
              </w:rPr>
              <w:t>Clarté</w:t>
            </w:r>
            <w:proofErr w:type="spellEnd"/>
            <w:r w:rsidRPr="007208C1">
              <w:rPr>
                <w:rStyle w:val="lev"/>
                <w:rFonts w:ascii="Times New Roman" w:hAnsi="Times New Roman" w:cs="Times New Roman"/>
                <w:sz w:val="24"/>
                <w:szCs w:val="24"/>
              </w:rPr>
              <w:t xml:space="preserve"> </w:t>
            </w:r>
            <w:proofErr w:type="spellStart"/>
            <w:r w:rsidRPr="007208C1">
              <w:rPr>
                <w:rStyle w:val="lev"/>
                <w:rFonts w:ascii="Times New Roman" w:hAnsi="Times New Roman" w:cs="Times New Roman"/>
                <w:sz w:val="24"/>
                <w:szCs w:val="24"/>
              </w:rPr>
              <w:t>décisionnelle</w:t>
            </w:r>
            <w:proofErr w:type="spellEnd"/>
          </w:p>
        </w:tc>
        <w:tc>
          <w:tcPr>
            <w:tcW w:w="0" w:type="auto"/>
            <w:hideMark/>
          </w:tcPr>
          <w:p w14:paraId="7B822591"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7208C1">
              <w:rPr>
                <w:rFonts w:ascii="Times New Roman" w:hAnsi="Times New Roman" w:cs="Times New Roman"/>
                <w:sz w:val="24"/>
                <w:szCs w:val="24"/>
                <w:lang w:val="fr-FR"/>
              </w:rPr>
              <w:t>Qui décide ? Qui approuve ? Quel délai ?</w:t>
            </w:r>
          </w:p>
        </w:tc>
      </w:tr>
      <w:tr w:rsidR="00887F2E" w:rsidRPr="00C57C9F" w14:paraId="2B12BA06" w14:textId="77777777" w:rsidTr="005019BF">
        <w:tc>
          <w:tcPr>
            <w:cnfStyle w:val="001000000000" w:firstRow="0" w:lastRow="0" w:firstColumn="1" w:lastColumn="0" w:oddVBand="0" w:evenVBand="0" w:oddHBand="0" w:evenHBand="0" w:firstRowFirstColumn="0" w:firstRowLastColumn="0" w:lastRowFirstColumn="0" w:lastRowLastColumn="0"/>
            <w:tcW w:w="0" w:type="auto"/>
            <w:hideMark/>
          </w:tcPr>
          <w:p w14:paraId="45A6628E" w14:textId="77777777" w:rsidR="00887F2E" w:rsidRPr="007208C1" w:rsidRDefault="00887F2E" w:rsidP="007E5E48">
            <w:pPr>
              <w:spacing w:line="276" w:lineRule="auto"/>
              <w:rPr>
                <w:rFonts w:ascii="Times New Roman" w:hAnsi="Times New Roman" w:cs="Times New Roman"/>
                <w:sz w:val="24"/>
                <w:szCs w:val="24"/>
              </w:rPr>
            </w:pPr>
            <w:proofErr w:type="spellStart"/>
            <w:r w:rsidRPr="007208C1">
              <w:rPr>
                <w:rStyle w:val="lev"/>
                <w:rFonts w:ascii="Times New Roman" w:hAnsi="Times New Roman" w:cs="Times New Roman"/>
                <w:sz w:val="24"/>
                <w:szCs w:val="24"/>
              </w:rPr>
              <w:t>Conformité</w:t>
            </w:r>
            <w:proofErr w:type="spellEnd"/>
            <w:r w:rsidRPr="007208C1">
              <w:rPr>
                <w:rStyle w:val="lev"/>
                <w:rFonts w:ascii="Times New Roman" w:hAnsi="Times New Roman" w:cs="Times New Roman"/>
                <w:sz w:val="24"/>
                <w:szCs w:val="24"/>
              </w:rPr>
              <w:t xml:space="preserve"> </w:t>
            </w:r>
            <w:proofErr w:type="spellStart"/>
            <w:r w:rsidRPr="007208C1">
              <w:rPr>
                <w:rStyle w:val="lev"/>
                <w:rFonts w:ascii="Times New Roman" w:hAnsi="Times New Roman" w:cs="Times New Roman"/>
                <w:sz w:val="24"/>
                <w:szCs w:val="24"/>
              </w:rPr>
              <w:t>légale</w:t>
            </w:r>
            <w:proofErr w:type="spellEnd"/>
            <w:r w:rsidRPr="007208C1">
              <w:rPr>
                <w:rStyle w:val="lev"/>
                <w:rFonts w:ascii="Times New Roman" w:hAnsi="Times New Roman" w:cs="Times New Roman"/>
                <w:sz w:val="24"/>
                <w:szCs w:val="24"/>
              </w:rPr>
              <w:t xml:space="preserve"> &amp; </w:t>
            </w:r>
            <w:proofErr w:type="spellStart"/>
            <w:r w:rsidRPr="007208C1">
              <w:rPr>
                <w:rStyle w:val="lev"/>
                <w:rFonts w:ascii="Times New Roman" w:hAnsi="Times New Roman" w:cs="Times New Roman"/>
                <w:sz w:val="24"/>
                <w:szCs w:val="24"/>
              </w:rPr>
              <w:t>éthique</w:t>
            </w:r>
            <w:proofErr w:type="spellEnd"/>
          </w:p>
        </w:tc>
        <w:tc>
          <w:tcPr>
            <w:tcW w:w="0" w:type="auto"/>
            <w:hideMark/>
          </w:tcPr>
          <w:p w14:paraId="1B1FB941" w14:textId="77777777" w:rsidR="00887F2E" w:rsidRPr="007208C1" w:rsidRDefault="00887F2E" w:rsidP="007E5E4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7208C1">
              <w:rPr>
                <w:rFonts w:ascii="Times New Roman" w:hAnsi="Times New Roman" w:cs="Times New Roman"/>
                <w:sz w:val="24"/>
                <w:szCs w:val="24"/>
                <w:lang w:val="fr-FR"/>
              </w:rPr>
              <w:t>Respect Loi 25, cybergouvernance, sécurité des données personnelles</w:t>
            </w:r>
          </w:p>
        </w:tc>
      </w:tr>
      <w:tr w:rsidR="00887F2E" w:rsidRPr="00C57C9F" w14:paraId="258CC7FD" w14:textId="77777777" w:rsidTr="00501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72FA1" w14:textId="77777777" w:rsidR="00887F2E" w:rsidRPr="007208C1" w:rsidRDefault="00887F2E" w:rsidP="007E5E48">
            <w:pPr>
              <w:spacing w:line="276" w:lineRule="auto"/>
              <w:rPr>
                <w:rFonts w:ascii="Times New Roman" w:hAnsi="Times New Roman" w:cs="Times New Roman"/>
                <w:sz w:val="24"/>
                <w:szCs w:val="24"/>
              </w:rPr>
            </w:pPr>
            <w:r w:rsidRPr="007208C1">
              <w:rPr>
                <w:rStyle w:val="lev"/>
                <w:rFonts w:ascii="Times New Roman" w:hAnsi="Times New Roman" w:cs="Times New Roman"/>
                <w:sz w:val="24"/>
                <w:szCs w:val="24"/>
              </w:rPr>
              <w:t xml:space="preserve">Gestion des </w:t>
            </w:r>
            <w:proofErr w:type="spellStart"/>
            <w:r w:rsidRPr="007208C1">
              <w:rPr>
                <w:rStyle w:val="lev"/>
                <w:rFonts w:ascii="Times New Roman" w:hAnsi="Times New Roman" w:cs="Times New Roman"/>
                <w:sz w:val="24"/>
                <w:szCs w:val="24"/>
              </w:rPr>
              <w:t>risques</w:t>
            </w:r>
            <w:proofErr w:type="spellEnd"/>
            <w:r w:rsidRPr="007208C1">
              <w:rPr>
                <w:rStyle w:val="lev"/>
                <w:rFonts w:ascii="Times New Roman" w:hAnsi="Times New Roman" w:cs="Times New Roman"/>
                <w:sz w:val="24"/>
                <w:szCs w:val="24"/>
              </w:rPr>
              <w:t xml:space="preserve"> proactive</w:t>
            </w:r>
          </w:p>
        </w:tc>
        <w:tc>
          <w:tcPr>
            <w:tcW w:w="0" w:type="auto"/>
            <w:hideMark/>
          </w:tcPr>
          <w:p w14:paraId="5F6AF6D9" w14:textId="77777777" w:rsidR="00887F2E" w:rsidRPr="007208C1" w:rsidRDefault="00887F2E" w:rsidP="007E5E4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7208C1">
              <w:rPr>
                <w:rFonts w:ascii="Times New Roman" w:hAnsi="Times New Roman" w:cs="Times New Roman"/>
                <w:sz w:val="24"/>
                <w:szCs w:val="24"/>
                <w:lang w:val="fr-FR"/>
              </w:rPr>
              <w:t>Identification + traitement + prévention (technique, humain, financier)</w:t>
            </w:r>
          </w:p>
        </w:tc>
      </w:tr>
      <w:tr w:rsidR="00887F2E" w:rsidRPr="00C57C9F" w14:paraId="091A9995" w14:textId="77777777" w:rsidTr="005019BF">
        <w:tc>
          <w:tcPr>
            <w:cnfStyle w:val="001000000000" w:firstRow="0" w:lastRow="0" w:firstColumn="1" w:lastColumn="0" w:oddVBand="0" w:evenVBand="0" w:oddHBand="0" w:evenHBand="0" w:firstRowFirstColumn="0" w:firstRowLastColumn="0" w:lastRowFirstColumn="0" w:lastRowLastColumn="0"/>
            <w:tcW w:w="0" w:type="auto"/>
            <w:hideMark/>
          </w:tcPr>
          <w:p w14:paraId="24E0F0A1" w14:textId="77777777" w:rsidR="00887F2E" w:rsidRPr="007208C1" w:rsidRDefault="00887F2E" w:rsidP="007E5E48">
            <w:pPr>
              <w:spacing w:line="276" w:lineRule="auto"/>
              <w:rPr>
                <w:rFonts w:ascii="Times New Roman" w:hAnsi="Times New Roman" w:cs="Times New Roman"/>
                <w:sz w:val="24"/>
                <w:szCs w:val="24"/>
              </w:rPr>
            </w:pPr>
            <w:proofErr w:type="spellStart"/>
            <w:r w:rsidRPr="007208C1">
              <w:rPr>
                <w:rStyle w:val="lev"/>
                <w:rFonts w:ascii="Times New Roman" w:hAnsi="Times New Roman" w:cs="Times New Roman"/>
                <w:sz w:val="24"/>
                <w:szCs w:val="24"/>
              </w:rPr>
              <w:t>Amélioration</w:t>
            </w:r>
            <w:proofErr w:type="spellEnd"/>
            <w:r w:rsidRPr="007208C1">
              <w:rPr>
                <w:rStyle w:val="lev"/>
                <w:rFonts w:ascii="Times New Roman" w:hAnsi="Times New Roman" w:cs="Times New Roman"/>
                <w:sz w:val="24"/>
                <w:szCs w:val="24"/>
              </w:rPr>
              <w:t xml:space="preserve"> continue</w:t>
            </w:r>
          </w:p>
        </w:tc>
        <w:tc>
          <w:tcPr>
            <w:tcW w:w="0" w:type="auto"/>
            <w:hideMark/>
          </w:tcPr>
          <w:p w14:paraId="647C2169" w14:textId="77777777" w:rsidR="00887F2E" w:rsidRPr="007208C1" w:rsidRDefault="00887F2E" w:rsidP="007E5E4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7208C1">
              <w:rPr>
                <w:rFonts w:ascii="Times New Roman" w:hAnsi="Times New Roman" w:cs="Times New Roman"/>
                <w:sz w:val="24"/>
                <w:szCs w:val="24"/>
                <w:lang w:val="fr-FR"/>
              </w:rPr>
              <w:t>Rétroaction après implantation + ajustement des technologies</w:t>
            </w:r>
          </w:p>
        </w:tc>
      </w:tr>
    </w:tbl>
    <w:p w14:paraId="5C8293D6" w14:textId="77777777" w:rsidR="00887F2E" w:rsidRPr="007208C1" w:rsidRDefault="00887F2E" w:rsidP="007E5E48">
      <w:pPr>
        <w:pStyle w:val="NormalWeb"/>
        <w:spacing w:line="276" w:lineRule="auto"/>
        <w:rPr>
          <w:lang w:val="fr-FR"/>
        </w:rPr>
      </w:pPr>
      <w:r w:rsidRPr="007208C1">
        <w:rPr>
          <w:lang w:val="fr-FR"/>
        </w:rPr>
        <w:t>Les décisions majeures suivent un processus standard :</w:t>
      </w:r>
    </w:p>
    <w:p w14:paraId="186E671D" w14:textId="77777777" w:rsidR="00887F2E" w:rsidRPr="007208C1" w:rsidRDefault="00887F2E" w:rsidP="007E5E48">
      <w:pPr>
        <w:pStyle w:val="NormalWeb"/>
        <w:spacing w:line="276" w:lineRule="auto"/>
        <w:jc w:val="center"/>
        <w:rPr>
          <w:b/>
          <w:lang w:val="fr-FR"/>
        </w:rPr>
      </w:pPr>
      <w:r w:rsidRPr="007208C1">
        <w:rPr>
          <w:lang w:val="fr-FR"/>
        </w:rPr>
        <w:br/>
        <w:t xml:space="preserve"> </w:t>
      </w:r>
      <w:r w:rsidRPr="007208C1">
        <w:rPr>
          <w:b/>
          <w:highlight w:val="yellow"/>
          <w:lang w:val="fr-FR"/>
        </w:rPr>
        <w:t>Analyse → Validation pilote → Implémentation → Audit → Ajustement.</w:t>
      </w:r>
    </w:p>
    <w:p w14:paraId="5E768C5D" w14:textId="77777777" w:rsidR="00887F2E" w:rsidRPr="007208C1" w:rsidRDefault="00887F2E" w:rsidP="007E5E48">
      <w:pPr>
        <w:pStyle w:val="NormalWeb"/>
        <w:spacing w:line="276" w:lineRule="auto"/>
        <w:rPr>
          <w:lang w:val="fr-FR"/>
        </w:rPr>
      </w:pPr>
      <w:r w:rsidRPr="007208C1">
        <w:rPr>
          <w:lang w:val="fr-FR"/>
        </w:rPr>
        <w:t>Ce cadre garantit un déploiement rigoureux, maîtrisé et mesurable.</w:t>
      </w:r>
    </w:p>
    <w:p w14:paraId="04F3BAE8" w14:textId="77777777" w:rsidR="00887F2E" w:rsidRPr="007208C1" w:rsidRDefault="00887F2E" w:rsidP="007E5E48">
      <w:pPr>
        <w:spacing w:line="276" w:lineRule="auto"/>
        <w:rPr>
          <w:rFonts w:ascii="Times New Roman" w:hAnsi="Times New Roman" w:cs="Times New Roman"/>
          <w:sz w:val="24"/>
          <w:szCs w:val="24"/>
          <w:lang w:val="fr-FR"/>
        </w:rPr>
      </w:pPr>
      <w:r w:rsidRPr="007208C1">
        <w:rPr>
          <w:rFonts w:ascii="Times New Roman" w:hAnsi="Times New Roman" w:cs="Times New Roman"/>
          <w:sz w:val="24"/>
          <w:szCs w:val="24"/>
          <w:lang w:val="fr-FR"/>
        </w:rPr>
        <w:t>La structure humaine et la gouvernance étant établies, la prochaine étape consiste à planifier concrètement comment l’IoT sera implanté : découpage en livrables (WBS), échéancier de déploiement Gantt, analyse des risques et conformité.</w:t>
      </w:r>
    </w:p>
    <w:p w14:paraId="15561812" w14:textId="71017B98" w:rsidR="00887F2E" w:rsidRPr="007208C1" w:rsidRDefault="00D50278"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FR"/>
        </w:rPr>
      </w:pPr>
      <w:bookmarkStart w:id="18" w:name="_Toc215501547"/>
      <w:r w:rsidRPr="007208C1">
        <w:rPr>
          <w:rFonts w:ascii="Times New Roman" w:eastAsia="Times New Roman" w:hAnsi="Times New Roman" w:cs="Times New Roman"/>
          <w:b/>
          <w:bCs/>
          <w:kern w:val="36"/>
          <w:sz w:val="32"/>
          <w:szCs w:val="32"/>
          <w:lang w:val="fr-FR"/>
        </w:rPr>
        <w:t>PARTIE 03 :</w:t>
      </w:r>
      <w:r w:rsidR="00CE43FB" w:rsidRPr="007208C1">
        <w:rPr>
          <w:rFonts w:ascii="Times New Roman" w:eastAsia="Times New Roman" w:hAnsi="Times New Roman" w:cs="Times New Roman"/>
          <w:b/>
          <w:bCs/>
          <w:kern w:val="36"/>
          <w:sz w:val="32"/>
          <w:szCs w:val="32"/>
          <w:lang w:val="fr-FR"/>
        </w:rPr>
        <w:t xml:space="preserve"> Planification, gestion des risques et conformité</w:t>
      </w:r>
      <w:bookmarkEnd w:id="18"/>
    </w:p>
    <w:p w14:paraId="79307068" w14:textId="43D0A5D2" w:rsidR="00887F2E" w:rsidRPr="007208C1" w:rsidRDefault="0039223D" w:rsidP="007E5E48">
      <w:pPr>
        <w:pStyle w:val="Titre2"/>
        <w:spacing w:line="276" w:lineRule="auto"/>
        <w:rPr>
          <w:rStyle w:val="lev"/>
          <w:rFonts w:ascii="Times New Roman" w:hAnsi="Times New Roman" w:cs="Times New Roman"/>
          <w:color w:val="000000" w:themeColor="text1"/>
          <w:sz w:val="26"/>
          <w:szCs w:val="26"/>
          <w:u w:val="single"/>
          <w:lang w:val="fr-ML"/>
        </w:rPr>
      </w:pPr>
      <w:bookmarkStart w:id="19" w:name="_Toc215501548"/>
      <w:r w:rsidRPr="007208C1">
        <w:rPr>
          <w:rStyle w:val="lev"/>
          <w:rFonts w:ascii="Times New Roman" w:hAnsi="Times New Roman" w:cs="Times New Roman"/>
          <w:color w:val="000000" w:themeColor="text1"/>
          <w:sz w:val="26"/>
          <w:szCs w:val="26"/>
          <w:u w:val="single"/>
          <w:lang w:val="fr-ML"/>
        </w:rPr>
        <w:t>3.1</w:t>
      </w:r>
      <w:r w:rsidR="00887F2E" w:rsidRPr="007208C1">
        <w:rPr>
          <w:rStyle w:val="lev"/>
          <w:rFonts w:ascii="Times New Roman" w:hAnsi="Times New Roman" w:cs="Times New Roman"/>
          <w:color w:val="000000" w:themeColor="text1"/>
          <w:sz w:val="26"/>
          <w:szCs w:val="26"/>
          <w:u w:val="single"/>
          <w:lang w:val="fr-ML"/>
        </w:rPr>
        <w:t xml:space="preserve"> WBS ET Diagramme de gant</w:t>
      </w:r>
      <w:bookmarkEnd w:id="19"/>
      <w:r w:rsidR="00887F2E" w:rsidRPr="007208C1">
        <w:rPr>
          <w:rStyle w:val="lev"/>
          <w:rFonts w:ascii="Times New Roman" w:hAnsi="Times New Roman" w:cs="Times New Roman"/>
          <w:color w:val="000000" w:themeColor="text1"/>
          <w:sz w:val="26"/>
          <w:szCs w:val="26"/>
          <w:u w:val="single"/>
          <w:lang w:val="fr-ML"/>
        </w:rPr>
        <w:t> </w:t>
      </w:r>
    </w:p>
    <w:p w14:paraId="7C0335C0" w14:textId="04E47EDF" w:rsidR="009D4150" w:rsidRPr="007208C1" w:rsidRDefault="009D4150" w:rsidP="007E5E48">
      <w:pPr>
        <w:pStyle w:val="Lgende"/>
        <w:spacing w:line="276" w:lineRule="auto"/>
        <w:rPr>
          <w:rFonts w:ascii="Times New Roman" w:hAnsi="Times New Roman" w:cs="Times New Roman"/>
          <w:b/>
          <w:bCs/>
          <w:color w:val="000000" w:themeColor="text1"/>
          <w:sz w:val="26"/>
          <w:szCs w:val="26"/>
          <w:u w:val="single"/>
          <w:lang w:val="fr-FR"/>
        </w:rPr>
      </w:pPr>
      <w:r w:rsidRPr="007208C1">
        <w:rPr>
          <w:rStyle w:val="lev"/>
          <w:rFonts w:ascii="Times New Roman" w:hAnsi="Times New Roman" w:cs="Times New Roman"/>
          <w:noProof/>
          <w:color w:val="000000" w:themeColor="text1"/>
          <w:sz w:val="26"/>
          <w:szCs w:val="26"/>
          <w:u w:val="single"/>
        </w:rPr>
        <w:drawing>
          <wp:anchor distT="0" distB="0" distL="114300" distR="114300" simplePos="0" relativeHeight="251658240" behindDoc="0" locked="0" layoutInCell="1" allowOverlap="1" wp14:anchorId="1273DCEF" wp14:editId="5B93BA2B">
            <wp:simplePos x="0" y="0"/>
            <wp:positionH relativeFrom="column">
              <wp:posOffset>40005</wp:posOffset>
            </wp:positionH>
            <wp:positionV relativeFrom="paragraph">
              <wp:posOffset>172085</wp:posOffset>
            </wp:positionV>
            <wp:extent cx="5972810" cy="1857375"/>
            <wp:effectExtent l="0" t="0" r="8890" b="9525"/>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2590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810" cy="1857375"/>
                    </a:xfrm>
                    <a:prstGeom prst="rect">
                      <a:avLst/>
                    </a:prstGeom>
                  </pic:spPr>
                </pic:pic>
              </a:graphicData>
            </a:graphic>
          </wp:anchor>
        </w:drawing>
      </w:r>
      <w:r w:rsidRPr="007208C1">
        <w:rPr>
          <w:rFonts w:ascii="Times New Roman" w:hAnsi="Times New Roman" w:cs="Times New Roman"/>
          <w:lang w:val="fr-FR"/>
        </w:rPr>
        <w:t xml:space="preserve">Figure </w:t>
      </w:r>
      <w:r w:rsidRPr="007208C1">
        <w:rPr>
          <w:rFonts w:ascii="Times New Roman" w:hAnsi="Times New Roman" w:cs="Times New Roman"/>
        </w:rPr>
        <w:fldChar w:fldCharType="begin"/>
      </w:r>
      <w:r w:rsidRPr="007208C1">
        <w:rPr>
          <w:rFonts w:ascii="Times New Roman" w:hAnsi="Times New Roman" w:cs="Times New Roman"/>
          <w:lang w:val="fr-FR"/>
        </w:rPr>
        <w:instrText xml:space="preserve"> SEQ Figure \* ARABIC </w:instrText>
      </w:r>
      <w:r w:rsidRPr="007208C1">
        <w:rPr>
          <w:rFonts w:ascii="Times New Roman" w:hAnsi="Times New Roman" w:cs="Times New Roman"/>
        </w:rPr>
        <w:fldChar w:fldCharType="separate"/>
      </w:r>
      <w:r w:rsidRPr="007208C1">
        <w:rPr>
          <w:rFonts w:ascii="Times New Roman" w:hAnsi="Times New Roman" w:cs="Times New Roman"/>
          <w:noProof/>
          <w:lang w:val="fr-FR"/>
        </w:rPr>
        <w:t>2</w:t>
      </w:r>
      <w:r w:rsidRPr="007208C1">
        <w:rPr>
          <w:rFonts w:ascii="Times New Roman" w:hAnsi="Times New Roman" w:cs="Times New Roman"/>
        </w:rPr>
        <w:fldChar w:fldCharType="end"/>
      </w:r>
      <w:r w:rsidRPr="007208C1">
        <w:rPr>
          <w:rFonts w:ascii="Times New Roman" w:hAnsi="Times New Roman" w:cs="Times New Roman"/>
          <w:lang w:val="fr-FR"/>
        </w:rPr>
        <w:t>: WORK BREAKDOWN STRUCTURE (WBS)</w:t>
      </w:r>
    </w:p>
    <w:p w14:paraId="0037CD95" w14:textId="77777777" w:rsidR="009D4150" w:rsidRPr="007208C1" w:rsidRDefault="009D4150" w:rsidP="007E5E48">
      <w:pPr>
        <w:pStyle w:val="Lgende"/>
        <w:spacing w:line="276" w:lineRule="auto"/>
        <w:rPr>
          <w:rFonts w:ascii="Times New Roman" w:hAnsi="Times New Roman" w:cs="Times New Roman"/>
          <w:color w:val="000000" w:themeColor="text1"/>
          <w:lang w:val="fr-ML"/>
        </w:rPr>
      </w:pPr>
    </w:p>
    <w:p w14:paraId="2ED97098" w14:textId="3AA96B4B" w:rsidR="009D4150" w:rsidRPr="007208C1" w:rsidRDefault="009D4150" w:rsidP="007E5E48">
      <w:pPr>
        <w:pStyle w:val="Lgende"/>
        <w:spacing w:line="276" w:lineRule="auto"/>
        <w:rPr>
          <w:rFonts w:ascii="Times New Roman" w:hAnsi="Times New Roman" w:cs="Times New Roman"/>
          <w:color w:val="156082" w:themeColor="accent1"/>
          <w:lang w:val="fr-ML"/>
        </w:rPr>
      </w:pPr>
      <w:r w:rsidRPr="007208C1">
        <w:rPr>
          <w:rFonts w:ascii="Times New Roman" w:hAnsi="Times New Roman" w:cs="Times New Roman"/>
          <w:noProof/>
          <w:color w:val="156082" w:themeColor="accent1"/>
        </w:rPr>
        <w:lastRenderedPageBreak/>
        <w:drawing>
          <wp:anchor distT="0" distB="0" distL="114300" distR="114300" simplePos="0" relativeHeight="251659264" behindDoc="0" locked="0" layoutInCell="1" allowOverlap="1" wp14:anchorId="78E2F9F7" wp14:editId="3C4027FE">
            <wp:simplePos x="0" y="0"/>
            <wp:positionH relativeFrom="column">
              <wp:posOffset>-29845</wp:posOffset>
            </wp:positionH>
            <wp:positionV relativeFrom="paragraph">
              <wp:posOffset>224790</wp:posOffset>
            </wp:positionV>
            <wp:extent cx="6086712" cy="2444750"/>
            <wp:effectExtent l="0" t="0" r="9525" b="0"/>
            <wp:wrapTopAndBottom/>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2709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86712" cy="2444750"/>
                    </a:xfrm>
                    <a:prstGeom prst="rect">
                      <a:avLst/>
                    </a:prstGeom>
                  </pic:spPr>
                </pic:pic>
              </a:graphicData>
            </a:graphic>
          </wp:anchor>
        </w:drawing>
      </w:r>
      <w:r w:rsidRPr="007208C1">
        <w:rPr>
          <w:rFonts w:ascii="Times New Roman" w:hAnsi="Times New Roman" w:cs="Times New Roman"/>
          <w:color w:val="156082" w:themeColor="accent1"/>
          <w:lang w:val="fr-ML"/>
        </w:rPr>
        <w:t xml:space="preserve">Figure </w:t>
      </w:r>
      <w:r w:rsidRPr="007208C1">
        <w:rPr>
          <w:rFonts w:ascii="Times New Roman" w:hAnsi="Times New Roman" w:cs="Times New Roman"/>
          <w:color w:val="156082" w:themeColor="accent1"/>
        </w:rPr>
        <w:fldChar w:fldCharType="begin"/>
      </w:r>
      <w:r w:rsidRPr="007208C1">
        <w:rPr>
          <w:rFonts w:ascii="Times New Roman" w:hAnsi="Times New Roman" w:cs="Times New Roman"/>
          <w:color w:val="156082" w:themeColor="accent1"/>
          <w:lang w:val="fr-ML"/>
        </w:rPr>
        <w:instrText xml:space="preserve"> SEQ Figure \* ARABIC </w:instrText>
      </w:r>
      <w:r w:rsidRPr="007208C1">
        <w:rPr>
          <w:rFonts w:ascii="Times New Roman" w:hAnsi="Times New Roman" w:cs="Times New Roman"/>
          <w:color w:val="156082" w:themeColor="accent1"/>
        </w:rPr>
        <w:fldChar w:fldCharType="separate"/>
      </w:r>
      <w:r w:rsidRPr="007208C1">
        <w:rPr>
          <w:rFonts w:ascii="Times New Roman" w:hAnsi="Times New Roman" w:cs="Times New Roman"/>
          <w:noProof/>
          <w:color w:val="156082" w:themeColor="accent1"/>
          <w:lang w:val="fr-ML"/>
        </w:rPr>
        <w:t>3</w:t>
      </w:r>
      <w:r w:rsidRPr="007208C1">
        <w:rPr>
          <w:rFonts w:ascii="Times New Roman" w:hAnsi="Times New Roman" w:cs="Times New Roman"/>
          <w:color w:val="156082" w:themeColor="accent1"/>
        </w:rPr>
        <w:fldChar w:fldCharType="end"/>
      </w:r>
      <w:r w:rsidRPr="007208C1">
        <w:rPr>
          <w:rFonts w:ascii="Times New Roman" w:hAnsi="Times New Roman" w:cs="Times New Roman"/>
          <w:color w:val="156082" w:themeColor="accent1"/>
          <w:lang w:val="fr-ML"/>
        </w:rPr>
        <w:t>:DIAGRAMME DE GANT</w:t>
      </w:r>
    </w:p>
    <w:p w14:paraId="671BF2A5" w14:textId="04AEA2D5" w:rsidR="009D4150" w:rsidRPr="007208C1" w:rsidRDefault="009D4150" w:rsidP="007E5E48">
      <w:pPr>
        <w:spacing w:line="276" w:lineRule="auto"/>
        <w:rPr>
          <w:rFonts w:ascii="Times New Roman" w:hAnsi="Times New Roman" w:cs="Times New Roman"/>
          <w:lang w:val="fr-FR"/>
        </w:rPr>
      </w:pPr>
    </w:p>
    <w:p w14:paraId="7D7838FE" w14:textId="41F3BDFF" w:rsidR="009D4150" w:rsidRPr="007208C1" w:rsidRDefault="009D4150" w:rsidP="007E5E48">
      <w:pPr>
        <w:spacing w:line="276" w:lineRule="auto"/>
        <w:rPr>
          <w:rFonts w:ascii="Times New Roman" w:hAnsi="Times New Roman" w:cs="Times New Roman"/>
          <w:lang w:val="fr-FR"/>
        </w:rPr>
      </w:pPr>
    </w:p>
    <w:p w14:paraId="52552E4E" w14:textId="77777777" w:rsidR="00887F2E" w:rsidRPr="007208C1" w:rsidRDefault="00887F2E" w:rsidP="007E5E48">
      <w:pPr>
        <w:pStyle w:val="Titre2"/>
        <w:spacing w:line="276" w:lineRule="auto"/>
        <w:rPr>
          <w:rFonts w:ascii="Times New Roman" w:hAnsi="Times New Roman" w:cs="Times New Roman"/>
          <w:sz w:val="26"/>
          <w:szCs w:val="26"/>
          <w:lang w:val="fr-ML"/>
        </w:rPr>
      </w:pPr>
      <w:bookmarkStart w:id="20" w:name="_Toc215501549"/>
      <w:r w:rsidRPr="007208C1">
        <w:rPr>
          <w:rStyle w:val="lev"/>
          <w:rFonts w:ascii="Times New Roman" w:hAnsi="Times New Roman" w:cs="Times New Roman"/>
          <w:color w:val="000000" w:themeColor="text1"/>
          <w:sz w:val="26"/>
          <w:szCs w:val="26"/>
          <w:u w:val="single"/>
          <w:lang w:val="fr-ML"/>
        </w:rPr>
        <w:t>3.2 Les risques</w:t>
      </w:r>
      <w:bookmarkEnd w:id="20"/>
      <w:r w:rsidRPr="007208C1">
        <w:rPr>
          <w:rFonts w:ascii="Times New Roman" w:hAnsi="Times New Roman" w:cs="Times New Roman"/>
          <w:sz w:val="26"/>
          <w:szCs w:val="26"/>
          <w:lang w:val="fr-ML"/>
        </w:rPr>
        <w:t> </w:t>
      </w:r>
    </w:p>
    <w:p w14:paraId="77517097" w14:textId="18DAD293" w:rsidR="00C747A3" w:rsidRPr="007208C1" w:rsidRDefault="00452E8A" w:rsidP="007E5E48">
      <w:pPr>
        <w:spacing w:line="276" w:lineRule="auto"/>
        <w:rPr>
          <w:rFonts w:ascii="Times New Roman" w:hAnsi="Times New Roman" w:cs="Times New Roman"/>
          <w:i/>
          <w:iCs/>
          <w:sz w:val="24"/>
          <w:szCs w:val="24"/>
          <w:lang w:val="fr-ML"/>
        </w:rPr>
      </w:pPr>
      <w:r w:rsidRPr="007208C1">
        <w:rPr>
          <w:rStyle w:val="lev"/>
          <w:rFonts w:ascii="Times New Roman" w:hAnsi="Times New Roman" w:cs="Times New Roman"/>
          <w:color w:val="000000" w:themeColor="text1"/>
          <w:sz w:val="24"/>
          <w:szCs w:val="24"/>
          <w:lang w:val="fr-ML"/>
        </w:rPr>
        <w:t xml:space="preserve">Les </w:t>
      </w:r>
      <w:r w:rsidR="00887F2E" w:rsidRPr="007208C1">
        <w:rPr>
          <w:rStyle w:val="lev"/>
          <w:rFonts w:ascii="Times New Roman" w:hAnsi="Times New Roman" w:cs="Times New Roman"/>
          <w:color w:val="000000" w:themeColor="text1"/>
          <w:sz w:val="24"/>
          <w:szCs w:val="24"/>
          <w:lang w:val="fr-ML"/>
        </w:rPr>
        <w:t>risques techniques  </w:t>
      </w:r>
    </w:p>
    <w:p w14:paraId="2EB44DA6" w14:textId="1B249D57" w:rsidR="00D7770D" w:rsidRPr="007208C1" w:rsidRDefault="00D7770D" w:rsidP="007E5E48">
      <w:pPr>
        <w:pStyle w:val="Lgende"/>
        <w:keepNext/>
        <w:spacing w:line="276" w:lineRule="auto"/>
        <w:rPr>
          <w:rFonts w:ascii="Times New Roman" w:hAnsi="Times New Roman" w:cs="Times New Roman"/>
          <w:lang w:val="fr-ML"/>
        </w:rPr>
      </w:pPr>
      <w:bookmarkStart w:id="21" w:name="_Toc215414347"/>
      <w:r w:rsidRPr="007208C1">
        <w:rPr>
          <w:rFonts w:ascii="Times New Roman" w:hAnsi="Times New Roman" w:cs="Times New Roman"/>
          <w:lang w:val="fr-ML"/>
        </w:rPr>
        <w:t xml:space="preserve">Tableau </w:t>
      </w:r>
      <w:r w:rsidRPr="007208C1">
        <w:rPr>
          <w:rFonts w:ascii="Times New Roman" w:hAnsi="Times New Roman" w:cs="Times New Roman"/>
        </w:rPr>
        <w:fldChar w:fldCharType="begin"/>
      </w:r>
      <w:r w:rsidRPr="007208C1">
        <w:rPr>
          <w:rFonts w:ascii="Times New Roman" w:hAnsi="Times New Roman" w:cs="Times New Roman"/>
          <w:lang w:val="fr-ML"/>
        </w:rPr>
        <w:instrText xml:space="preserve"> SEQ Tableau \* ARABIC </w:instrText>
      </w:r>
      <w:r w:rsidRPr="007208C1">
        <w:rPr>
          <w:rFonts w:ascii="Times New Roman" w:hAnsi="Times New Roman" w:cs="Times New Roman"/>
        </w:rPr>
        <w:fldChar w:fldCharType="separate"/>
      </w:r>
      <w:r w:rsidR="005E5703" w:rsidRPr="007208C1">
        <w:rPr>
          <w:rFonts w:ascii="Times New Roman" w:hAnsi="Times New Roman" w:cs="Times New Roman"/>
          <w:noProof/>
          <w:lang w:val="fr-ML"/>
        </w:rPr>
        <w:t>8</w:t>
      </w:r>
      <w:r w:rsidRPr="007208C1">
        <w:rPr>
          <w:rFonts w:ascii="Times New Roman" w:hAnsi="Times New Roman" w:cs="Times New Roman"/>
        </w:rPr>
        <w:fldChar w:fldCharType="end"/>
      </w:r>
      <w:r w:rsidRPr="007208C1">
        <w:rPr>
          <w:rFonts w:ascii="Times New Roman" w:hAnsi="Times New Roman" w:cs="Times New Roman"/>
          <w:lang w:val="fr-ML"/>
        </w:rPr>
        <w:t>:LES RISQUES TECHNIQUES</w:t>
      </w:r>
      <w:bookmarkEnd w:id="21"/>
    </w:p>
    <w:tbl>
      <w:tblPr>
        <w:tblW w:w="9204" w:type="dxa"/>
        <w:tblCellMar>
          <w:left w:w="70" w:type="dxa"/>
          <w:right w:w="70" w:type="dxa"/>
        </w:tblCellMar>
        <w:tblLook w:val="04A0" w:firstRow="1" w:lastRow="0" w:firstColumn="1" w:lastColumn="0" w:noHBand="0" w:noVBand="1"/>
      </w:tblPr>
      <w:tblGrid>
        <w:gridCol w:w="1911"/>
        <w:gridCol w:w="1287"/>
        <w:gridCol w:w="1094"/>
        <w:gridCol w:w="2085"/>
        <w:gridCol w:w="2827"/>
      </w:tblGrid>
      <w:tr w:rsidR="00CE43FB" w:rsidRPr="007208C1" w14:paraId="004E4A3D" w14:textId="77777777" w:rsidTr="00314D5F">
        <w:trPr>
          <w:trHeight w:val="750"/>
        </w:trPr>
        <w:tc>
          <w:tcPr>
            <w:tcW w:w="1911" w:type="dxa"/>
            <w:tcBorders>
              <w:top w:val="single" w:sz="8" w:space="0" w:color="FFFFFF"/>
              <w:left w:val="single" w:sz="8" w:space="0" w:color="FFFFFF"/>
              <w:bottom w:val="single" w:sz="8" w:space="0" w:color="FFFFFF"/>
              <w:right w:val="nil"/>
            </w:tcBorders>
            <w:shd w:val="clear" w:color="000000" w:fill="4EA72E"/>
            <w:vAlign w:val="center"/>
            <w:hideMark/>
          </w:tcPr>
          <w:p w14:paraId="248839DE" w14:textId="77777777" w:rsidR="00CE43FB" w:rsidRPr="007208C1" w:rsidRDefault="00CE43FB" w:rsidP="007E5E48">
            <w:pPr>
              <w:spacing w:after="0" w:line="276" w:lineRule="auto"/>
              <w:jc w:val="center"/>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sz w:val="24"/>
                <w:szCs w:val="24"/>
                <w:lang w:val="fr-ML" w:eastAsia="fr-ML"/>
              </w:rPr>
              <w:t>Risque</w:t>
            </w:r>
          </w:p>
        </w:tc>
        <w:tc>
          <w:tcPr>
            <w:tcW w:w="1287" w:type="dxa"/>
            <w:tcBorders>
              <w:top w:val="single" w:sz="8" w:space="0" w:color="FFFFFF"/>
              <w:left w:val="nil"/>
              <w:bottom w:val="single" w:sz="8" w:space="0" w:color="FFFFFF"/>
              <w:right w:val="nil"/>
            </w:tcBorders>
            <w:shd w:val="clear" w:color="000000" w:fill="4EA72E"/>
            <w:vAlign w:val="center"/>
            <w:hideMark/>
          </w:tcPr>
          <w:p w14:paraId="1920C734" w14:textId="77777777" w:rsidR="00CE43FB" w:rsidRPr="007208C1" w:rsidRDefault="00CE43FB" w:rsidP="007E5E48">
            <w:pPr>
              <w:spacing w:after="0" w:line="276" w:lineRule="auto"/>
              <w:jc w:val="center"/>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sz w:val="24"/>
                <w:szCs w:val="24"/>
                <w:lang w:val="fr-ML" w:eastAsia="fr-ML"/>
              </w:rPr>
              <w:t>Probabilité</w:t>
            </w:r>
          </w:p>
        </w:tc>
        <w:tc>
          <w:tcPr>
            <w:tcW w:w="1094" w:type="dxa"/>
            <w:tcBorders>
              <w:top w:val="single" w:sz="8" w:space="0" w:color="FFFFFF"/>
              <w:left w:val="nil"/>
              <w:bottom w:val="single" w:sz="8" w:space="0" w:color="FFFFFF"/>
              <w:right w:val="nil"/>
            </w:tcBorders>
            <w:shd w:val="clear" w:color="000000" w:fill="4EA72E"/>
            <w:vAlign w:val="center"/>
            <w:hideMark/>
          </w:tcPr>
          <w:p w14:paraId="1986C94B" w14:textId="77777777" w:rsidR="00CE43FB" w:rsidRPr="007208C1" w:rsidRDefault="00CE43FB" w:rsidP="007E5E48">
            <w:pPr>
              <w:spacing w:after="0" w:line="276" w:lineRule="auto"/>
              <w:jc w:val="center"/>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sz w:val="24"/>
                <w:szCs w:val="24"/>
                <w:lang w:val="fr-ML" w:eastAsia="fr-ML"/>
              </w:rPr>
              <w:t>Impact</w:t>
            </w:r>
          </w:p>
        </w:tc>
        <w:tc>
          <w:tcPr>
            <w:tcW w:w="2085" w:type="dxa"/>
            <w:tcBorders>
              <w:top w:val="single" w:sz="8" w:space="0" w:color="FFFFFF"/>
              <w:left w:val="nil"/>
              <w:bottom w:val="single" w:sz="8" w:space="0" w:color="FFFFFF"/>
              <w:right w:val="nil"/>
            </w:tcBorders>
            <w:shd w:val="clear" w:color="000000" w:fill="4EA72E"/>
            <w:vAlign w:val="center"/>
            <w:hideMark/>
          </w:tcPr>
          <w:p w14:paraId="62E50CF3" w14:textId="77777777" w:rsidR="00CE43FB" w:rsidRPr="007208C1" w:rsidRDefault="00CE43FB" w:rsidP="007E5E48">
            <w:pPr>
              <w:spacing w:after="0" w:line="276" w:lineRule="auto"/>
              <w:jc w:val="center"/>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sz w:val="24"/>
                <w:szCs w:val="24"/>
                <w:lang w:val="fr-ML" w:eastAsia="fr-ML"/>
              </w:rPr>
              <w:t>Mesure d’atténuation</w:t>
            </w:r>
          </w:p>
        </w:tc>
        <w:tc>
          <w:tcPr>
            <w:tcW w:w="2827" w:type="dxa"/>
            <w:tcBorders>
              <w:top w:val="single" w:sz="8" w:space="0" w:color="FFFFFF"/>
              <w:left w:val="nil"/>
              <w:bottom w:val="single" w:sz="8" w:space="0" w:color="FFFFFF"/>
              <w:right w:val="single" w:sz="8" w:space="0" w:color="FFFFFF"/>
            </w:tcBorders>
            <w:shd w:val="clear" w:color="000000" w:fill="4EA72E"/>
            <w:vAlign w:val="center"/>
            <w:hideMark/>
          </w:tcPr>
          <w:p w14:paraId="082EA3CB" w14:textId="77777777" w:rsidR="00CE43FB" w:rsidRPr="007208C1" w:rsidRDefault="00CE43FB" w:rsidP="007E5E48">
            <w:pPr>
              <w:spacing w:after="0" w:line="276" w:lineRule="auto"/>
              <w:jc w:val="center"/>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sz w:val="24"/>
                <w:szCs w:val="24"/>
                <w:lang w:val="fr-ML" w:eastAsia="fr-ML"/>
              </w:rPr>
              <w:t>Action prévue</w:t>
            </w:r>
          </w:p>
        </w:tc>
      </w:tr>
      <w:tr w:rsidR="00CE43FB" w:rsidRPr="00C57C9F" w14:paraId="1D68D22F" w14:textId="77777777" w:rsidTr="00314D5F">
        <w:trPr>
          <w:trHeight w:val="1100"/>
        </w:trPr>
        <w:tc>
          <w:tcPr>
            <w:tcW w:w="1911" w:type="dxa"/>
            <w:tcBorders>
              <w:top w:val="nil"/>
              <w:left w:val="single" w:sz="8" w:space="0" w:color="FFFFFF"/>
              <w:bottom w:val="single" w:sz="8" w:space="0" w:color="FFFFFF"/>
              <w:right w:val="single" w:sz="8" w:space="0" w:color="FFFFFF"/>
            </w:tcBorders>
            <w:shd w:val="clear" w:color="000000" w:fill="4EA72E"/>
            <w:vAlign w:val="center"/>
            <w:hideMark/>
          </w:tcPr>
          <w:p w14:paraId="5682AF12" w14:textId="77777777" w:rsidR="00CE43FB" w:rsidRPr="007208C1" w:rsidRDefault="00CE43FB" w:rsidP="007E5E48">
            <w:pPr>
              <w:spacing w:after="0" w:line="276" w:lineRule="auto"/>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sz w:val="24"/>
                <w:szCs w:val="24"/>
                <w:lang w:val="fr-ML" w:eastAsia="fr-ML"/>
              </w:rPr>
              <w:t>Cyberattaque sur le système IoT</w:t>
            </w:r>
          </w:p>
        </w:tc>
        <w:tc>
          <w:tcPr>
            <w:tcW w:w="1287" w:type="dxa"/>
            <w:tcBorders>
              <w:top w:val="nil"/>
              <w:left w:val="nil"/>
              <w:bottom w:val="single" w:sz="8" w:space="0" w:color="FFFFFF"/>
              <w:right w:val="single" w:sz="8" w:space="0" w:color="FFFFFF"/>
            </w:tcBorders>
            <w:shd w:val="clear" w:color="000000" w:fill="B3E5A1"/>
            <w:vAlign w:val="center"/>
            <w:hideMark/>
          </w:tcPr>
          <w:p w14:paraId="6E83261F"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Élevée</w:t>
            </w:r>
          </w:p>
        </w:tc>
        <w:tc>
          <w:tcPr>
            <w:tcW w:w="1094" w:type="dxa"/>
            <w:tcBorders>
              <w:top w:val="nil"/>
              <w:left w:val="nil"/>
              <w:bottom w:val="single" w:sz="8" w:space="0" w:color="FFFFFF"/>
              <w:right w:val="single" w:sz="8" w:space="0" w:color="FFFFFF"/>
            </w:tcBorders>
            <w:shd w:val="clear" w:color="000000" w:fill="B3E5A1"/>
            <w:vAlign w:val="center"/>
            <w:hideMark/>
          </w:tcPr>
          <w:p w14:paraId="385A60A8"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Très élevé</w:t>
            </w:r>
          </w:p>
        </w:tc>
        <w:tc>
          <w:tcPr>
            <w:tcW w:w="2085" w:type="dxa"/>
            <w:tcBorders>
              <w:top w:val="nil"/>
              <w:left w:val="nil"/>
              <w:bottom w:val="single" w:sz="8" w:space="0" w:color="FFFFFF"/>
              <w:right w:val="single" w:sz="8" w:space="0" w:color="FFFFFF"/>
            </w:tcBorders>
            <w:shd w:val="clear" w:color="000000" w:fill="B3E5A1"/>
            <w:vAlign w:val="center"/>
            <w:hideMark/>
          </w:tcPr>
          <w:p w14:paraId="7E3AEE5C"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Installer un pare-feu, chiffrement, mises à jour régulières</w:t>
            </w:r>
          </w:p>
        </w:tc>
        <w:tc>
          <w:tcPr>
            <w:tcW w:w="2827" w:type="dxa"/>
            <w:tcBorders>
              <w:top w:val="nil"/>
              <w:left w:val="nil"/>
              <w:bottom w:val="single" w:sz="8" w:space="0" w:color="FFFFFF"/>
              <w:right w:val="single" w:sz="8" w:space="0" w:color="FFFFFF"/>
            </w:tcBorders>
            <w:shd w:val="clear" w:color="000000" w:fill="B3E5A1"/>
            <w:vAlign w:val="center"/>
            <w:hideMark/>
          </w:tcPr>
          <w:p w14:paraId="35D73DC0"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Mettre un plan de cybersécurité et audits trimestriels</w:t>
            </w:r>
          </w:p>
        </w:tc>
      </w:tr>
      <w:tr w:rsidR="00CE43FB" w:rsidRPr="00C57C9F" w14:paraId="42DC62C3" w14:textId="77777777" w:rsidTr="00314D5F">
        <w:trPr>
          <w:trHeight w:val="710"/>
        </w:trPr>
        <w:tc>
          <w:tcPr>
            <w:tcW w:w="1911" w:type="dxa"/>
            <w:tcBorders>
              <w:top w:val="nil"/>
              <w:left w:val="single" w:sz="8" w:space="0" w:color="FFFFFF"/>
              <w:bottom w:val="single" w:sz="8" w:space="0" w:color="FFFFFF"/>
              <w:right w:val="single" w:sz="8" w:space="0" w:color="FFFFFF"/>
            </w:tcBorders>
            <w:shd w:val="clear" w:color="000000" w:fill="4EA72E"/>
            <w:vAlign w:val="center"/>
            <w:hideMark/>
          </w:tcPr>
          <w:p w14:paraId="595409F9" w14:textId="77777777" w:rsidR="00CE43FB" w:rsidRPr="007208C1" w:rsidRDefault="00CE43FB" w:rsidP="007E5E48">
            <w:pPr>
              <w:spacing w:after="0" w:line="276" w:lineRule="auto"/>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sz w:val="24"/>
                <w:szCs w:val="24"/>
                <w:lang w:val="fr-ML" w:eastAsia="fr-ML"/>
              </w:rPr>
              <w:t>Panne générale du système</w:t>
            </w:r>
          </w:p>
        </w:tc>
        <w:tc>
          <w:tcPr>
            <w:tcW w:w="1287" w:type="dxa"/>
            <w:tcBorders>
              <w:top w:val="nil"/>
              <w:left w:val="nil"/>
              <w:bottom w:val="single" w:sz="8" w:space="0" w:color="FFFFFF"/>
              <w:right w:val="single" w:sz="8" w:space="0" w:color="FFFFFF"/>
            </w:tcBorders>
            <w:shd w:val="clear" w:color="000000" w:fill="D9F2D0"/>
            <w:vAlign w:val="center"/>
            <w:hideMark/>
          </w:tcPr>
          <w:p w14:paraId="080F7871"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Moyenne</w:t>
            </w:r>
          </w:p>
        </w:tc>
        <w:tc>
          <w:tcPr>
            <w:tcW w:w="1094" w:type="dxa"/>
            <w:tcBorders>
              <w:top w:val="nil"/>
              <w:left w:val="nil"/>
              <w:bottom w:val="single" w:sz="8" w:space="0" w:color="FFFFFF"/>
              <w:right w:val="single" w:sz="8" w:space="0" w:color="FFFFFF"/>
            </w:tcBorders>
            <w:shd w:val="clear" w:color="000000" w:fill="D9F2D0"/>
            <w:vAlign w:val="center"/>
            <w:hideMark/>
          </w:tcPr>
          <w:p w14:paraId="548C3881"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Élevé</w:t>
            </w:r>
          </w:p>
        </w:tc>
        <w:tc>
          <w:tcPr>
            <w:tcW w:w="2085" w:type="dxa"/>
            <w:tcBorders>
              <w:top w:val="nil"/>
              <w:left w:val="nil"/>
              <w:bottom w:val="single" w:sz="8" w:space="0" w:color="FFFFFF"/>
              <w:right w:val="single" w:sz="8" w:space="0" w:color="FFFFFF"/>
            </w:tcBorders>
            <w:shd w:val="clear" w:color="000000" w:fill="D9F2D0"/>
            <w:vAlign w:val="center"/>
            <w:hideMark/>
          </w:tcPr>
          <w:p w14:paraId="22608235"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Prévoir un système de secours</w:t>
            </w:r>
          </w:p>
        </w:tc>
        <w:tc>
          <w:tcPr>
            <w:tcW w:w="2827" w:type="dxa"/>
            <w:tcBorders>
              <w:top w:val="nil"/>
              <w:left w:val="nil"/>
              <w:bottom w:val="single" w:sz="8" w:space="0" w:color="FFFFFF"/>
              <w:right w:val="single" w:sz="8" w:space="0" w:color="FFFFFF"/>
            </w:tcBorders>
            <w:shd w:val="clear" w:color="000000" w:fill="D9F2D0"/>
            <w:vAlign w:val="center"/>
            <w:hideMark/>
          </w:tcPr>
          <w:p w14:paraId="6B7000D2"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Installer un serveur de secours</w:t>
            </w:r>
          </w:p>
        </w:tc>
      </w:tr>
      <w:tr w:rsidR="00CE43FB" w:rsidRPr="00C57C9F" w14:paraId="319BC2AA" w14:textId="77777777" w:rsidTr="00314D5F">
        <w:trPr>
          <w:trHeight w:val="980"/>
        </w:trPr>
        <w:tc>
          <w:tcPr>
            <w:tcW w:w="1911" w:type="dxa"/>
            <w:tcBorders>
              <w:top w:val="nil"/>
              <w:left w:val="single" w:sz="8" w:space="0" w:color="FFFFFF"/>
              <w:bottom w:val="single" w:sz="8" w:space="0" w:color="FFFFFF"/>
              <w:right w:val="single" w:sz="8" w:space="0" w:color="FFFFFF"/>
            </w:tcBorders>
            <w:shd w:val="clear" w:color="000000" w:fill="4EA72E"/>
            <w:vAlign w:val="center"/>
            <w:hideMark/>
          </w:tcPr>
          <w:p w14:paraId="1BC5B107" w14:textId="77777777" w:rsidR="00CE43FB" w:rsidRPr="007208C1" w:rsidRDefault="00CE43FB" w:rsidP="007E5E48">
            <w:pPr>
              <w:spacing w:after="0" w:line="276" w:lineRule="auto"/>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sz w:val="24"/>
                <w:szCs w:val="24"/>
                <w:lang w:val="fr-ML" w:eastAsia="fr-ML"/>
              </w:rPr>
              <w:t>Perte de données</w:t>
            </w:r>
          </w:p>
        </w:tc>
        <w:tc>
          <w:tcPr>
            <w:tcW w:w="1287" w:type="dxa"/>
            <w:tcBorders>
              <w:top w:val="nil"/>
              <w:left w:val="nil"/>
              <w:bottom w:val="single" w:sz="8" w:space="0" w:color="FFFFFF"/>
              <w:right w:val="single" w:sz="8" w:space="0" w:color="FFFFFF"/>
            </w:tcBorders>
            <w:shd w:val="clear" w:color="000000" w:fill="B3E5A1"/>
            <w:vAlign w:val="center"/>
            <w:hideMark/>
          </w:tcPr>
          <w:p w14:paraId="0A251963"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Moyenne</w:t>
            </w:r>
          </w:p>
        </w:tc>
        <w:tc>
          <w:tcPr>
            <w:tcW w:w="1094" w:type="dxa"/>
            <w:tcBorders>
              <w:top w:val="nil"/>
              <w:left w:val="nil"/>
              <w:bottom w:val="single" w:sz="8" w:space="0" w:color="FFFFFF"/>
              <w:right w:val="single" w:sz="8" w:space="0" w:color="FFFFFF"/>
            </w:tcBorders>
            <w:shd w:val="clear" w:color="000000" w:fill="B3E5A1"/>
            <w:vAlign w:val="center"/>
            <w:hideMark/>
          </w:tcPr>
          <w:p w14:paraId="4C4B9526"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Élevé</w:t>
            </w:r>
          </w:p>
        </w:tc>
        <w:tc>
          <w:tcPr>
            <w:tcW w:w="2085" w:type="dxa"/>
            <w:tcBorders>
              <w:top w:val="nil"/>
              <w:left w:val="nil"/>
              <w:bottom w:val="single" w:sz="8" w:space="0" w:color="FFFFFF"/>
              <w:right w:val="single" w:sz="8" w:space="0" w:color="FFFFFF"/>
            </w:tcBorders>
            <w:shd w:val="clear" w:color="000000" w:fill="B3E5A1"/>
            <w:vAlign w:val="center"/>
            <w:hideMark/>
          </w:tcPr>
          <w:p w14:paraId="0AA5B6C3"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Sauvegardes automatiques et faire le 3-2-1</w:t>
            </w:r>
          </w:p>
        </w:tc>
        <w:tc>
          <w:tcPr>
            <w:tcW w:w="2827" w:type="dxa"/>
            <w:tcBorders>
              <w:top w:val="nil"/>
              <w:left w:val="nil"/>
              <w:bottom w:val="single" w:sz="8" w:space="0" w:color="FFFFFF"/>
              <w:right w:val="single" w:sz="8" w:space="0" w:color="FFFFFF"/>
            </w:tcBorders>
            <w:shd w:val="clear" w:color="000000" w:fill="B3E5A1"/>
            <w:vAlign w:val="center"/>
            <w:hideMark/>
          </w:tcPr>
          <w:p w14:paraId="12611628"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Mettre en place un backup quotidien</w:t>
            </w:r>
          </w:p>
        </w:tc>
      </w:tr>
      <w:tr w:rsidR="00CE43FB" w:rsidRPr="007208C1" w14:paraId="4341BEE7" w14:textId="77777777" w:rsidTr="00314D5F">
        <w:trPr>
          <w:trHeight w:val="810"/>
        </w:trPr>
        <w:tc>
          <w:tcPr>
            <w:tcW w:w="1911" w:type="dxa"/>
            <w:tcBorders>
              <w:top w:val="nil"/>
              <w:left w:val="single" w:sz="8" w:space="0" w:color="FFFFFF"/>
              <w:bottom w:val="single" w:sz="8" w:space="0" w:color="FFFFFF"/>
              <w:right w:val="single" w:sz="8" w:space="0" w:color="FFFFFF"/>
            </w:tcBorders>
            <w:shd w:val="clear" w:color="000000" w:fill="4EA72E"/>
            <w:vAlign w:val="center"/>
            <w:hideMark/>
          </w:tcPr>
          <w:p w14:paraId="3F87CE32" w14:textId="77777777" w:rsidR="00CE43FB" w:rsidRPr="007208C1" w:rsidRDefault="00CE43FB" w:rsidP="007E5E48">
            <w:pPr>
              <w:spacing w:after="0" w:line="276" w:lineRule="auto"/>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sz w:val="24"/>
                <w:szCs w:val="24"/>
                <w:lang w:val="fr-ML" w:eastAsia="fr-ML"/>
              </w:rPr>
              <w:t>Lecture de données erronées</w:t>
            </w:r>
          </w:p>
        </w:tc>
        <w:tc>
          <w:tcPr>
            <w:tcW w:w="1287" w:type="dxa"/>
            <w:tcBorders>
              <w:top w:val="nil"/>
              <w:left w:val="nil"/>
              <w:bottom w:val="single" w:sz="8" w:space="0" w:color="FFFFFF"/>
              <w:right w:val="single" w:sz="8" w:space="0" w:color="FFFFFF"/>
            </w:tcBorders>
            <w:shd w:val="clear" w:color="000000" w:fill="D9F2D0"/>
            <w:vAlign w:val="center"/>
            <w:hideMark/>
          </w:tcPr>
          <w:p w14:paraId="57FE3738"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Élevée</w:t>
            </w:r>
          </w:p>
        </w:tc>
        <w:tc>
          <w:tcPr>
            <w:tcW w:w="1094" w:type="dxa"/>
            <w:tcBorders>
              <w:top w:val="nil"/>
              <w:left w:val="nil"/>
              <w:bottom w:val="single" w:sz="8" w:space="0" w:color="FFFFFF"/>
              <w:right w:val="single" w:sz="8" w:space="0" w:color="FFFFFF"/>
            </w:tcBorders>
            <w:shd w:val="clear" w:color="000000" w:fill="D9F2D0"/>
            <w:vAlign w:val="center"/>
            <w:hideMark/>
          </w:tcPr>
          <w:p w14:paraId="4E993E21"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Élevé</w:t>
            </w:r>
          </w:p>
        </w:tc>
        <w:tc>
          <w:tcPr>
            <w:tcW w:w="2085" w:type="dxa"/>
            <w:tcBorders>
              <w:top w:val="nil"/>
              <w:left w:val="nil"/>
              <w:bottom w:val="single" w:sz="8" w:space="0" w:color="FFFFFF"/>
              <w:right w:val="single" w:sz="8" w:space="0" w:color="FFFFFF"/>
            </w:tcBorders>
            <w:shd w:val="clear" w:color="000000" w:fill="D9F2D0"/>
            <w:vAlign w:val="center"/>
            <w:hideMark/>
          </w:tcPr>
          <w:p w14:paraId="67F14935"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Calibration régulière des capteurs</w:t>
            </w:r>
          </w:p>
        </w:tc>
        <w:tc>
          <w:tcPr>
            <w:tcW w:w="2827" w:type="dxa"/>
            <w:tcBorders>
              <w:top w:val="nil"/>
              <w:left w:val="nil"/>
              <w:bottom w:val="single" w:sz="8" w:space="0" w:color="FFFFFF"/>
              <w:right w:val="single" w:sz="8" w:space="0" w:color="FFFFFF"/>
            </w:tcBorders>
            <w:shd w:val="clear" w:color="000000" w:fill="D9F2D0"/>
            <w:vAlign w:val="center"/>
            <w:hideMark/>
          </w:tcPr>
          <w:p w14:paraId="2E927290"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Vérification hebdomadaire des capteurs</w:t>
            </w:r>
          </w:p>
        </w:tc>
      </w:tr>
      <w:tr w:rsidR="00CE43FB" w:rsidRPr="007208C1" w14:paraId="16D2E001" w14:textId="77777777" w:rsidTr="00314D5F">
        <w:trPr>
          <w:trHeight w:val="830"/>
        </w:trPr>
        <w:tc>
          <w:tcPr>
            <w:tcW w:w="1911" w:type="dxa"/>
            <w:tcBorders>
              <w:top w:val="nil"/>
              <w:left w:val="single" w:sz="8" w:space="0" w:color="FFFFFF"/>
              <w:bottom w:val="single" w:sz="8" w:space="0" w:color="FFFFFF"/>
              <w:right w:val="single" w:sz="8" w:space="0" w:color="FFFFFF"/>
            </w:tcBorders>
            <w:shd w:val="clear" w:color="000000" w:fill="4EA72E"/>
            <w:vAlign w:val="center"/>
            <w:hideMark/>
          </w:tcPr>
          <w:p w14:paraId="4C456D6C" w14:textId="77777777" w:rsidR="00CE43FB" w:rsidRPr="007208C1" w:rsidRDefault="00CE43FB" w:rsidP="007E5E48">
            <w:pPr>
              <w:spacing w:after="0" w:line="276" w:lineRule="auto"/>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sz w:val="24"/>
                <w:szCs w:val="24"/>
                <w:lang w:val="fr-ML" w:eastAsia="fr-ML"/>
              </w:rPr>
              <w:t>Mauvaise connexion internet</w:t>
            </w:r>
          </w:p>
        </w:tc>
        <w:tc>
          <w:tcPr>
            <w:tcW w:w="1287" w:type="dxa"/>
            <w:tcBorders>
              <w:top w:val="nil"/>
              <w:left w:val="nil"/>
              <w:bottom w:val="single" w:sz="8" w:space="0" w:color="FFFFFF"/>
              <w:right w:val="single" w:sz="8" w:space="0" w:color="FFFFFF"/>
            </w:tcBorders>
            <w:shd w:val="clear" w:color="000000" w:fill="B3E5A1"/>
            <w:vAlign w:val="center"/>
            <w:hideMark/>
          </w:tcPr>
          <w:p w14:paraId="1E83A958"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Moyenne</w:t>
            </w:r>
          </w:p>
        </w:tc>
        <w:tc>
          <w:tcPr>
            <w:tcW w:w="1094" w:type="dxa"/>
            <w:tcBorders>
              <w:top w:val="nil"/>
              <w:left w:val="nil"/>
              <w:bottom w:val="single" w:sz="8" w:space="0" w:color="FFFFFF"/>
              <w:right w:val="single" w:sz="8" w:space="0" w:color="FFFFFF"/>
            </w:tcBorders>
            <w:shd w:val="clear" w:color="000000" w:fill="B3E5A1"/>
            <w:vAlign w:val="center"/>
            <w:hideMark/>
          </w:tcPr>
          <w:p w14:paraId="3C045808"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Moyen</w:t>
            </w:r>
          </w:p>
        </w:tc>
        <w:tc>
          <w:tcPr>
            <w:tcW w:w="2085" w:type="dxa"/>
            <w:tcBorders>
              <w:top w:val="nil"/>
              <w:left w:val="nil"/>
              <w:bottom w:val="single" w:sz="8" w:space="0" w:color="FFFFFF"/>
              <w:right w:val="single" w:sz="8" w:space="0" w:color="FFFFFF"/>
            </w:tcBorders>
            <w:shd w:val="clear" w:color="000000" w:fill="B3E5A1"/>
            <w:vAlign w:val="center"/>
            <w:hideMark/>
          </w:tcPr>
          <w:p w14:paraId="0DB1F431"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Ajouter un second fournisseur</w:t>
            </w:r>
          </w:p>
        </w:tc>
        <w:tc>
          <w:tcPr>
            <w:tcW w:w="2827" w:type="dxa"/>
            <w:tcBorders>
              <w:top w:val="nil"/>
              <w:left w:val="nil"/>
              <w:bottom w:val="single" w:sz="8" w:space="0" w:color="FFFFFF"/>
              <w:right w:val="single" w:sz="8" w:space="0" w:color="FFFFFF"/>
            </w:tcBorders>
            <w:shd w:val="clear" w:color="000000" w:fill="B3E5A1"/>
            <w:vAlign w:val="center"/>
            <w:hideMark/>
          </w:tcPr>
          <w:p w14:paraId="7EF1A1A3"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Installer une connexion secondaire</w:t>
            </w:r>
          </w:p>
        </w:tc>
      </w:tr>
      <w:tr w:rsidR="00CE43FB" w:rsidRPr="007208C1" w14:paraId="7E358739" w14:textId="77777777" w:rsidTr="00314D5F">
        <w:trPr>
          <w:trHeight w:val="630"/>
        </w:trPr>
        <w:tc>
          <w:tcPr>
            <w:tcW w:w="1911" w:type="dxa"/>
            <w:tcBorders>
              <w:top w:val="nil"/>
              <w:left w:val="single" w:sz="8" w:space="0" w:color="FFFFFF"/>
              <w:bottom w:val="single" w:sz="8" w:space="0" w:color="FFFFFF"/>
              <w:right w:val="single" w:sz="8" w:space="0" w:color="FFFFFF"/>
            </w:tcBorders>
            <w:shd w:val="clear" w:color="000000" w:fill="4EA72E"/>
            <w:vAlign w:val="center"/>
            <w:hideMark/>
          </w:tcPr>
          <w:p w14:paraId="32E84E85" w14:textId="77777777" w:rsidR="00CE43FB" w:rsidRPr="007208C1" w:rsidRDefault="00CE43FB" w:rsidP="007E5E48">
            <w:pPr>
              <w:spacing w:after="0" w:line="276" w:lineRule="auto"/>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sz w:val="24"/>
                <w:szCs w:val="24"/>
                <w:lang w:val="fr-ML" w:eastAsia="fr-ML"/>
              </w:rPr>
              <w:t>Surcharge du serveur</w:t>
            </w:r>
          </w:p>
        </w:tc>
        <w:tc>
          <w:tcPr>
            <w:tcW w:w="1287" w:type="dxa"/>
            <w:tcBorders>
              <w:top w:val="nil"/>
              <w:left w:val="nil"/>
              <w:bottom w:val="single" w:sz="8" w:space="0" w:color="FFFFFF"/>
              <w:right w:val="single" w:sz="8" w:space="0" w:color="FFFFFF"/>
            </w:tcBorders>
            <w:shd w:val="clear" w:color="000000" w:fill="D9F2D0"/>
            <w:vAlign w:val="center"/>
            <w:hideMark/>
          </w:tcPr>
          <w:p w14:paraId="15191B16"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Faible</w:t>
            </w:r>
          </w:p>
        </w:tc>
        <w:tc>
          <w:tcPr>
            <w:tcW w:w="1094" w:type="dxa"/>
            <w:tcBorders>
              <w:top w:val="nil"/>
              <w:left w:val="nil"/>
              <w:bottom w:val="single" w:sz="8" w:space="0" w:color="FFFFFF"/>
              <w:right w:val="single" w:sz="8" w:space="0" w:color="FFFFFF"/>
            </w:tcBorders>
            <w:shd w:val="clear" w:color="000000" w:fill="D9F2D0"/>
            <w:vAlign w:val="center"/>
            <w:hideMark/>
          </w:tcPr>
          <w:p w14:paraId="7F30DB80"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Élevé</w:t>
            </w:r>
          </w:p>
        </w:tc>
        <w:tc>
          <w:tcPr>
            <w:tcW w:w="2085" w:type="dxa"/>
            <w:tcBorders>
              <w:top w:val="nil"/>
              <w:left w:val="nil"/>
              <w:bottom w:val="single" w:sz="8" w:space="0" w:color="FFFFFF"/>
              <w:right w:val="single" w:sz="8" w:space="0" w:color="FFFFFF"/>
            </w:tcBorders>
            <w:shd w:val="clear" w:color="000000" w:fill="D9F2D0"/>
            <w:vAlign w:val="center"/>
            <w:hideMark/>
          </w:tcPr>
          <w:p w14:paraId="1061CCC4"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Augmenter les capacités</w:t>
            </w:r>
          </w:p>
        </w:tc>
        <w:tc>
          <w:tcPr>
            <w:tcW w:w="2827" w:type="dxa"/>
            <w:tcBorders>
              <w:top w:val="nil"/>
              <w:left w:val="nil"/>
              <w:bottom w:val="single" w:sz="8" w:space="0" w:color="FFFFFF"/>
              <w:right w:val="single" w:sz="8" w:space="0" w:color="FFFFFF"/>
            </w:tcBorders>
            <w:shd w:val="clear" w:color="000000" w:fill="D9F2D0"/>
            <w:vAlign w:val="center"/>
            <w:hideMark/>
          </w:tcPr>
          <w:p w14:paraId="12F93A12" w14:textId="77777777" w:rsidR="00CE43FB" w:rsidRPr="007208C1" w:rsidRDefault="00CE43FB"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Ajouter un serveur</w:t>
            </w:r>
          </w:p>
        </w:tc>
      </w:tr>
    </w:tbl>
    <w:p w14:paraId="3D11CC96" w14:textId="6549DBF9" w:rsidR="000B61E9" w:rsidRPr="007208C1" w:rsidRDefault="00887F2E" w:rsidP="007E5E48">
      <w:pPr>
        <w:spacing w:line="276" w:lineRule="auto"/>
        <w:rPr>
          <w:rFonts w:ascii="Times New Roman" w:hAnsi="Times New Roman" w:cs="Times New Roman"/>
          <w:lang w:val="fr-ML"/>
        </w:rPr>
      </w:pPr>
      <w:r w:rsidRPr="007208C1">
        <w:rPr>
          <w:rStyle w:val="lev"/>
          <w:rFonts w:ascii="Times New Roman" w:hAnsi="Times New Roman" w:cs="Times New Roman"/>
          <w:color w:val="000000" w:themeColor="text1"/>
          <w:sz w:val="24"/>
          <w:szCs w:val="24"/>
        </w:rPr>
        <w:lastRenderedPageBreak/>
        <w:t xml:space="preserve">Les </w:t>
      </w:r>
      <w:proofErr w:type="spellStart"/>
      <w:r w:rsidRPr="007208C1">
        <w:rPr>
          <w:rStyle w:val="lev"/>
          <w:rFonts w:ascii="Times New Roman" w:hAnsi="Times New Roman" w:cs="Times New Roman"/>
          <w:color w:val="000000" w:themeColor="text1"/>
          <w:sz w:val="24"/>
          <w:szCs w:val="24"/>
        </w:rPr>
        <w:t>risques</w:t>
      </w:r>
      <w:proofErr w:type="spellEnd"/>
      <w:r w:rsidRPr="007208C1">
        <w:rPr>
          <w:rStyle w:val="lev"/>
          <w:rFonts w:ascii="Times New Roman" w:hAnsi="Times New Roman" w:cs="Times New Roman"/>
          <w:color w:val="000000" w:themeColor="text1"/>
          <w:sz w:val="24"/>
          <w:szCs w:val="24"/>
        </w:rPr>
        <w:t xml:space="preserve"> </w:t>
      </w:r>
      <w:proofErr w:type="spellStart"/>
      <w:r w:rsidRPr="007208C1">
        <w:rPr>
          <w:rStyle w:val="lev"/>
          <w:rFonts w:ascii="Times New Roman" w:hAnsi="Times New Roman" w:cs="Times New Roman"/>
          <w:color w:val="000000" w:themeColor="text1"/>
          <w:sz w:val="24"/>
          <w:szCs w:val="24"/>
        </w:rPr>
        <w:t>humains</w:t>
      </w:r>
      <w:proofErr w:type="spellEnd"/>
      <w:r w:rsidRPr="007208C1">
        <w:rPr>
          <w:rStyle w:val="lev"/>
          <w:rFonts w:ascii="Times New Roman" w:hAnsi="Times New Roman" w:cs="Times New Roman"/>
          <w:color w:val="000000" w:themeColor="text1"/>
          <w:sz w:val="24"/>
          <w:szCs w:val="24"/>
        </w:rPr>
        <w:t> </w:t>
      </w:r>
    </w:p>
    <w:p w14:paraId="21DCB1AF" w14:textId="0CCBB456" w:rsidR="00D7770D" w:rsidRPr="007208C1" w:rsidRDefault="00D7770D" w:rsidP="007E5E48">
      <w:pPr>
        <w:pStyle w:val="Lgende"/>
        <w:keepNext/>
        <w:spacing w:line="276" w:lineRule="auto"/>
        <w:rPr>
          <w:rFonts w:ascii="Times New Roman" w:hAnsi="Times New Roman" w:cs="Times New Roman"/>
        </w:rPr>
      </w:pPr>
      <w:bookmarkStart w:id="22" w:name="_Toc215414348"/>
      <w:r w:rsidRPr="007208C1">
        <w:rPr>
          <w:rFonts w:ascii="Times New Roman" w:hAnsi="Times New Roman" w:cs="Times New Roman"/>
        </w:rPr>
        <w:t xml:space="preserve">Tableau </w:t>
      </w:r>
      <w:r w:rsidRPr="007208C1">
        <w:rPr>
          <w:rFonts w:ascii="Times New Roman" w:hAnsi="Times New Roman" w:cs="Times New Roman"/>
        </w:rPr>
        <w:fldChar w:fldCharType="begin"/>
      </w:r>
      <w:r w:rsidRPr="007208C1">
        <w:rPr>
          <w:rFonts w:ascii="Times New Roman" w:hAnsi="Times New Roman" w:cs="Times New Roman"/>
        </w:rPr>
        <w:instrText xml:space="preserve"> SEQ Tableau \* ARABIC </w:instrText>
      </w:r>
      <w:r w:rsidRPr="007208C1">
        <w:rPr>
          <w:rFonts w:ascii="Times New Roman" w:hAnsi="Times New Roman" w:cs="Times New Roman"/>
        </w:rPr>
        <w:fldChar w:fldCharType="separate"/>
      </w:r>
      <w:r w:rsidR="005E5703" w:rsidRPr="007208C1">
        <w:rPr>
          <w:rFonts w:ascii="Times New Roman" w:hAnsi="Times New Roman" w:cs="Times New Roman"/>
          <w:noProof/>
        </w:rPr>
        <w:t>9</w:t>
      </w:r>
      <w:r w:rsidRPr="007208C1">
        <w:rPr>
          <w:rFonts w:ascii="Times New Roman" w:hAnsi="Times New Roman" w:cs="Times New Roman"/>
        </w:rPr>
        <w:fldChar w:fldCharType="end"/>
      </w:r>
      <w:r w:rsidRPr="007208C1">
        <w:rPr>
          <w:rFonts w:ascii="Times New Roman" w:hAnsi="Times New Roman" w:cs="Times New Roman"/>
        </w:rPr>
        <w:t>: LES RISQUES HUMAINS</w:t>
      </w:r>
      <w:bookmarkEnd w:id="22"/>
    </w:p>
    <w:tbl>
      <w:tblPr>
        <w:tblW w:w="8560" w:type="dxa"/>
        <w:tblCellMar>
          <w:left w:w="70" w:type="dxa"/>
          <w:right w:w="70" w:type="dxa"/>
        </w:tblCellMar>
        <w:tblLook w:val="04A0" w:firstRow="1" w:lastRow="0" w:firstColumn="1" w:lastColumn="0" w:noHBand="0" w:noVBand="1"/>
      </w:tblPr>
      <w:tblGrid>
        <w:gridCol w:w="1894"/>
        <w:gridCol w:w="1342"/>
        <w:gridCol w:w="1083"/>
        <w:gridCol w:w="2078"/>
        <w:gridCol w:w="2163"/>
      </w:tblGrid>
      <w:tr w:rsidR="000B61E9" w:rsidRPr="007208C1" w14:paraId="29BCABF4" w14:textId="77777777" w:rsidTr="000B61E9">
        <w:trPr>
          <w:trHeight w:val="620"/>
        </w:trPr>
        <w:tc>
          <w:tcPr>
            <w:tcW w:w="1920" w:type="dxa"/>
            <w:tcBorders>
              <w:top w:val="single" w:sz="8" w:space="0" w:color="FFFFFF"/>
              <w:left w:val="single" w:sz="8" w:space="0" w:color="FFFFFF"/>
              <w:bottom w:val="single" w:sz="8" w:space="0" w:color="FFFFFF"/>
              <w:right w:val="nil"/>
            </w:tcBorders>
            <w:shd w:val="clear" w:color="000000" w:fill="4EA72E"/>
            <w:vAlign w:val="center"/>
            <w:hideMark/>
          </w:tcPr>
          <w:p w14:paraId="6EE276EC" w14:textId="77777777" w:rsidR="000B61E9" w:rsidRPr="007208C1" w:rsidRDefault="000B61E9" w:rsidP="007E5E48">
            <w:pPr>
              <w:spacing w:after="0" w:line="276" w:lineRule="auto"/>
              <w:jc w:val="center"/>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sz w:val="24"/>
                <w:szCs w:val="24"/>
                <w:lang w:val="fr-ML" w:eastAsia="fr-ML"/>
              </w:rPr>
              <w:t>Risque </w:t>
            </w:r>
            <w:r w:rsidRPr="007208C1">
              <w:rPr>
                <w:rFonts w:ascii="Times New Roman" w:eastAsia="Times New Roman" w:hAnsi="Times New Roman" w:cs="Times New Roman"/>
                <w:color w:val="000000"/>
                <w:lang w:val="fr-ML" w:eastAsia="fr-ML"/>
              </w:rPr>
              <w:t> </w:t>
            </w:r>
          </w:p>
        </w:tc>
        <w:tc>
          <w:tcPr>
            <w:tcW w:w="1260" w:type="dxa"/>
            <w:tcBorders>
              <w:top w:val="single" w:sz="8" w:space="0" w:color="FFFFFF"/>
              <w:left w:val="single" w:sz="8" w:space="0" w:color="FFFFFF"/>
              <w:bottom w:val="single" w:sz="8" w:space="0" w:color="FFFFFF"/>
              <w:right w:val="nil"/>
            </w:tcBorders>
            <w:shd w:val="clear" w:color="000000" w:fill="4EA72E"/>
            <w:vAlign w:val="bottom"/>
            <w:hideMark/>
          </w:tcPr>
          <w:p w14:paraId="00F9332D" w14:textId="77777777" w:rsidR="000B61E9" w:rsidRPr="007208C1" w:rsidRDefault="000B61E9" w:rsidP="007E5E48">
            <w:pPr>
              <w:spacing w:after="0" w:line="276" w:lineRule="auto"/>
              <w:jc w:val="center"/>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sz w:val="24"/>
                <w:szCs w:val="24"/>
                <w:lang w:val="fr-ML" w:eastAsia="fr-ML"/>
              </w:rPr>
              <w:t>Probabilité</w:t>
            </w:r>
            <w:r w:rsidRPr="007208C1">
              <w:rPr>
                <w:rFonts w:ascii="Times New Roman" w:eastAsia="Times New Roman" w:hAnsi="Times New Roman" w:cs="Times New Roman"/>
                <w:color w:val="000000"/>
                <w:lang w:val="fr-ML" w:eastAsia="fr-ML"/>
              </w:rPr>
              <w:t> </w:t>
            </w:r>
          </w:p>
        </w:tc>
        <w:tc>
          <w:tcPr>
            <w:tcW w:w="1100" w:type="dxa"/>
            <w:tcBorders>
              <w:top w:val="single" w:sz="8" w:space="0" w:color="FFFFFF"/>
              <w:left w:val="nil"/>
              <w:bottom w:val="single" w:sz="8" w:space="0" w:color="FFFFFF"/>
              <w:right w:val="nil"/>
            </w:tcBorders>
            <w:shd w:val="clear" w:color="000000" w:fill="4EA72E"/>
            <w:vAlign w:val="center"/>
            <w:hideMark/>
          </w:tcPr>
          <w:p w14:paraId="732CE723" w14:textId="77777777" w:rsidR="000B61E9" w:rsidRPr="007208C1" w:rsidRDefault="000B61E9" w:rsidP="007E5E48">
            <w:pPr>
              <w:spacing w:after="0" w:line="276" w:lineRule="auto"/>
              <w:jc w:val="center"/>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sz w:val="24"/>
                <w:szCs w:val="24"/>
                <w:lang w:val="fr-ML" w:eastAsia="fr-ML"/>
              </w:rPr>
              <w:t>Impact</w:t>
            </w:r>
            <w:r w:rsidRPr="007208C1">
              <w:rPr>
                <w:rFonts w:ascii="Times New Roman" w:eastAsia="Times New Roman" w:hAnsi="Times New Roman" w:cs="Times New Roman"/>
                <w:color w:val="000000"/>
                <w:lang w:val="fr-ML" w:eastAsia="fr-ML"/>
              </w:rPr>
              <w:t> </w:t>
            </w:r>
          </w:p>
        </w:tc>
        <w:tc>
          <w:tcPr>
            <w:tcW w:w="2100" w:type="dxa"/>
            <w:tcBorders>
              <w:top w:val="single" w:sz="8" w:space="0" w:color="FFFFFF"/>
              <w:left w:val="nil"/>
              <w:bottom w:val="single" w:sz="8" w:space="0" w:color="FFFFFF"/>
              <w:right w:val="nil"/>
            </w:tcBorders>
            <w:shd w:val="clear" w:color="000000" w:fill="4EA72E"/>
            <w:vAlign w:val="center"/>
            <w:hideMark/>
          </w:tcPr>
          <w:p w14:paraId="1CAC26D9" w14:textId="77777777" w:rsidR="000B61E9" w:rsidRPr="007208C1" w:rsidRDefault="000B61E9" w:rsidP="007E5E48">
            <w:pPr>
              <w:spacing w:after="0" w:line="276" w:lineRule="auto"/>
              <w:jc w:val="center"/>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sz w:val="24"/>
                <w:szCs w:val="24"/>
                <w:lang w:val="fr-ML" w:eastAsia="fr-ML"/>
              </w:rPr>
              <w:t>Mesures d’atténuation</w:t>
            </w:r>
            <w:r w:rsidRPr="007208C1">
              <w:rPr>
                <w:rFonts w:ascii="Times New Roman" w:eastAsia="Times New Roman" w:hAnsi="Times New Roman" w:cs="Times New Roman"/>
                <w:color w:val="000000"/>
                <w:lang w:val="fr-ML" w:eastAsia="fr-ML"/>
              </w:rPr>
              <w:t> </w:t>
            </w:r>
          </w:p>
        </w:tc>
        <w:tc>
          <w:tcPr>
            <w:tcW w:w="2180" w:type="dxa"/>
            <w:tcBorders>
              <w:top w:val="single" w:sz="8" w:space="0" w:color="FFFFFF"/>
              <w:left w:val="nil"/>
              <w:bottom w:val="single" w:sz="8" w:space="0" w:color="FFFFFF"/>
              <w:right w:val="single" w:sz="8" w:space="0" w:color="FFFFFF"/>
            </w:tcBorders>
            <w:shd w:val="clear" w:color="000000" w:fill="4EA72E"/>
            <w:vAlign w:val="center"/>
            <w:hideMark/>
          </w:tcPr>
          <w:p w14:paraId="135B1EE3" w14:textId="77777777" w:rsidR="000B61E9" w:rsidRPr="007208C1" w:rsidRDefault="000B61E9" w:rsidP="007E5E48">
            <w:pPr>
              <w:spacing w:after="0" w:line="276" w:lineRule="auto"/>
              <w:jc w:val="center"/>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sz w:val="24"/>
                <w:szCs w:val="24"/>
                <w:lang w:val="fr-ML" w:eastAsia="fr-ML"/>
              </w:rPr>
              <w:t>Action prévue</w:t>
            </w:r>
            <w:r w:rsidRPr="007208C1">
              <w:rPr>
                <w:rFonts w:ascii="Times New Roman" w:eastAsia="Times New Roman" w:hAnsi="Times New Roman" w:cs="Times New Roman"/>
                <w:color w:val="000000"/>
                <w:lang w:val="fr-ML" w:eastAsia="fr-ML"/>
              </w:rPr>
              <w:t> </w:t>
            </w:r>
          </w:p>
        </w:tc>
      </w:tr>
      <w:tr w:rsidR="000B61E9" w:rsidRPr="00C57C9F" w14:paraId="70360B8D" w14:textId="77777777" w:rsidTr="000B61E9">
        <w:trPr>
          <w:trHeight w:val="1100"/>
        </w:trPr>
        <w:tc>
          <w:tcPr>
            <w:tcW w:w="1920" w:type="dxa"/>
            <w:tcBorders>
              <w:top w:val="nil"/>
              <w:left w:val="single" w:sz="8" w:space="0" w:color="FFFFFF"/>
              <w:bottom w:val="single" w:sz="8" w:space="0" w:color="FFFFFF"/>
              <w:right w:val="single" w:sz="8" w:space="0" w:color="FFFFFF"/>
            </w:tcBorders>
            <w:shd w:val="clear" w:color="000000" w:fill="4EA72E"/>
            <w:vAlign w:val="center"/>
            <w:hideMark/>
          </w:tcPr>
          <w:p w14:paraId="461D800A" w14:textId="77777777" w:rsidR="000B61E9" w:rsidRPr="007208C1" w:rsidRDefault="000B61E9" w:rsidP="007E5E48">
            <w:pPr>
              <w:spacing w:after="0" w:line="276" w:lineRule="auto"/>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themeColor="background1"/>
                <w:sz w:val="24"/>
                <w:szCs w:val="24"/>
                <w:lang w:val="fr-ML" w:eastAsia="fr-ML"/>
              </w:rPr>
              <w:t>Mauvaise manipulation des équipements IoT </w:t>
            </w:r>
          </w:p>
        </w:tc>
        <w:tc>
          <w:tcPr>
            <w:tcW w:w="1260" w:type="dxa"/>
            <w:tcBorders>
              <w:top w:val="nil"/>
              <w:left w:val="nil"/>
              <w:bottom w:val="single" w:sz="8" w:space="0" w:color="FFFFFF"/>
              <w:right w:val="single" w:sz="8" w:space="0" w:color="FFFFFF"/>
            </w:tcBorders>
            <w:shd w:val="clear" w:color="000000" w:fill="B3E5A1"/>
            <w:vAlign w:val="center"/>
            <w:hideMark/>
          </w:tcPr>
          <w:p w14:paraId="74C5D5A6"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Moyenne </w:t>
            </w:r>
          </w:p>
        </w:tc>
        <w:tc>
          <w:tcPr>
            <w:tcW w:w="1100" w:type="dxa"/>
            <w:tcBorders>
              <w:top w:val="nil"/>
              <w:left w:val="nil"/>
              <w:bottom w:val="single" w:sz="8" w:space="0" w:color="FFFFFF"/>
              <w:right w:val="single" w:sz="8" w:space="0" w:color="FFFFFF"/>
            </w:tcBorders>
            <w:shd w:val="clear" w:color="000000" w:fill="B3E5A1"/>
            <w:vAlign w:val="center"/>
            <w:hideMark/>
          </w:tcPr>
          <w:p w14:paraId="64A22F39"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Élevé </w:t>
            </w:r>
          </w:p>
        </w:tc>
        <w:tc>
          <w:tcPr>
            <w:tcW w:w="2100" w:type="dxa"/>
            <w:tcBorders>
              <w:top w:val="nil"/>
              <w:left w:val="nil"/>
              <w:bottom w:val="single" w:sz="8" w:space="0" w:color="FFFFFF"/>
              <w:right w:val="single" w:sz="8" w:space="0" w:color="FFFFFF"/>
            </w:tcBorders>
            <w:shd w:val="clear" w:color="000000" w:fill="B3E5A1"/>
            <w:vAlign w:val="center"/>
            <w:hideMark/>
          </w:tcPr>
          <w:p w14:paraId="3CFA8988"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Formation régulière sur l’utilisation des équipements </w:t>
            </w:r>
          </w:p>
        </w:tc>
        <w:tc>
          <w:tcPr>
            <w:tcW w:w="2180" w:type="dxa"/>
            <w:tcBorders>
              <w:top w:val="nil"/>
              <w:left w:val="nil"/>
              <w:bottom w:val="single" w:sz="8" w:space="0" w:color="FFFFFF"/>
              <w:right w:val="single" w:sz="8" w:space="0" w:color="FFFFFF"/>
            </w:tcBorders>
            <w:shd w:val="clear" w:color="000000" w:fill="B3E5A1"/>
            <w:vAlign w:val="center"/>
            <w:hideMark/>
          </w:tcPr>
          <w:p w14:paraId="727AE87E"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Organiser des ateliers pratiques et démonstrations en restaurant </w:t>
            </w:r>
          </w:p>
        </w:tc>
      </w:tr>
      <w:tr w:rsidR="000B61E9" w:rsidRPr="00C57C9F" w14:paraId="46389D3A" w14:textId="77777777" w:rsidTr="000B61E9">
        <w:trPr>
          <w:trHeight w:val="1070"/>
        </w:trPr>
        <w:tc>
          <w:tcPr>
            <w:tcW w:w="1920" w:type="dxa"/>
            <w:tcBorders>
              <w:top w:val="nil"/>
              <w:left w:val="single" w:sz="8" w:space="0" w:color="FFFFFF"/>
              <w:bottom w:val="single" w:sz="8" w:space="0" w:color="FFFFFF"/>
              <w:right w:val="single" w:sz="8" w:space="0" w:color="FFFFFF"/>
            </w:tcBorders>
            <w:shd w:val="clear" w:color="000000" w:fill="4EA72E"/>
            <w:vAlign w:val="center"/>
            <w:hideMark/>
          </w:tcPr>
          <w:p w14:paraId="64662212" w14:textId="77777777" w:rsidR="000B61E9" w:rsidRPr="007208C1" w:rsidRDefault="000B61E9" w:rsidP="007E5E48">
            <w:pPr>
              <w:spacing w:after="0" w:line="276" w:lineRule="auto"/>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sz w:val="24"/>
                <w:szCs w:val="24"/>
                <w:lang w:val="fr-ML" w:eastAsia="fr-ML"/>
              </w:rPr>
              <w:t>Partage accidentel d’informations sensibles </w:t>
            </w:r>
          </w:p>
        </w:tc>
        <w:tc>
          <w:tcPr>
            <w:tcW w:w="1260" w:type="dxa"/>
            <w:tcBorders>
              <w:top w:val="nil"/>
              <w:left w:val="nil"/>
              <w:bottom w:val="single" w:sz="8" w:space="0" w:color="FFFFFF"/>
              <w:right w:val="single" w:sz="8" w:space="0" w:color="FFFFFF"/>
            </w:tcBorders>
            <w:shd w:val="clear" w:color="000000" w:fill="D9F2D0"/>
            <w:vAlign w:val="center"/>
            <w:hideMark/>
          </w:tcPr>
          <w:p w14:paraId="3D360480"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Moyenne </w:t>
            </w:r>
          </w:p>
        </w:tc>
        <w:tc>
          <w:tcPr>
            <w:tcW w:w="1100" w:type="dxa"/>
            <w:tcBorders>
              <w:top w:val="nil"/>
              <w:left w:val="nil"/>
              <w:bottom w:val="single" w:sz="8" w:space="0" w:color="FFFFFF"/>
              <w:right w:val="single" w:sz="8" w:space="0" w:color="FFFFFF"/>
            </w:tcBorders>
            <w:shd w:val="clear" w:color="000000" w:fill="D9F2D0"/>
            <w:vAlign w:val="center"/>
            <w:hideMark/>
          </w:tcPr>
          <w:p w14:paraId="5C5774EB"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Élevé </w:t>
            </w:r>
          </w:p>
        </w:tc>
        <w:tc>
          <w:tcPr>
            <w:tcW w:w="2100" w:type="dxa"/>
            <w:tcBorders>
              <w:top w:val="nil"/>
              <w:left w:val="nil"/>
              <w:bottom w:val="single" w:sz="8" w:space="0" w:color="FFFFFF"/>
              <w:right w:val="single" w:sz="8" w:space="0" w:color="FFFFFF"/>
            </w:tcBorders>
            <w:shd w:val="clear" w:color="000000" w:fill="D9F2D0"/>
            <w:vAlign w:val="center"/>
            <w:hideMark/>
          </w:tcPr>
          <w:p w14:paraId="222D5415"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Sensibilisation à la confidentialité et bonnes pratiques </w:t>
            </w:r>
          </w:p>
        </w:tc>
        <w:tc>
          <w:tcPr>
            <w:tcW w:w="2180" w:type="dxa"/>
            <w:tcBorders>
              <w:top w:val="nil"/>
              <w:left w:val="nil"/>
              <w:bottom w:val="single" w:sz="8" w:space="0" w:color="FFFFFF"/>
              <w:right w:val="single" w:sz="8" w:space="0" w:color="FFFFFF"/>
            </w:tcBorders>
            <w:shd w:val="clear" w:color="000000" w:fill="D9F2D0"/>
            <w:vAlign w:val="center"/>
            <w:hideMark/>
          </w:tcPr>
          <w:p w14:paraId="3FFF7502"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Mettre en place des rappels visuels, guides et tests de conformité </w:t>
            </w:r>
          </w:p>
        </w:tc>
      </w:tr>
      <w:tr w:rsidR="000B61E9" w:rsidRPr="00C57C9F" w14:paraId="50A6A017" w14:textId="77777777" w:rsidTr="000B61E9">
        <w:trPr>
          <w:trHeight w:val="1250"/>
        </w:trPr>
        <w:tc>
          <w:tcPr>
            <w:tcW w:w="1920" w:type="dxa"/>
            <w:tcBorders>
              <w:top w:val="nil"/>
              <w:left w:val="single" w:sz="8" w:space="0" w:color="FFFFFF"/>
              <w:bottom w:val="single" w:sz="8" w:space="0" w:color="FFFFFF"/>
              <w:right w:val="single" w:sz="8" w:space="0" w:color="FFFFFF"/>
            </w:tcBorders>
            <w:shd w:val="clear" w:color="000000" w:fill="4EA72E"/>
            <w:vAlign w:val="center"/>
            <w:hideMark/>
          </w:tcPr>
          <w:p w14:paraId="04F48933" w14:textId="77777777" w:rsidR="000B61E9" w:rsidRPr="007208C1" w:rsidRDefault="000B61E9" w:rsidP="007E5E48">
            <w:pPr>
              <w:spacing w:after="0" w:line="276" w:lineRule="auto"/>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themeColor="background1"/>
                <w:sz w:val="24"/>
                <w:szCs w:val="24"/>
                <w:lang w:val="fr-ML" w:eastAsia="fr-ML"/>
              </w:rPr>
              <w:t>Non-respect des politiques de sécurité </w:t>
            </w:r>
          </w:p>
        </w:tc>
        <w:tc>
          <w:tcPr>
            <w:tcW w:w="1260" w:type="dxa"/>
            <w:tcBorders>
              <w:top w:val="nil"/>
              <w:left w:val="nil"/>
              <w:bottom w:val="single" w:sz="8" w:space="0" w:color="FFFFFF"/>
              <w:right w:val="single" w:sz="8" w:space="0" w:color="FFFFFF"/>
            </w:tcBorders>
            <w:shd w:val="clear" w:color="000000" w:fill="B3E5A1"/>
            <w:vAlign w:val="center"/>
            <w:hideMark/>
          </w:tcPr>
          <w:p w14:paraId="344015D0"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Moyenne </w:t>
            </w:r>
          </w:p>
        </w:tc>
        <w:tc>
          <w:tcPr>
            <w:tcW w:w="1100" w:type="dxa"/>
            <w:tcBorders>
              <w:top w:val="nil"/>
              <w:left w:val="nil"/>
              <w:bottom w:val="single" w:sz="8" w:space="0" w:color="FFFFFF"/>
              <w:right w:val="single" w:sz="8" w:space="0" w:color="FFFFFF"/>
            </w:tcBorders>
            <w:shd w:val="clear" w:color="000000" w:fill="B3E5A1"/>
            <w:vAlign w:val="center"/>
            <w:hideMark/>
          </w:tcPr>
          <w:p w14:paraId="19918D74"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Élevé </w:t>
            </w:r>
          </w:p>
        </w:tc>
        <w:tc>
          <w:tcPr>
            <w:tcW w:w="2100" w:type="dxa"/>
            <w:tcBorders>
              <w:top w:val="nil"/>
              <w:left w:val="nil"/>
              <w:bottom w:val="single" w:sz="8" w:space="0" w:color="FFFFFF"/>
              <w:right w:val="single" w:sz="8" w:space="0" w:color="FFFFFF"/>
            </w:tcBorders>
            <w:shd w:val="clear" w:color="000000" w:fill="B3E5A1"/>
            <w:vAlign w:val="center"/>
            <w:hideMark/>
          </w:tcPr>
          <w:p w14:paraId="7FEC5A27"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Formation sur la sécurité et vérification des accès </w:t>
            </w:r>
          </w:p>
        </w:tc>
        <w:tc>
          <w:tcPr>
            <w:tcW w:w="2180" w:type="dxa"/>
            <w:tcBorders>
              <w:top w:val="nil"/>
              <w:left w:val="nil"/>
              <w:bottom w:val="single" w:sz="8" w:space="0" w:color="FFFFFF"/>
              <w:right w:val="single" w:sz="8" w:space="0" w:color="FFFFFF"/>
            </w:tcBorders>
            <w:shd w:val="clear" w:color="000000" w:fill="B3E5A1"/>
            <w:vAlign w:val="center"/>
            <w:hideMark/>
          </w:tcPr>
          <w:p w14:paraId="294B8128"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Effectuer des audits réguliers et contrôler les accès </w:t>
            </w:r>
          </w:p>
        </w:tc>
      </w:tr>
      <w:tr w:rsidR="000B61E9" w:rsidRPr="00C57C9F" w14:paraId="62D0A29A" w14:textId="77777777" w:rsidTr="000B61E9">
        <w:trPr>
          <w:trHeight w:val="1250"/>
        </w:trPr>
        <w:tc>
          <w:tcPr>
            <w:tcW w:w="1920" w:type="dxa"/>
            <w:tcBorders>
              <w:top w:val="nil"/>
              <w:left w:val="single" w:sz="8" w:space="0" w:color="FFFFFF"/>
              <w:bottom w:val="single" w:sz="8" w:space="0" w:color="FFFFFF"/>
              <w:right w:val="single" w:sz="8" w:space="0" w:color="FFFFFF"/>
            </w:tcBorders>
            <w:shd w:val="clear" w:color="000000" w:fill="4EA72E"/>
            <w:vAlign w:val="center"/>
            <w:hideMark/>
          </w:tcPr>
          <w:p w14:paraId="235873EA" w14:textId="77777777" w:rsidR="000B61E9" w:rsidRPr="007208C1" w:rsidRDefault="000B61E9" w:rsidP="007E5E48">
            <w:pPr>
              <w:spacing w:after="0" w:line="276" w:lineRule="auto"/>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sz w:val="24"/>
                <w:szCs w:val="24"/>
                <w:lang w:val="fr-ML" w:eastAsia="fr-ML"/>
              </w:rPr>
              <w:t>Manque de vigilance face aux incidents </w:t>
            </w:r>
          </w:p>
        </w:tc>
        <w:tc>
          <w:tcPr>
            <w:tcW w:w="1260" w:type="dxa"/>
            <w:tcBorders>
              <w:top w:val="nil"/>
              <w:left w:val="nil"/>
              <w:bottom w:val="single" w:sz="8" w:space="0" w:color="FFFFFF"/>
              <w:right w:val="single" w:sz="8" w:space="0" w:color="FFFFFF"/>
            </w:tcBorders>
            <w:shd w:val="clear" w:color="000000" w:fill="D9F2D0"/>
            <w:vAlign w:val="center"/>
            <w:hideMark/>
          </w:tcPr>
          <w:p w14:paraId="13639E85"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Moyenne </w:t>
            </w:r>
          </w:p>
        </w:tc>
        <w:tc>
          <w:tcPr>
            <w:tcW w:w="1100" w:type="dxa"/>
            <w:tcBorders>
              <w:top w:val="nil"/>
              <w:left w:val="nil"/>
              <w:bottom w:val="single" w:sz="8" w:space="0" w:color="FFFFFF"/>
              <w:right w:val="single" w:sz="8" w:space="0" w:color="FFFFFF"/>
            </w:tcBorders>
            <w:shd w:val="clear" w:color="000000" w:fill="D9F2D0"/>
            <w:vAlign w:val="center"/>
            <w:hideMark/>
          </w:tcPr>
          <w:p w14:paraId="6FC504DE"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Moyen </w:t>
            </w:r>
          </w:p>
        </w:tc>
        <w:tc>
          <w:tcPr>
            <w:tcW w:w="2100" w:type="dxa"/>
            <w:tcBorders>
              <w:top w:val="nil"/>
              <w:left w:val="nil"/>
              <w:bottom w:val="single" w:sz="8" w:space="0" w:color="FFFFFF"/>
              <w:right w:val="single" w:sz="8" w:space="0" w:color="FFFFFF"/>
            </w:tcBorders>
            <w:shd w:val="clear" w:color="000000" w:fill="D9F2D0"/>
            <w:vAlign w:val="center"/>
            <w:hideMark/>
          </w:tcPr>
          <w:p w14:paraId="7458AD75"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Sensibilisation et procédures claires de signalement </w:t>
            </w:r>
          </w:p>
        </w:tc>
        <w:tc>
          <w:tcPr>
            <w:tcW w:w="2180" w:type="dxa"/>
            <w:tcBorders>
              <w:top w:val="nil"/>
              <w:left w:val="nil"/>
              <w:bottom w:val="single" w:sz="8" w:space="0" w:color="FFFFFF"/>
              <w:right w:val="single" w:sz="8" w:space="0" w:color="FFFFFF"/>
            </w:tcBorders>
            <w:shd w:val="clear" w:color="000000" w:fill="D9F2D0"/>
            <w:vAlign w:val="center"/>
            <w:hideMark/>
          </w:tcPr>
          <w:p w14:paraId="0903689A"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Créer un registre des incidents et former le personnel à son utilisation </w:t>
            </w:r>
          </w:p>
        </w:tc>
      </w:tr>
      <w:tr w:rsidR="000B61E9" w:rsidRPr="00C57C9F" w14:paraId="71E14189" w14:textId="77777777" w:rsidTr="000B61E9">
        <w:trPr>
          <w:trHeight w:val="1250"/>
        </w:trPr>
        <w:tc>
          <w:tcPr>
            <w:tcW w:w="1920" w:type="dxa"/>
            <w:tcBorders>
              <w:top w:val="nil"/>
              <w:left w:val="single" w:sz="8" w:space="0" w:color="FFFFFF"/>
              <w:bottom w:val="single" w:sz="8" w:space="0" w:color="FFFFFF"/>
              <w:right w:val="single" w:sz="8" w:space="0" w:color="FFFFFF"/>
            </w:tcBorders>
            <w:shd w:val="clear" w:color="000000" w:fill="4EA72E"/>
            <w:vAlign w:val="center"/>
            <w:hideMark/>
          </w:tcPr>
          <w:p w14:paraId="78FAD2CC" w14:textId="77777777" w:rsidR="000B61E9" w:rsidRPr="007208C1" w:rsidRDefault="000B61E9" w:rsidP="007E5E48">
            <w:pPr>
              <w:spacing w:after="0" w:line="276" w:lineRule="auto"/>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themeColor="background1"/>
                <w:sz w:val="24"/>
                <w:szCs w:val="24"/>
                <w:lang w:val="fr-ML" w:eastAsia="fr-ML"/>
              </w:rPr>
              <w:t>Résistance au changement </w:t>
            </w:r>
          </w:p>
        </w:tc>
        <w:tc>
          <w:tcPr>
            <w:tcW w:w="1260" w:type="dxa"/>
            <w:tcBorders>
              <w:top w:val="nil"/>
              <w:left w:val="nil"/>
              <w:bottom w:val="single" w:sz="8" w:space="0" w:color="FFFFFF"/>
              <w:right w:val="single" w:sz="8" w:space="0" w:color="FFFFFF"/>
            </w:tcBorders>
            <w:shd w:val="clear" w:color="000000" w:fill="B3E5A1"/>
            <w:vAlign w:val="center"/>
            <w:hideMark/>
          </w:tcPr>
          <w:p w14:paraId="4975C8AE"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Moyenne </w:t>
            </w:r>
          </w:p>
        </w:tc>
        <w:tc>
          <w:tcPr>
            <w:tcW w:w="1100" w:type="dxa"/>
            <w:tcBorders>
              <w:top w:val="nil"/>
              <w:left w:val="nil"/>
              <w:bottom w:val="single" w:sz="8" w:space="0" w:color="FFFFFF"/>
              <w:right w:val="single" w:sz="8" w:space="0" w:color="FFFFFF"/>
            </w:tcBorders>
            <w:shd w:val="clear" w:color="000000" w:fill="B3E5A1"/>
            <w:vAlign w:val="center"/>
            <w:hideMark/>
          </w:tcPr>
          <w:p w14:paraId="46A09CB1"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Moyen </w:t>
            </w:r>
          </w:p>
        </w:tc>
        <w:tc>
          <w:tcPr>
            <w:tcW w:w="2100" w:type="dxa"/>
            <w:tcBorders>
              <w:top w:val="nil"/>
              <w:left w:val="nil"/>
              <w:bottom w:val="single" w:sz="8" w:space="0" w:color="FFFFFF"/>
              <w:right w:val="single" w:sz="8" w:space="0" w:color="FFFFFF"/>
            </w:tcBorders>
            <w:shd w:val="clear" w:color="000000" w:fill="B3E5A1"/>
            <w:vAlign w:val="center"/>
            <w:hideMark/>
          </w:tcPr>
          <w:p w14:paraId="1AA81835"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Communication sur les bénéfices, formation et accompagnement </w:t>
            </w:r>
          </w:p>
        </w:tc>
        <w:tc>
          <w:tcPr>
            <w:tcW w:w="2180" w:type="dxa"/>
            <w:tcBorders>
              <w:top w:val="nil"/>
              <w:left w:val="nil"/>
              <w:bottom w:val="single" w:sz="8" w:space="0" w:color="FFFFFF"/>
              <w:right w:val="single" w:sz="8" w:space="0" w:color="FFFFFF"/>
            </w:tcBorders>
            <w:shd w:val="clear" w:color="000000" w:fill="B3E5A1"/>
            <w:vAlign w:val="center"/>
            <w:hideMark/>
          </w:tcPr>
          <w:p w14:paraId="3DB55DEE"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Mettre en place du mentorat interne et des sessions de questions/réponses </w:t>
            </w:r>
          </w:p>
        </w:tc>
      </w:tr>
      <w:tr w:rsidR="000B61E9" w:rsidRPr="00C57C9F" w14:paraId="698A23E2" w14:textId="77777777" w:rsidTr="000B61E9">
        <w:trPr>
          <w:trHeight w:val="1250"/>
        </w:trPr>
        <w:tc>
          <w:tcPr>
            <w:tcW w:w="1920" w:type="dxa"/>
            <w:tcBorders>
              <w:top w:val="nil"/>
              <w:left w:val="single" w:sz="8" w:space="0" w:color="FFFFFF"/>
              <w:bottom w:val="single" w:sz="8" w:space="0" w:color="FFFFFF"/>
              <w:right w:val="single" w:sz="8" w:space="0" w:color="FFFFFF"/>
            </w:tcBorders>
            <w:shd w:val="clear" w:color="000000" w:fill="4EA72E"/>
            <w:vAlign w:val="center"/>
            <w:hideMark/>
          </w:tcPr>
          <w:p w14:paraId="699C08F2" w14:textId="77777777" w:rsidR="000B61E9" w:rsidRPr="007208C1" w:rsidRDefault="000B61E9" w:rsidP="007E5E48">
            <w:pPr>
              <w:spacing w:after="0" w:line="276" w:lineRule="auto"/>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color w:val="FFFFFF"/>
                <w:sz w:val="24"/>
                <w:szCs w:val="24"/>
                <w:lang w:val="fr-ML" w:eastAsia="fr-ML"/>
              </w:rPr>
              <w:t>Non-respect du consentement client </w:t>
            </w:r>
          </w:p>
        </w:tc>
        <w:tc>
          <w:tcPr>
            <w:tcW w:w="1260" w:type="dxa"/>
            <w:tcBorders>
              <w:top w:val="nil"/>
              <w:left w:val="nil"/>
              <w:bottom w:val="single" w:sz="8" w:space="0" w:color="FFFFFF"/>
              <w:right w:val="single" w:sz="8" w:space="0" w:color="FFFFFF"/>
            </w:tcBorders>
            <w:shd w:val="clear" w:color="000000" w:fill="D9F2D0"/>
            <w:vAlign w:val="center"/>
            <w:hideMark/>
          </w:tcPr>
          <w:p w14:paraId="22102693"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Faible </w:t>
            </w:r>
          </w:p>
        </w:tc>
        <w:tc>
          <w:tcPr>
            <w:tcW w:w="1100" w:type="dxa"/>
            <w:tcBorders>
              <w:top w:val="nil"/>
              <w:left w:val="nil"/>
              <w:bottom w:val="single" w:sz="8" w:space="0" w:color="FFFFFF"/>
              <w:right w:val="single" w:sz="8" w:space="0" w:color="FFFFFF"/>
            </w:tcBorders>
            <w:shd w:val="clear" w:color="000000" w:fill="D9F2D0"/>
            <w:vAlign w:val="center"/>
            <w:hideMark/>
          </w:tcPr>
          <w:p w14:paraId="60A49624"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Élevé </w:t>
            </w:r>
          </w:p>
        </w:tc>
        <w:tc>
          <w:tcPr>
            <w:tcW w:w="2100" w:type="dxa"/>
            <w:tcBorders>
              <w:top w:val="nil"/>
              <w:left w:val="nil"/>
              <w:bottom w:val="single" w:sz="8" w:space="0" w:color="FFFFFF"/>
              <w:right w:val="single" w:sz="8" w:space="0" w:color="FFFFFF"/>
            </w:tcBorders>
            <w:shd w:val="clear" w:color="000000" w:fill="D9F2D0"/>
            <w:vAlign w:val="center"/>
            <w:hideMark/>
          </w:tcPr>
          <w:p w14:paraId="2520BA85"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Formation sur la Loi 25 et procédures </w:t>
            </w:r>
          </w:p>
        </w:tc>
        <w:tc>
          <w:tcPr>
            <w:tcW w:w="2180" w:type="dxa"/>
            <w:tcBorders>
              <w:top w:val="nil"/>
              <w:left w:val="nil"/>
              <w:bottom w:val="single" w:sz="8" w:space="0" w:color="FFFFFF"/>
              <w:right w:val="single" w:sz="8" w:space="0" w:color="FFFFFF"/>
            </w:tcBorders>
            <w:shd w:val="clear" w:color="000000" w:fill="D9F2D0"/>
            <w:vAlign w:val="center"/>
            <w:hideMark/>
          </w:tcPr>
          <w:p w14:paraId="73A0592E"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Vérifier systématiquement le consentement avant toute collecte </w:t>
            </w:r>
          </w:p>
        </w:tc>
      </w:tr>
    </w:tbl>
    <w:p w14:paraId="2C29C699" w14:textId="2A709BB2" w:rsidR="00887F2E" w:rsidRPr="007208C1" w:rsidRDefault="00887F2E" w:rsidP="007E5E48">
      <w:pPr>
        <w:spacing w:line="276" w:lineRule="auto"/>
        <w:rPr>
          <w:rFonts w:ascii="Times New Roman" w:hAnsi="Times New Roman" w:cs="Times New Roman"/>
          <w:lang w:val="fr-ML"/>
        </w:rPr>
      </w:pPr>
    </w:p>
    <w:p w14:paraId="487AB007" w14:textId="3206310D" w:rsidR="000B61E9" w:rsidRPr="007208C1" w:rsidRDefault="00314D5F" w:rsidP="007E5E48">
      <w:pPr>
        <w:spacing w:line="276" w:lineRule="auto"/>
        <w:rPr>
          <w:rFonts w:ascii="Times New Roman" w:hAnsi="Times New Roman" w:cs="Times New Roman"/>
          <w:i/>
          <w:iCs/>
          <w:lang w:val="fr-ML"/>
        </w:rPr>
      </w:pPr>
      <w:r w:rsidRPr="007208C1">
        <w:rPr>
          <w:rStyle w:val="lev"/>
          <w:rFonts w:ascii="Times New Roman" w:hAnsi="Times New Roman" w:cs="Times New Roman"/>
          <w:color w:val="000000" w:themeColor="text1"/>
          <w:sz w:val="24"/>
          <w:szCs w:val="24"/>
          <w:lang w:val="fr-ML"/>
        </w:rPr>
        <w:t>Le</w:t>
      </w:r>
      <w:r w:rsidR="00887F2E" w:rsidRPr="007208C1">
        <w:rPr>
          <w:rStyle w:val="lev"/>
          <w:rFonts w:ascii="Times New Roman" w:hAnsi="Times New Roman" w:cs="Times New Roman"/>
          <w:color w:val="000000" w:themeColor="text1"/>
          <w:sz w:val="24"/>
          <w:szCs w:val="24"/>
          <w:lang w:val="fr-ML"/>
        </w:rPr>
        <w:t>s risques financiers  </w:t>
      </w:r>
    </w:p>
    <w:p w14:paraId="3068614A" w14:textId="10F52B76" w:rsidR="62889C09" w:rsidRPr="007208C1" w:rsidRDefault="62889C09" w:rsidP="007E5E48">
      <w:pPr>
        <w:spacing w:line="276" w:lineRule="auto"/>
        <w:rPr>
          <w:rFonts w:ascii="Times New Roman" w:eastAsia="Aptos" w:hAnsi="Times New Roman" w:cs="Times New Roman"/>
          <w:lang w:val="fr-ML"/>
        </w:rPr>
      </w:pPr>
      <w:r w:rsidRPr="007208C1">
        <w:rPr>
          <w:rFonts w:ascii="Times New Roman" w:eastAsia="Aptos" w:hAnsi="Times New Roman" w:cs="Times New Roman"/>
          <w:lang w:val="fr-ML"/>
        </w:rPr>
        <w:t>Ces risques concernent les coûts, pertes financières ou sanctions liées au projet IoT.</w:t>
      </w:r>
    </w:p>
    <w:p w14:paraId="14F505C9" w14:textId="024126FD" w:rsidR="00D7770D" w:rsidRPr="007208C1" w:rsidRDefault="00D7770D" w:rsidP="007E5E48">
      <w:pPr>
        <w:pStyle w:val="Lgende"/>
        <w:keepNext/>
        <w:spacing w:line="276" w:lineRule="auto"/>
        <w:rPr>
          <w:rFonts w:ascii="Times New Roman" w:hAnsi="Times New Roman" w:cs="Times New Roman"/>
          <w:lang w:val="fr-ML"/>
        </w:rPr>
      </w:pPr>
      <w:bookmarkStart w:id="23" w:name="_Toc215414349"/>
      <w:r w:rsidRPr="007208C1">
        <w:rPr>
          <w:rFonts w:ascii="Times New Roman" w:hAnsi="Times New Roman" w:cs="Times New Roman"/>
          <w:lang w:val="fr-ML"/>
        </w:rPr>
        <w:t xml:space="preserve">Tableau </w:t>
      </w:r>
      <w:r w:rsidRPr="007208C1">
        <w:rPr>
          <w:rFonts w:ascii="Times New Roman" w:hAnsi="Times New Roman" w:cs="Times New Roman"/>
        </w:rPr>
        <w:fldChar w:fldCharType="begin"/>
      </w:r>
      <w:r w:rsidRPr="007208C1">
        <w:rPr>
          <w:rFonts w:ascii="Times New Roman" w:hAnsi="Times New Roman" w:cs="Times New Roman"/>
          <w:lang w:val="fr-ML"/>
        </w:rPr>
        <w:instrText xml:space="preserve"> SEQ Tableau \* ARABIC </w:instrText>
      </w:r>
      <w:r w:rsidRPr="007208C1">
        <w:rPr>
          <w:rFonts w:ascii="Times New Roman" w:hAnsi="Times New Roman" w:cs="Times New Roman"/>
        </w:rPr>
        <w:fldChar w:fldCharType="separate"/>
      </w:r>
      <w:r w:rsidR="005E5703" w:rsidRPr="007208C1">
        <w:rPr>
          <w:rFonts w:ascii="Times New Roman" w:hAnsi="Times New Roman" w:cs="Times New Roman"/>
          <w:noProof/>
          <w:lang w:val="fr-ML"/>
        </w:rPr>
        <w:t>10</w:t>
      </w:r>
      <w:r w:rsidRPr="007208C1">
        <w:rPr>
          <w:rFonts w:ascii="Times New Roman" w:hAnsi="Times New Roman" w:cs="Times New Roman"/>
        </w:rPr>
        <w:fldChar w:fldCharType="end"/>
      </w:r>
      <w:r w:rsidRPr="007208C1">
        <w:rPr>
          <w:rFonts w:ascii="Times New Roman" w:hAnsi="Times New Roman" w:cs="Times New Roman"/>
          <w:lang w:val="fr-ML"/>
        </w:rPr>
        <w:t xml:space="preserve"> : LES RISQUES FINANCIERS</w:t>
      </w:r>
      <w:bookmarkEnd w:id="23"/>
    </w:p>
    <w:tbl>
      <w:tblPr>
        <w:tblW w:w="8560" w:type="dxa"/>
        <w:tblCellMar>
          <w:left w:w="70" w:type="dxa"/>
          <w:right w:w="70" w:type="dxa"/>
        </w:tblCellMar>
        <w:tblLook w:val="04A0" w:firstRow="1" w:lastRow="0" w:firstColumn="1" w:lastColumn="0" w:noHBand="0" w:noVBand="1"/>
      </w:tblPr>
      <w:tblGrid>
        <w:gridCol w:w="1907"/>
        <w:gridCol w:w="1342"/>
        <w:gridCol w:w="1091"/>
        <w:gridCol w:w="2072"/>
        <w:gridCol w:w="2148"/>
      </w:tblGrid>
      <w:tr w:rsidR="000B61E9" w:rsidRPr="007208C1" w14:paraId="6994E599" w14:textId="77777777" w:rsidTr="000B61E9">
        <w:trPr>
          <w:trHeight w:val="620"/>
        </w:trPr>
        <w:tc>
          <w:tcPr>
            <w:tcW w:w="1920" w:type="dxa"/>
            <w:tcBorders>
              <w:top w:val="single" w:sz="8" w:space="0" w:color="FFFFFF"/>
              <w:left w:val="single" w:sz="8" w:space="0" w:color="FFFFFF"/>
              <w:bottom w:val="single" w:sz="8" w:space="0" w:color="FFFFFF"/>
              <w:right w:val="nil"/>
            </w:tcBorders>
            <w:shd w:val="clear" w:color="000000" w:fill="4EA72E"/>
            <w:vAlign w:val="center"/>
            <w:hideMark/>
          </w:tcPr>
          <w:p w14:paraId="4EE8E796" w14:textId="77777777" w:rsidR="000B61E9" w:rsidRPr="007208C1" w:rsidRDefault="000B61E9" w:rsidP="007E5E48">
            <w:pPr>
              <w:spacing w:after="0" w:line="276" w:lineRule="auto"/>
              <w:jc w:val="center"/>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sz w:val="24"/>
                <w:szCs w:val="24"/>
                <w:lang w:val="fr-ML" w:eastAsia="fr-ML"/>
              </w:rPr>
              <w:t>Risque</w:t>
            </w:r>
            <w:r w:rsidRPr="007208C1">
              <w:rPr>
                <w:rFonts w:ascii="Times New Roman" w:eastAsia="Times New Roman" w:hAnsi="Times New Roman" w:cs="Times New Roman"/>
                <w:color w:val="000000"/>
                <w:lang w:val="fr-ML" w:eastAsia="fr-ML"/>
              </w:rPr>
              <w:t> </w:t>
            </w:r>
          </w:p>
        </w:tc>
        <w:tc>
          <w:tcPr>
            <w:tcW w:w="1260" w:type="dxa"/>
            <w:tcBorders>
              <w:top w:val="single" w:sz="8" w:space="0" w:color="FFFFFF"/>
              <w:left w:val="single" w:sz="8" w:space="0" w:color="FFFFFF"/>
              <w:bottom w:val="single" w:sz="8" w:space="0" w:color="FFFFFF"/>
              <w:right w:val="nil"/>
            </w:tcBorders>
            <w:shd w:val="clear" w:color="000000" w:fill="4EA72E"/>
            <w:vAlign w:val="bottom"/>
            <w:hideMark/>
          </w:tcPr>
          <w:p w14:paraId="580946F9" w14:textId="77777777" w:rsidR="000B61E9" w:rsidRPr="007208C1" w:rsidRDefault="000B61E9" w:rsidP="007E5E48">
            <w:pPr>
              <w:spacing w:after="0" w:line="276" w:lineRule="auto"/>
              <w:jc w:val="center"/>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sz w:val="24"/>
                <w:szCs w:val="24"/>
                <w:lang w:val="fr-ML" w:eastAsia="fr-ML"/>
              </w:rPr>
              <w:t>Probabilité</w:t>
            </w:r>
            <w:r w:rsidRPr="007208C1">
              <w:rPr>
                <w:rFonts w:ascii="Times New Roman" w:eastAsia="Times New Roman" w:hAnsi="Times New Roman" w:cs="Times New Roman"/>
                <w:color w:val="000000"/>
                <w:lang w:val="fr-ML" w:eastAsia="fr-ML"/>
              </w:rPr>
              <w:t> </w:t>
            </w:r>
          </w:p>
        </w:tc>
        <w:tc>
          <w:tcPr>
            <w:tcW w:w="1100" w:type="dxa"/>
            <w:tcBorders>
              <w:top w:val="single" w:sz="8" w:space="0" w:color="FFFFFF"/>
              <w:left w:val="nil"/>
              <w:bottom w:val="single" w:sz="8" w:space="0" w:color="FFFFFF"/>
              <w:right w:val="nil"/>
            </w:tcBorders>
            <w:shd w:val="clear" w:color="000000" w:fill="4EA72E"/>
            <w:vAlign w:val="center"/>
            <w:hideMark/>
          </w:tcPr>
          <w:p w14:paraId="76F4A45B" w14:textId="77777777" w:rsidR="000B61E9" w:rsidRPr="007208C1" w:rsidRDefault="000B61E9" w:rsidP="007E5E48">
            <w:pPr>
              <w:spacing w:after="0" w:line="276" w:lineRule="auto"/>
              <w:jc w:val="center"/>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sz w:val="24"/>
                <w:szCs w:val="24"/>
                <w:lang w:val="fr-ML" w:eastAsia="fr-ML"/>
              </w:rPr>
              <w:t>Impact</w:t>
            </w:r>
            <w:r w:rsidRPr="007208C1">
              <w:rPr>
                <w:rFonts w:ascii="Times New Roman" w:eastAsia="Times New Roman" w:hAnsi="Times New Roman" w:cs="Times New Roman"/>
                <w:color w:val="000000"/>
                <w:lang w:val="fr-ML" w:eastAsia="fr-ML"/>
              </w:rPr>
              <w:t> </w:t>
            </w:r>
          </w:p>
        </w:tc>
        <w:tc>
          <w:tcPr>
            <w:tcW w:w="2100" w:type="dxa"/>
            <w:tcBorders>
              <w:top w:val="single" w:sz="8" w:space="0" w:color="FFFFFF"/>
              <w:left w:val="nil"/>
              <w:bottom w:val="single" w:sz="8" w:space="0" w:color="FFFFFF"/>
              <w:right w:val="nil"/>
            </w:tcBorders>
            <w:shd w:val="clear" w:color="000000" w:fill="4EA72E"/>
            <w:vAlign w:val="center"/>
            <w:hideMark/>
          </w:tcPr>
          <w:p w14:paraId="22523876" w14:textId="77777777" w:rsidR="000B61E9" w:rsidRPr="007208C1" w:rsidRDefault="000B61E9" w:rsidP="007E5E48">
            <w:pPr>
              <w:spacing w:after="0" w:line="276" w:lineRule="auto"/>
              <w:jc w:val="center"/>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sz w:val="24"/>
                <w:szCs w:val="24"/>
                <w:lang w:val="fr-ML" w:eastAsia="fr-ML"/>
              </w:rPr>
              <w:t>Mesure d’atténuation</w:t>
            </w:r>
            <w:r w:rsidRPr="007208C1">
              <w:rPr>
                <w:rFonts w:ascii="Times New Roman" w:eastAsia="Times New Roman" w:hAnsi="Times New Roman" w:cs="Times New Roman"/>
                <w:color w:val="000000"/>
                <w:lang w:val="fr-ML" w:eastAsia="fr-ML"/>
              </w:rPr>
              <w:t> </w:t>
            </w:r>
          </w:p>
        </w:tc>
        <w:tc>
          <w:tcPr>
            <w:tcW w:w="2180" w:type="dxa"/>
            <w:tcBorders>
              <w:top w:val="single" w:sz="8" w:space="0" w:color="FFFFFF"/>
              <w:left w:val="nil"/>
              <w:bottom w:val="single" w:sz="8" w:space="0" w:color="FFFFFF"/>
              <w:right w:val="single" w:sz="8" w:space="0" w:color="FFFFFF"/>
            </w:tcBorders>
            <w:shd w:val="clear" w:color="000000" w:fill="4EA72E"/>
            <w:vAlign w:val="center"/>
            <w:hideMark/>
          </w:tcPr>
          <w:p w14:paraId="474CD504" w14:textId="77777777" w:rsidR="000B61E9" w:rsidRPr="007208C1" w:rsidRDefault="000B61E9" w:rsidP="007E5E48">
            <w:pPr>
              <w:spacing w:after="0" w:line="276" w:lineRule="auto"/>
              <w:jc w:val="center"/>
              <w:rPr>
                <w:rFonts w:ascii="Times New Roman" w:eastAsia="Times New Roman" w:hAnsi="Times New Roman" w:cs="Times New Roman"/>
                <w:b/>
                <w:bCs/>
                <w:color w:val="FFFFFF"/>
                <w:sz w:val="24"/>
                <w:szCs w:val="24"/>
                <w:lang w:val="fr-ML" w:eastAsia="fr-ML"/>
              </w:rPr>
            </w:pPr>
            <w:r w:rsidRPr="007208C1">
              <w:rPr>
                <w:rFonts w:ascii="Times New Roman" w:eastAsia="Times New Roman" w:hAnsi="Times New Roman" w:cs="Times New Roman"/>
                <w:b/>
                <w:bCs/>
                <w:sz w:val="24"/>
                <w:szCs w:val="24"/>
                <w:lang w:val="fr-ML" w:eastAsia="fr-ML"/>
              </w:rPr>
              <w:t>Action prévue</w:t>
            </w:r>
            <w:r w:rsidRPr="007208C1">
              <w:rPr>
                <w:rFonts w:ascii="Times New Roman" w:eastAsia="Times New Roman" w:hAnsi="Times New Roman" w:cs="Times New Roman"/>
                <w:color w:val="000000"/>
                <w:lang w:val="fr-ML" w:eastAsia="fr-ML"/>
              </w:rPr>
              <w:t> </w:t>
            </w:r>
          </w:p>
        </w:tc>
      </w:tr>
      <w:tr w:rsidR="000B61E9" w:rsidRPr="007208C1" w14:paraId="74CF8123" w14:textId="77777777" w:rsidTr="000B61E9">
        <w:trPr>
          <w:trHeight w:val="630"/>
        </w:trPr>
        <w:tc>
          <w:tcPr>
            <w:tcW w:w="1920" w:type="dxa"/>
            <w:tcBorders>
              <w:top w:val="nil"/>
              <w:left w:val="single" w:sz="8" w:space="0" w:color="FFFFFF"/>
              <w:bottom w:val="single" w:sz="8" w:space="0" w:color="FFFFFF"/>
              <w:right w:val="single" w:sz="8" w:space="0" w:color="FFFFFF"/>
            </w:tcBorders>
            <w:shd w:val="clear" w:color="000000" w:fill="4EA72E"/>
            <w:vAlign w:val="center"/>
            <w:hideMark/>
          </w:tcPr>
          <w:p w14:paraId="1039150C" w14:textId="77777777" w:rsidR="000B61E9" w:rsidRPr="007208C1" w:rsidRDefault="000B61E9" w:rsidP="007E5E48">
            <w:pPr>
              <w:spacing w:after="0" w:line="276" w:lineRule="auto"/>
              <w:rPr>
                <w:rFonts w:ascii="Times New Roman" w:eastAsia="Times New Roman" w:hAnsi="Times New Roman" w:cs="Times New Roman"/>
                <w:b/>
                <w:bCs/>
                <w:color w:val="FFFFFF" w:themeColor="background1"/>
                <w:sz w:val="24"/>
                <w:szCs w:val="24"/>
                <w:lang w:val="fr-ML" w:eastAsia="fr-ML"/>
              </w:rPr>
            </w:pPr>
            <w:r w:rsidRPr="007208C1">
              <w:rPr>
                <w:rFonts w:ascii="Times New Roman" w:eastAsia="Times New Roman" w:hAnsi="Times New Roman" w:cs="Times New Roman"/>
                <w:b/>
                <w:bCs/>
                <w:color w:val="FFFFFF" w:themeColor="background1"/>
                <w:sz w:val="24"/>
                <w:szCs w:val="24"/>
                <w:lang w:val="fr-ML" w:eastAsia="fr-ML"/>
              </w:rPr>
              <w:t>Dépassement du budget initial </w:t>
            </w:r>
          </w:p>
        </w:tc>
        <w:tc>
          <w:tcPr>
            <w:tcW w:w="1260" w:type="dxa"/>
            <w:tcBorders>
              <w:top w:val="nil"/>
              <w:left w:val="nil"/>
              <w:bottom w:val="single" w:sz="8" w:space="0" w:color="FFFFFF"/>
              <w:right w:val="single" w:sz="8" w:space="0" w:color="FFFFFF"/>
            </w:tcBorders>
            <w:shd w:val="clear" w:color="000000" w:fill="B3E5A1"/>
            <w:vAlign w:val="center"/>
            <w:hideMark/>
          </w:tcPr>
          <w:p w14:paraId="78E92780"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Élevée </w:t>
            </w:r>
          </w:p>
        </w:tc>
        <w:tc>
          <w:tcPr>
            <w:tcW w:w="1100" w:type="dxa"/>
            <w:tcBorders>
              <w:top w:val="nil"/>
              <w:left w:val="nil"/>
              <w:bottom w:val="single" w:sz="8" w:space="0" w:color="FFFFFF"/>
              <w:right w:val="single" w:sz="8" w:space="0" w:color="FFFFFF"/>
            </w:tcBorders>
            <w:shd w:val="clear" w:color="000000" w:fill="B3E5A1"/>
            <w:vAlign w:val="center"/>
            <w:hideMark/>
          </w:tcPr>
          <w:p w14:paraId="239D57E8"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Élevé </w:t>
            </w:r>
          </w:p>
        </w:tc>
        <w:tc>
          <w:tcPr>
            <w:tcW w:w="2100" w:type="dxa"/>
            <w:tcBorders>
              <w:top w:val="nil"/>
              <w:left w:val="nil"/>
              <w:bottom w:val="single" w:sz="8" w:space="0" w:color="FFFFFF"/>
              <w:right w:val="single" w:sz="8" w:space="0" w:color="FFFFFF"/>
            </w:tcBorders>
            <w:shd w:val="clear" w:color="000000" w:fill="B3E5A1"/>
            <w:vAlign w:val="center"/>
            <w:hideMark/>
          </w:tcPr>
          <w:p w14:paraId="6642233D"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Ajouter une réserve financière </w:t>
            </w:r>
          </w:p>
        </w:tc>
        <w:tc>
          <w:tcPr>
            <w:tcW w:w="2180" w:type="dxa"/>
            <w:tcBorders>
              <w:top w:val="nil"/>
              <w:left w:val="nil"/>
              <w:bottom w:val="single" w:sz="8" w:space="0" w:color="FFFFFF"/>
              <w:right w:val="single" w:sz="8" w:space="0" w:color="FFFFFF"/>
            </w:tcBorders>
            <w:shd w:val="clear" w:color="000000" w:fill="B3E5A1"/>
            <w:vAlign w:val="center"/>
            <w:hideMark/>
          </w:tcPr>
          <w:p w14:paraId="124ED1B3"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Ajouter 20% au budget initial </w:t>
            </w:r>
          </w:p>
        </w:tc>
      </w:tr>
      <w:tr w:rsidR="000B61E9" w:rsidRPr="007208C1" w14:paraId="70B3BBF4" w14:textId="77777777" w:rsidTr="000B61E9">
        <w:trPr>
          <w:trHeight w:val="940"/>
        </w:trPr>
        <w:tc>
          <w:tcPr>
            <w:tcW w:w="1920" w:type="dxa"/>
            <w:tcBorders>
              <w:top w:val="nil"/>
              <w:left w:val="single" w:sz="8" w:space="0" w:color="FFFFFF"/>
              <w:bottom w:val="single" w:sz="8" w:space="0" w:color="FFFFFF"/>
              <w:right w:val="single" w:sz="8" w:space="0" w:color="FFFFFF"/>
            </w:tcBorders>
            <w:shd w:val="clear" w:color="000000" w:fill="4EA72E"/>
            <w:vAlign w:val="center"/>
            <w:hideMark/>
          </w:tcPr>
          <w:p w14:paraId="579A15FF" w14:textId="77777777" w:rsidR="000B61E9" w:rsidRPr="007208C1" w:rsidRDefault="000B61E9" w:rsidP="007E5E48">
            <w:pPr>
              <w:spacing w:after="0" w:line="276" w:lineRule="auto"/>
              <w:rPr>
                <w:rFonts w:ascii="Times New Roman" w:eastAsia="Times New Roman" w:hAnsi="Times New Roman" w:cs="Times New Roman"/>
                <w:b/>
                <w:bCs/>
                <w:color w:val="FFFFFF" w:themeColor="background1"/>
                <w:sz w:val="24"/>
                <w:szCs w:val="24"/>
                <w:lang w:val="fr-ML" w:eastAsia="fr-ML"/>
              </w:rPr>
            </w:pPr>
            <w:r w:rsidRPr="007208C1">
              <w:rPr>
                <w:rFonts w:ascii="Times New Roman" w:eastAsia="Times New Roman" w:hAnsi="Times New Roman" w:cs="Times New Roman"/>
                <w:b/>
                <w:bCs/>
                <w:color w:val="FFFFFF" w:themeColor="background1"/>
                <w:sz w:val="24"/>
                <w:szCs w:val="24"/>
                <w:lang w:val="fr-ML" w:eastAsia="fr-ML"/>
              </w:rPr>
              <w:lastRenderedPageBreak/>
              <w:t>Coûts imprévus de maintenance </w:t>
            </w:r>
          </w:p>
        </w:tc>
        <w:tc>
          <w:tcPr>
            <w:tcW w:w="1260" w:type="dxa"/>
            <w:tcBorders>
              <w:top w:val="nil"/>
              <w:left w:val="nil"/>
              <w:bottom w:val="single" w:sz="8" w:space="0" w:color="FFFFFF"/>
              <w:right w:val="single" w:sz="8" w:space="0" w:color="FFFFFF"/>
            </w:tcBorders>
            <w:shd w:val="clear" w:color="000000" w:fill="D9F2D0"/>
            <w:vAlign w:val="center"/>
            <w:hideMark/>
          </w:tcPr>
          <w:p w14:paraId="4D4AC242"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Moyenne </w:t>
            </w:r>
          </w:p>
        </w:tc>
        <w:tc>
          <w:tcPr>
            <w:tcW w:w="1100" w:type="dxa"/>
            <w:tcBorders>
              <w:top w:val="nil"/>
              <w:left w:val="nil"/>
              <w:bottom w:val="single" w:sz="8" w:space="0" w:color="FFFFFF"/>
              <w:right w:val="single" w:sz="8" w:space="0" w:color="FFFFFF"/>
            </w:tcBorders>
            <w:shd w:val="clear" w:color="000000" w:fill="D9F2D0"/>
            <w:vAlign w:val="center"/>
            <w:hideMark/>
          </w:tcPr>
          <w:p w14:paraId="480B4A06"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Moyen </w:t>
            </w:r>
          </w:p>
        </w:tc>
        <w:tc>
          <w:tcPr>
            <w:tcW w:w="2100" w:type="dxa"/>
            <w:tcBorders>
              <w:top w:val="nil"/>
              <w:left w:val="nil"/>
              <w:bottom w:val="single" w:sz="8" w:space="0" w:color="FFFFFF"/>
              <w:right w:val="single" w:sz="8" w:space="0" w:color="FFFFFF"/>
            </w:tcBorders>
            <w:shd w:val="clear" w:color="000000" w:fill="D9F2D0"/>
            <w:vAlign w:val="center"/>
            <w:hideMark/>
          </w:tcPr>
          <w:p w14:paraId="74239F2B"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Inclure la maintenance dans le contrat </w:t>
            </w:r>
          </w:p>
        </w:tc>
        <w:tc>
          <w:tcPr>
            <w:tcW w:w="2180" w:type="dxa"/>
            <w:tcBorders>
              <w:top w:val="nil"/>
              <w:left w:val="nil"/>
              <w:bottom w:val="single" w:sz="8" w:space="0" w:color="FFFFFF"/>
              <w:right w:val="single" w:sz="8" w:space="0" w:color="FFFFFF"/>
            </w:tcBorders>
            <w:shd w:val="clear" w:color="000000" w:fill="D9F2D0"/>
            <w:vAlign w:val="center"/>
            <w:hideMark/>
          </w:tcPr>
          <w:p w14:paraId="159E3068"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Négocier un contrat complet </w:t>
            </w:r>
          </w:p>
        </w:tc>
      </w:tr>
      <w:tr w:rsidR="000B61E9" w:rsidRPr="00C57C9F" w14:paraId="675C73FD" w14:textId="77777777" w:rsidTr="000B61E9">
        <w:trPr>
          <w:trHeight w:val="1250"/>
        </w:trPr>
        <w:tc>
          <w:tcPr>
            <w:tcW w:w="1920" w:type="dxa"/>
            <w:tcBorders>
              <w:top w:val="nil"/>
              <w:left w:val="single" w:sz="8" w:space="0" w:color="FFFFFF"/>
              <w:bottom w:val="single" w:sz="8" w:space="0" w:color="FFFFFF"/>
              <w:right w:val="single" w:sz="8" w:space="0" w:color="FFFFFF"/>
            </w:tcBorders>
            <w:shd w:val="clear" w:color="000000" w:fill="4EA72E"/>
            <w:vAlign w:val="center"/>
            <w:hideMark/>
          </w:tcPr>
          <w:p w14:paraId="3A3E65FE" w14:textId="77777777" w:rsidR="000B61E9" w:rsidRPr="007208C1" w:rsidRDefault="000B61E9" w:rsidP="007E5E48">
            <w:pPr>
              <w:spacing w:after="0" w:line="276" w:lineRule="auto"/>
              <w:rPr>
                <w:rFonts w:ascii="Times New Roman" w:eastAsia="Times New Roman" w:hAnsi="Times New Roman" w:cs="Times New Roman"/>
                <w:b/>
                <w:bCs/>
                <w:color w:val="FFFFFF" w:themeColor="background1"/>
                <w:sz w:val="24"/>
                <w:szCs w:val="24"/>
                <w:lang w:val="fr-ML" w:eastAsia="fr-ML"/>
              </w:rPr>
            </w:pPr>
            <w:r w:rsidRPr="007208C1">
              <w:rPr>
                <w:rFonts w:ascii="Times New Roman" w:eastAsia="Times New Roman" w:hAnsi="Times New Roman" w:cs="Times New Roman"/>
                <w:b/>
                <w:bCs/>
                <w:color w:val="FFFFFF" w:themeColor="background1"/>
                <w:sz w:val="24"/>
                <w:szCs w:val="24"/>
                <w:lang w:val="fr-ML" w:eastAsia="fr-ML"/>
              </w:rPr>
              <w:t>Amendes (non-respect Loi 25) </w:t>
            </w:r>
          </w:p>
        </w:tc>
        <w:tc>
          <w:tcPr>
            <w:tcW w:w="1260" w:type="dxa"/>
            <w:tcBorders>
              <w:top w:val="nil"/>
              <w:left w:val="nil"/>
              <w:bottom w:val="single" w:sz="8" w:space="0" w:color="FFFFFF"/>
              <w:right w:val="single" w:sz="8" w:space="0" w:color="FFFFFF"/>
            </w:tcBorders>
            <w:shd w:val="clear" w:color="000000" w:fill="B3E5A1"/>
            <w:vAlign w:val="center"/>
            <w:hideMark/>
          </w:tcPr>
          <w:p w14:paraId="06DB9FE9"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Moyenne </w:t>
            </w:r>
          </w:p>
        </w:tc>
        <w:tc>
          <w:tcPr>
            <w:tcW w:w="1100" w:type="dxa"/>
            <w:tcBorders>
              <w:top w:val="nil"/>
              <w:left w:val="nil"/>
              <w:bottom w:val="single" w:sz="8" w:space="0" w:color="FFFFFF"/>
              <w:right w:val="single" w:sz="8" w:space="0" w:color="FFFFFF"/>
            </w:tcBorders>
            <w:shd w:val="clear" w:color="000000" w:fill="B3E5A1"/>
            <w:vAlign w:val="center"/>
            <w:hideMark/>
          </w:tcPr>
          <w:p w14:paraId="329270EE"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Très élevé </w:t>
            </w:r>
          </w:p>
        </w:tc>
        <w:tc>
          <w:tcPr>
            <w:tcW w:w="2100" w:type="dxa"/>
            <w:tcBorders>
              <w:top w:val="nil"/>
              <w:left w:val="nil"/>
              <w:bottom w:val="single" w:sz="8" w:space="0" w:color="FFFFFF"/>
              <w:right w:val="single" w:sz="8" w:space="0" w:color="FFFFFF"/>
            </w:tcBorders>
            <w:shd w:val="clear" w:color="000000" w:fill="B3E5A1"/>
            <w:vAlign w:val="center"/>
            <w:hideMark/>
          </w:tcPr>
          <w:p w14:paraId="370338A6"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Respecter les normes de protection des données </w:t>
            </w:r>
          </w:p>
        </w:tc>
        <w:tc>
          <w:tcPr>
            <w:tcW w:w="2180" w:type="dxa"/>
            <w:tcBorders>
              <w:top w:val="nil"/>
              <w:left w:val="nil"/>
              <w:bottom w:val="single" w:sz="8" w:space="0" w:color="FFFFFF"/>
              <w:right w:val="single" w:sz="8" w:space="0" w:color="FFFFFF"/>
            </w:tcBorders>
            <w:shd w:val="clear" w:color="000000" w:fill="B3E5A1"/>
            <w:vAlign w:val="center"/>
            <w:hideMark/>
          </w:tcPr>
          <w:p w14:paraId="11A0F826"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Appliquer une politique de confidentialité </w:t>
            </w:r>
          </w:p>
        </w:tc>
      </w:tr>
      <w:tr w:rsidR="000B61E9" w:rsidRPr="00C57C9F" w14:paraId="4200B120" w14:textId="77777777" w:rsidTr="000B61E9">
        <w:trPr>
          <w:trHeight w:val="940"/>
        </w:trPr>
        <w:tc>
          <w:tcPr>
            <w:tcW w:w="1920" w:type="dxa"/>
            <w:tcBorders>
              <w:top w:val="nil"/>
              <w:left w:val="single" w:sz="8" w:space="0" w:color="FFFFFF"/>
              <w:bottom w:val="single" w:sz="8" w:space="0" w:color="FFFFFF"/>
              <w:right w:val="single" w:sz="8" w:space="0" w:color="FFFFFF"/>
            </w:tcBorders>
            <w:shd w:val="clear" w:color="000000" w:fill="4EA72E"/>
            <w:vAlign w:val="center"/>
            <w:hideMark/>
          </w:tcPr>
          <w:p w14:paraId="60DA94DD" w14:textId="77777777" w:rsidR="000B61E9" w:rsidRPr="007208C1" w:rsidRDefault="000B61E9" w:rsidP="007E5E48">
            <w:pPr>
              <w:spacing w:after="0" w:line="276" w:lineRule="auto"/>
              <w:rPr>
                <w:rFonts w:ascii="Times New Roman" w:eastAsia="Times New Roman" w:hAnsi="Times New Roman" w:cs="Times New Roman"/>
                <w:b/>
                <w:bCs/>
                <w:color w:val="FFFFFF" w:themeColor="background1"/>
                <w:sz w:val="24"/>
                <w:szCs w:val="24"/>
                <w:lang w:val="fr-ML" w:eastAsia="fr-ML"/>
              </w:rPr>
            </w:pPr>
            <w:r w:rsidRPr="007208C1">
              <w:rPr>
                <w:rFonts w:ascii="Times New Roman" w:eastAsia="Times New Roman" w:hAnsi="Times New Roman" w:cs="Times New Roman"/>
                <w:b/>
                <w:bCs/>
                <w:color w:val="FFFFFF" w:themeColor="background1"/>
                <w:sz w:val="24"/>
                <w:szCs w:val="24"/>
                <w:lang w:val="fr-ML" w:eastAsia="fr-ML"/>
              </w:rPr>
              <w:t>Fuite de données clients </w:t>
            </w:r>
          </w:p>
        </w:tc>
        <w:tc>
          <w:tcPr>
            <w:tcW w:w="1260" w:type="dxa"/>
            <w:tcBorders>
              <w:top w:val="nil"/>
              <w:left w:val="nil"/>
              <w:bottom w:val="single" w:sz="8" w:space="0" w:color="FFFFFF"/>
              <w:right w:val="single" w:sz="8" w:space="0" w:color="FFFFFF"/>
            </w:tcBorders>
            <w:shd w:val="clear" w:color="000000" w:fill="D9F2D0"/>
            <w:vAlign w:val="center"/>
            <w:hideMark/>
          </w:tcPr>
          <w:p w14:paraId="3C8DC7F7"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Faible </w:t>
            </w:r>
          </w:p>
        </w:tc>
        <w:tc>
          <w:tcPr>
            <w:tcW w:w="1100" w:type="dxa"/>
            <w:tcBorders>
              <w:top w:val="nil"/>
              <w:left w:val="nil"/>
              <w:bottom w:val="single" w:sz="8" w:space="0" w:color="FFFFFF"/>
              <w:right w:val="single" w:sz="8" w:space="0" w:color="FFFFFF"/>
            </w:tcBorders>
            <w:shd w:val="clear" w:color="000000" w:fill="D9F2D0"/>
            <w:vAlign w:val="center"/>
            <w:hideMark/>
          </w:tcPr>
          <w:p w14:paraId="263D14DE"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Très élevé </w:t>
            </w:r>
          </w:p>
        </w:tc>
        <w:tc>
          <w:tcPr>
            <w:tcW w:w="2100" w:type="dxa"/>
            <w:tcBorders>
              <w:top w:val="nil"/>
              <w:left w:val="nil"/>
              <w:bottom w:val="single" w:sz="8" w:space="0" w:color="FFFFFF"/>
              <w:right w:val="single" w:sz="8" w:space="0" w:color="FFFFFF"/>
            </w:tcBorders>
            <w:shd w:val="clear" w:color="000000" w:fill="D9F2D0"/>
            <w:vAlign w:val="center"/>
            <w:hideMark/>
          </w:tcPr>
          <w:p w14:paraId="10563CBA"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Renforcer la sécurité informatique </w:t>
            </w:r>
          </w:p>
        </w:tc>
        <w:tc>
          <w:tcPr>
            <w:tcW w:w="2180" w:type="dxa"/>
            <w:tcBorders>
              <w:top w:val="nil"/>
              <w:left w:val="nil"/>
              <w:bottom w:val="single" w:sz="8" w:space="0" w:color="FFFFFF"/>
              <w:right w:val="single" w:sz="8" w:space="0" w:color="FFFFFF"/>
            </w:tcBorders>
            <w:shd w:val="clear" w:color="000000" w:fill="D9F2D0"/>
            <w:vAlign w:val="center"/>
            <w:hideMark/>
          </w:tcPr>
          <w:p w14:paraId="57646843"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Installer pare-feu et chiffrement </w:t>
            </w:r>
          </w:p>
        </w:tc>
      </w:tr>
      <w:tr w:rsidR="000B61E9" w:rsidRPr="00C57C9F" w14:paraId="5D9596B6" w14:textId="77777777" w:rsidTr="000B61E9">
        <w:trPr>
          <w:trHeight w:val="940"/>
        </w:trPr>
        <w:tc>
          <w:tcPr>
            <w:tcW w:w="1920" w:type="dxa"/>
            <w:tcBorders>
              <w:top w:val="nil"/>
              <w:left w:val="single" w:sz="8" w:space="0" w:color="FFFFFF"/>
              <w:bottom w:val="single" w:sz="8" w:space="0" w:color="FFFFFF"/>
              <w:right w:val="single" w:sz="8" w:space="0" w:color="FFFFFF"/>
            </w:tcBorders>
            <w:shd w:val="clear" w:color="000000" w:fill="4EA72E"/>
            <w:vAlign w:val="center"/>
            <w:hideMark/>
          </w:tcPr>
          <w:p w14:paraId="2F97E9D9" w14:textId="77777777" w:rsidR="000B61E9" w:rsidRPr="007208C1" w:rsidRDefault="000B61E9" w:rsidP="007E5E48">
            <w:pPr>
              <w:spacing w:after="0" w:line="276" w:lineRule="auto"/>
              <w:rPr>
                <w:rFonts w:ascii="Times New Roman" w:eastAsia="Times New Roman" w:hAnsi="Times New Roman" w:cs="Times New Roman"/>
                <w:b/>
                <w:bCs/>
                <w:color w:val="FFFFFF" w:themeColor="background1"/>
                <w:sz w:val="24"/>
                <w:szCs w:val="24"/>
                <w:lang w:val="fr-ML" w:eastAsia="fr-ML"/>
              </w:rPr>
            </w:pPr>
            <w:r w:rsidRPr="007208C1">
              <w:rPr>
                <w:rFonts w:ascii="Times New Roman" w:eastAsia="Times New Roman" w:hAnsi="Times New Roman" w:cs="Times New Roman"/>
                <w:b/>
                <w:bCs/>
                <w:color w:val="FFFFFF" w:themeColor="background1"/>
                <w:sz w:val="24"/>
                <w:szCs w:val="24"/>
                <w:lang w:val="fr-ML" w:eastAsia="fr-ML"/>
              </w:rPr>
              <w:t>Perte de données importantes </w:t>
            </w:r>
          </w:p>
        </w:tc>
        <w:tc>
          <w:tcPr>
            <w:tcW w:w="1260" w:type="dxa"/>
            <w:tcBorders>
              <w:top w:val="nil"/>
              <w:left w:val="nil"/>
              <w:bottom w:val="single" w:sz="8" w:space="0" w:color="FFFFFF"/>
              <w:right w:val="single" w:sz="8" w:space="0" w:color="FFFFFF"/>
            </w:tcBorders>
            <w:shd w:val="clear" w:color="000000" w:fill="B3E5A1"/>
            <w:vAlign w:val="center"/>
            <w:hideMark/>
          </w:tcPr>
          <w:p w14:paraId="71F2FFC6"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Faible </w:t>
            </w:r>
          </w:p>
        </w:tc>
        <w:tc>
          <w:tcPr>
            <w:tcW w:w="1100" w:type="dxa"/>
            <w:tcBorders>
              <w:top w:val="nil"/>
              <w:left w:val="nil"/>
              <w:bottom w:val="single" w:sz="8" w:space="0" w:color="FFFFFF"/>
              <w:right w:val="single" w:sz="8" w:space="0" w:color="FFFFFF"/>
            </w:tcBorders>
            <w:shd w:val="clear" w:color="000000" w:fill="B3E5A1"/>
            <w:vAlign w:val="center"/>
            <w:hideMark/>
          </w:tcPr>
          <w:p w14:paraId="124B35E2"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Élevé </w:t>
            </w:r>
          </w:p>
        </w:tc>
        <w:tc>
          <w:tcPr>
            <w:tcW w:w="2100" w:type="dxa"/>
            <w:tcBorders>
              <w:top w:val="nil"/>
              <w:left w:val="nil"/>
              <w:bottom w:val="single" w:sz="8" w:space="0" w:color="FFFFFF"/>
              <w:right w:val="single" w:sz="8" w:space="0" w:color="FFFFFF"/>
            </w:tcBorders>
            <w:shd w:val="clear" w:color="000000" w:fill="B3E5A1"/>
            <w:vAlign w:val="center"/>
            <w:hideMark/>
          </w:tcPr>
          <w:p w14:paraId="6A5EE8C1"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Mettre des sauvegardes sécurisées </w:t>
            </w:r>
          </w:p>
        </w:tc>
        <w:tc>
          <w:tcPr>
            <w:tcW w:w="2180" w:type="dxa"/>
            <w:tcBorders>
              <w:top w:val="nil"/>
              <w:left w:val="nil"/>
              <w:bottom w:val="single" w:sz="8" w:space="0" w:color="FFFFFF"/>
              <w:right w:val="single" w:sz="8" w:space="0" w:color="FFFFFF"/>
            </w:tcBorders>
            <w:shd w:val="clear" w:color="000000" w:fill="B3E5A1"/>
            <w:vAlign w:val="center"/>
            <w:hideMark/>
          </w:tcPr>
          <w:p w14:paraId="56142328"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sz w:val="24"/>
                <w:szCs w:val="24"/>
                <w:lang w:val="fr-ML" w:eastAsia="fr-ML"/>
              </w:rPr>
              <w:t>Mettre en place un plan de réponse aux incidents </w:t>
            </w:r>
          </w:p>
        </w:tc>
      </w:tr>
      <w:tr w:rsidR="000B61E9" w:rsidRPr="00C57C9F" w14:paraId="2237C7A9" w14:textId="77777777" w:rsidTr="000B61E9">
        <w:trPr>
          <w:trHeight w:val="630"/>
        </w:trPr>
        <w:tc>
          <w:tcPr>
            <w:tcW w:w="1920" w:type="dxa"/>
            <w:tcBorders>
              <w:top w:val="nil"/>
              <w:left w:val="single" w:sz="8" w:space="0" w:color="FFFFFF"/>
              <w:bottom w:val="single" w:sz="8" w:space="0" w:color="FFFFFF"/>
              <w:right w:val="single" w:sz="8" w:space="0" w:color="FFFFFF"/>
            </w:tcBorders>
            <w:shd w:val="clear" w:color="000000" w:fill="4EA72E"/>
            <w:vAlign w:val="center"/>
            <w:hideMark/>
          </w:tcPr>
          <w:p w14:paraId="4EC3B482" w14:textId="77777777" w:rsidR="000B61E9" w:rsidRPr="007208C1" w:rsidRDefault="000B61E9" w:rsidP="007E5E48">
            <w:pPr>
              <w:spacing w:after="0" w:line="276" w:lineRule="auto"/>
              <w:rPr>
                <w:rFonts w:ascii="Times New Roman" w:eastAsia="Times New Roman" w:hAnsi="Times New Roman" w:cs="Times New Roman"/>
                <w:b/>
                <w:bCs/>
                <w:color w:val="FFFFFF" w:themeColor="background1"/>
                <w:sz w:val="24"/>
                <w:szCs w:val="24"/>
                <w:lang w:val="fr-ML" w:eastAsia="fr-ML"/>
              </w:rPr>
            </w:pPr>
            <w:r w:rsidRPr="007208C1">
              <w:rPr>
                <w:rFonts w:ascii="Times New Roman" w:eastAsia="Times New Roman" w:hAnsi="Times New Roman" w:cs="Times New Roman"/>
                <w:b/>
                <w:bCs/>
                <w:color w:val="FFFFFF" w:themeColor="background1"/>
                <w:sz w:val="24"/>
                <w:szCs w:val="24"/>
                <w:lang w:val="fr-ML" w:eastAsia="fr-ML"/>
              </w:rPr>
              <w:t>Faible retour sur investissement </w:t>
            </w:r>
          </w:p>
        </w:tc>
        <w:tc>
          <w:tcPr>
            <w:tcW w:w="1260" w:type="dxa"/>
            <w:tcBorders>
              <w:top w:val="nil"/>
              <w:left w:val="nil"/>
              <w:bottom w:val="single" w:sz="8" w:space="0" w:color="FFFFFF"/>
              <w:right w:val="single" w:sz="8" w:space="0" w:color="FFFFFF"/>
            </w:tcBorders>
            <w:shd w:val="clear" w:color="000000" w:fill="D9F2D0"/>
            <w:vAlign w:val="center"/>
            <w:hideMark/>
          </w:tcPr>
          <w:p w14:paraId="44F0CAC0"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Moyenne </w:t>
            </w:r>
          </w:p>
        </w:tc>
        <w:tc>
          <w:tcPr>
            <w:tcW w:w="1100" w:type="dxa"/>
            <w:tcBorders>
              <w:top w:val="nil"/>
              <w:left w:val="nil"/>
              <w:bottom w:val="single" w:sz="8" w:space="0" w:color="FFFFFF"/>
              <w:right w:val="single" w:sz="8" w:space="0" w:color="FFFFFF"/>
            </w:tcBorders>
            <w:shd w:val="clear" w:color="000000" w:fill="D9F2D0"/>
            <w:vAlign w:val="center"/>
            <w:hideMark/>
          </w:tcPr>
          <w:p w14:paraId="649EF453"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Élevé </w:t>
            </w:r>
          </w:p>
        </w:tc>
        <w:tc>
          <w:tcPr>
            <w:tcW w:w="2100" w:type="dxa"/>
            <w:tcBorders>
              <w:top w:val="nil"/>
              <w:left w:val="nil"/>
              <w:bottom w:val="single" w:sz="8" w:space="0" w:color="FFFFFF"/>
              <w:right w:val="single" w:sz="8" w:space="0" w:color="FFFFFF"/>
            </w:tcBorders>
            <w:shd w:val="clear" w:color="000000" w:fill="D9F2D0"/>
            <w:vAlign w:val="center"/>
            <w:hideMark/>
          </w:tcPr>
          <w:p w14:paraId="4110066B"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Suivi régulier des gains et pertes </w:t>
            </w:r>
          </w:p>
        </w:tc>
        <w:tc>
          <w:tcPr>
            <w:tcW w:w="2180" w:type="dxa"/>
            <w:tcBorders>
              <w:top w:val="nil"/>
              <w:left w:val="nil"/>
              <w:bottom w:val="single" w:sz="8" w:space="0" w:color="FFFFFF"/>
              <w:right w:val="single" w:sz="8" w:space="0" w:color="FFFFFF"/>
            </w:tcBorders>
            <w:shd w:val="clear" w:color="000000" w:fill="D9F2D0"/>
            <w:vAlign w:val="center"/>
            <w:hideMark/>
          </w:tcPr>
          <w:p w14:paraId="1ED310CA" w14:textId="77777777" w:rsidR="000B61E9" w:rsidRPr="007208C1" w:rsidRDefault="000B61E9" w:rsidP="007E5E48">
            <w:pPr>
              <w:spacing w:after="0" w:line="276" w:lineRule="auto"/>
              <w:rPr>
                <w:rFonts w:ascii="Times New Roman" w:eastAsia="Times New Roman" w:hAnsi="Times New Roman" w:cs="Times New Roman"/>
                <w:color w:val="000000"/>
                <w:sz w:val="24"/>
                <w:szCs w:val="24"/>
                <w:lang w:val="fr-ML" w:eastAsia="fr-ML"/>
              </w:rPr>
            </w:pPr>
            <w:r w:rsidRPr="007208C1">
              <w:rPr>
                <w:rFonts w:ascii="Times New Roman" w:eastAsia="Times New Roman" w:hAnsi="Times New Roman" w:cs="Times New Roman"/>
                <w:color w:val="000000"/>
                <w:sz w:val="24"/>
                <w:szCs w:val="24"/>
                <w:lang w:val="fr-ML" w:eastAsia="fr-ML"/>
              </w:rPr>
              <w:t>Évaluer les résultats après 6 mois </w:t>
            </w:r>
          </w:p>
        </w:tc>
      </w:tr>
    </w:tbl>
    <w:p w14:paraId="06EDA3C7" w14:textId="24E2742F" w:rsidR="00887F2E" w:rsidRPr="007208C1" w:rsidRDefault="00887F2E" w:rsidP="007E5E48">
      <w:pPr>
        <w:pStyle w:val="Titre2"/>
        <w:spacing w:line="276" w:lineRule="auto"/>
        <w:rPr>
          <w:rStyle w:val="lev"/>
          <w:rFonts w:ascii="Times New Roman" w:hAnsi="Times New Roman" w:cs="Times New Roman"/>
          <w:color w:val="000000" w:themeColor="text1"/>
          <w:sz w:val="26"/>
          <w:szCs w:val="26"/>
          <w:u w:val="single"/>
          <w:lang w:val="fr-ML"/>
        </w:rPr>
      </w:pPr>
      <w:bookmarkStart w:id="24" w:name="_Toc215501550"/>
      <w:r w:rsidRPr="007208C1">
        <w:rPr>
          <w:rStyle w:val="lev"/>
          <w:rFonts w:ascii="Times New Roman" w:hAnsi="Times New Roman" w:cs="Times New Roman"/>
          <w:color w:val="000000" w:themeColor="text1"/>
          <w:sz w:val="26"/>
          <w:szCs w:val="26"/>
          <w:u w:val="single"/>
          <w:lang w:val="fr-ML"/>
        </w:rPr>
        <w:t>3</w:t>
      </w:r>
      <w:r w:rsidR="0083416C" w:rsidRPr="007208C1">
        <w:rPr>
          <w:rStyle w:val="lev"/>
          <w:rFonts w:ascii="Times New Roman" w:hAnsi="Times New Roman" w:cs="Times New Roman"/>
          <w:color w:val="000000" w:themeColor="text1"/>
          <w:sz w:val="26"/>
          <w:szCs w:val="26"/>
          <w:u w:val="single"/>
          <w:lang w:val="fr-ML"/>
        </w:rPr>
        <w:t>.3</w:t>
      </w:r>
      <w:r w:rsidRPr="007208C1">
        <w:rPr>
          <w:rStyle w:val="lev"/>
          <w:rFonts w:ascii="Times New Roman" w:hAnsi="Times New Roman" w:cs="Times New Roman"/>
          <w:color w:val="000000" w:themeColor="text1"/>
          <w:sz w:val="26"/>
          <w:szCs w:val="26"/>
          <w:u w:val="single"/>
          <w:lang w:val="fr-ML"/>
        </w:rPr>
        <w:t>Les mesures d’atténuation et de conformité</w:t>
      </w:r>
      <w:bookmarkEnd w:id="24"/>
      <w:r w:rsidRPr="007208C1">
        <w:rPr>
          <w:rStyle w:val="lev"/>
          <w:rFonts w:ascii="Times New Roman" w:hAnsi="Times New Roman" w:cs="Times New Roman"/>
          <w:color w:val="000000" w:themeColor="text1"/>
          <w:sz w:val="26"/>
          <w:szCs w:val="26"/>
          <w:u w:val="single"/>
          <w:lang w:val="fr-ML"/>
        </w:rPr>
        <w:t> </w:t>
      </w:r>
    </w:p>
    <w:p w14:paraId="65B0AF0E" w14:textId="77777777" w:rsidR="00887F2E" w:rsidRPr="007208C1" w:rsidRDefault="00887F2E" w:rsidP="007E5E48">
      <w:pPr>
        <w:spacing w:line="276" w:lineRule="auto"/>
        <w:rPr>
          <w:rFonts w:ascii="Times New Roman" w:hAnsi="Times New Roman" w:cs="Times New Roman"/>
          <w:lang w:val="fr-ML"/>
        </w:rPr>
      </w:pPr>
      <w:r w:rsidRPr="007208C1">
        <w:rPr>
          <w:rStyle w:val="lev"/>
          <w:rFonts w:ascii="Times New Roman" w:hAnsi="Times New Roman" w:cs="Times New Roman"/>
          <w:color w:val="000000" w:themeColor="text1"/>
          <w:sz w:val="24"/>
          <w:szCs w:val="24"/>
          <w:lang w:val="fr-ML"/>
        </w:rPr>
        <w:t>Sécurité des systèmes IoT</w:t>
      </w:r>
      <w:r w:rsidRPr="007208C1">
        <w:rPr>
          <w:rFonts w:ascii="Times New Roman" w:hAnsi="Times New Roman" w:cs="Times New Roman"/>
          <w:lang w:val="fr-ML"/>
        </w:rPr>
        <w:t> </w:t>
      </w:r>
      <w:r w:rsidRPr="007208C1">
        <w:rPr>
          <w:rFonts w:ascii="Times New Roman" w:hAnsi="Times New Roman" w:cs="Times New Roman"/>
          <w:lang w:val="fr-ML"/>
        </w:rPr>
        <w:br/>
        <w:t>La sécurité des équipements connectés est un enjeu crucial. Les composants intelligents, tels que les capteurs, caméras intelligentes et systèmes automatisés, permettent d’améliorer les opérations, mais ils exposent également l’entreprise à des risques de piratage ou de panne. </w:t>
      </w:r>
      <w:r w:rsidRPr="007208C1">
        <w:rPr>
          <w:rFonts w:ascii="Times New Roman" w:hAnsi="Times New Roman" w:cs="Times New Roman"/>
          <w:lang w:val="fr-ML"/>
        </w:rPr>
        <w:br/>
        <w:t>Pour limiter ces risques, il est important que tous les appareils soient mis à jour régulièrement avec les derniers correctifs de sécurité. De plus, le réseau IoT doit être isolé du réseau administratif principal, afin de protéger les données sensibles même en cas de problème technique. </w:t>
      </w:r>
      <w:r w:rsidRPr="007208C1">
        <w:rPr>
          <w:rFonts w:ascii="Times New Roman" w:hAnsi="Times New Roman" w:cs="Times New Roman"/>
          <w:lang w:val="fr-ML"/>
        </w:rPr>
        <w:br/>
        <w:t>Chaque employé doit avoir un accès limité aux systèmes selon son rôle. L’utilisation de mots de passe forts et de l’authentification multifactorielle (MFA) renforce la protection. Enfin, la mise en place d’un système de surveillance du réseau en temps réel permet de détecter rapidement toute activité suspecte et d’agir avant qu’un problème majeur ne survienne. </w:t>
      </w:r>
    </w:p>
    <w:p w14:paraId="46389AE8" w14:textId="77777777" w:rsidR="00887F2E" w:rsidRPr="007208C1" w:rsidRDefault="00887F2E" w:rsidP="007E5E48">
      <w:pPr>
        <w:spacing w:line="276" w:lineRule="auto"/>
        <w:rPr>
          <w:rFonts w:ascii="Times New Roman" w:hAnsi="Times New Roman" w:cs="Times New Roman"/>
          <w:lang w:val="fr-ML"/>
        </w:rPr>
      </w:pPr>
      <w:r w:rsidRPr="007208C1">
        <w:rPr>
          <w:rStyle w:val="lev"/>
          <w:rFonts w:ascii="Times New Roman" w:hAnsi="Times New Roman" w:cs="Times New Roman"/>
          <w:color w:val="000000" w:themeColor="text1"/>
          <w:sz w:val="24"/>
          <w:szCs w:val="24"/>
          <w:lang w:val="fr-ML"/>
        </w:rPr>
        <w:t>Protection de la vie privée </w:t>
      </w:r>
      <w:r w:rsidRPr="007208C1">
        <w:rPr>
          <w:rStyle w:val="lev"/>
          <w:rFonts w:ascii="Times New Roman" w:hAnsi="Times New Roman" w:cs="Times New Roman"/>
          <w:color w:val="000000" w:themeColor="text1"/>
          <w:sz w:val="24"/>
          <w:szCs w:val="24"/>
          <w:lang w:val="fr-ML"/>
        </w:rPr>
        <w:br/>
      </w:r>
      <w:r w:rsidRPr="007208C1">
        <w:rPr>
          <w:rFonts w:ascii="Times New Roman" w:hAnsi="Times New Roman" w:cs="Times New Roman"/>
          <w:lang w:val="fr-ML"/>
        </w:rPr>
        <w:t xml:space="preserve">Avec l’IoT, </w:t>
      </w:r>
      <w:proofErr w:type="spellStart"/>
      <w:r w:rsidRPr="007208C1">
        <w:rPr>
          <w:rFonts w:ascii="Times New Roman" w:hAnsi="Times New Roman" w:cs="Times New Roman"/>
          <w:lang w:val="fr-ML"/>
        </w:rPr>
        <w:t>Gastrono</w:t>
      </w:r>
      <w:proofErr w:type="spellEnd"/>
      <w:r w:rsidRPr="007208C1">
        <w:rPr>
          <w:rFonts w:ascii="Times New Roman" w:hAnsi="Times New Roman" w:cs="Times New Roman"/>
          <w:lang w:val="fr-ML"/>
        </w:rPr>
        <w:t>-Tech collecte de nombreuses informations sur ses clients et ses opérations. Il est essentiel de respecter la vie privée et de traiter ces données de manière responsable. </w:t>
      </w:r>
      <w:r w:rsidRPr="007208C1">
        <w:rPr>
          <w:rFonts w:ascii="Times New Roman" w:hAnsi="Times New Roman" w:cs="Times New Roman"/>
          <w:lang w:val="fr-ML"/>
        </w:rPr>
        <w:br/>
        <w:t>Pour cela, la chaîne de restaurants ne doit collecter que les informations strictement nécessaires et chiffrer toutes les données sensibles, qu’elles soient en transit ou stockées sur les serveurs. Les informations utilisées à des fins statistiques doivent être anonymisées pour éviter toute identification directe des clients. </w:t>
      </w:r>
      <w:r w:rsidRPr="007208C1">
        <w:rPr>
          <w:rFonts w:ascii="Times New Roman" w:hAnsi="Times New Roman" w:cs="Times New Roman"/>
          <w:lang w:val="fr-ML"/>
        </w:rPr>
        <w:br/>
        <w:t>Une politique claire sur la durée de conservation des données doit être mise en place, précisant quand et comment les données sont supprimées. Enfin, les clients doivent être informés de manière transparente sur la collecte et l’utilisation de leurs données, afin de renforcer leur confiance envers l’entreprise. </w:t>
      </w:r>
    </w:p>
    <w:p w14:paraId="049B8290" w14:textId="77777777" w:rsidR="00887F2E" w:rsidRPr="007208C1" w:rsidRDefault="00887F2E" w:rsidP="007E5E48">
      <w:pPr>
        <w:spacing w:line="276" w:lineRule="auto"/>
        <w:rPr>
          <w:rFonts w:ascii="Times New Roman" w:hAnsi="Times New Roman" w:cs="Times New Roman"/>
          <w:lang w:val="fr-ML"/>
        </w:rPr>
      </w:pPr>
      <w:r w:rsidRPr="007208C1">
        <w:rPr>
          <w:rStyle w:val="lev"/>
          <w:rFonts w:ascii="Times New Roman" w:hAnsi="Times New Roman" w:cs="Times New Roman"/>
          <w:color w:val="000000" w:themeColor="text1"/>
          <w:sz w:val="24"/>
          <w:szCs w:val="24"/>
          <w:lang w:val="fr-ML"/>
        </w:rPr>
        <w:t>Conformité à la Loi 25 </w:t>
      </w:r>
      <w:r w:rsidRPr="007208C1">
        <w:rPr>
          <w:rStyle w:val="lev"/>
          <w:rFonts w:ascii="Times New Roman" w:hAnsi="Times New Roman" w:cs="Times New Roman"/>
          <w:color w:val="000000" w:themeColor="text1"/>
          <w:sz w:val="24"/>
          <w:szCs w:val="24"/>
          <w:lang w:val="fr-ML"/>
        </w:rPr>
        <w:br/>
      </w:r>
      <w:r w:rsidRPr="007208C1">
        <w:rPr>
          <w:rFonts w:ascii="Times New Roman" w:hAnsi="Times New Roman" w:cs="Times New Roman"/>
          <w:lang w:val="fr-ML"/>
        </w:rPr>
        <w:t xml:space="preserve">La Loi 25 impose des obligations strictes pour protéger les renseignements personnels. </w:t>
      </w:r>
      <w:proofErr w:type="spellStart"/>
      <w:r w:rsidRPr="007208C1">
        <w:rPr>
          <w:rFonts w:ascii="Times New Roman" w:hAnsi="Times New Roman" w:cs="Times New Roman"/>
          <w:lang w:val="fr-ML"/>
        </w:rPr>
        <w:t>Gastrono</w:t>
      </w:r>
      <w:proofErr w:type="spellEnd"/>
      <w:r w:rsidRPr="007208C1">
        <w:rPr>
          <w:rFonts w:ascii="Times New Roman" w:hAnsi="Times New Roman" w:cs="Times New Roman"/>
          <w:lang w:val="fr-ML"/>
        </w:rPr>
        <w:t xml:space="preserve">-Tech doit nommer un responsable de la protection des données, chargé de superviser la conformité et de gérer </w:t>
      </w:r>
      <w:r w:rsidRPr="007208C1">
        <w:rPr>
          <w:rFonts w:ascii="Times New Roman" w:hAnsi="Times New Roman" w:cs="Times New Roman"/>
          <w:lang w:val="fr-ML"/>
        </w:rPr>
        <w:lastRenderedPageBreak/>
        <w:t>les incidents. </w:t>
      </w:r>
      <w:r w:rsidRPr="007208C1">
        <w:rPr>
          <w:rFonts w:ascii="Times New Roman" w:hAnsi="Times New Roman" w:cs="Times New Roman"/>
          <w:lang w:val="fr-ML"/>
        </w:rPr>
        <w:br/>
        <w:t>Elle doit rédiger une politique de confidentialité claire et accessible, expliquant quelles informations sont collectées, comment elles sont utilisées et partagées, et combien de temps elles sont conservées. Le consentement des clients doit être obtenu de manière éclairée avant toute collecte de données, conformément aux exigences de la Loi 25. </w:t>
      </w:r>
      <w:r w:rsidRPr="007208C1">
        <w:rPr>
          <w:rFonts w:ascii="Times New Roman" w:hAnsi="Times New Roman" w:cs="Times New Roman"/>
          <w:lang w:val="fr-ML"/>
        </w:rPr>
        <w:br/>
        <w:t>Un registre des incidents de sécurité doit être tenu afin de documenter toute fuite ou accès non autorisé, permettant d’analyser les causes et de prévenir les récidives. Avant tout déploiement, une Évaluation des facteurs relatifs à la vie privée (ÉFVP) doit être réalisée pour identifier les risques et définir des mesures correctives appropriées. </w:t>
      </w:r>
    </w:p>
    <w:p w14:paraId="5CEC7E57" w14:textId="77777777" w:rsidR="00887F2E" w:rsidRPr="007208C1" w:rsidRDefault="00887F2E" w:rsidP="007E5E48">
      <w:pPr>
        <w:spacing w:line="276" w:lineRule="auto"/>
        <w:rPr>
          <w:rFonts w:ascii="Times New Roman" w:hAnsi="Times New Roman" w:cs="Times New Roman"/>
          <w:lang w:val="fr-ML"/>
        </w:rPr>
      </w:pPr>
      <w:r w:rsidRPr="007208C1">
        <w:rPr>
          <w:rStyle w:val="lev"/>
          <w:rFonts w:ascii="Times New Roman" w:hAnsi="Times New Roman" w:cs="Times New Roman"/>
          <w:color w:val="000000" w:themeColor="text1"/>
          <w:sz w:val="24"/>
          <w:szCs w:val="24"/>
          <w:lang w:val="fr-ML"/>
        </w:rPr>
        <w:t>Sensibilisation du personnel </w:t>
      </w:r>
      <w:r w:rsidRPr="007208C1">
        <w:rPr>
          <w:rStyle w:val="lev"/>
          <w:rFonts w:ascii="Times New Roman" w:hAnsi="Times New Roman" w:cs="Times New Roman"/>
          <w:color w:val="000000" w:themeColor="text1"/>
          <w:sz w:val="24"/>
          <w:szCs w:val="24"/>
          <w:lang w:val="fr-ML"/>
        </w:rPr>
        <w:br/>
      </w:r>
      <w:r w:rsidRPr="007208C1">
        <w:rPr>
          <w:rFonts w:ascii="Times New Roman" w:hAnsi="Times New Roman" w:cs="Times New Roman"/>
          <w:lang w:val="fr-ML"/>
        </w:rPr>
        <w:t>La sécurité et la protection des données ne dépendent pas uniquement de la technologie : le facteur humain est crucial. Le personnel doit être formé pour comprendre les enjeux liés à l’IoT et adopter des comportements sécuritaires. </w:t>
      </w:r>
      <w:r w:rsidRPr="007208C1">
        <w:rPr>
          <w:rFonts w:ascii="Times New Roman" w:hAnsi="Times New Roman" w:cs="Times New Roman"/>
          <w:lang w:val="fr-ML"/>
        </w:rPr>
        <w:br/>
        <w:t>Des sessions de formation régulières expliquent les bonnes pratiques, les risques liés aux cyberattaques et les comportements à éviter. Des simulations d’attaques ou des exercices pratiques permettent de tester la réaction des employés en situation réelle. Des rappels visuels et des affiches dans les zones réservées au personnel complètent ces formations afin de maintenir la vigilance au quotidien. </w:t>
      </w:r>
    </w:p>
    <w:p w14:paraId="77B7BA00" w14:textId="60EC3695" w:rsidR="00887F2E" w:rsidRPr="007208C1" w:rsidRDefault="00887F2E" w:rsidP="007E5E48">
      <w:pPr>
        <w:spacing w:line="276" w:lineRule="auto"/>
        <w:rPr>
          <w:rFonts w:ascii="Times New Roman" w:hAnsi="Times New Roman" w:cs="Times New Roman"/>
          <w:lang w:val="fr-ML"/>
        </w:rPr>
      </w:pPr>
      <w:r w:rsidRPr="007208C1">
        <w:rPr>
          <w:rStyle w:val="lev"/>
          <w:rFonts w:ascii="Times New Roman" w:hAnsi="Times New Roman" w:cs="Times New Roman"/>
          <w:color w:val="000000" w:themeColor="text1"/>
          <w:sz w:val="24"/>
          <w:szCs w:val="24"/>
          <w:lang w:val="fr-ML"/>
        </w:rPr>
        <w:t>Suivi et amélioration continue</w:t>
      </w:r>
      <w:r w:rsidRPr="007208C1">
        <w:rPr>
          <w:rFonts w:ascii="Times New Roman" w:hAnsi="Times New Roman" w:cs="Times New Roman"/>
          <w:lang w:val="fr-ML"/>
        </w:rPr>
        <w:t> </w:t>
      </w:r>
      <w:r w:rsidRPr="007208C1">
        <w:rPr>
          <w:rFonts w:ascii="Times New Roman" w:hAnsi="Times New Roman" w:cs="Times New Roman"/>
          <w:lang w:val="fr-ML"/>
        </w:rPr>
        <w:br/>
        <w:t xml:space="preserve">La sécurité et la conformité ne s’arrêtent jamais à l’installation des systèmes. </w:t>
      </w:r>
      <w:proofErr w:type="spellStart"/>
      <w:r w:rsidRPr="007208C1">
        <w:rPr>
          <w:rFonts w:ascii="Times New Roman" w:hAnsi="Times New Roman" w:cs="Times New Roman"/>
          <w:lang w:val="fr-ML"/>
        </w:rPr>
        <w:t>Gastrono</w:t>
      </w:r>
      <w:proofErr w:type="spellEnd"/>
      <w:r w:rsidRPr="007208C1">
        <w:rPr>
          <w:rFonts w:ascii="Times New Roman" w:hAnsi="Times New Roman" w:cs="Times New Roman"/>
          <w:lang w:val="fr-ML"/>
        </w:rPr>
        <w:t>-Tech doit mettre en place un suivi continu pour s’assurer que toutes les mesures sont respectées et restent efficaces. </w:t>
      </w:r>
      <w:r w:rsidRPr="007208C1">
        <w:rPr>
          <w:rFonts w:ascii="Times New Roman" w:hAnsi="Times New Roman" w:cs="Times New Roman"/>
          <w:lang w:val="fr-ML"/>
        </w:rPr>
        <w:br/>
        <w:t>Des audits réguliers permettent de vérifier que les pratiques sont conformes et de détecter d’éventuelles failles. Des tests de vulnérabilité identifient les points faibles avant qu’ils ne deviennent critiques. Les politiques et procédures doivent être mises à jour régulièrement pour tenir compte des nouvelles menaces et des évolutions légales. Enfin, des rapports périodiques à la direction permettent de suivre l’état de la sécurité et d’agir rapidement en cas de problème. </w:t>
      </w:r>
    </w:p>
    <w:p w14:paraId="60F6DA0E" w14:textId="77777777" w:rsidR="001B59EE" w:rsidRPr="007208C1" w:rsidRDefault="001B59EE" w:rsidP="007E5E48">
      <w:pPr>
        <w:spacing w:line="276" w:lineRule="auto"/>
        <w:rPr>
          <w:rFonts w:ascii="Times New Roman" w:hAnsi="Times New Roman" w:cs="Times New Roman"/>
          <w:lang w:val="fr-ML"/>
        </w:rPr>
      </w:pPr>
    </w:p>
    <w:p w14:paraId="49162BCE" w14:textId="2EA33212" w:rsidR="00C27306" w:rsidRPr="007208C1" w:rsidRDefault="00C27306" w:rsidP="007E5E48">
      <w:pPr>
        <w:spacing w:before="100" w:beforeAutospacing="1" w:after="100" w:afterAutospacing="1" w:line="276" w:lineRule="auto"/>
        <w:outlineLvl w:val="0"/>
        <w:rPr>
          <w:rFonts w:ascii="Times New Roman" w:hAnsi="Times New Roman" w:cs="Times New Roman"/>
          <w:lang w:val="fr-ML"/>
        </w:rPr>
      </w:pPr>
      <w:bookmarkStart w:id="25" w:name="_Toc215501551"/>
      <w:bookmarkStart w:id="26" w:name="_Hlk215506437"/>
      <w:r w:rsidRPr="007208C1">
        <w:rPr>
          <w:rFonts w:ascii="Times New Roman" w:eastAsia="Times New Roman" w:hAnsi="Times New Roman" w:cs="Times New Roman"/>
          <w:b/>
          <w:bCs/>
          <w:kern w:val="36"/>
          <w:sz w:val="32"/>
          <w:szCs w:val="32"/>
          <w:lang w:val="fr-FR"/>
        </w:rPr>
        <w:t>PARTIE 04</w:t>
      </w:r>
      <w:r w:rsidR="007526A7" w:rsidRPr="007208C1">
        <w:rPr>
          <w:rFonts w:ascii="Times New Roman" w:eastAsia="Times New Roman" w:hAnsi="Times New Roman" w:cs="Times New Roman"/>
          <w:b/>
          <w:bCs/>
          <w:kern w:val="36"/>
          <w:sz w:val="32"/>
          <w:szCs w:val="32"/>
          <w:lang w:val="fr-FR"/>
        </w:rPr>
        <w:t xml:space="preserve"> : Aspects</w:t>
      </w:r>
      <w:r w:rsidRPr="007208C1">
        <w:rPr>
          <w:rFonts w:ascii="Times New Roman" w:eastAsia="Times New Roman" w:hAnsi="Times New Roman" w:cs="Times New Roman"/>
          <w:b/>
          <w:bCs/>
          <w:kern w:val="36"/>
          <w:sz w:val="32"/>
          <w:szCs w:val="32"/>
          <w:lang w:val="fr-FR"/>
        </w:rPr>
        <w:t xml:space="preserve"> éthiques, légaux et protection des données</w:t>
      </w:r>
      <w:bookmarkEnd w:id="25"/>
      <w:r w:rsidRPr="007208C1">
        <w:rPr>
          <w:rFonts w:ascii="Times New Roman" w:hAnsi="Times New Roman" w:cs="Times New Roman"/>
          <w:lang w:val="fr-ML"/>
        </w:rPr>
        <w:t> </w:t>
      </w:r>
    </w:p>
    <w:p w14:paraId="729B6516"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 xml:space="preserve">L’intégration massive d’objets connectés dans les restaurants de </w:t>
      </w:r>
      <w:proofErr w:type="spellStart"/>
      <w:r w:rsidRPr="007208C1">
        <w:rPr>
          <w:rFonts w:ascii="Times New Roman" w:hAnsi="Times New Roman" w:cs="Times New Roman"/>
          <w:lang w:val="fr-CA"/>
        </w:rPr>
        <w:t>Gastrono</w:t>
      </w:r>
      <w:proofErr w:type="spellEnd"/>
      <w:r w:rsidRPr="007208C1">
        <w:rPr>
          <w:rFonts w:ascii="Times New Roman" w:hAnsi="Times New Roman" w:cs="Times New Roman"/>
          <w:lang w:val="fr-CA"/>
        </w:rPr>
        <w:t>-Tech (capteurs de température, systèmes de surveillance, bornes de commande, applications mobiles, etc.) implique la collecte continue de données sur les clients et les employés. Cette transformation numérique crée de fortes opportunités, mais aussi des risques éthiques, légaux et de cybersécurité qui doivent être maîtrisés. </w:t>
      </w:r>
      <w:r w:rsidRPr="007208C1">
        <w:rPr>
          <w:rFonts w:ascii="Times New Roman" w:hAnsi="Times New Roman" w:cs="Times New Roman"/>
          <w:lang w:val="fr-ML"/>
        </w:rPr>
        <w:t> </w:t>
      </w:r>
    </w:p>
    <w:p w14:paraId="4E81E25F" w14:textId="28BE7FB9" w:rsidR="00C27306" w:rsidRPr="007208C1" w:rsidRDefault="00C27306" w:rsidP="007E5E48">
      <w:pPr>
        <w:pStyle w:val="Titre2"/>
        <w:spacing w:line="276" w:lineRule="auto"/>
        <w:rPr>
          <w:rStyle w:val="lev"/>
          <w:rFonts w:ascii="Times New Roman" w:hAnsi="Times New Roman" w:cs="Times New Roman"/>
          <w:color w:val="000000" w:themeColor="text1"/>
          <w:sz w:val="26"/>
          <w:szCs w:val="26"/>
          <w:u w:val="single"/>
          <w:lang w:val="fr-ML"/>
        </w:rPr>
      </w:pPr>
      <w:bookmarkStart w:id="27" w:name="_Toc215501552"/>
      <w:r w:rsidRPr="007208C1">
        <w:rPr>
          <w:rStyle w:val="lev"/>
          <w:rFonts w:ascii="Times New Roman" w:hAnsi="Times New Roman" w:cs="Times New Roman"/>
          <w:color w:val="000000" w:themeColor="text1"/>
          <w:sz w:val="26"/>
          <w:szCs w:val="26"/>
          <w:u w:val="single"/>
          <w:lang w:val="fr-ML"/>
        </w:rPr>
        <w:t>4.1 Questions éthiques liées à la collecte de données des clients et des employés</w:t>
      </w:r>
      <w:bookmarkEnd w:id="27"/>
      <w:r w:rsidRPr="007208C1">
        <w:rPr>
          <w:rStyle w:val="lev"/>
          <w:rFonts w:ascii="Times New Roman" w:hAnsi="Times New Roman" w:cs="Times New Roman"/>
          <w:color w:val="000000" w:themeColor="text1"/>
          <w:sz w:val="26"/>
          <w:szCs w:val="26"/>
          <w:u w:val="single"/>
          <w:lang w:val="fr-ML"/>
        </w:rPr>
        <w:t> </w:t>
      </w:r>
    </w:p>
    <w:p w14:paraId="67D62735" w14:textId="34556D4B" w:rsidR="00C27306" w:rsidRPr="007208C1" w:rsidRDefault="007526A7" w:rsidP="007E5E48">
      <w:pPr>
        <w:pStyle w:val="Titre3"/>
        <w:spacing w:line="276" w:lineRule="auto"/>
        <w:rPr>
          <w:rFonts w:ascii="Times New Roman" w:hAnsi="Times New Roman" w:cs="Times New Roman"/>
          <w:b/>
          <w:bCs/>
          <w:color w:val="000000" w:themeColor="text1"/>
          <w:lang w:val="fr-ML"/>
        </w:rPr>
      </w:pPr>
      <w:bookmarkStart w:id="28" w:name="_Toc215501553"/>
      <w:r w:rsidRPr="007208C1">
        <w:rPr>
          <w:rFonts w:ascii="Times New Roman" w:hAnsi="Times New Roman" w:cs="Times New Roman"/>
          <w:b/>
          <w:bCs/>
          <w:color w:val="000000" w:themeColor="text1"/>
          <w:lang w:val="fr-CA"/>
        </w:rPr>
        <w:t>4.1.1 Questions</w:t>
      </w:r>
      <w:r w:rsidR="00C27306" w:rsidRPr="007208C1">
        <w:rPr>
          <w:rFonts w:ascii="Times New Roman" w:hAnsi="Times New Roman" w:cs="Times New Roman"/>
          <w:b/>
          <w:bCs/>
          <w:color w:val="000000" w:themeColor="text1"/>
          <w:lang w:val="fr-CA"/>
        </w:rPr>
        <w:t xml:space="preserve"> éthiques liées à la collecte de données des clients</w:t>
      </w:r>
      <w:bookmarkEnd w:id="28"/>
      <w:r w:rsidR="00C27306" w:rsidRPr="007208C1">
        <w:rPr>
          <w:rFonts w:ascii="Times New Roman" w:hAnsi="Times New Roman" w:cs="Times New Roman"/>
          <w:b/>
          <w:bCs/>
          <w:color w:val="000000" w:themeColor="text1"/>
          <w:lang w:val="fr-ML"/>
        </w:rPr>
        <w:t> </w:t>
      </w:r>
    </w:p>
    <w:p w14:paraId="1DAB0E26"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 xml:space="preserve">Sur le plan éthique, plusieurs s’appliquent directement à </w:t>
      </w:r>
      <w:proofErr w:type="spellStart"/>
      <w:r w:rsidRPr="007208C1">
        <w:rPr>
          <w:rFonts w:ascii="Times New Roman" w:hAnsi="Times New Roman" w:cs="Times New Roman"/>
          <w:lang w:val="fr-CA"/>
        </w:rPr>
        <w:t>Gastrono</w:t>
      </w:r>
      <w:proofErr w:type="spellEnd"/>
      <w:r w:rsidRPr="007208C1">
        <w:rPr>
          <w:rFonts w:ascii="Times New Roman" w:hAnsi="Times New Roman" w:cs="Times New Roman"/>
          <w:lang w:val="fr-CA"/>
        </w:rPr>
        <w:t>-Tech :</w:t>
      </w:r>
      <w:r w:rsidRPr="007208C1">
        <w:rPr>
          <w:rFonts w:ascii="Times New Roman" w:hAnsi="Times New Roman" w:cs="Times New Roman"/>
          <w:lang w:val="fr-ML"/>
        </w:rPr>
        <w:t> </w:t>
      </w:r>
    </w:p>
    <w:p w14:paraId="464A7EE0" w14:textId="77777777" w:rsidR="00C27306" w:rsidRPr="007208C1" w:rsidRDefault="00C27306" w:rsidP="007E5E48">
      <w:pPr>
        <w:numPr>
          <w:ilvl w:val="0"/>
          <w:numId w:val="16"/>
        </w:numPr>
        <w:spacing w:line="276" w:lineRule="auto"/>
        <w:rPr>
          <w:rFonts w:ascii="Times New Roman" w:hAnsi="Times New Roman" w:cs="Times New Roman"/>
          <w:lang w:val="fr-ML"/>
        </w:rPr>
      </w:pPr>
      <w:r w:rsidRPr="007208C1">
        <w:rPr>
          <w:rFonts w:ascii="Times New Roman" w:hAnsi="Times New Roman" w:cs="Times New Roman"/>
          <w:b/>
          <w:bCs/>
          <w:lang w:val="fr-CA"/>
        </w:rPr>
        <w:t>Transparence et consentement :</w:t>
      </w:r>
      <w:r w:rsidRPr="007208C1">
        <w:rPr>
          <w:rFonts w:ascii="Times New Roman" w:hAnsi="Times New Roman" w:cs="Times New Roman"/>
          <w:lang w:val="fr-CA"/>
        </w:rPr>
        <w:t xml:space="preserve"> </w:t>
      </w:r>
      <w:proofErr w:type="spellStart"/>
      <w:r w:rsidRPr="007208C1">
        <w:rPr>
          <w:rFonts w:ascii="Times New Roman" w:hAnsi="Times New Roman" w:cs="Times New Roman"/>
          <w:lang w:val="fr-CA"/>
        </w:rPr>
        <w:t>Gastrono</w:t>
      </w:r>
      <w:proofErr w:type="spellEnd"/>
      <w:r w:rsidRPr="007208C1">
        <w:rPr>
          <w:rFonts w:ascii="Times New Roman" w:hAnsi="Times New Roman" w:cs="Times New Roman"/>
          <w:lang w:val="fr-CA"/>
        </w:rPr>
        <w:t xml:space="preserve">-Tech doit informer clairement les clients des données collectées (historique de commandes, préférences alimentaires, données de localisation via l’app, etc.) et leur expliquer pour quelles finalités elles sont utilisées (personnalisation des menus, programmes de fidélité, statistiques internes, </w:t>
      </w:r>
      <w:proofErr w:type="spellStart"/>
      <w:r w:rsidRPr="007208C1">
        <w:rPr>
          <w:rFonts w:ascii="Times New Roman" w:hAnsi="Times New Roman" w:cs="Times New Roman"/>
          <w:lang w:val="fr-CA"/>
        </w:rPr>
        <w:t>etc</w:t>
      </w:r>
      <w:proofErr w:type="spellEnd"/>
      <w:r w:rsidRPr="007208C1">
        <w:rPr>
          <w:rFonts w:ascii="Times New Roman" w:hAnsi="Times New Roman" w:cs="Times New Roman"/>
          <w:lang w:val="fr-CA"/>
        </w:rPr>
        <w:t xml:space="preserve">). L’entreprise doit aussi assurer un consentement </w:t>
      </w:r>
      <w:r w:rsidRPr="007208C1">
        <w:rPr>
          <w:rFonts w:ascii="Times New Roman" w:hAnsi="Times New Roman" w:cs="Times New Roman"/>
          <w:lang w:val="fr-CA"/>
        </w:rPr>
        <w:lastRenderedPageBreak/>
        <w:t>libre, éclairé et spécifique, et permettre de refuser certaines finalités (par exemple le marketing ciblé) sans perdre l’accès au service de base. </w:t>
      </w:r>
      <w:r w:rsidRPr="007208C1">
        <w:rPr>
          <w:rFonts w:ascii="Times New Roman" w:hAnsi="Times New Roman" w:cs="Times New Roman"/>
          <w:lang w:val="fr-ML"/>
        </w:rPr>
        <w:t> </w:t>
      </w:r>
    </w:p>
    <w:p w14:paraId="32F2449F" w14:textId="77777777" w:rsidR="00C27306" w:rsidRPr="007208C1" w:rsidRDefault="00C27306" w:rsidP="007E5E48">
      <w:pPr>
        <w:numPr>
          <w:ilvl w:val="0"/>
          <w:numId w:val="17"/>
        </w:numPr>
        <w:spacing w:line="276" w:lineRule="auto"/>
        <w:rPr>
          <w:rFonts w:ascii="Times New Roman" w:hAnsi="Times New Roman" w:cs="Times New Roman"/>
          <w:lang w:val="fr-ML"/>
        </w:rPr>
      </w:pPr>
      <w:r w:rsidRPr="007208C1">
        <w:rPr>
          <w:rFonts w:ascii="Times New Roman" w:hAnsi="Times New Roman" w:cs="Times New Roman"/>
          <w:b/>
          <w:bCs/>
          <w:lang w:val="fr-CA"/>
        </w:rPr>
        <w:t xml:space="preserve">Minimisation et proportionnalité : </w:t>
      </w:r>
      <w:r w:rsidRPr="007208C1">
        <w:rPr>
          <w:rFonts w:ascii="Times New Roman" w:hAnsi="Times New Roman" w:cs="Times New Roman"/>
          <w:lang w:val="fr-CA"/>
        </w:rPr>
        <w:t>L’entreprise ne doit collecter que les données nécessaires (date de naissance approximative pour la tranche d’âge au lieu de la date exacte si ce n’est pas indispensable); éviter des données trop intrusives (localisation fine et permanente, suivi croisé avec d’autres plateformes) quand des alternatives moins invasives existent. </w:t>
      </w:r>
      <w:r w:rsidRPr="007208C1">
        <w:rPr>
          <w:rFonts w:ascii="Times New Roman" w:hAnsi="Times New Roman" w:cs="Times New Roman"/>
          <w:lang w:val="fr-ML"/>
        </w:rPr>
        <w:t> </w:t>
      </w:r>
    </w:p>
    <w:p w14:paraId="133F5B29" w14:textId="77777777" w:rsidR="00C27306" w:rsidRPr="007208C1" w:rsidRDefault="00C27306" w:rsidP="007E5E48">
      <w:pPr>
        <w:numPr>
          <w:ilvl w:val="0"/>
          <w:numId w:val="18"/>
        </w:numPr>
        <w:spacing w:line="276" w:lineRule="auto"/>
        <w:rPr>
          <w:rFonts w:ascii="Times New Roman" w:hAnsi="Times New Roman" w:cs="Times New Roman"/>
          <w:lang w:val="fr-ML"/>
        </w:rPr>
      </w:pPr>
      <w:r w:rsidRPr="007208C1">
        <w:rPr>
          <w:rFonts w:ascii="Times New Roman" w:hAnsi="Times New Roman" w:cs="Times New Roman"/>
          <w:b/>
          <w:bCs/>
          <w:lang w:val="fr-CA"/>
        </w:rPr>
        <w:t xml:space="preserve">Profilage et non-discrimination : </w:t>
      </w:r>
      <w:r w:rsidRPr="007208C1">
        <w:rPr>
          <w:rFonts w:ascii="Times New Roman" w:hAnsi="Times New Roman" w:cs="Times New Roman"/>
          <w:lang w:val="fr-CA"/>
        </w:rPr>
        <w:t>Les algorithmes de recommandation ou de tarification utilisés ne doivent pas aboutir à des discriminations injustes (offres systématiquement moins avantageuses pour certains quartiers, groupes socio-économiques, etc.). Des audits éthiques réguliers des modèles d’IA et de segmentation marketing sont nécessaires, dans l’esprit des cas discutés sur les biais algorithmiques. </w:t>
      </w:r>
      <w:r w:rsidRPr="007208C1">
        <w:rPr>
          <w:rFonts w:ascii="Times New Roman" w:hAnsi="Times New Roman" w:cs="Times New Roman"/>
          <w:lang w:val="fr-ML"/>
        </w:rPr>
        <w:t> </w:t>
      </w:r>
    </w:p>
    <w:p w14:paraId="0098EDBE" w14:textId="77777777" w:rsidR="00C27306" w:rsidRPr="007208C1" w:rsidRDefault="00C27306" w:rsidP="007E5E48">
      <w:pPr>
        <w:numPr>
          <w:ilvl w:val="0"/>
          <w:numId w:val="19"/>
        </w:numPr>
        <w:spacing w:line="276" w:lineRule="auto"/>
        <w:rPr>
          <w:rFonts w:ascii="Times New Roman" w:hAnsi="Times New Roman" w:cs="Times New Roman"/>
          <w:lang w:val="fr-ML"/>
        </w:rPr>
      </w:pPr>
      <w:r w:rsidRPr="007208C1">
        <w:rPr>
          <w:rFonts w:ascii="Times New Roman" w:hAnsi="Times New Roman" w:cs="Times New Roman"/>
          <w:b/>
          <w:bCs/>
          <w:lang w:val="fr-CA"/>
        </w:rPr>
        <w:t xml:space="preserve">Surveillance et climat de confiance : </w:t>
      </w:r>
      <w:r w:rsidRPr="007208C1">
        <w:rPr>
          <w:rFonts w:ascii="Times New Roman" w:hAnsi="Times New Roman" w:cs="Times New Roman"/>
          <w:lang w:val="fr-CA"/>
        </w:rPr>
        <w:t xml:space="preserve">L’usage de caméras intelligentes ou d’analyses de flux de clients doit rester proportionné : objectif de sécurité et d’optimisation, et non de surveillance intrusive de chaque comportement. </w:t>
      </w:r>
      <w:proofErr w:type="spellStart"/>
      <w:r w:rsidRPr="007208C1">
        <w:rPr>
          <w:rFonts w:ascii="Times New Roman" w:hAnsi="Times New Roman" w:cs="Times New Roman"/>
          <w:lang w:val="fr-CA"/>
        </w:rPr>
        <w:t>Gastrono</w:t>
      </w:r>
      <w:proofErr w:type="spellEnd"/>
      <w:r w:rsidRPr="007208C1">
        <w:rPr>
          <w:rFonts w:ascii="Times New Roman" w:hAnsi="Times New Roman" w:cs="Times New Roman"/>
          <w:lang w:val="fr-CA"/>
        </w:rPr>
        <w:t>-Tech doit privilégier une approche où la technologie renforce l’expérience client, sans donner l’impression d’être « traqué » en permanence. </w:t>
      </w:r>
      <w:r w:rsidRPr="007208C1">
        <w:rPr>
          <w:rFonts w:ascii="Times New Roman" w:hAnsi="Times New Roman" w:cs="Times New Roman"/>
          <w:lang w:val="fr-ML"/>
        </w:rPr>
        <w:t> </w:t>
      </w:r>
    </w:p>
    <w:p w14:paraId="05E54E32" w14:textId="77777777" w:rsidR="00C27306" w:rsidRPr="007208C1" w:rsidRDefault="00C27306" w:rsidP="007E5E48">
      <w:pPr>
        <w:spacing w:line="276" w:lineRule="auto"/>
        <w:rPr>
          <w:rFonts w:ascii="Times New Roman" w:hAnsi="Times New Roman" w:cs="Times New Roman"/>
          <w:lang w:val="fr-ML"/>
        </w:rPr>
      </w:pPr>
      <w:proofErr w:type="spellStart"/>
      <w:r w:rsidRPr="007208C1">
        <w:rPr>
          <w:rFonts w:ascii="Times New Roman" w:hAnsi="Times New Roman" w:cs="Times New Roman"/>
          <w:lang w:val="fr-CA"/>
        </w:rPr>
        <w:t>Gastrono</w:t>
      </w:r>
      <w:proofErr w:type="spellEnd"/>
      <w:r w:rsidRPr="007208C1">
        <w:rPr>
          <w:rFonts w:ascii="Times New Roman" w:hAnsi="Times New Roman" w:cs="Times New Roman"/>
          <w:lang w:val="fr-CA"/>
        </w:rPr>
        <w:t>-Tech doit chercher un équilibre entre innovation et respect de la dignité et de la vie privée des clients : l’IoT doit être conçu « au service du client », et non au détriment de celui-ci. </w:t>
      </w:r>
      <w:r w:rsidRPr="007208C1">
        <w:rPr>
          <w:rFonts w:ascii="Times New Roman" w:hAnsi="Times New Roman" w:cs="Times New Roman"/>
          <w:lang w:val="fr-ML"/>
        </w:rPr>
        <w:t> </w:t>
      </w:r>
    </w:p>
    <w:p w14:paraId="48F5822C" w14:textId="2A92CB51" w:rsidR="00C27306" w:rsidRPr="007208C1" w:rsidRDefault="007526A7" w:rsidP="007E5E48">
      <w:pPr>
        <w:pStyle w:val="Titre3"/>
        <w:spacing w:line="276" w:lineRule="auto"/>
        <w:rPr>
          <w:rFonts w:ascii="Times New Roman" w:hAnsi="Times New Roman" w:cs="Times New Roman"/>
          <w:b/>
          <w:bCs/>
          <w:color w:val="000000" w:themeColor="text1"/>
          <w:lang w:val="fr-CA"/>
        </w:rPr>
      </w:pPr>
      <w:bookmarkStart w:id="29" w:name="_Toc215501554"/>
      <w:r w:rsidRPr="007208C1">
        <w:rPr>
          <w:rFonts w:ascii="Times New Roman" w:hAnsi="Times New Roman" w:cs="Times New Roman"/>
          <w:b/>
          <w:bCs/>
          <w:color w:val="000000" w:themeColor="text1"/>
          <w:lang w:val="fr-CA"/>
        </w:rPr>
        <w:t xml:space="preserve">4.1.2 </w:t>
      </w:r>
      <w:r w:rsidR="00C27306" w:rsidRPr="007208C1">
        <w:rPr>
          <w:rFonts w:ascii="Times New Roman" w:hAnsi="Times New Roman" w:cs="Times New Roman"/>
          <w:b/>
          <w:bCs/>
          <w:color w:val="000000" w:themeColor="text1"/>
          <w:lang w:val="fr-CA"/>
        </w:rPr>
        <w:t>Questions éthiques liées à la collecte de données des employés</w:t>
      </w:r>
      <w:bookmarkEnd w:id="29"/>
      <w:r w:rsidR="00C27306" w:rsidRPr="007208C1">
        <w:rPr>
          <w:rFonts w:ascii="Times New Roman" w:hAnsi="Times New Roman" w:cs="Times New Roman"/>
          <w:b/>
          <w:bCs/>
          <w:color w:val="000000" w:themeColor="text1"/>
          <w:lang w:val="fr-CA"/>
        </w:rPr>
        <w:t> </w:t>
      </w:r>
    </w:p>
    <w:p w14:paraId="0D8FA531"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Les données IoT collectées sur les employés (présence dans les cuisines, performance, vitesse de préparation, géolocalisation des livreurs, etc.) soulèvent des enjeux encore plus sensibles, à cause du rapport de force employeur–employé.</w:t>
      </w:r>
      <w:r w:rsidRPr="007208C1">
        <w:rPr>
          <w:rFonts w:ascii="Times New Roman" w:hAnsi="Times New Roman" w:cs="Times New Roman"/>
          <w:lang w:val="fr-ML"/>
        </w:rPr>
        <w:t> </w:t>
      </w:r>
    </w:p>
    <w:p w14:paraId="5AC0FCCD"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 xml:space="preserve">L’utilisation de capteurs IoT dans un restaurant doit éviter toute forme de surveillance excessive des employés. </w:t>
      </w:r>
      <w:proofErr w:type="spellStart"/>
      <w:r w:rsidRPr="007208C1">
        <w:rPr>
          <w:rFonts w:ascii="Times New Roman" w:hAnsi="Times New Roman" w:cs="Times New Roman"/>
          <w:lang w:val="fr-CA"/>
        </w:rPr>
        <w:t>Gastrono</w:t>
      </w:r>
      <w:proofErr w:type="spellEnd"/>
      <w:r w:rsidRPr="007208C1">
        <w:rPr>
          <w:rFonts w:ascii="Times New Roman" w:hAnsi="Times New Roman" w:cs="Times New Roman"/>
          <w:lang w:val="fr-CA"/>
        </w:rPr>
        <w:t>-Tech doit garantir que ces outils respectent la dignité, la vie privée au travail et la marge d’autonomie des équipes. Les données collectées sur les employés ne peuvent être utilisées que pour des finalités légitimes, comme la sécurité, l’amélioration du service, la planification ou la détection d’anomalies, et non pour des sanctions automatiques ou des décisions arbitraires. Une transparence complète est essentielle : les employés doivent savoir quelles données sont recueillies, pourquoi? et comment elles influencent éventuellement leur évaluation? L’entreprise a aussi intérêt à impliquer les représentants du personnel dans la conception de ces systèmes afin d’assurer un encadrement juste et équilibré. Enfin, les indicateurs de performance issus de l’IoT doivent être interprétés avec prudence pour éviter les biais ou les injustices, en tenant compte par exemple des aléas techniques ou organisationnels. </w:t>
      </w:r>
      <w:r w:rsidRPr="007208C1">
        <w:rPr>
          <w:rFonts w:ascii="Times New Roman" w:hAnsi="Times New Roman" w:cs="Times New Roman"/>
          <w:lang w:val="fr-ML"/>
        </w:rPr>
        <w:t> </w:t>
      </w:r>
    </w:p>
    <w:p w14:paraId="38AF208F" w14:textId="77777777" w:rsidR="00C27306" w:rsidRPr="007208C1" w:rsidRDefault="00C27306" w:rsidP="007E5E48">
      <w:pPr>
        <w:pStyle w:val="Titre2"/>
        <w:spacing w:line="276" w:lineRule="auto"/>
        <w:rPr>
          <w:rStyle w:val="lev"/>
          <w:rFonts w:ascii="Times New Roman" w:hAnsi="Times New Roman" w:cs="Times New Roman"/>
          <w:color w:val="000000" w:themeColor="text1"/>
          <w:sz w:val="26"/>
          <w:szCs w:val="26"/>
          <w:u w:val="single"/>
          <w:lang w:val="fr-ML"/>
        </w:rPr>
      </w:pPr>
      <w:bookmarkStart w:id="30" w:name="_Toc215501555"/>
      <w:r w:rsidRPr="007208C1">
        <w:rPr>
          <w:rStyle w:val="lev"/>
          <w:rFonts w:ascii="Times New Roman" w:hAnsi="Times New Roman" w:cs="Times New Roman"/>
          <w:color w:val="000000" w:themeColor="text1"/>
          <w:sz w:val="26"/>
          <w:szCs w:val="26"/>
          <w:u w:val="single"/>
          <w:lang w:val="fr-ML"/>
        </w:rPr>
        <w:t xml:space="preserve">4.2 Responsabilités légales de </w:t>
      </w:r>
      <w:proofErr w:type="spellStart"/>
      <w:r w:rsidRPr="007208C1">
        <w:rPr>
          <w:rStyle w:val="lev"/>
          <w:rFonts w:ascii="Times New Roman" w:hAnsi="Times New Roman" w:cs="Times New Roman"/>
          <w:color w:val="000000" w:themeColor="text1"/>
          <w:sz w:val="26"/>
          <w:szCs w:val="26"/>
          <w:u w:val="single"/>
          <w:lang w:val="fr-ML"/>
        </w:rPr>
        <w:t>Gastrono</w:t>
      </w:r>
      <w:proofErr w:type="spellEnd"/>
      <w:r w:rsidRPr="007208C1">
        <w:rPr>
          <w:rStyle w:val="lev"/>
          <w:rFonts w:ascii="Times New Roman" w:hAnsi="Times New Roman" w:cs="Times New Roman"/>
          <w:color w:val="000000" w:themeColor="text1"/>
          <w:sz w:val="26"/>
          <w:szCs w:val="26"/>
          <w:u w:val="single"/>
          <w:lang w:val="fr-ML"/>
        </w:rPr>
        <w:t>-Tech en matière de sécurité et de confidentialité</w:t>
      </w:r>
      <w:bookmarkEnd w:id="30"/>
      <w:r w:rsidRPr="007208C1">
        <w:rPr>
          <w:rStyle w:val="lev"/>
          <w:rFonts w:ascii="Times New Roman" w:hAnsi="Times New Roman" w:cs="Times New Roman"/>
          <w:color w:val="000000" w:themeColor="text1"/>
          <w:sz w:val="26"/>
          <w:szCs w:val="26"/>
          <w:u w:val="single"/>
          <w:lang w:val="fr-ML"/>
        </w:rPr>
        <w:t> </w:t>
      </w:r>
    </w:p>
    <w:p w14:paraId="3180F0DB"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Les données collectées par les objets connectés constituent des renseignements personnels lorsqu’elles permettent d’identifier directement ou indirectement une personne (nom, courriel, image vidéo, identifiant de carte de fidélité, etc.). </w:t>
      </w:r>
      <w:r w:rsidRPr="007208C1">
        <w:rPr>
          <w:rFonts w:ascii="Times New Roman" w:hAnsi="Times New Roman" w:cs="Times New Roman"/>
          <w:lang w:val="fr-ML"/>
        </w:rPr>
        <w:t> </w:t>
      </w:r>
    </w:p>
    <w:p w14:paraId="3AA4D268" w14:textId="77777777" w:rsidR="00C27306" w:rsidRPr="007208C1" w:rsidRDefault="00C27306" w:rsidP="007E5E48">
      <w:pPr>
        <w:spacing w:line="276" w:lineRule="auto"/>
        <w:rPr>
          <w:rFonts w:ascii="Times New Roman" w:hAnsi="Times New Roman" w:cs="Times New Roman"/>
          <w:lang w:val="fr-ML"/>
        </w:rPr>
      </w:pPr>
      <w:proofErr w:type="spellStart"/>
      <w:r w:rsidRPr="007208C1">
        <w:rPr>
          <w:rFonts w:ascii="Times New Roman" w:hAnsi="Times New Roman" w:cs="Times New Roman"/>
          <w:lang w:val="fr-CA"/>
        </w:rPr>
        <w:t>Gastrono</w:t>
      </w:r>
      <w:proofErr w:type="spellEnd"/>
      <w:r w:rsidRPr="007208C1">
        <w:rPr>
          <w:rFonts w:ascii="Times New Roman" w:hAnsi="Times New Roman" w:cs="Times New Roman"/>
          <w:lang w:val="fr-CA"/>
        </w:rPr>
        <w:t xml:space="preserve">-Tech doit donc se conformer à la LPRPDE </w:t>
      </w:r>
      <w:r w:rsidRPr="007208C1">
        <w:rPr>
          <w:rFonts w:ascii="Times New Roman" w:hAnsi="Times New Roman" w:cs="Times New Roman"/>
          <w:b/>
          <w:bCs/>
          <w:lang w:val="fr-CA"/>
        </w:rPr>
        <w:t>(</w:t>
      </w:r>
      <w:r w:rsidRPr="007208C1">
        <w:rPr>
          <w:rFonts w:ascii="Times New Roman" w:hAnsi="Times New Roman" w:cs="Times New Roman"/>
          <w:lang w:val="fr-CA"/>
        </w:rPr>
        <w:t>Loi sur la protection des renseignements personnels et les documents électroniques</w:t>
      </w:r>
      <w:r w:rsidRPr="007208C1">
        <w:rPr>
          <w:rFonts w:ascii="Times New Roman" w:hAnsi="Times New Roman" w:cs="Times New Roman"/>
          <w:b/>
          <w:bCs/>
          <w:lang w:val="fr-CA"/>
        </w:rPr>
        <w:t>)</w:t>
      </w:r>
      <w:r w:rsidRPr="007208C1">
        <w:rPr>
          <w:rFonts w:ascii="Times New Roman" w:hAnsi="Times New Roman" w:cs="Times New Roman"/>
          <w:lang w:val="fr-CA"/>
        </w:rPr>
        <w:t xml:space="preserve"> au niveau fédéral et à la Loi 25, particulièrement stricte et inspirée du RGPD européen. </w:t>
      </w:r>
      <w:proofErr w:type="spellStart"/>
      <w:r w:rsidRPr="007208C1">
        <w:rPr>
          <w:rFonts w:ascii="Times New Roman" w:hAnsi="Times New Roman" w:cs="Times New Roman"/>
          <w:lang w:val="fr-CA"/>
        </w:rPr>
        <w:t>Gastrono</w:t>
      </w:r>
      <w:proofErr w:type="spellEnd"/>
      <w:r w:rsidRPr="007208C1">
        <w:rPr>
          <w:rFonts w:ascii="Times New Roman" w:hAnsi="Times New Roman" w:cs="Times New Roman"/>
          <w:lang w:val="fr-CA"/>
        </w:rPr>
        <w:t xml:space="preserve">-Tech a l’obligation légale de protéger les renseignements personnels qu’elle </w:t>
      </w:r>
      <w:r w:rsidRPr="007208C1">
        <w:rPr>
          <w:rFonts w:ascii="Times New Roman" w:hAnsi="Times New Roman" w:cs="Times New Roman"/>
          <w:lang w:val="fr-CA"/>
        </w:rPr>
        <w:lastRenderedPageBreak/>
        <w:t>collecte. Cela inclut la mise en place de mesures de sécurité raisonnables pour protéger les données IoT contre les accès non autorisés, les fuites et les cyberattaques et la minimisation des données recueillies, obtenir le consentement lorsque nécessaire, et maintenir un registre des incidents de confidentialité.</w:t>
      </w:r>
      <w:r w:rsidRPr="007208C1">
        <w:rPr>
          <w:rFonts w:ascii="Times New Roman" w:hAnsi="Times New Roman" w:cs="Times New Roman"/>
          <w:lang w:val="fr-ML"/>
        </w:rPr>
        <w:t> </w:t>
      </w:r>
    </w:p>
    <w:p w14:paraId="6028B93E" w14:textId="77777777" w:rsidR="00C27306" w:rsidRPr="007208C1" w:rsidRDefault="00C27306" w:rsidP="007E5E48">
      <w:pPr>
        <w:spacing w:line="276" w:lineRule="auto"/>
        <w:rPr>
          <w:rFonts w:ascii="Times New Roman" w:hAnsi="Times New Roman" w:cs="Times New Roman"/>
          <w:lang w:val="fr-ML"/>
        </w:rPr>
      </w:pPr>
      <w:proofErr w:type="spellStart"/>
      <w:r w:rsidRPr="007208C1">
        <w:rPr>
          <w:rFonts w:ascii="Times New Roman" w:hAnsi="Times New Roman" w:cs="Times New Roman"/>
          <w:lang w:val="fr-CA"/>
        </w:rPr>
        <w:t>Gastrono</w:t>
      </w:r>
      <w:proofErr w:type="spellEnd"/>
      <w:r w:rsidRPr="007208C1">
        <w:rPr>
          <w:rFonts w:ascii="Times New Roman" w:hAnsi="Times New Roman" w:cs="Times New Roman"/>
          <w:lang w:val="fr-CA"/>
        </w:rPr>
        <w:t>-Tech doit respecter les standards internationaux pertinents, dont l’ISO 27001 pour la sécurité de l’information, ainsi que les standards IEEE IoT garantissant une communication sécurisée et interopérable entre les capteurs. </w:t>
      </w:r>
      <w:r w:rsidRPr="007208C1">
        <w:rPr>
          <w:rFonts w:ascii="Times New Roman" w:hAnsi="Times New Roman" w:cs="Times New Roman"/>
          <w:lang w:val="fr-ML"/>
        </w:rPr>
        <w:t> </w:t>
      </w:r>
    </w:p>
    <w:p w14:paraId="15577B15"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 xml:space="preserve">En cas de violation grave (ex. fuite de données de cartes de fidélité, données de santé liées à des allergies, vidéos d’employés), la responsabilité civile et contractuelle de </w:t>
      </w:r>
      <w:proofErr w:type="spellStart"/>
      <w:r w:rsidRPr="007208C1">
        <w:rPr>
          <w:rFonts w:ascii="Times New Roman" w:hAnsi="Times New Roman" w:cs="Times New Roman"/>
          <w:lang w:val="fr-CA"/>
        </w:rPr>
        <w:t>Gastrono</w:t>
      </w:r>
      <w:proofErr w:type="spellEnd"/>
      <w:r w:rsidRPr="007208C1">
        <w:rPr>
          <w:rFonts w:ascii="Times New Roman" w:hAnsi="Times New Roman" w:cs="Times New Roman"/>
          <w:lang w:val="fr-CA"/>
        </w:rPr>
        <w:t>-Tech peut être engagée, avec des sanctions pouvant atteindre 25 M$ ou 4 % du chiffre d’affaires mondial, selon la Loi 25. </w:t>
      </w:r>
      <w:r w:rsidRPr="007208C1">
        <w:rPr>
          <w:rFonts w:ascii="Times New Roman" w:hAnsi="Times New Roman" w:cs="Times New Roman"/>
          <w:lang w:val="fr-ML"/>
        </w:rPr>
        <w:t> </w:t>
      </w:r>
    </w:p>
    <w:p w14:paraId="698C82B1" w14:textId="34C32185" w:rsidR="00C27306" w:rsidRPr="007208C1" w:rsidRDefault="00C27306" w:rsidP="007E5E48">
      <w:pPr>
        <w:pStyle w:val="Titre2"/>
        <w:spacing w:line="276" w:lineRule="auto"/>
        <w:rPr>
          <w:rStyle w:val="lev"/>
          <w:rFonts w:ascii="Times New Roman" w:hAnsi="Times New Roman" w:cs="Times New Roman"/>
          <w:color w:val="000000" w:themeColor="text1"/>
          <w:sz w:val="26"/>
          <w:szCs w:val="26"/>
          <w:u w:val="single"/>
          <w:lang w:val="fr-ML"/>
        </w:rPr>
      </w:pPr>
      <w:r w:rsidRPr="007208C1">
        <w:rPr>
          <w:rStyle w:val="lev"/>
          <w:rFonts w:ascii="Times New Roman" w:hAnsi="Times New Roman" w:cs="Times New Roman"/>
          <w:color w:val="000000" w:themeColor="text1"/>
          <w:sz w:val="26"/>
          <w:szCs w:val="26"/>
          <w:u w:val="single"/>
          <w:lang w:val="fr-ML"/>
        </w:rPr>
        <w:t> </w:t>
      </w:r>
      <w:bookmarkStart w:id="31" w:name="_Toc215501556"/>
      <w:r w:rsidRPr="007208C1">
        <w:rPr>
          <w:rStyle w:val="lev"/>
          <w:rFonts w:ascii="Times New Roman" w:hAnsi="Times New Roman" w:cs="Times New Roman"/>
          <w:color w:val="000000" w:themeColor="text1"/>
          <w:sz w:val="26"/>
          <w:szCs w:val="26"/>
          <w:u w:val="single"/>
          <w:lang w:val="fr-ML"/>
        </w:rPr>
        <w:t>4.3 Politique de gestion et de stockage sécuritaire des données IoT</w:t>
      </w:r>
      <w:bookmarkEnd w:id="31"/>
      <w:r w:rsidRPr="007208C1">
        <w:rPr>
          <w:rStyle w:val="lev"/>
          <w:rFonts w:ascii="Times New Roman" w:hAnsi="Times New Roman" w:cs="Times New Roman"/>
          <w:color w:val="000000" w:themeColor="text1"/>
          <w:sz w:val="26"/>
          <w:szCs w:val="26"/>
          <w:u w:val="single"/>
          <w:lang w:val="fr-ML"/>
        </w:rPr>
        <w:t> </w:t>
      </w:r>
    </w:p>
    <w:p w14:paraId="4E7E9DA9"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 xml:space="preserve">Pour répondre à ces enjeux, nous proposons que </w:t>
      </w:r>
      <w:proofErr w:type="spellStart"/>
      <w:r w:rsidRPr="007208C1">
        <w:rPr>
          <w:rFonts w:ascii="Times New Roman" w:hAnsi="Times New Roman" w:cs="Times New Roman"/>
          <w:lang w:val="fr-CA"/>
        </w:rPr>
        <w:t>Gastrono</w:t>
      </w:r>
      <w:proofErr w:type="spellEnd"/>
      <w:r w:rsidRPr="007208C1">
        <w:rPr>
          <w:rFonts w:ascii="Times New Roman" w:hAnsi="Times New Roman" w:cs="Times New Roman"/>
          <w:lang w:val="fr-CA"/>
        </w:rPr>
        <w:t>-Tech adopte une politique formelle de gestion et de stockage des données IoT. </w:t>
      </w:r>
      <w:r w:rsidRPr="007208C1">
        <w:rPr>
          <w:rFonts w:ascii="Times New Roman" w:hAnsi="Times New Roman" w:cs="Times New Roman"/>
          <w:lang w:val="fr-ML"/>
        </w:rPr>
        <w:t> </w:t>
      </w:r>
    </w:p>
    <w:p w14:paraId="6A7342AB"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 xml:space="preserve">La politique devrait s’appuyer sur les principes de </w:t>
      </w:r>
      <w:proofErr w:type="spellStart"/>
      <w:r w:rsidRPr="007208C1">
        <w:rPr>
          <w:rFonts w:ascii="Times New Roman" w:hAnsi="Times New Roman" w:cs="Times New Roman"/>
          <w:lang w:val="fr-CA"/>
        </w:rPr>
        <w:t>privacy</w:t>
      </w:r>
      <w:proofErr w:type="spellEnd"/>
      <w:r w:rsidRPr="007208C1">
        <w:rPr>
          <w:rFonts w:ascii="Times New Roman" w:hAnsi="Times New Roman" w:cs="Times New Roman"/>
          <w:lang w:val="fr-CA"/>
        </w:rPr>
        <w:t xml:space="preserve"> by design et by default</w:t>
      </w:r>
      <w:r w:rsidRPr="007208C1">
        <w:rPr>
          <w:rFonts w:ascii="Times New Roman" w:hAnsi="Times New Roman" w:cs="Times New Roman"/>
          <w:b/>
          <w:bCs/>
          <w:lang w:val="fr-CA"/>
        </w:rPr>
        <w:t> </w:t>
      </w:r>
      <w:r w:rsidRPr="007208C1">
        <w:rPr>
          <w:rFonts w:ascii="Times New Roman" w:hAnsi="Times New Roman" w:cs="Times New Roman"/>
          <w:lang w:val="fr-CA"/>
        </w:rPr>
        <w:t xml:space="preserve">: les systèmes IoT doivent intégrés la confidentialité dès la conception et doivent par défaut être paramétrés avec le niveau de confidentialité le plus élevé (désactivation des fonctions de </w:t>
      </w:r>
      <w:proofErr w:type="spellStart"/>
      <w:r w:rsidRPr="007208C1">
        <w:rPr>
          <w:rFonts w:ascii="Times New Roman" w:hAnsi="Times New Roman" w:cs="Times New Roman"/>
          <w:lang w:val="fr-CA"/>
        </w:rPr>
        <w:t>tracking</w:t>
      </w:r>
      <w:proofErr w:type="spellEnd"/>
      <w:r w:rsidRPr="007208C1">
        <w:rPr>
          <w:rFonts w:ascii="Times New Roman" w:hAnsi="Times New Roman" w:cs="Times New Roman"/>
          <w:lang w:val="fr-CA"/>
        </w:rPr>
        <w:t xml:space="preserve"> non essentielles, etc.) et de cycle de vie des données maîtrisé : spécifier pour chaque donnée recueillie la finalité ; la durée de conservation ;le lieu de stockage (cloud, datacenter, pays) ; les modalités d’archivage et de destruction sécurisée.</w:t>
      </w:r>
      <w:r w:rsidRPr="007208C1">
        <w:rPr>
          <w:rFonts w:ascii="Times New Roman" w:hAnsi="Times New Roman" w:cs="Times New Roman"/>
          <w:lang w:val="fr-ML"/>
        </w:rPr>
        <w:t> </w:t>
      </w:r>
    </w:p>
    <w:p w14:paraId="62D19800"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La politique comporte des mesures techniques :</w:t>
      </w:r>
      <w:r w:rsidRPr="007208C1">
        <w:rPr>
          <w:rFonts w:ascii="Times New Roman" w:hAnsi="Times New Roman" w:cs="Times New Roman"/>
          <w:lang w:val="fr-ML"/>
        </w:rPr>
        <w:t> </w:t>
      </w:r>
    </w:p>
    <w:p w14:paraId="1DC117D6" w14:textId="77777777" w:rsidR="00C27306" w:rsidRPr="007208C1" w:rsidRDefault="00C27306" w:rsidP="007E5E48">
      <w:pPr>
        <w:numPr>
          <w:ilvl w:val="0"/>
          <w:numId w:val="21"/>
        </w:numPr>
        <w:spacing w:line="276" w:lineRule="auto"/>
        <w:rPr>
          <w:rFonts w:ascii="Times New Roman" w:hAnsi="Times New Roman" w:cs="Times New Roman"/>
          <w:lang w:val="fr-ML"/>
        </w:rPr>
      </w:pPr>
      <w:r w:rsidRPr="007208C1">
        <w:rPr>
          <w:rFonts w:ascii="Times New Roman" w:hAnsi="Times New Roman" w:cs="Times New Roman"/>
          <w:b/>
          <w:bCs/>
          <w:lang w:val="fr-CA"/>
        </w:rPr>
        <w:t>Architecture et réseau</w:t>
      </w:r>
      <w:r w:rsidRPr="007208C1">
        <w:rPr>
          <w:rFonts w:ascii="Times New Roman" w:hAnsi="Times New Roman" w:cs="Times New Roman"/>
          <w:lang w:val="fr-ML"/>
        </w:rPr>
        <w:t> </w:t>
      </w:r>
    </w:p>
    <w:p w14:paraId="13BC2C6F"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Segmenter le réseau IoT des autres réseaux (administratif, Wi-Fi clients) et utiliser des protocoles sécurisés (TLS, VPN) pour la communication entre capteurs, passerelles et serveurs.</w:t>
      </w:r>
      <w:r w:rsidRPr="007208C1">
        <w:rPr>
          <w:rFonts w:ascii="Times New Roman" w:hAnsi="Times New Roman" w:cs="Times New Roman"/>
          <w:lang w:val="fr-ML"/>
        </w:rPr>
        <w:t> </w:t>
      </w:r>
    </w:p>
    <w:p w14:paraId="350160F0" w14:textId="77777777" w:rsidR="00C27306" w:rsidRPr="007208C1" w:rsidRDefault="00C27306" w:rsidP="007E5E48">
      <w:pPr>
        <w:numPr>
          <w:ilvl w:val="0"/>
          <w:numId w:val="22"/>
        </w:numPr>
        <w:spacing w:line="276" w:lineRule="auto"/>
        <w:rPr>
          <w:rFonts w:ascii="Times New Roman" w:hAnsi="Times New Roman" w:cs="Times New Roman"/>
          <w:lang w:val="fr-ML"/>
        </w:rPr>
      </w:pPr>
      <w:r w:rsidRPr="007208C1">
        <w:rPr>
          <w:rFonts w:ascii="Times New Roman" w:hAnsi="Times New Roman" w:cs="Times New Roman"/>
          <w:b/>
          <w:bCs/>
          <w:lang w:val="fr-CA"/>
        </w:rPr>
        <w:t>Chiffrement permanent des données</w:t>
      </w:r>
      <w:r w:rsidRPr="007208C1">
        <w:rPr>
          <w:rFonts w:ascii="Times New Roman" w:hAnsi="Times New Roman" w:cs="Times New Roman"/>
          <w:lang w:val="fr-ML"/>
        </w:rPr>
        <w:t> </w:t>
      </w:r>
    </w:p>
    <w:p w14:paraId="10F09D06"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Chiffrer les données à la fois en transit, au moyen de protocoles sécurisés comme HTTPS ou MQTT/TLS, et au repos, notamment au niveau des bases de données et des sauvegardes, afin de protéger les informations sensibles contre tout accès non autorisé</w:t>
      </w:r>
      <w:r w:rsidRPr="007208C1">
        <w:rPr>
          <w:rFonts w:ascii="Times New Roman" w:hAnsi="Times New Roman" w:cs="Times New Roman"/>
          <w:lang w:val="fr-ML"/>
        </w:rPr>
        <w:t> </w:t>
      </w:r>
    </w:p>
    <w:p w14:paraId="79C4ADBE" w14:textId="77777777" w:rsidR="00C27306" w:rsidRPr="007208C1" w:rsidRDefault="00C27306" w:rsidP="007E5E48">
      <w:pPr>
        <w:numPr>
          <w:ilvl w:val="0"/>
          <w:numId w:val="23"/>
        </w:numPr>
        <w:spacing w:line="276" w:lineRule="auto"/>
        <w:rPr>
          <w:rFonts w:ascii="Times New Roman" w:hAnsi="Times New Roman" w:cs="Times New Roman"/>
          <w:lang w:val="fr-ML"/>
        </w:rPr>
      </w:pPr>
      <w:r w:rsidRPr="007208C1">
        <w:rPr>
          <w:rFonts w:ascii="Times New Roman" w:hAnsi="Times New Roman" w:cs="Times New Roman"/>
          <w:b/>
          <w:bCs/>
          <w:lang w:val="fr-CA"/>
        </w:rPr>
        <w:t>Contrôle d’accès (RBAC/ABAC)</w:t>
      </w:r>
      <w:r w:rsidRPr="007208C1">
        <w:rPr>
          <w:rFonts w:ascii="Times New Roman" w:hAnsi="Times New Roman" w:cs="Times New Roman"/>
          <w:lang w:val="fr-ML"/>
        </w:rPr>
        <w:t> </w:t>
      </w:r>
    </w:p>
    <w:p w14:paraId="094A4591"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L’entreprise doit appliquer le principe du moindre privilège, en s’assurant que chaque employé n’accède qu’aux informations strictement nécessaires à l’accomplissement de ses tâches.</w:t>
      </w:r>
      <w:r w:rsidRPr="007208C1">
        <w:rPr>
          <w:rFonts w:ascii="Times New Roman" w:hAnsi="Times New Roman" w:cs="Times New Roman"/>
          <w:lang w:val="fr-ML"/>
        </w:rPr>
        <w:t> </w:t>
      </w:r>
    </w:p>
    <w:p w14:paraId="015B82C1" w14:textId="77777777" w:rsidR="00C27306" w:rsidRPr="007208C1" w:rsidRDefault="00C27306" w:rsidP="007E5E48">
      <w:pPr>
        <w:numPr>
          <w:ilvl w:val="0"/>
          <w:numId w:val="24"/>
        </w:numPr>
        <w:spacing w:line="276" w:lineRule="auto"/>
        <w:rPr>
          <w:rFonts w:ascii="Times New Roman" w:hAnsi="Times New Roman" w:cs="Times New Roman"/>
          <w:lang w:val="fr-ML"/>
        </w:rPr>
      </w:pPr>
      <w:r w:rsidRPr="007208C1">
        <w:rPr>
          <w:rFonts w:ascii="Times New Roman" w:hAnsi="Times New Roman" w:cs="Times New Roman"/>
          <w:b/>
          <w:bCs/>
          <w:lang w:val="fr-CA"/>
        </w:rPr>
        <w:t>Sauvegardes et reprise</w:t>
      </w:r>
      <w:r w:rsidRPr="007208C1">
        <w:rPr>
          <w:rFonts w:ascii="Times New Roman" w:hAnsi="Times New Roman" w:cs="Times New Roman"/>
          <w:lang w:val="fr-ML"/>
        </w:rPr>
        <w:t> </w:t>
      </w:r>
    </w:p>
    <w:p w14:paraId="2EB3C6A2"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Appliquer la règle 3-2-1 (3 copies, 2 supports différents, 1 copie hors site) pour les données critiques. </w:t>
      </w:r>
      <w:r w:rsidRPr="007208C1">
        <w:rPr>
          <w:rFonts w:ascii="Times New Roman" w:hAnsi="Times New Roman" w:cs="Times New Roman"/>
          <w:lang w:val="fr-ML"/>
        </w:rPr>
        <w:t> </w:t>
      </w:r>
    </w:p>
    <w:p w14:paraId="41D80840"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Elle comporte également de mesures organisationnelles :</w:t>
      </w:r>
      <w:r w:rsidRPr="007208C1">
        <w:rPr>
          <w:rFonts w:ascii="Times New Roman" w:hAnsi="Times New Roman" w:cs="Times New Roman"/>
          <w:lang w:val="fr-ML"/>
        </w:rPr>
        <w:t> </w:t>
      </w:r>
    </w:p>
    <w:p w14:paraId="17C14499" w14:textId="77777777" w:rsidR="00C27306" w:rsidRPr="007208C1" w:rsidRDefault="00C27306" w:rsidP="007E5E48">
      <w:pPr>
        <w:numPr>
          <w:ilvl w:val="0"/>
          <w:numId w:val="25"/>
        </w:numPr>
        <w:spacing w:line="276" w:lineRule="auto"/>
        <w:rPr>
          <w:rFonts w:ascii="Times New Roman" w:hAnsi="Times New Roman" w:cs="Times New Roman"/>
          <w:lang w:val="fr-ML"/>
        </w:rPr>
      </w:pPr>
      <w:r w:rsidRPr="007208C1">
        <w:rPr>
          <w:rFonts w:ascii="Times New Roman" w:hAnsi="Times New Roman" w:cs="Times New Roman"/>
          <w:b/>
          <w:bCs/>
          <w:lang w:val="fr-CA"/>
        </w:rPr>
        <w:t>Gouvernance et procédures</w:t>
      </w:r>
      <w:r w:rsidRPr="007208C1">
        <w:rPr>
          <w:rFonts w:ascii="Times New Roman" w:hAnsi="Times New Roman" w:cs="Times New Roman"/>
          <w:lang w:val="fr-ML"/>
        </w:rPr>
        <w:t> </w:t>
      </w:r>
    </w:p>
    <w:p w14:paraId="6C716C5C"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Documenter la politique dans un manuel de sécurité accessible, incluant : procédures d’accès, de demande de nouveaux traitements, d’évaluation des risques (EFVP), etc.</w:t>
      </w:r>
      <w:r w:rsidRPr="007208C1">
        <w:rPr>
          <w:rFonts w:ascii="Times New Roman" w:hAnsi="Times New Roman" w:cs="Times New Roman"/>
          <w:lang w:val="fr-ML"/>
        </w:rPr>
        <w:t> </w:t>
      </w:r>
    </w:p>
    <w:p w14:paraId="5656E9E6" w14:textId="77777777" w:rsidR="00C27306" w:rsidRPr="007208C1" w:rsidRDefault="00C27306" w:rsidP="007E5E48">
      <w:pPr>
        <w:numPr>
          <w:ilvl w:val="0"/>
          <w:numId w:val="26"/>
        </w:numPr>
        <w:spacing w:line="276" w:lineRule="auto"/>
        <w:rPr>
          <w:rFonts w:ascii="Times New Roman" w:hAnsi="Times New Roman" w:cs="Times New Roman"/>
          <w:lang w:val="fr-ML"/>
        </w:rPr>
      </w:pPr>
      <w:r w:rsidRPr="007208C1">
        <w:rPr>
          <w:rFonts w:ascii="Times New Roman" w:hAnsi="Times New Roman" w:cs="Times New Roman"/>
          <w:b/>
          <w:bCs/>
          <w:lang w:val="fr-CA"/>
        </w:rPr>
        <w:t>Formation et sensibilisation</w:t>
      </w:r>
      <w:r w:rsidRPr="007208C1">
        <w:rPr>
          <w:rFonts w:ascii="Times New Roman" w:hAnsi="Times New Roman" w:cs="Times New Roman"/>
          <w:lang w:val="fr-ML"/>
        </w:rPr>
        <w:t> </w:t>
      </w:r>
    </w:p>
    <w:p w14:paraId="5F580CB9"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lastRenderedPageBreak/>
        <w:t>Former régulièrement les employés (gestionnaires, personnel de salle et de cuisine, TI) aux bonnes pratiques de sécurité et à la protection des données.</w:t>
      </w:r>
      <w:r w:rsidRPr="007208C1">
        <w:rPr>
          <w:rFonts w:ascii="Times New Roman" w:hAnsi="Times New Roman" w:cs="Times New Roman"/>
          <w:lang w:val="fr-ML"/>
        </w:rPr>
        <w:t> </w:t>
      </w:r>
    </w:p>
    <w:p w14:paraId="4FECEBD3" w14:textId="77777777" w:rsidR="00C27306" w:rsidRPr="007208C1" w:rsidRDefault="00C27306" w:rsidP="007E5E48">
      <w:pPr>
        <w:numPr>
          <w:ilvl w:val="0"/>
          <w:numId w:val="27"/>
        </w:numPr>
        <w:spacing w:line="276" w:lineRule="auto"/>
        <w:rPr>
          <w:rFonts w:ascii="Times New Roman" w:hAnsi="Times New Roman" w:cs="Times New Roman"/>
          <w:lang w:val="fr-ML"/>
        </w:rPr>
      </w:pPr>
      <w:r w:rsidRPr="007208C1">
        <w:rPr>
          <w:rFonts w:ascii="Times New Roman" w:hAnsi="Times New Roman" w:cs="Times New Roman"/>
          <w:b/>
          <w:bCs/>
          <w:lang w:val="fr-CA"/>
        </w:rPr>
        <w:t>Registre des incidents</w:t>
      </w:r>
      <w:r w:rsidRPr="007208C1">
        <w:rPr>
          <w:rFonts w:ascii="Times New Roman" w:hAnsi="Times New Roman" w:cs="Times New Roman"/>
          <w:lang w:val="fr-ML"/>
        </w:rPr>
        <w:t> </w:t>
      </w:r>
    </w:p>
    <w:p w14:paraId="4F1FD697"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 xml:space="preserve">Tenir un registre des incidents, évaluer le « risque de préjudice sérieux » pour les personnes concernées ; en cas de risque élevé, notifier la </w:t>
      </w:r>
      <w:r w:rsidRPr="007208C1">
        <w:rPr>
          <w:rFonts w:ascii="Times New Roman" w:hAnsi="Times New Roman" w:cs="Times New Roman"/>
          <w:b/>
          <w:bCs/>
          <w:lang w:val="fr-CA"/>
        </w:rPr>
        <w:t>CAI</w:t>
      </w:r>
      <w:r w:rsidRPr="007208C1">
        <w:rPr>
          <w:rFonts w:ascii="Times New Roman" w:hAnsi="Times New Roman" w:cs="Times New Roman"/>
          <w:lang w:val="fr-CA"/>
        </w:rPr>
        <w:t xml:space="preserve"> et les personnes touchées, comme l’exige la Loi 25.</w:t>
      </w:r>
      <w:r w:rsidRPr="007208C1">
        <w:rPr>
          <w:rFonts w:ascii="Times New Roman" w:hAnsi="Times New Roman" w:cs="Times New Roman"/>
          <w:lang w:val="fr-ML"/>
        </w:rPr>
        <w:t> </w:t>
      </w:r>
    </w:p>
    <w:p w14:paraId="13785000" w14:textId="77777777" w:rsidR="00C27306" w:rsidRPr="007208C1" w:rsidRDefault="00C27306" w:rsidP="007E5E48">
      <w:pPr>
        <w:numPr>
          <w:ilvl w:val="0"/>
          <w:numId w:val="28"/>
        </w:numPr>
        <w:spacing w:line="276" w:lineRule="auto"/>
        <w:rPr>
          <w:rFonts w:ascii="Times New Roman" w:hAnsi="Times New Roman" w:cs="Times New Roman"/>
          <w:lang w:val="fr-ML"/>
        </w:rPr>
      </w:pPr>
      <w:r w:rsidRPr="007208C1">
        <w:rPr>
          <w:rFonts w:ascii="Times New Roman" w:hAnsi="Times New Roman" w:cs="Times New Roman"/>
          <w:b/>
          <w:bCs/>
          <w:lang w:val="fr-CA"/>
        </w:rPr>
        <w:t>Gestion des incidents</w:t>
      </w:r>
      <w:r w:rsidRPr="007208C1">
        <w:rPr>
          <w:rFonts w:ascii="Times New Roman" w:hAnsi="Times New Roman" w:cs="Times New Roman"/>
          <w:lang w:val="fr-ML"/>
        </w:rPr>
        <w:t> </w:t>
      </w:r>
    </w:p>
    <w:p w14:paraId="09A1CE1F"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CA"/>
        </w:rPr>
        <w:t>Mettre en place un plan de réponse aux incidents spécifique aux systèmes IoT (fuite de données d’un capteur, compromission d’une caméra, etc.) avec rôles, délais et scénarios de réponse. </w:t>
      </w:r>
      <w:r w:rsidRPr="007208C1">
        <w:rPr>
          <w:rFonts w:ascii="Times New Roman" w:hAnsi="Times New Roman" w:cs="Times New Roman"/>
          <w:lang w:val="fr-ML"/>
        </w:rPr>
        <w:t> </w:t>
      </w:r>
    </w:p>
    <w:bookmarkEnd w:id="26"/>
    <w:p w14:paraId="1F6D1EA1" w14:textId="77777777" w:rsidR="00C27306" w:rsidRPr="007208C1" w:rsidRDefault="00C27306" w:rsidP="007E5E48">
      <w:pPr>
        <w:spacing w:line="276" w:lineRule="auto"/>
        <w:rPr>
          <w:rFonts w:ascii="Times New Roman" w:hAnsi="Times New Roman" w:cs="Times New Roman"/>
          <w:lang w:val="fr-ML"/>
        </w:rPr>
      </w:pPr>
      <w:r w:rsidRPr="007208C1">
        <w:rPr>
          <w:rFonts w:ascii="Times New Roman" w:hAnsi="Times New Roman" w:cs="Times New Roman"/>
          <w:lang w:val="fr-ML"/>
        </w:rPr>
        <w:t> </w:t>
      </w:r>
    </w:p>
    <w:p w14:paraId="1CDC811A" w14:textId="52517565" w:rsidR="008F1E2B" w:rsidRPr="007208C1" w:rsidRDefault="003876DB"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ML"/>
        </w:rPr>
      </w:pPr>
      <w:bookmarkStart w:id="32" w:name="_Toc215501557"/>
      <w:r w:rsidRPr="007208C1">
        <w:rPr>
          <w:rFonts w:ascii="Times New Roman" w:eastAsia="Times New Roman" w:hAnsi="Times New Roman" w:cs="Times New Roman"/>
          <w:b/>
          <w:bCs/>
          <w:kern w:val="36"/>
          <w:sz w:val="32"/>
          <w:szCs w:val="32"/>
          <w:lang w:val="fr-FR"/>
        </w:rPr>
        <w:t xml:space="preserve">PARTIE 05 : </w:t>
      </w:r>
      <w:r w:rsidRPr="007208C1">
        <w:rPr>
          <w:rFonts w:ascii="Times New Roman" w:eastAsia="Times New Roman" w:hAnsi="Times New Roman" w:cs="Times New Roman"/>
          <w:b/>
          <w:bCs/>
          <w:kern w:val="36"/>
          <w:sz w:val="32"/>
          <w:szCs w:val="32"/>
          <w:lang w:val="fr-ML"/>
        </w:rPr>
        <w:t>Documentation, formation et collaboration</w:t>
      </w:r>
      <w:bookmarkEnd w:id="32"/>
    </w:p>
    <w:p w14:paraId="30E2B901" w14:textId="77777777" w:rsidR="008F1E2B" w:rsidRPr="007208C1" w:rsidRDefault="008F1E2B" w:rsidP="007E5E48">
      <w:pPr>
        <w:pStyle w:val="Titre2"/>
        <w:spacing w:line="276" w:lineRule="auto"/>
        <w:rPr>
          <w:rStyle w:val="lev"/>
          <w:rFonts w:ascii="Times New Roman" w:hAnsi="Times New Roman" w:cs="Times New Roman"/>
          <w:color w:val="000000" w:themeColor="text1"/>
          <w:sz w:val="26"/>
          <w:szCs w:val="26"/>
          <w:u w:val="single"/>
          <w:lang w:val="fr-ML"/>
        </w:rPr>
      </w:pPr>
      <w:bookmarkStart w:id="33" w:name="_Toc215501558"/>
      <w:r w:rsidRPr="007208C1">
        <w:rPr>
          <w:rStyle w:val="lev"/>
          <w:rFonts w:ascii="Times New Roman" w:hAnsi="Times New Roman" w:cs="Times New Roman"/>
          <w:color w:val="000000" w:themeColor="text1"/>
          <w:sz w:val="26"/>
          <w:szCs w:val="26"/>
          <w:u w:val="single"/>
          <w:lang w:val="fr-ML"/>
        </w:rPr>
        <w:t>5.1 Plan de formation et de sensibilisation du personnel</w:t>
      </w:r>
      <w:bookmarkEnd w:id="33"/>
    </w:p>
    <w:p w14:paraId="04E028EB" w14:textId="77777777" w:rsidR="008F1E2B" w:rsidRPr="007208C1" w:rsidRDefault="008F1E2B" w:rsidP="007E5E48">
      <w:pPr>
        <w:spacing w:line="276" w:lineRule="auto"/>
        <w:rPr>
          <w:rFonts w:ascii="Times New Roman" w:hAnsi="Times New Roman" w:cs="Times New Roman"/>
          <w:lang w:val="fr-ML"/>
        </w:rPr>
      </w:pPr>
      <w:r w:rsidRPr="007208C1">
        <w:rPr>
          <w:rFonts w:ascii="Times New Roman" w:hAnsi="Times New Roman" w:cs="Times New Roman"/>
          <w:lang w:val="fr-ML"/>
        </w:rPr>
        <w:t xml:space="preserve">L’intégration d’un système IoT dans les restaurants </w:t>
      </w:r>
      <w:proofErr w:type="spellStart"/>
      <w:r w:rsidRPr="007208C1">
        <w:rPr>
          <w:rFonts w:ascii="Times New Roman" w:hAnsi="Times New Roman" w:cs="Times New Roman"/>
          <w:lang w:val="fr-ML"/>
        </w:rPr>
        <w:t>Gastrono</w:t>
      </w:r>
      <w:proofErr w:type="spellEnd"/>
      <w:r w:rsidRPr="007208C1">
        <w:rPr>
          <w:rFonts w:ascii="Times New Roman" w:hAnsi="Times New Roman" w:cs="Times New Roman"/>
          <w:lang w:val="fr-ML"/>
        </w:rPr>
        <w:t>-Tech nécessite une formation structurée afin d’assurer une adoption efficace des nouvelles technologies. Le plan de formation vise à préparer les employés à utiliser correctement les équipements intelligents, à comprendre les enjeux de cybersécurité et à respecter les obligations légales telles que la Loi 25.</w:t>
      </w:r>
    </w:p>
    <w:p w14:paraId="268E72C6" w14:textId="76E4F37A" w:rsidR="008F1E2B" w:rsidRPr="007208C1" w:rsidRDefault="008F1E2B" w:rsidP="007E5E48">
      <w:pPr>
        <w:spacing w:line="276" w:lineRule="auto"/>
        <w:rPr>
          <w:rFonts w:ascii="Times New Roman" w:hAnsi="Times New Roman" w:cs="Times New Roman"/>
          <w:b/>
          <w:bCs/>
          <w:lang w:val="fr-CA"/>
        </w:rPr>
      </w:pPr>
      <w:r w:rsidRPr="007208C1">
        <w:rPr>
          <w:rFonts w:ascii="Times New Roman" w:hAnsi="Times New Roman" w:cs="Times New Roman"/>
          <w:b/>
          <w:bCs/>
          <w:lang w:val="fr-CA"/>
        </w:rPr>
        <w:t>Objectifs de la formation :</w:t>
      </w:r>
    </w:p>
    <w:p w14:paraId="732F4C5D" w14:textId="77777777"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Comprendre le fonctionnement général des capteurs IoT et leur rôle dans les opérations.</w:t>
      </w:r>
    </w:p>
    <w:p w14:paraId="0444FA41" w14:textId="77777777"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Savoir interpréter les alertes (température, maintenance, sécurité).</w:t>
      </w:r>
    </w:p>
    <w:p w14:paraId="0564EA7C" w14:textId="77777777"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 xml:space="preserve"> Appliquer les bonnes pratiques de cybersécurité (mots de passe, MFA, confidentialité).</w:t>
      </w:r>
    </w:p>
    <w:p w14:paraId="15CA06FE" w14:textId="77777777"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Connaître les obligations liées à la protection des renseignements personnels.</w:t>
      </w:r>
    </w:p>
    <w:p w14:paraId="0BAB60FF" w14:textId="1B7C976E"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Réduire les erreurs humaines et la résistance au changement.</w:t>
      </w:r>
    </w:p>
    <w:p w14:paraId="48B4CF48" w14:textId="77777777" w:rsidR="008F1E2B" w:rsidRPr="007208C1" w:rsidRDefault="008F1E2B" w:rsidP="007E5E48">
      <w:pPr>
        <w:spacing w:line="276" w:lineRule="auto"/>
        <w:rPr>
          <w:rFonts w:ascii="Times New Roman" w:hAnsi="Times New Roman" w:cs="Times New Roman"/>
          <w:b/>
          <w:bCs/>
          <w:lang w:val="fr-CA"/>
        </w:rPr>
      </w:pPr>
      <w:r w:rsidRPr="007208C1">
        <w:rPr>
          <w:rFonts w:ascii="Times New Roman" w:hAnsi="Times New Roman" w:cs="Times New Roman"/>
          <w:b/>
          <w:bCs/>
          <w:lang w:val="fr-CA"/>
        </w:rPr>
        <w:t>Public cible:</w:t>
      </w:r>
    </w:p>
    <w:p w14:paraId="5B80E348" w14:textId="20FE71F6"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Gestionnaires : tableaux de bord IoT, indicateurs de performance, prise de décision.</w:t>
      </w:r>
    </w:p>
    <w:p w14:paraId="7A9C3119" w14:textId="6B31D191"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Personnel de cuisine : capteurs de température, alertes, procédures HACCP.</w:t>
      </w:r>
    </w:p>
    <w:p w14:paraId="55147428" w14:textId="79BEEEF0"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Serveurs : outils connectés, interactions clients, respect de la confidentialité.</w:t>
      </w:r>
    </w:p>
    <w:p w14:paraId="0CB907EA" w14:textId="5D9BF92E"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Équipe TI : maintenance, mise à jour, surveillance du réseau IoT.</w:t>
      </w:r>
    </w:p>
    <w:p w14:paraId="31714645" w14:textId="77777777" w:rsidR="008F1E2B" w:rsidRPr="007208C1" w:rsidRDefault="008F1E2B" w:rsidP="007E5E48">
      <w:pPr>
        <w:spacing w:line="276" w:lineRule="auto"/>
        <w:rPr>
          <w:rFonts w:ascii="Times New Roman" w:hAnsi="Times New Roman" w:cs="Times New Roman"/>
          <w:b/>
          <w:bCs/>
          <w:lang w:val="fr-CA"/>
        </w:rPr>
      </w:pPr>
      <w:r w:rsidRPr="007208C1">
        <w:rPr>
          <w:rFonts w:ascii="Times New Roman" w:hAnsi="Times New Roman" w:cs="Times New Roman"/>
          <w:b/>
          <w:bCs/>
          <w:lang w:val="fr-CA"/>
        </w:rPr>
        <w:t>Contenu de la formation:</w:t>
      </w:r>
    </w:p>
    <w:p w14:paraId="61A189A0" w14:textId="7D1D16D1"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 xml:space="preserve">Introduction à l’IoT et aux systèmes implantés chez </w:t>
      </w:r>
      <w:proofErr w:type="spellStart"/>
      <w:r w:rsidRPr="007208C1">
        <w:rPr>
          <w:rFonts w:ascii="Times New Roman" w:hAnsi="Times New Roman" w:cs="Times New Roman"/>
          <w:lang w:val="fr-ML"/>
        </w:rPr>
        <w:t>Gastrono</w:t>
      </w:r>
      <w:proofErr w:type="spellEnd"/>
      <w:r w:rsidRPr="007208C1">
        <w:rPr>
          <w:rFonts w:ascii="Times New Roman" w:hAnsi="Times New Roman" w:cs="Times New Roman"/>
          <w:lang w:val="fr-ML"/>
        </w:rPr>
        <w:t>-Tech.</w:t>
      </w:r>
    </w:p>
    <w:p w14:paraId="0D29A0AF" w14:textId="6060D01F"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 xml:space="preserve">Utilisation des interfaces (tablettes, </w:t>
      </w:r>
      <w:proofErr w:type="spellStart"/>
      <w:r w:rsidRPr="007208C1">
        <w:rPr>
          <w:rFonts w:ascii="Times New Roman" w:hAnsi="Times New Roman" w:cs="Times New Roman"/>
          <w:lang w:val="fr-ML"/>
        </w:rPr>
        <w:t>dashboards</w:t>
      </w:r>
      <w:proofErr w:type="spellEnd"/>
      <w:r w:rsidRPr="007208C1">
        <w:rPr>
          <w:rFonts w:ascii="Times New Roman" w:hAnsi="Times New Roman" w:cs="Times New Roman"/>
          <w:lang w:val="fr-ML"/>
        </w:rPr>
        <w:t>, capteurs).</w:t>
      </w:r>
    </w:p>
    <w:p w14:paraId="11062016" w14:textId="079C2106"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Sécurité informatique : pare-feu, MFA, procédures en cas d’incident.</w:t>
      </w:r>
    </w:p>
    <w:p w14:paraId="33099C8C" w14:textId="1A266B94"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Loi 25 : consentement, gestion des données, bonnes pratiques.</w:t>
      </w:r>
    </w:p>
    <w:p w14:paraId="12C77550" w14:textId="4EF9DF1C"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Simulation de pannes/alertes + exercices pratiques.</w:t>
      </w:r>
    </w:p>
    <w:p w14:paraId="08EC385C" w14:textId="77777777" w:rsidR="008F1E2B" w:rsidRPr="007208C1" w:rsidRDefault="008F1E2B" w:rsidP="007E5E48">
      <w:pPr>
        <w:spacing w:line="276" w:lineRule="auto"/>
        <w:rPr>
          <w:rFonts w:ascii="Times New Roman" w:hAnsi="Times New Roman" w:cs="Times New Roman"/>
          <w:b/>
          <w:bCs/>
          <w:lang w:val="fr-CA"/>
        </w:rPr>
      </w:pPr>
      <w:r w:rsidRPr="007208C1">
        <w:rPr>
          <w:rFonts w:ascii="Times New Roman" w:hAnsi="Times New Roman" w:cs="Times New Roman"/>
          <w:b/>
          <w:bCs/>
          <w:lang w:val="fr-CA"/>
        </w:rPr>
        <w:t>Format et modalités:</w:t>
      </w:r>
    </w:p>
    <w:p w14:paraId="693AE109" w14:textId="6396E313"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Présentiel dans chaque restaurant (1h à 2h).</w:t>
      </w:r>
    </w:p>
    <w:p w14:paraId="12D7F847" w14:textId="3C71607E"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lastRenderedPageBreak/>
        <w:t>Capsules vidéo internes (5–10 minutes chacune).</w:t>
      </w:r>
    </w:p>
    <w:p w14:paraId="025C85C0" w14:textId="730CD651"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Guide utilisateur IoT en PDF pour tout le personnel.</w:t>
      </w:r>
    </w:p>
    <w:p w14:paraId="3283D4F1" w14:textId="284586C1"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Ateliers pratiques de scénarios de pannes et mauvaises manipulations.</w:t>
      </w:r>
    </w:p>
    <w:p w14:paraId="068CF241" w14:textId="1928C8ED"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Quiz final pour valider les compétences.</w:t>
      </w:r>
    </w:p>
    <w:p w14:paraId="683663C7" w14:textId="77777777" w:rsidR="008F1E2B" w:rsidRPr="007208C1" w:rsidRDefault="008F1E2B" w:rsidP="007E5E48">
      <w:pPr>
        <w:spacing w:line="276" w:lineRule="auto"/>
        <w:rPr>
          <w:rFonts w:ascii="Times New Roman" w:hAnsi="Times New Roman" w:cs="Times New Roman"/>
          <w:b/>
          <w:bCs/>
          <w:lang w:val="fr-CA"/>
        </w:rPr>
      </w:pPr>
      <w:r w:rsidRPr="007208C1">
        <w:rPr>
          <w:rFonts w:ascii="Times New Roman" w:hAnsi="Times New Roman" w:cs="Times New Roman"/>
          <w:b/>
          <w:bCs/>
          <w:lang w:val="fr-CA"/>
        </w:rPr>
        <w:t>Calendrier de déploiement:</w:t>
      </w:r>
    </w:p>
    <w:p w14:paraId="099EC407" w14:textId="6F644A8E"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Semaine 1 : formation des gestionnaires.</w:t>
      </w:r>
    </w:p>
    <w:p w14:paraId="2AD30840" w14:textId="16855189"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Semaine 2 : formation du personnel de cuisine.</w:t>
      </w:r>
    </w:p>
    <w:p w14:paraId="7CF05291" w14:textId="2D675F12"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Semaine 3 : formation des serveurs + diffusion des vidéos.</w:t>
      </w:r>
    </w:p>
    <w:p w14:paraId="2A9C8448" w14:textId="758D2956"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Semaine 4 : formation de l’équipe TI + simulations avancées.</w:t>
      </w:r>
    </w:p>
    <w:p w14:paraId="518B7E85" w14:textId="388E389D"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Tous les 6 mois : rappel obligatoire et mise à jour.</w:t>
      </w:r>
    </w:p>
    <w:p w14:paraId="6F818F47" w14:textId="77777777" w:rsidR="008F1E2B" w:rsidRPr="007208C1" w:rsidRDefault="008F1E2B" w:rsidP="007E5E48">
      <w:pPr>
        <w:spacing w:line="276" w:lineRule="auto"/>
        <w:rPr>
          <w:rFonts w:ascii="Times New Roman" w:hAnsi="Times New Roman" w:cs="Times New Roman"/>
          <w:b/>
          <w:bCs/>
          <w:lang w:val="fr-CA"/>
        </w:rPr>
      </w:pPr>
      <w:r w:rsidRPr="007208C1">
        <w:rPr>
          <w:rFonts w:ascii="Times New Roman" w:hAnsi="Times New Roman" w:cs="Times New Roman"/>
          <w:b/>
          <w:bCs/>
          <w:lang w:val="fr-CA"/>
        </w:rPr>
        <w:t>Indicateurs de réussite:</w:t>
      </w:r>
    </w:p>
    <w:p w14:paraId="58628443" w14:textId="227FE3F6"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Taux de participation ≥ 90%.</w:t>
      </w:r>
    </w:p>
    <w:p w14:paraId="5678E6B7" w14:textId="1080B5D5"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Baisse des incidents humains liés aux capteurs.</w:t>
      </w:r>
    </w:p>
    <w:p w14:paraId="7737D54A" w14:textId="493C614F"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Bonne compréhension mesurée par les quiz.</w:t>
      </w:r>
    </w:p>
    <w:p w14:paraId="468BEE1E" w14:textId="156818AE" w:rsidR="008F1E2B" w:rsidRPr="007208C1" w:rsidRDefault="008F1E2B"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 xml:space="preserve">Utilisation régulière du </w:t>
      </w:r>
      <w:proofErr w:type="spellStart"/>
      <w:r w:rsidRPr="007208C1">
        <w:rPr>
          <w:rFonts w:ascii="Times New Roman" w:hAnsi="Times New Roman" w:cs="Times New Roman"/>
          <w:lang w:val="fr-ML"/>
        </w:rPr>
        <w:t>dashboard</w:t>
      </w:r>
      <w:proofErr w:type="spellEnd"/>
      <w:r w:rsidRPr="007208C1">
        <w:rPr>
          <w:rFonts w:ascii="Times New Roman" w:hAnsi="Times New Roman" w:cs="Times New Roman"/>
          <w:lang w:val="fr-ML"/>
        </w:rPr>
        <w:t xml:space="preserve"> par les gestionnaires.</w:t>
      </w:r>
    </w:p>
    <w:p w14:paraId="7DFA5EC7" w14:textId="689782A1" w:rsidR="008F1E2B" w:rsidRPr="007208C1" w:rsidRDefault="008F1E2B" w:rsidP="007E5E48">
      <w:pPr>
        <w:pStyle w:val="Titre2"/>
        <w:spacing w:line="276" w:lineRule="auto"/>
        <w:rPr>
          <w:rStyle w:val="lev"/>
          <w:rFonts w:ascii="Times New Roman" w:hAnsi="Times New Roman" w:cs="Times New Roman"/>
          <w:color w:val="000000" w:themeColor="text1"/>
          <w:sz w:val="26"/>
          <w:szCs w:val="26"/>
          <w:u w:val="single"/>
          <w:lang w:val="fr-ML"/>
        </w:rPr>
      </w:pPr>
      <w:bookmarkStart w:id="34" w:name="_Toc215501559"/>
      <w:r w:rsidRPr="007208C1">
        <w:rPr>
          <w:rStyle w:val="lev"/>
          <w:rFonts w:ascii="Times New Roman" w:hAnsi="Times New Roman" w:cs="Times New Roman"/>
          <w:color w:val="000000" w:themeColor="text1"/>
          <w:sz w:val="26"/>
          <w:szCs w:val="26"/>
          <w:u w:val="single"/>
          <w:lang w:val="fr-ML"/>
        </w:rPr>
        <w:t>5.</w:t>
      </w:r>
      <w:r w:rsidR="00FB2137" w:rsidRPr="007208C1">
        <w:rPr>
          <w:rStyle w:val="lev"/>
          <w:rFonts w:ascii="Times New Roman" w:hAnsi="Times New Roman" w:cs="Times New Roman"/>
          <w:color w:val="000000" w:themeColor="text1"/>
          <w:sz w:val="26"/>
          <w:szCs w:val="26"/>
          <w:u w:val="single"/>
          <w:lang w:val="fr-ML"/>
        </w:rPr>
        <w:t>2</w:t>
      </w:r>
      <w:r w:rsidRPr="007208C1">
        <w:rPr>
          <w:rStyle w:val="lev"/>
          <w:rFonts w:ascii="Times New Roman" w:hAnsi="Times New Roman" w:cs="Times New Roman"/>
          <w:color w:val="000000" w:themeColor="text1"/>
          <w:sz w:val="26"/>
          <w:szCs w:val="26"/>
          <w:u w:val="single"/>
          <w:lang w:val="fr-ML"/>
        </w:rPr>
        <w:t xml:space="preserve"> Méthodes de communication interne pour accompagner le changement</w:t>
      </w:r>
      <w:bookmarkEnd w:id="34"/>
    </w:p>
    <w:p w14:paraId="0912E804" w14:textId="77777777" w:rsidR="008F1E2B" w:rsidRPr="007208C1" w:rsidRDefault="008F1E2B" w:rsidP="007E5E48">
      <w:pPr>
        <w:spacing w:line="276" w:lineRule="auto"/>
        <w:rPr>
          <w:rFonts w:ascii="Times New Roman" w:hAnsi="Times New Roman" w:cs="Times New Roman"/>
          <w:lang w:val="fr-ML"/>
        </w:rPr>
      </w:pPr>
      <w:r w:rsidRPr="007208C1">
        <w:rPr>
          <w:rFonts w:ascii="Times New Roman" w:hAnsi="Times New Roman" w:cs="Times New Roman"/>
          <w:lang w:val="fr-ML"/>
        </w:rPr>
        <w:t>La réussite du projet IoT dépend fortement de la communication interne. Une stratégie claire permet de réduire la résistance au changement et d’assurer une transition harmonieuse.</w:t>
      </w:r>
    </w:p>
    <w:p w14:paraId="526002C5" w14:textId="77777777" w:rsidR="0003166E" w:rsidRPr="007208C1" w:rsidRDefault="0003166E" w:rsidP="007E5E48">
      <w:pPr>
        <w:spacing w:line="276" w:lineRule="auto"/>
        <w:rPr>
          <w:rFonts w:ascii="Times New Roman" w:hAnsi="Times New Roman" w:cs="Times New Roman"/>
          <w:b/>
          <w:bCs/>
          <w:lang w:val="fr-CA"/>
        </w:rPr>
      </w:pPr>
      <w:r w:rsidRPr="007208C1">
        <w:rPr>
          <w:rFonts w:ascii="Times New Roman" w:hAnsi="Times New Roman" w:cs="Times New Roman"/>
          <w:b/>
          <w:bCs/>
          <w:lang w:val="fr-CA"/>
        </w:rPr>
        <w:t>Objectifs de la communication interne :</w:t>
      </w:r>
    </w:p>
    <w:p w14:paraId="48572A44" w14:textId="4BAE7D53"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Informer le personnel des changements en cours et à venir.</w:t>
      </w:r>
    </w:p>
    <w:p w14:paraId="52FD3F5B" w14:textId="000AC1D5"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Réduire les inquiétudes et la résistance au changement.</w:t>
      </w:r>
    </w:p>
    <w:p w14:paraId="587458EE" w14:textId="19861A2D"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Favoriser l’engagement et l’adhésion au projet IoT.</w:t>
      </w:r>
    </w:p>
    <w:p w14:paraId="02847842" w14:textId="48A6F31C"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Garantir une compréhension uniforme des enjeux et des procédures.</w:t>
      </w:r>
    </w:p>
    <w:p w14:paraId="2F062EA1" w14:textId="77777777" w:rsidR="0003166E" w:rsidRPr="007208C1" w:rsidRDefault="0003166E" w:rsidP="007E5E48">
      <w:pPr>
        <w:spacing w:line="276" w:lineRule="auto"/>
        <w:rPr>
          <w:rFonts w:ascii="Times New Roman" w:hAnsi="Times New Roman" w:cs="Times New Roman"/>
          <w:b/>
          <w:bCs/>
          <w:lang w:val="fr-CA"/>
        </w:rPr>
      </w:pPr>
      <w:r w:rsidRPr="007208C1">
        <w:rPr>
          <w:rFonts w:ascii="Times New Roman" w:hAnsi="Times New Roman" w:cs="Times New Roman"/>
          <w:b/>
          <w:bCs/>
          <w:lang w:val="fr-CA"/>
        </w:rPr>
        <w:t>Canaux de communication utilisés :</w:t>
      </w:r>
    </w:p>
    <w:p w14:paraId="1B37A83D" w14:textId="6DEC1700"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Intranet : documentation centralisée, vidéos, guides.</w:t>
      </w:r>
    </w:p>
    <w:p w14:paraId="413DFD28" w14:textId="7CC9C8E1"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Réunions hebdomadaires : mise à jour des gestionnaires.</w:t>
      </w:r>
    </w:p>
    <w:p w14:paraId="0225CEF0" w14:textId="642C4AA9"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Slack/Teams : échanges rapides entre équipes.</w:t>
      </w:r>
    </w:p>
    <w:p w14:paraId="7F8073C6" w14:textId="12391707"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Affiches et rappels visuels en cuisine.</w:t>
      </w:r>
    </w:p>
    <w:p w14:paraId="7DE661AC" w14:textId="77777777" w:rsidR="0003166E" w:rsidRPr="007208C1" w:rsidRDefault="0003166E" w:rsidP="007E5E48">
      <w:pPr>
        <w:spacing w:line="276" w:lineRule="auto"/>
        <w:rPr>
          <w:rFonts w:ascii="Times New Roman" w:hAnsi="Times New Roman" w:cs="Times New Roman"/>
          <w:b/>
          <w:bCs/>
          <w:lang w:val="fr-CA"/>
        </w:rPr>
      </w:pPr>
      <w:r w:rsidRPr="007208C1">
        <w:rPr>
          <w:rFonts w:ascii="Times New Roman" w:hAnsi="Times New Roman" w:cs="Times New Roman"/>
          <w:b/>
          <w:bCs/>
          <w:lang w:val="fr-CA"/>
        </w:rPr>
        <w:t>Stratégies de gestion du changement :</w:t>
      </w:r>
    </w:p>
    <w:p w14:paraId="0A3E063D" w14:textId="33353505"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 xml:space="preserve"> Désignation de champions internes (1 par restaurant).</w:t>
      </w:r>
    </w:p>
    <w:p w14:paraId="0882044A" w14:textId="1B3FD39D"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 xml:space="preserve"> Rétroaction ouverte : sondages, boîtes à idées digitales.</w:t>
      </w:r>
    </w:p>
    <w:p w14:paraId="7EEB5236" w14:textId="7AA5FCDB"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 xml:space="preserve"> Support technique amélioré lors du premier mois.</w:t>
      </w:r>
    </w:p>
    <w:p w14:paraId="24BDDED3" w14:textId="4CE2610F"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 xml:space="preserve"> Explications régulières sur les bénéfices et objectifs.</w:t>
      </w:r>
    </w:p>
    <w:p w14:paraId="231A0C36" w14:textId="77777777" w:rsidR="0003166E" w:rsidRPr="007208C1" w:rsidRDefault="0003166E" w:rsidP="007E5E48">
      <w:pPr>
        <w:spacing w:line="276" w:lineRule="auto"/>
        <w:rPr>
          <w:rFonts w:ascii="Times New Roman" w:hAnsi="Times New Roman" w:cs="Times New Roman"/>
          <w:b/>
          <w:bCs/>
          <w:lang w:val="fr-CA"/>
        </w:rPr>
      </w:pPr>
      <w:r w:rsidRPr="007208C1">
        <w:rPr>
          <w:rFonts w:ascii="Times New Roman" w:hAnsi="Times New Roman" w:cs="Times New Roman"/>
          <w:b/>
          <w:bCs/>
          <w:lang w:val="fr-CA"/>
        </w:rPr>
        <w:t>Indicateurs de réussite :</w:t>
      </w:r>
    </w:p>
    <w:p w14:paraId="39533900" w14:textId="23B24DE6"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 xml:space="preserve"> Adhésion du personnel aux nouvelles procédures.</w:t>
      </w:r>
    </w:p>
    <w:p w14:paraId="48BE967B" w14:textId="73421220"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 xml:space="preserve"> Taux de participation aux réunions et formations.</w:t>
      </w:r>
    </w:p>
    <w:p w14:paraId="529FD296" w14:textId="48BE5959"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t xml:space="preserve"> Baisse des incidents liés à une mauvaise utilisation.</w:t>
      </w:r>
    </w:p>
    <w:p w14:paraId="585E9F87" w14:textId="497691C2" w:rsidR="0003166E" w:rsidRPr="007208C1" w:rsidRDefault="0003166E" w:rsidP="007E5E48">
      <w:pPr>
        <w:pStyle w:val="Paragraphedeliste"/>
        <w:numPr>
          <w:ilvl w:val="0"/>
          <w:numId w:val="32"/>
        </w:numPr>
        <w:spacing w:line="276" w:lineRule="auto"/>
        <w:rPr>
          <w:rFonts w:ascii="Times New Roman" w:hAnsi="Times New Roman" w:cs="Times New Roman"/>
          <w:lang w:val="fr-ML"/>
        </w:rPr>
      </w:pPr>
      <w:r w:rsidRPr="007208C1">
        <w:rPr>
          <w:rFonts w:ascii="Times New Roman" w:hAnsi="Times New Roman" w:cs="Times New Roman"/>
          <w:lang w:val="fr-ML"/>
        </w:rPr>
        <w:lastRenderedPageBreak/>
        <w:t xml:space="preserve"> Fréquence de consultation de la documentation interne.</w:t>
      </w:r>
    </w:p>
    <w:p w14:paraId="70F66C22" w14:textId="311E5FA5" w:rsidR="00FB2137" w:rsidRPr="007208C1" w:rsidRDefault="00FB2137"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FR"/>
        </w:rPr>
      </w:pPr>
      <w:bookmarkStart w:id="35" w:name="_Toc215501560"/>
      <w:r w:rsidRPr="007208C1">
        <w:rPr>
          <w:rFonts w:ascii="Times New Roman" w:eastAsia="Times New Roman" w:hAnsi="Times New Roman" w:cs="Times New Roman"/>
          <w:b/>
          <w:bCs/>
          <w:kern w:val="36"/>
          <w:sz w:val="32"/>
          <w:szCs w:val="32"/>
          <w:lang w:val="fr-FR"/>
        </w:rPr>
        <w:t>Conclusion</w:t>
      </w:r>
      <w:bookmarkEnd w:id="35"/>
    </w:p>
    <w:p w14:paraId="5901F5C1" w14:textId="662BDF8D" w:rsidR="007208C1" w:rsidRPr="007208C1" w:rsidRDefault="007208C1" w:rsidP="007E5E48">
      <w:pPr>
        <w:spacing w:before="100" w:beforeAutospacing="1" w:after="100" w:afterAutospacing="1" w:line="276" w:lineRule="auto"/>
        <w:outlineLvl w:val="0"/>
        <w:rPr>
          <w:rFonts w:ascii="Times New Roman" w:eastAsia="Times New Roman" w:hAnsi="Times New Roman" w:cs="Times New Roman"/>
          <w:bCs/>
          <w:kern w:val="36"/>
          <w:sz w:val="24"/>
          <w:szCs w:val="24"/>
          <w:lang w:val="fr-FR"/>
        </w:rPr>
      </w:pPr>
      <w:bookmarkStart w:id="36" w:name="_Toc215498678"/>
      <w:bookmarkStart w:id="37" w:name="_Toc215501561"/>
      <w:r w:rsidRPr="007208C1">
        <w:rPr>
          <w:rFonts w:ascii="Times New Roman" w:eastAsia="Times New Roman" w:hAnsi="Times New Roman" w:cs="Times New Roman"/>
          <w:bCs/>
          <w:kern w:val="36"/>
          <w:sz w:val="24"/>
          <w:szCs w:val="24"/>
          <w:lang w:val="fr-FR"/>
        </w:rPr>
        <w:t>La mise en place de l’Internet des objets au sein de Gastrono-Tech représente bien plus qu’une simple modernisation technologique : il s’agit d’une transformation profonde de nos pratiques opérationnelles, de notre gestion des ressources et de notre relation avec la clientèle. L’analyse des besoins, la veille du marché et l’évaluation des risques montrent clairement que l’IoT apporte des solutions concrètes aux défis actuels du secteur de la restauration, tout en renforçant la performance, la sécurité alimentaire et l’efficacité énergétique.</w:t>
      </w:r>
      <w:bookmarkEnd w:id="36"/>
      <w:bookmarkEnd w:id="37"/>
    </w:p>
    <w:p w14:paraId="3B3DCDB2" w14:textId="77777777" w:rsidR="007208C1" w:rsidRPr="007208C1" w:rsidRDefault="007208C1" w:rsidP="007E5E48">
      <w:pPr>
        <w:spacing w:before="100" w:beforeAutospacing="1" w:after="100" w:afterAutospacing="1" w:line="276" w:lineRule="auto"/>
        <w:outlineLvl w:val="0"/>
        <w:rPr>
          <w:rFonts w:ascii="Times New Roman" w:eastAsia="Times New Roman" w:hAnsi="Times New Roman" w:cs="Times New Roman"/>
          <w:bCs/>
          <w:kern w:val="36"/>
          <w:sz w:val="24"/>
          <w:szCs w:val="24"/>
          <w:lang w:val="fr-FR"/>
        </w:rPr>
      </w:pPr>
      <w:bookmarkStart w:id="38" w:name="_Toc215498679"/>
      <w:bookmarkStart w:id="39" w:name="_Toc215501562"/>
      <w:r w:rsidRPr="007208C1">
        <w:rPr>
          <w:rFonts w:ascii="Times New Roman" w:eastAsia="Times New Roman" w:hAnsi="Times New Roman" w:cs="Times New Roman"/>
          <w:bCs/>
          <w:kern w:val="36"/>
          <w:sz w:val="24"/>
          <w:szCs w:val="24"/>
          <w:lang w:val="fr-FR"/>
        </w:rPr>
        <w:t>Grâce à une gouvernance structurée, un déploiement progressif et une approche centrée sur la formation du personnel, cette stratégie crée les conditions nécessaires pour assurer une transition fluide et durable. L’adoption de technologies intelligentes permettra non seulement d’optimiser les opérations quotidiennes, mais également d’offrir une expérience client plus rapide, personnalisée et cohérente.</w:t>
      </w:r>
      <w:bookmarkEnd w:id="38"/>
      <w:bookmarkEnd w:id="39"/>
    </w:p>
    <w:p w14:paraId="4D0904AC" w14:textId="77777777" w:rsidR="007208C1" w:rsidRPr="007208C1" w:rsidRDefault="007208C1" w:rsidP="007E5E48">
      <w:pPr>
        <w:spacing w:before="100" w:beforeAutospacing="1" w:after="100" w:afterAutospacing="1" w:line="276" w:lineRule="auto"/>
        <w:outlineLvl w:val="0"/>
        <w:rPr>
          <w:rFonts w:ascii="Times New Roman" w:eastAsia="Times New Roman" w:hAnsi="Times New Roman" w:cs="Times New Roman"/>
          <w:bCs/>
          <w:kern w:val="36"/>
          <w:sz w:val="24"/>
          <w:szCs w:val="24"/>
          <w:lang w:val="fr-FR"/>
        </w:rPr>
      </w:pPr>
      <w:bookmarkStart w:id="40" w:name="_Toc215498680"/>
      <w:bookmarkStart w:id="41" w:name="_Toc215501563"/>
      <w:r w:rsidRPr="007208C1">
        <w:rPr>
          <w:rFonts w:ascii="Times New Roman" w:eastAsia="Times New Roman" w:hAnsi="Times New Roman" w:cs="Times New Roman"/>
          <w:bCs/>
          <w:kern w:val="36"/>
          <w:sz w:val="24"/>
          <w:szCs w:val="24"/>
          <w:lang w:val="fr-FR"/>
        </w:rPr>
        <w:t>En somme, l’IoT constitue un levier essentiel pour maintenir la compétitivité de Gastrono-Tech dans un marché en pleine évolution. Avec une mise en œuvre rigoureuse et une vision orientée vers l’innovation, l’entreprise se positionne favorablement pour répondre aux exigences actuelles et futures du secteur.</w:t>
      </w:r>
      <w:bookmarkEnd w:id="40"/>
      <w:bookmarkEnd w:id="41"/>
    </w:p>
    <w:p w14:paraId="754806F8" w14:textId="77777777" w:rsidR="007208C1" w:rsidRPr="005019BF" w:rsidRDefault="007208C1"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FR"/>
        </w:rPr>
      </w:pPr>
    </w:p>
    <w:p w14:paraId="431886A4" w14:textId="77777777" w:rsidR="007208C1" w:rsidRDefault="007208C1"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FR"/>
        </w:rPr>
      </w:pPr>
    </w:p>
    <w:p w14:paraId="5E2A80A9" w14:textId="77777777" w:rsidR="007208C1" w:rsidRDefault="007208C1"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FR"/>
        </w:rPr>
      </w:pPr>
    </w:p>
    <w:p w14:paraId="6C0DD25E" w14:textId="77777777" w:rsidR="007208C1" w:rsidRDefault="007208C1"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FR"/>
        </w:rPr>
      </w:pPr>
    </w:p>
    <w:p w14:paraId="29F3DF4E" w14:textId="77777777" w:rsidR="007208C1" w:rsidRDefault="007208C1"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FR"/>
        </w:rPr>
      </w:pPr>
    </w:p>
    <w:p w14:paraId="56C04412" w14:textId="5D67A423" w:rsidR="007208C1" w:rsidRDefault="007208C1"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FR"/>
        </w:rPr>
      </w:pPr>
    </w:p>
    <w:p w14:paraId="6C10C547" w14:textId="49778B51" w:rsidR="000049E0" w:rsidRDefault="000049E0"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FR"/>
        </w:rPr>
      </w:pPr>
    </w:p>
    <w:p w14:paraId="0A286F15" w14:textId="77777777" w:rsidR="000049E0" w:rsidRDefault="000049E0"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FR"/>
        </w:rPr>
      </w:pPr>
    </w:p>
    <w:p w14:paraId="6DDA55E8" w14:textId="77777777" w:rsidR="007208C1" w:rsidRDefault="007208C1"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FR"/>
        </w:rPr>
      </w:pPr>
    </w:p>
    <w:p w14:paraId="6308A8B7" w14:textId="1B845437" w:rsidR="00006BA1" w:rsidRDefault="00006BA1" w:rsidP="007E5E48">
      <w:pPr>
        <w:spacing w:before="100" w:beforeAutospacing="1" w:after="100" w:afterAutospacing="1" w:line="276" w:lineRule="auto"/>
        <w:outlineLvl w:val="0"/>
        <w:rPr>
          <w:rFonts w:ascii="Times New Roman" w:eastAsia="Times New Roman" w:hAnsi="Times New Roman" w:cs="Times New Roman"/>
          <w:b/>
          <w:bCs/>
          <w:kern w:val="36"/>
          <w:sz w:val="32"/>
          <w:szCs w:val="32"/>
          <w:lang w:val="fr-FR"/>
        </w:rPr>
      </w:pPr>
      <w:bookmarkStart w:id="42" w:name="_Toc215501564"/>
      <w:r w:rsidRPr="005019BF">
        <w:rPr>
          <w:rFonts w:ascii="Times New Roman" w:eastAsia="Times New Roman" w:hAnsi="Times New Roman" w:cs="Times New Roman"/>
          <w:b/>
          <w:bCs/>
          <w:kern w:val="36"/>
          <w:sz w:val="32"/>
          <w:szCs w:val="32"/>
          <w:lang w:val="fr-FR"/>
        </w:rPr>
        <w:lastRenderedPageBreak/>
        <w:t>Bibliographie</w:t>
      </w:r>
      <w:bookmarkEnd w:id="42"/>
    </w:p>
    <w:p w14:paraId="0C8E8C8B" w14:textId="0171AB32" w:rsidR="000049E0" w:rsidRPr="00C57C9F" w:rsidRDefault="000049E0" w:rsidP="007E5E48">
      <w:pPr>
        <w:pStyle w:val="NormalWeb"/>
        <w:spacing w:line="276" w:lineRule="auto"/>
        <w:rPr>
          <w:rStyle w:val="max-w-15ch"/>
          <w:color w:val="0000FF"/>
          <w:u w:val="single"/>
          <w:lang w:val="fr-FR"/>
        </w:rPr>
      </w:pPr>
      <w:r w:rsidRPr="00C57C9F">
        <w:rPr>
          <w:lang w:val="fr-FR"/>
        </w:rPr>
        <w:t xml:space="preserve">Rosenfeld, J. (2024, 23 septembre). </w:t>
      </w:r>
      <w:r w:rsidRPr="00C57C9F">
        <w:rPr>
          <w:rStyle w:val="Accentuation"/>
          <w:rFonts w:eastAsiaTheme="majorEastAsia"/>
          <w:lang w:val="fr-FR"/>
        </w:rPr>
        <w:t xml:space="preserve">How cellular IoT </w:t>
      </w:r>
      <w:proofErr w:type="spellStart"/>
      <w:r w:rsidRPr="00C57C9F">
        <w:rPr>
          <w:rStyle w:val="Accentuation"/>
          <w:rFonts w:eastAsiaTheme="majorEastAsia"/>
          <w:lang w:val="fr-FR"/>
        </w:rPr>
        <w:t>is</w:t>
      </w:r>
      <w:proofErr w:type="spellEnd"/>
      <w:r w:rsidRPr="00C57C9F">
        <w:rPr>
          <w:rStyle w:val="Accentuation"/>
          <w:rFonts w:eastAsiaTheme="majorEastAsia"/>
          <w:lang w:val="fr-FR"/>
        </w:rPr>
        <w:t xml:space="preserve"> </w:t>
      </w:r>
      <w:proofErr w:type="spellStart"/>
      <w:r w:rsidRPr="00C57C9F">
        <w:rPr>
          <w:rStyle w:val="Accentuation"/>
          <w:rFonts w:eastAsiaTheme="majorEastAsia"/>
          <w:lang w:val="fr-FR"/>
        </w:rPr>
        <w:t>transforming</w:t>
      </w:r>
      <w:proofErr w:type="spellEnd"/>
      <w:r w:rsidRPr="00C57C9F">
        <w:rPr>
          <w:rStyle w:val="Accentuation"/>
          <w:rFonts w:eastAsiaTheme="majorEastAsia"/>
          <w:lang w:val="fr-FR"/>
        </w:rPr>
        <w:t xml:space="preserve"> quick service restaurants (</w:t>
      </w:r>
      <w:proofErr w:type="spellStart"/>
      <w:r w:rsidRPr="00C57C9F">
        <w:rPr>
          <w:rStyle w:val="Accentuation"/>
          <w:rFonts w:eastAsiaTheme="majorEastAsia"/>
          <w:lang w:val="fr-FR"/>
        </w:rPr>
        <w:t>QSRs</w:t>
      </w:r>
      <w:proofErr w:type="spellEnd"/>
      <w:r w:rsidRPr="00C57C9F">
        <w:rPr>
          <w:rStyle w:val="Accentuation"/>
          <w:rFonts w:eastAsiaTheme="majorEastAsia"/>
          <w:lang w:val="fr-FR"/>
        </w:rPr>
        <w:t xml:space="preserve">) </w:t>
      </w:r>
      <w:proofErr w:type="spellStart"/>
      <w:r w:rsidRPr="00C57C9F">
        <w:rPr>
          <w:rStyle w:val="Accentuation"/>
          <w:rFonts w:eastAsiaTheme="majorEastAsia"/>
          <w:lang w:val="fr-FR"/>
        </w:rPr>
        <w:t>with</w:t>
      </w:r>
      <w:proofErr w:type="spellEnd"/>
      <w:r w:rsidRPr="00C57C9F">
        <w:rPr>
          <w:rStyle w:val="Accentuation"/>
          <w:rFonts w:eastAsiaTheme="majorEastAsia"/>
          <w:lang w:val="fr-FR"/>
        </w:rPr>
        <w:t xml:space="preserve"> automation.</w:t>
      </w:r>
      <w:r w:rsidRPr="00C57C9F">
        <w:rPr>
          <w:lang w:val="fr-FR"/>
        </w:rPr>
        <w:t xml:space="preserve"> </w:t>
      </w:r>
      <w:proofErr w:type="spellStart"/>
      <w:r w:rsidRPr="00C57C9F">
        <w:rPr>
          <w:lang w:val="fr-FR"/>
        </w:rPr>
        <w:t>Hologram</w:t>
      </w:r>
      <w:proofErr w:type="spellEnd"/>
      <w:r w:rsidRPr="00C57C9F">
        <w:rPr>
          <w:lang w:val="fr-FR"/>
        </w:rPr>
        <w:t xml:space="preserve">. </w:t>
      </w:r>
      <w:hyperlink r:id="rId16" w:history="1">
        <w:r w:rsidRPr="00C57C9F">
          <w:rPr>
            <w:rStyle w:val="Lienhypertexte"/>
            <w:rFonts w:eastAsiaTheme="majorEastAsia"/>
            <w:lang w:val="fr-FR"/>
          </w:rPr>
          <w:t>https://www.hologram.io/blog/how-cellular-iot-is-transforming-QSR/</w:t>
        </w:r>
      </w:hyperlink>
      <w:r w:rsidRPr="00C57C9F">
        <w:rPr>
          <w:lang w:val="fr-FR"/>
        </w:rPr>
        <w:t xml:space="preserve"> </w:t>
      </w:r>
    </w:p>
    <w:p w14:paraId="7C186B55" w14:textId="252DA501" w:rsidR="000049E0" w:rsidRDefault="000049E0" w:rsidP="007E5E48">
      <w:pPr>
        <w:pStyle w:val="NormalWeb"/>
        <w:spacing w:line="276" w:lineRule="auto"/>
      </w:pPr>
      <w:proofErr w:type="spellStart"/>
      <w:r>
        <w:t>Cizo</w:t>
      </w:r>
      <w:proofErr w:type="spellEnd"/>
      <w:r>
        <w:t xml:space="preserve"> Technology Services. (2025, 28 </w:t>
      </w:r>
      <w:proofErr w:type="spellStart"/>
      <w:r>
        <w:t>avril</w:t>
      </w:r>
      <w:proofErr w:type="spellEnd"/>
      <w:r>
        <w:t xml:space="preserve">). </w:t>
      </w:r>
      <w:r>
        <w:rPr>
          <w:rStyle w:val="Accentuation"/>
          <w:rFonts w:eastAsiaTheme="majorEastAsia"/>
        </w:rPr>
        <w:t>Smart restaurants: How technology is changing the way we eat.</w:t>
      </w:r>
      <w:r>
        <w:t xml:space="preserve"> CIZO. </w:t>
      </w:r>
      <w:hyperlink r:id="rId17" w:tgtFrame="_new" w:history="1">
        <w:r>
          <w:rPr>
            <w:rStyle w:val="Lienhypertexte"/>
            <w:rFonts w:eastAsiaTheme="majorEastAsia"/>
          </w:rPr>
          <w:t>https://cizotech.com/smart-restaurants-how-technology-is-changing-the-way-we-eat/</w:t>
        </w:r>
      </w:hyperlink>
      <w:r>
        <w:t xml:space="preserve"> </w:t>
      </w:r>
    </w:p>
    <w:p w14:paraId="4FDA8740" w14:textId="2A2EDDF5" w:rsidR="000049E0" w:rsidRDefault="000049E0" w:rsidP="007E5E48">
      <w:pPr>
        <w:pStyle w:val="NormalWeb"/>
        <w:spacing w:line="276" w:lineRule="auto"/>
      </w:pPr>
      <w:proofErr w:type="spellStart"/>
      <w:r>
        <w:t>Incisiv</w:t>
      </w:r>
      <w:proofErr w:type="spellEnd"/>
      <w:r>
        <w:t xml:space="preserve">, Verizon Business, &amp; Cisco. (2023). </w:t>
      </w:r>
      <w:r>
        <w:rPr>
          <w:rStyle w:val="Accentuation"/>
          <w:rFonts w:eastAsiaTheme="majorEastAsia"/>
        </w:rPr>
        <w:t>2023 Connected Restaurant Experience Study: Digital engagement creates complexity.</w:t>
      </w:r>
      <w:r>
        <w:t xml:space="preserve"> </w:t>
      </w:r>
      <w:proofErr w:type="spellStart"/>
      <w:r>
        <w:t>Incisiv</w:t>
      </w:r>
      <w:proofErr w:type="spellEnd"/>
      <w:r>
        <w:t xml:space="preserve">. </w:t>
      </w:r>
      <w:hyperlink r:id="rId18" w:tgtFrame="_new" w:history="1">
        <w:r>
          <w:rPr>
            <w:rStyle w:val="Lienhypertexte"/>
            <w:rFonts w:eastAsiaTheme="majorEastAsia"/>
          </w:rPr>
          <w:t>https://www.verizon.com/business/resources/T77/casestudies/connected-restaurant-experience-study.pdf</w:t>
        </w:r>
      </w:hyperlink>
    </w:p>
    <w:p w14:paraId="0E3570D0" w14:textId="76291A52" w:rsidR="000049E0" w:rsidRPr="000049E0" w:rsidRDefault="000049E0" w:rsidP="007E5E48">
      <w:pPr>
        <w:pStyle w:val="NormalWeb"/>
        <w:spacing w:line="276" w:lineRule="auto"/>
        <w:rPr>
          <w:rStyle w:val="max-w-15ch"/>
          <w:color w:val="0000FF"/>
          <w:u w:val="single"/>
        </w:rPr>
      </w:pPr>
      <w:r w:rsidRPr="000049E0">
        <w:rPr>
          <w:lang w:val="fr-FR"/>
        </w:rPr>
        <w:t xml:space="preserve">Ministère de l’Agriculture, des Pêcheries et de l’Alimentation du Québec. (2025). </w:t>
      </w:r>
      <w:r w:rsidRPr="000049E0">
        <w:rPr>
          <w:rStyle w:val="Accentuation"/>
          <w:rFonts w:eastAsiaTheme="majorEastAsia"/>
          <w:lang w:val="fr-FR"/>
        </w:rPr>
        <w:t>Températures de cuisson et de conservation des aliments.</w:t>
      </w:r>
      <w:r w:rsidRPr="000049E0">
        <w:rPr>
          <w:lang w:val="fr-FR"/>
        </w:rPr>
        <w:t xml:space="preserve"> Gouvernement du Québec. </w:t>
      </w:r>
      <w:hyperlink r:id="rId19" w:tgtFrame="_new" w:history="1">
        <w:r w:rsidRPr="000049E0">
          <w:rPr>
            <w:rStyle w:val="Lienhypertexte"/>
            <w:rFonts w:eastAsiaTheme="majorEastAsia"/>
          </w:rPr>
          <w:t>https://cdn-contenu.quebec.ca/cdn-contenu/adm/min/agriculture-pecheries-alimentation/alimentation/conservation-aliments/AFF_temperature_cuisson_securitaire_MAPAQ.pdf</w:t>
        </w:r>
      </w:hyperlink>
    </w:p>
    <w:p w14:paraId="09EB7CA2" w14:textId="4CC892FE" w:rsidR="000049E0" w:rsidRPr="000049E0" w:rsidRDefault="000049E0" w:rsidP="007E5E48">
      <w:pPr>
        <w:pStyle w:val="NormalWeb"/>
        <w:spacing w:line="276" w:lineRule="auto"/>
        <w:rPr>
          <w:lang w:val="fr-FR"/>
        </w:rPr>
      </w:pPr>
      <w:r w:rsidRPr="000049E0">
        <w:rPr>
          <w:lang w:val="fr-FR"/>
        </w:rPr>
        <w:t xml:space="preserve">Commission d’accès à l’information du Québec. (2025). </w:t>
      </w:r>
      <w:r w:rsidRPr="000049E0">
        <w:rPr>
          <w:rStyle w:val="Accentuation"/>
          <w:rFonts w:eastAsiaTheme="majorEastAsia"/>
          <w:lang w:val="fr-FR"/>
        </w:rPr>
        <w:t>Protection des renseignements personnels.</w:t>
      </w:r>
      <w:r w:rsidRPr="000049E0">
        <w:rPr>
          <w:lang w:val="fr-FR"/>
        </w:rPr>
        <w:t xml:space="preserve"> </w:t>
      </w:r>
      <w:hyperlink r:id="rId20" w:tgtFrame="_new" w:history="1">
        <w:r w:rsidRPr="000049E0">
          <w:rPr>
            <w:rStyle w:val="Lienhypertexte"/>
            <w:rFonts w:eastAsiaTheme="majorEastAsia"/>
            <w:lang w:val="fr-FR"/>
          </w:rPr>
          <w:t>https://www.cai.gouv.qc.ca/</w:t>
        </w:r>
      </w:hyperlink>
    </w:p>
    <w:p w14:paraId="2A190189" w14:textId="360BD7A4" w:rsidR="000049E0" w:rsidRDefault="000049E0" w:rsidP="007E5E48">
      <w:pPr>
        <w:pStyle w:val="NormalWeb"/>
        <w:spacing w:line="276" w:lineRule="auto"/>
      </w:pPr>
      <w:r w:rsidRPr="000049E0">
        <w:rPr>
          <w:lang w:val="fr-FR"/>
        </w:rPr>
        <w:t xml:space="preserve">Équipe </w:t>
      </w:r>
      <w:proofErr w:type="spellStart"/>
      <w:r w:rsidRPr="000049E0">
        <w:rPr>
          <w:lang w:val="fr-FR"/>
        </w:rPr>
        <w:t>Mindsec</w:t>
      </w:r>
      <w:proofErr w:type="spellEnd"/>
      <w:r w:rsidRPr="000049E0">
        <w:rPr>
          <w:lang w:val="fr-FR"/>
        </w:rPr>
        <w:t xml:space="preserve">. (2024, 25 octobre). </w:t>
      </w:r>
      <w:r w:rsidRPr="000049E0">
        <w:rPr>
          <w:rStyle w:val="Accentuation"/>
          <w:rFonts w:eastAsiaTheme="majorEastAsia"/>
          <w:lang w:val="fr-FR"/>
        </w:rPr>
        <w:t>Loi 25 du Québec : Un guide complet pour 2025 et au-delà.</w:t>
      </w:r>
      <w:r w:rsidRPr="000049E0">
        <w:rPr>
          <w:lang w:val="fr-FR"/>
        </w:rPr>
        <w:t xml:space="preserve"> </w:t>
      </w:r>
      <w:proofErr w:type="spellStart"/>
      <w:r>
        <w:t>Mindsec</w:t>
      </w:r>
      <w:proofErr w:type="spellEnd"/>
      <w:r>
        <w:t xml:space="preserve">. </w:t>
      </w:r>
      <w:hyperlink r:id="rId21" w:tgtFrame="_new" w:history="1">
        <w:r>
          <w:rPr>
            <w:rStyle w:val="Lienhypertexte"/>
            <w:rFonts w:eastAsiaTheme="majorEastAsia"/>
          </w:rPr>
          <w:t>https://mindsec.io/fr/loi-25-du-quebec-un-guide-complet-pour-2025-et-au-dela/</w:t>
        </w:r>
      </w:hyperlink>
    </w:p>
    <w:p w14:paraId="1C5C9E78" w14:textId="55A25611" w:rsidR="000049E0" w:rsidRDefault="000049E0" w:rsidP="007E5E48">
      <w:pPr>
        <w:pStyle w:val="NormalWeb"/>
        <w:spacing w:line="276" w:lineRule="auto"/>
      </w:pPr>
      <w:r>
        <w:t xml:space="preserve">Hawkins, A. (2017, 11 </w:t>
      </w:r>
      <w:proofErr w:type="spellStart"/>
      <w:r>
        <w:t>janvier</w:t>
      </w:r>
      <w:proofErr w:type="spellEnd"/>
      <w:r>
        <w:t xml:space="preserve">). </w:t>
      </w:r>
      <w:r>
        <w:rPr>
          <w:rStyle w:val="Accentuation"/>
          <w:rFonts w:eastAsiaTheme="majorEastAsia"/>
        </w:rPr>
        <w:t>KFC China is using facial recognition tech to serve customers – but are they buying it?</w:t>
      </w:r>
      <w:r>
        <w:t xml:space="preserve"> The Guardian. </w:t>
      </w:r>
      <w:hyperlink r:id="rId22" w:tgtFrame="_new" w:history="1">
        <w:r>
          <w:rPr>
            <w:rStyle w:val="Lienhypertexte"/>
            <w:rFonts w:eastAsiaTheme="majorEastAsia"/>
          </w:rPr>
          <w:t>https://www.theguardian.com/technology/2017/jan/11/china-beijing-first-smart-restaurant-kfc-facial-recognition</w:t>
        </w:r>
      </w:hyperlink>
    </w:p>
    <w:p w14:paraId="3E9F736F" w14:textId="1AA5485C" w:rsidR="000049E0" w:rsidRPr="000049E0" w:rsidRDefault="000049E0" w:rsidP="007E5E48">
      <w:pPr>
        <w:pStyle w:val="NormalWeb"/>
        <w:spacing w:line="276" w:lineRule="auto"/>
        <w:rPr>
          <w:b/>
          <w:bCs/>
          <w:kern w:val="36"/>
          <w:sz w:val="32"/>
          <w:szCs w:val="32"/>
        </w:rPr>
      </w:pPr>
      <w:r>
        <w:t xml:space="preserve">World Wide Technology. (2025). </w:t>
      </w:r>
      <w:r>
        <w:rPr>
          <w:rStyle w:val="Accentuation"/>
          <w:rFonts w:eastAsiaTheme="majorEastAsia"/>
        </w:rPr>
        <w:t>Jack in the Box case study.</w:t>
      </w:r>
      <w:r>
        <w:t xml:space="preserve"> World Wide Technology. </w:t>
      </w:r>
      <w:hyperlink r:id="rId23" w:tgtFrame="_new" w:history="1">
        <w:r>
          <w:rPr>
            <w:rStyle w:val="Lienhypertexte"/>
            <w:rFonts w:eastAsiaTheme="majorEastAsia"/>
          </w:rPr>
          <w:t>https://www.wwt.com/video/jack-in-the-box-case-study</w:t>
        </w:r>
      </w:hyperlink>
    </w:p>
    <w:p w14:paraId="539733EE" w14:textId="2730E870" w:rsidR="00FB2137" w:rsidRPr="00C57C9F" w:rsidRDefault="00FB2137" w:rsidP="007E5E48">
      <w:pPr>
        <w:spacing w:before="100" w:beforeAutospacing="1" w:after="100" w:afterAutospacing="1" w:line="276" w:lineRule="auto"/>
        <w:outlineLvl w:val="0"/>
        <w:rPr>
          <w:rFonts w:ascii="Times New Roman" w:hAnsi="Times New Roman" w:cs="Times New Roman"/>
          <w:noProof/>
        </w:rPr>
      </w:pPr>
      <w:bookmarkStart w:id="43" w:name="_Toc215501565"/>
      <w:r w:rsidRPr="00C57C9F">
        <w:rPr>
          <w:rFonts w:ascii="Times New Roman" w:eastAsia="Times New Roman" w:hAnsi="Times New Roman" w:cs="Times New Roman"/>
          <w:b/>
          <w:bCs/>
          <w:kern w:val="36"/>
          <w:sz w:val="32"/>
          <w:szCs w:val="32"/>
        </w:rPr>
        <w:t>Les annexes</w:t>
      </w:r>
      <w:bookmarkEnd w:id="43"/>
    </w:p>
    <w:p w14:paraId="79255F60" w14:textId="5F873828" w:rsidR="001B59EE" w:rsidRPr="00C57C9F" w:rsidRDefault="00FB2137" w:rsidP="007E5E48">
      <w:pPr>
        <w:spacing w:before="100" w:beforeAutospacing="1" w:after="100" w:afterAutospacing="1" w:line="276" w:lineRule="auto"/>
        <w:outlineLvl w:val="0"/>
        <w:rPr>
          <w:rFonts w:ascii="Times New Roman" w:hAnsi="Times New Roman" w:cs="Times New Roman"/>
          <w:noProof/>
          <w14:ligatures w14:val="standardContextual"/>
        </w:rPr>
      </w:pPr>
      <w:bookmarkStart w:id="44" w:name="_Toc215501566"/>
      <w:r w:rsidRPr="00C57C9F">
        <w:rPr>
          <w:rStyle w:val="lev"/>
          <w:rFonts w:ascii="Times New Roman" w:hAnsi="Times New Roman" w:cs="Times New Roman"/>
          <w:color w:val="000000" w:themeColor="text1"/>
          <w:sz w:val="26"/>
          <w:szCs w:val="26"/>
          <w:u w:val="single"/>
        </w:rPr>
        <w:t xml:space="preserve">Annexes </w:t>
      </w:r>
      <w:proofErr w:type="gramStart"/>
      <w:r w:rsidRPr="00C57C9F">
        <w:rPr>
          <w:rStyle w:val="lev"/>
          <w:rFonts w:ascii="Times New Roman" w:hAnsi="Times New Roman" w:cs="Times New Roman"/>
          <w:color w:val="000000" w:themeColor="text1"/>
          <w:sz w:val="26"/>
          <w:szCs w:val="26"/>
          <w:u w:val="single"/>
        </w:rPr>
        <w:t>A</w:t>
      </w:r>
      <w:r w:rsidR="00006BA1" w:rsidRPr="00C57C9F">
        <w:rPr>
          <w:rStyle w:val="lev"/>
          <w:rFonts w:ascii="Times New Roman" w:hAnsi="Times New Roman" w:cs="Times New Roman"/>
          <w:color w:val="000000" w:themeColor="text1"/>
          <w:sz w:val="26"/>
          <w:szCs w:val="26"/>
          <w:u w:val="single"/>
        </w:rPr>
        <w:t xml:space="preserve"> :</w:t>
      </w:r>
      <w:proofErr w:type="gramEnd"/>
      <w:r w:rsidR="00006BA1" w:rsidRPr="00C57C9F">
        <w:rPr>
          <w:rStyle w:val="lev"/>
          <w:rFonts w:ascii="Times New Roman" w:hAnsi="Times New Roman" w:cs="Times New Roman"/>
          <w:color w:val="000000" w:themeColor="text1"/>
          <w:sz w:val="26"/>
          <w:szCs w:val="26"/>
          <w:u w:val="single"/>
        </w:rPr>
        <w:t xml:space="preserve"> WBS (Work Breakdown Structure) </w:t>
      </w:r>
      <w:proofErr w:type="spellStart"/>
      <w:r w:rsidR="00006BA1" w:rsidRPr="00C57C9F">
        <w:rPr>
          <w:rStyle w:val="lev"/>
          <w:rFonts w:ascii="Times New Roman" w:hAnsi="Times New Roman" w:cs="Times New Roman"/>
          <w:color w:val="000000" w:themeColor="text1"/>
          <w:sz w:val="26"/>
          <w:szCs w:val="26"/>
          <w:u w:val="single"/>
        </w:rPr>
        <w:t>détaillée</w:t>
      </w:r>
      <w:bookmarkEnd w:id="44"/>
      <w:proofErr w:type="spellEnd"/>
      <w:r w:rsidR="00C747A3" w:rsidRPr="00C57C9F">
        <w:rPr>
          <w:rFonts w:ascii="Times New Roman" w:hAnsi="Times New Roman" w:cs="Times New Roman"/>
          <w:noProof/>
          <w14:ligatures w14:val="standardContextual"/>
        </w:rPr>
        <w:t xml:space="preserve"> </w:t>
      </w:r>
    </w:p>
    <w:p w14:paraId="42170CB7" w14:textId="1B7271C1" w:rsidR="00FB2137" w:rsidRPr="005019BF" w:rsidRDefault="00C747A3" w:rsidP="007E5E48">
      <w:pPr>
        <w:pStyle w:val="Lgende"/>
        <w:spacing w:line="276" w:lineRule="auto"/>
        <w:rPr>
          <w:rFonts w:ascii="Times New Roman" w:hAnsi="Times New Roman" w:cs="Times New Roman"/>
          <w:b/>
          <w:bCs/>
          <w:color w:val="000000" w:themeColor="text1"/>
          <w:sz w:val="26"/>
          <w:szCs w:val="26"/>
          <w:u w:val="single"/>
          <w:lang w:val="en-CA"/>
        </w:rPr>
      </w:pPr>
      <w:bookmarkStart w:id="45" w:name="_Toc215409948"/>
      <w:r w:rsidRPr="005019BF">
        <w:rPr>
          <w:rFonts w:ascii="Times New Roman" w:hAnsi="Times New Roman" w:cs="Times New Roman"/>
        </w:rPr>
        <w:t xml:space="preserve">Figure </w:t>
      </w:r>
      <w:r w:rsidRPr="005019BF">
        <w:rPr>
          <w:rFonts w:ascii="Times New Roman" w:hAnsi="Times New Roman" w:cs="Times New Roman"/>
        </w:rPr>
        <w:fldChar w:fldCharType="begin"/>
      </w:r>
      <w:r w:rsidRPr="005019BF">
        <w:rPr>
          <w:rFonts w:ascii="Times New Roman" w:hAnsi="Times New Roman" w:cs="Times New Roman"/>
        </w:rPr>
        <w:instrText xml:space="preserve"> SEQ Figure \* ARABIC </w:instrText>
      </w:r>
      <w:r w:rsidRPr="005019BF">
        <w:rPr>
          <w:rFonts w:ascii="Times New Roman" w:hAnsi="Times New Roman" w:cs="Times New Roman"/>
        </w:rPr>
        <w:fldChar w:fldCharType="separate"/>
      </w:r>
      <w:r w:rsidR="00F206EC" w:rsidRPr="005019BF">
        <w:rPr>
          <w:rFonts w:ascii="Times New Roman" w:hAnsi="Times New Roman" w:cs="Times New Roman"/>
          <w:noProof/>
        </w:rPr>
        <w:t>2</w:t>
      </w:r>
      <w:r w:rsidRPr="005019BF">
        <w:rPr>
          <w:rFonts w:ascii="Times New Roman" w:hAnsi="Times New Roman" w:cs="Times New Roman"/>
        </w:rPr>
        <w:fldChar w:fldCharType="end"/>
      </w:r>
      <w:r w:rsidRPr="005019BF">
        <w:rPr>
          <w:rFonts w:ascii="Times New Roman" w:hAnsi="Times New Roman" w:cs="Times New Roman"/>
        </w:rPr>
        <w:t>: W</w:t>
      </w:r>
      <w:r w:rsidR="00D7770D" w:rsidRPr="005019BF">
        <w:rPr>
          <w:rFonts w:ascii="Times New Roman" w:hAnsi="Times New Roman" w:cs="Times New Roman"/>
        </w:rPr>
        <w:t>ORK BREAKDOWN STRUCTURE</w:t>
      </w:r>
      <w:r w:rsidRPr="005019BF">
        <w:rPr>
          <w:rFonts w:ascii="Times New Roman" w:hAnsi="Times New Roman" w:cs="Times New Roman"/>
        </w:rPr>
        <w:t xml:space="preserve"> (WBS)</w:t>
      </w:r>
      <w:bookmarkEnd w:id="45"/>
    </w:p>
    <w:p w14:paraId="246A25E7" w14:textId="676DAF03" w:rsidR="00FB2137" w:rsidRPr="005019BF" w:rsidRDefault="00FB2137" w:rsidP="007E5E48">
      <w:pPr>
        <w:pStyle w:val="Titre2"/>
        <w:spacing w:line="276" w:lineRule="auto"/>
        <w:rPr>
          <w:rStyle w:val="lev"/>
          <w:rFonts w:ascii="Times New Roman" w:hAnsi="Times New Roman" w:cs="Times New Roman"/>
          <w:color w:val="000000" w:themeColor="text1"/>
          <w:sz w:val="26"/>
          <w:szCs w:val="26"/>
          <w:u w:val="single"/>
          <w:lang w:val="fr-ML"/>
        </w:rPr>
      </w:pPr>
      <w:bookmarkStart w:id="46" w:name="_Toc215501567"/>
      <w:r w:rsidRPr="005019BF">
        <w:rPr>
          <w:rStyle w:val="lev"/>
          <w:rFonts w:ascii="Times New Roman" w:hAnsi="Times New Roman" w:cs="Times New Roman"/>
          <w:color w:val="000000" w:themeColor="text1"/>
          <w:sz w:val="26"/>
          <w:szCs w:val="26"/>
          <w:u w:val="single"/>
          <w:lang w:val="fr-ML"/>
        </w:rPr>
        <w:lastRenderedPageBreak/>
        <w:t>Annexes B</w:t>
      </w:r>
      <w:r w:rsidR="00006BA1" w:rsidRPr="005019BF">
        <w:rPr>
          <w:rStyle w:val="lev"/>
          <w:rFonts w:ascii="Times New Roman" w:hAnsi="Times New Roman" w:cs="Times New Roman"/>
          <w:color w:val="000000" w:themeColor="text1"/>
          <w:sz w:val="26"/>
          <w:szCs w:val="26"/>
          <w:u w:val="single"/>
          <w:lang w:val="fr-ML"/>
        </w:rPr>
        <w:t xml:space="preserve"> : Diagramme de Gantt du plan d’intégration</w:t>
      </w:r>
      <w:bookmarkEnd w:id="46"/>
    </w:p>
    <w:p w14:paraId="6B1BA525" w14:textId="63FD4AE0" w:rsidR="00006BA1" w:rsidRPr="001B59EE" w:rsidRDefault="002D15B7" w:rsidP="007E5E48">
      <w:pPr>
        <w:pStyle w:val="Lgende"/>
        <w:spacing w:line="276" w:lineRule="auto"/>
        <w:rPr>
          <w:rFonts w:ascii="Times New Roman" w:hAnsi="Times New Roman" w:cs="Times New Roman"/>
          <w:color w:val="000000" w:themeColor="text1"/>
          <w:lang w:val="fr-ML"/>
        </w:rPr>
      </w:pPr>
      <w:bookmarkStart w:id="47" w:name="_Toc215409949"/>
      <w:r w:rsidRPr="005019BF">
        <w:rPr>
          <w:rFonts w:ascii="Times New Roman" w:hAnsi="Times New Roman" w:cs="Times New Roman"/>
          <w:color w:val="000000" w:themeColor="text1"/>
          <w:lang w:val="fr-ML"/>
        </w:rPr>
        <w:t xml:space="preserve">Figure </w:t>
      </w:r>
      <w:r w:rsidRPr="005019BF">
        <w:rPr>
          <w:rFonts w:ascii="Times New Roman" w:hAnsi="Times New Roman" w:cs="Times New Roman"/>
          <w:color w:val="000000" w:themeColor="text1"/>
        </w:rPr>
        <w:fldChar w:fldCharType="begin"/>
      </w:r>
      <w:r w:rsidRPr="005019BF">
        <w:rPr>
          <w:rFonts w:ascii="Times New Roman" w:hAnsi="Times New Roman" w:cs="Times New Roman"/>
          <w:color w:val="000000" w:themeColor="text1"/>
          <w:lang w:val="fr-ML"/>
        </w:rPr>
        <w:instrText xml:space="preserve"> SEQ Figure \* ARABIC </w:instrText>
      </w:r>
      <w:r w:rsidRPr="005019BF">
        <w:rPr>
          <w:rFonts w:ascii="Times New Roman" w:hAnsi="Times New Roman" w:cs="Times New Roman"/>
          <w:color w:val="000000" w:themeColor="text1"/>
        </w:rPr>
        <w:fldChar w:fldCharType="separate"/>
      </w:r>
      <w:r w:rsidR="00F206EC" w:rsidRPr="005019BF">
        <w:rPr>
          <w:rFonts w:ascii="Times New Roman" w:hAnsi="Times New Roman" w:cs="Times New Roman"/>
          <w:noProof/>
          <w:color w:val="000000" w:themeColor="text1"/>
          <w:lang w:val="fr-ML"/>
        </w:rPr>
        <w:t>3</w:t>
      </w:r>
      <w:r w:rsidRPr="005019BF">
        <w:rPr>
          <w:rFonts w:ascii="Times New Roman" w:hAnsi="Times New Roman" w:cs="Times New Roman"/>
          <w:color w:val="000000" w:themeColor="text1"/>
        </w:rPr>
        <w:fldChar w:fldCharType="end"/>
      </w:r>
      <w:r w:rsidRPr="005019BF">
        <w:rPr>
          <w:rFonts w:ascii="Times New Roman" w:hAnsi="Times New Roman" w:cs="Times New Roman"/>
          <w:color w:val="000000" w:themeColor="text1"/>
          <w:lang w:val="fr-ML"/>
        </w:rPr>
        <w:t>:D</w:t>
      </w:r>
      <w:r w:rsidR="00D7770D" w:rsidRPr="005019BF">
        <w:rPr>
          <w:rFonts w:ascii="Times New Roman" w:hAnsi="Times New Roman" w:cs="Times New Roman"/>
          <w:color w:val="000000" w:themeColor="text1"/>
          <w:lang w:val="fr-ML"/>
        </w:rPr>
        <w:t>IAGRAMME DE GANT</w:t>
      </w:r>
      <w:bookmarkEnd w:id="47"/>
    </w:p>
    <w:p w14:paraId="0E07354B" w14:textId="3292252C" w:rsidR="006E7E32" w:rsidRPr="005019BF" w:rsidRDefault="00FB2137" w:rsidP="007E5E48">
      <w:pPr>
        <w:pStyle w:val="Titre2"/>
        <w:spacing w:line="276" w:lineRule="auto"/>
        <w:rPr>
          <w:rFonts w:ascii="Times New Roman" w:hAnsi="Times New Roman" w:cs="Times New Roman"/>
          <w:lang w:val="fr-ML"/>
        </w:rPr>
      </w:pPr>
      <w:bookmarkStart w:id="48" w:name="_Toc215501568"/>
      <w:r w:rsidRPr="005019BF">
        <w:rPr>
          <w:rStyle w:val="lev"/>
          <w:rFonts w:ascii="Times New Roman" w:hAnsi="Times New Roman" w:cs="Times New Roman"/>
          <w:color w:val="000000" w:themeColor="text1"/>
          <w:sz w:val="26"/>
          <w:szCs w:val="26"/>
          <w:u w:val="single"/>
          <w:lang w:val="fr-ML"/>
        </w:rPr>
        <w:t>Annexes C</w:t>
      </w:r>
      <w:r w:rsidR="00006BA1" w:rsidRPr="005019BF">
        <w:rPr>
          <w:rStyle w:val="lev"/>
          <w:rFonts w:ascii="Times New Roman" w:hAnsi="Times New Roman" w:cs="Times New Roman"/>
          <w:color w:val="000000" w:themeColor="text1"/>
          <w:sz w:val="26"/>
          <w:szCs w:val="26"/>
          <w:u w:val="single"/>
          <w:lang w:val="fr-ML"/>
        </w:rPr>
        <w:t xml:space="preserve"> : Plan de formation et sensibilisation du personnel</w:t>
      </w:r>
      <w:bookmarkEnd w:id="48"/>
    </w:p>
    <w:p w14:paraId="2F1F226D" w14:textId="77777777" w:rsidR="00FE3BC6" w:rsidRPr="005019BF" w:rsidRDefault="10564B99" w:rsidP="007E5E48">
      <w:pPr>
        <w:keepNext/>
        <w:spacing w:line="276" w:lineRule="auto"/>
        <w:rPr>
          <w:rFonts w:ascii="Times New Roman" w:hAnsi="Times New Roman" w:cs="Times New Roman"/>
        </w:rPr>
      </w:pPr>
      <w:r w:rsidRPr="005019BF">
        <w:rPr>
          <w:rFonts w:ascii="Times New Roman" w:hAnsi="Times New Roman" w:cs="Times New Roman"/>
          <w:noProof/>
        </w:rPr>
        <w:drawing>
          <wp:inline distT="0" distB="0" distL="0" distR="0" wp14:anchorId="2B189D60" wp14:editId="7BD47018">
            <wp:extent cx="5981700" cy="2200275"/>
            <wp:effectExtent l="0" t="0" r="0" b="0"/>
            <wp:docPr id="1590680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80596" name="Picture 1590680596"/>
                    <pic:cNvPicPr/>
                  </pic:nvPicPr>
                  <pic:blipFill>
                    <a:blip r:embed="rId24">
                      <a:extLst>
                        <a:ext uri="{28A0092B-C50C-407E-A947-70E740481C1C}">
                          <a14:useLocalDpi xmlns:a14="http://schemas.microsoft.com/office/drawing/2010/main"/>
                        </a:ext>
                      </a:extLst>
                    </a:blip>
                    <a:stretch>
                      <a:fillRect/>
                    </a:stretch>
                  </pic:blipFill>
                  <pic:spPr>
                    <a:xfrm>
                      <a:off x="0" y="0"/>
                      <a:ext cx="5981700" cy="2200275"/>
                    </a:xfrm>
                    <a:prstGeom prst="rect">
                      <a:avLst/>
                    </a:prstGeom>
                  </pic:spPr>
                </pic:pic>
              </a:graphicData>
            </a:graphic>
          </wp:inline>
        </w:drawing>
      </w:r>
    </w:p>
    <w:p w14:paraId="171872ED" w14:textId="7A1280E9" w:rsidR="002D15B7" w:rsidRPr="001B59EE" w:rsidRDefault="00FE3BC6" w:rsidP="007E5E48">
      <w:pPr>
        <w:pStyle w:val="Lgende"/>
        <w:spacing w:line="276" w:lineRule="auto"/>
        <w:rPr>
          <w:rFonts w:ascii="Times New Roman" w:eastAsiaTheme="minorEastAsia" w:hAnsi="Times New Roman" w:cs="Times New Roman"/>
          <w:color w:val="000000" w:themeColor="text1"/>
          <w:lang w:val="fr-ML"/>
        </w:rPr>
      </w:pPr>
      <w:bookmarkStart w:id="49" w:name="_Toc215409950"/>
      <w:r w:rsidRPr="005019BF">
        <w:rPr>
          <w:rFonts w:ascii="Times New Roman" w:hAnsi="Times New Roman" w:cs="Times New Roman"/>
          <w:lang w:val="fr-ML"/>
        </w:rPr>
        <w:t xml:space="preserve">Figure </w:t>
      </w:r>
      <w:r w:rsidRPr="005019BF">
        <w:rPr>
          <w:rFonts w:ascii="Times New Roman" w:hAnsi="Times New Roman" w:cs="Times New Roman"/>
        </w:rPr>
        <w:fldChar w:fldCharType="begin"/>
      </w:r>
      <w:r w:rsidRPr="005019BF">
        <w:rPr>
          <w:rFonts w:ascii="Times New Roman" w:hAnsi="Times New Roman" w:cs="Times New Roman"/>
          <w:lang w:val="fr-ML"/>
        </w:rPr>
        <w:instrText xml:space="preserve"> SEQ Figure \* ARABIC </w:instrText>
      </w:r>
      <w:r w:rsidRPr="005019BF">
        <w:rPr>
          <w:rFonts w:ascii="Times New Roman" w:hAnsi="Times New Roman" w:cs="Times New Roman"/>
        </w:rPr>
        <w:fldChar w:fldCharType="separate"/>
      </w:r>
      <w:r w:rsidR="00F206EC" w:rsidRPr="005019BF">
        <w:rPr>
          <w:rFonts w:ascii="Times New Roman" w:hAnsi="Times New Roman" w:cs="Times New Roman"/>
          <w:noProof/>
          <w:lang w:val="fr-ML"/>
        </w:rPr>
        <w:t>4</w:t>
      </w:r>
      <w:r w:rsidRPr="005019BF">
        <w:rPr>
          <w:rFonts w:ascii="Times New Roman" w:hAnsi="Times New Roman" w:cs="Times New Roman"/>
        </w:rPr>
        <w:fldChar w:fldCharType="end"/>
      </w:r>
      <w:r w:rsidRPr="005019BF">
        <w:rPr>
          <w:rFonts w:ascii="Times New Roman" w:hAnsi="Times New Roman" w:cs="Times New Roman"/>
          <w:lang w:val="fr-ML"/>
        </w:rPr>
        <w:t>: PLAN DE FORMATION ET SENSIBILISATION</w:t>
      </w:r>
      <w:bookmarkEnd w:id="49"/>
    </w:p>
    <w:p w14:paraId="4AF8DB12" w14:textId="77777777" w:rsidR="00006BA1" w:rsidRPr="005019BF" w:rsidRDefault="00006BA1" w:rsidP="007E5E48">
      <w:pPr>
        <w:spacing w:line="276" w:lineRule="auto"/>
        <w:rPr>
          <w:rFonts w:ascii="Times New Roman" w:hAnsi="Times New Roman" w:cs="Times New Roman"/>
          <w:lang w:val="fr-ML"/>
        </w:rPr>
      </w:pPr>
    </w:p>
    <w:p w14:paraId="5D1B9EE0" w14:textId="75DFEAB7" w:rsidR="00006BA1" w:rsidRPr="005019BF" w:rsidRDefault="00FB2137" w:rsidP="007E5E48">
      <w:pPr>
        <w:spacing w:line="276" w:lineRule="auto"/>
        <w:rPr>
          <w:rStyle w:val="lev"/>
          <w:rFonts w:ascii="Times New Roman" w:eastAsiaTheme="majorEastAsia" w:hAnsi="Times New Roman" w:cs="Times New Roman"/>
          <w:color w:val="000000" w:themeColor="text1"/>
          <w:sz w:val="26"/>
          <w:szCs w:val="26"/>
          <w:u w:val="single"/>
          <w:lang w:val="fr-ML"/>
        </w:rPr>
      </w:pPr>
      <w:r w:rsidRPr="4A927691">
        <w:rPr>
          <w:rStyle w:val="lev"/>
          <w:rFonts w:ascii="Times New Roman" w:eastAsiaTheme="majorEastAsia" w:hAnsi="Times New Roman" w:cs="Times New Roman"/>
          <w:color w:val="000000" w:themeColor="text1"/>
          <w:sz w:val="26"/>
          <w:szCs w:val="26"/>
          <w:u w:val="single"/>
          <w:lang w:val="fr-ML"/>
        </w:rPr>
        <w:t>Annexes D</w:t>
      </w:r>
      <w:r w:rsidR="00006BA1" w:rsidRPr="4A927691">
        <w:rPr>
          <w:rStyle w:val="lev"/>
          <w:rFonts w:ascii="Times New Roman" w:eastAsiaTheme="majorEastAsia" w:hAnsi="Times New Roman" w:cs="Times New Roman"/>
          <w:color w:val="000000" w:themeColor="text1"/>
          <w:sz w:val="26"/>
          <w:szCs w:val="26"/>
          <w:u w:val="single"/>
          <w:lang w:val="fr-ML"/>
        </w:rPr>
        <w:t xml:space="preserve"> : Politique de sécurité et de confidentialité des données IoT</w:t>
      </w:r>
    </w:p>
    <w:p w14:paraId="1FFF67D0" w14:textId="7D266B99" w:rsidR="00296845" w:rsidRDefault="00296845" w:rsidP="007E5E48">
      <w:pPr>
        <w:spacing w:line="276" w:lineRule="auto"/>
        <w:rPr>
          <w:rStyle w:val="lev"/>
          <w:rFonts w:ascii="Times New Roman" w:eastAsiaTheme="majorEastAsia" w:hAnsi="Times New Roman" w:cs="Times New Roman"/>
          <w:color w:val="000000" w:themeColor="text1"/>
          <w:sz w:val="26"/>
          <w:szCs w:val="26"/>
          <w:u w:val="single"/>
          <w:lang w:val="fr-ML"/>
        </w:rPr>
      </w:pPr>
    </w:p>
    <w:p w14:paraId="426984C8" w14:textId="1A81334E" w:rsidR="00296845" w:rsidRDefault="3D50CBC7" w:rsidP="007E5E48">
      <w:pPr>
        <w:spacing w:line="276" w:lineRule="auto"/>
        <w:rPr>
          <w:rFonts w:ascii="Times New Roman" w:eastAsia="Times New Roman" w:hAnsi="Times New Roman" w:cs="Times New Roman"/>
          <w:b/>
          <w:bCs/>
          <w:color w:val="000000" w:themeColor="text1"/>
          <w:sz w:val="26"/>
          <w:szCs w:val="26"/>
          <w:u w:val="single"/>
          <w:lang w:val="fr-ML"/>
        </w:rPr>
      </w:pPr>
      <w:r w:rsidRPr="4A927691">
        <w:rPr>
          <w:rFonts w:ascii="Times New Roman" w:eastAsia="Times New Roman" w:hAnsi="Times New Roman" w:cs="Times New Roman"/>
          <w:b/>
          <w:bCs/>
          <w:color w:val="000000" w:themeColor="text1"/>
          <w:sz w:val="26"/>
          <w:szCs w:val="26"/>
          <w:u w:val="single"/>
          <w:lang w:val="fr-ML"/>
        </w:rPr>
        <w:t xml:space="preserve">Annexes E : Capture d’écran contribution sur </w:t>
      </w:r>
      <w:r w:rsidR="65FC6873" w:rsidRPr="4A927691">
        <w:rPr>
          <w:rFonts w:ascii="Times New Roman" w:eastAsia="Times New Roman" w:hAnsi="Times New Roman" w:cs="Times New Roman"/>
          <w:b/>
          <w:bCs/>
          <w:color w:val="000000" w:themeColor="text1"/>
          <w:sz w:val="26"/>
          <w:szCs w:val="26"/>
          <w:u w:val="single"/>
          <w:lang w:val="fr-ML"/>
        </w:rPr>
        <w:t>GitHub</w:t>
      </w:r>
    </w:p>
    <w:p w14:paraId="777DF347" w14:textId="1958511A" w:rsidR="00296845" w:rsidRDefault="00296845" w:rsidP="007E5E48">
      <w:pPr>
        <w:spacing w:line="276" w:lineRule="auto"/>
        <w:rPr>
          <w:rFonts w:ascii="Times New Roman" w:eastAsia="Times New Roman" w:hAnsi="Times New Roman" w:cs="Times New Roman"/>
          <w:b/>
          <w:bCs/>
          <w:color w:val="000000" w:themeColor="text1"/>
          <w:sz w:val="26"/>
          <w:szCs w:val="26"/>
          <w:u w:val="single"/>
          <w:lang w:val="fr-ML"/>
        </w:rPr>
      </w:pPr>
    </w:p>
    <w:p w14:paraId="1F640FA3" w14:textId="4AF5DAFF" w:rsidR="00296845" w:rsidRDefault="1C96C61A" w:rsidP="007E5E48">
      <w:pPr>
        <w:spacing w:line="276" w:lineRule="auto"/>
      </w:pPr>
      <w:r>
        <w:rPr>
          <w:noProof/>
        </w:rPr>
        <w:drawing>
          <wp:inline distT="0" distB="0" distL="0" distR="0" wp14:anchorId="56AE1166" wp14:editId="1398C5F0">
            <wp:extent cx="5648325" cy="323850"/>
            <wp:effectExtent l="0" t="0" r="0" b="0"/>
            <wp:docPr id="1040765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65873" name="Picture 1040765873"/>
                    <pic:cNvPicPr/>
                  </pic:nvPicPr>
                  <pic:blipFill>
                    <a:blip r:embed="rId25">
                      <a:extLst>
                        <a:ext uri="{28A0092B-C50C-407E-A947-70E740481C1C}">
                          <a14:useLocalDpi xmlns:a14="http://schemas.microsoft.com/office/drawing/2010/main"/>
                        </a:ext>
                      </a:extLst>
                    </a:blip>
                    <a:stretch>
                      <a:fillRect/>
                    </a:stretch>
                  </pic:blipFill>
                  <pic:spPr>
                    <a:xfrm>
                      <a:off x="0" y="0"/>
                      <a:ext cx="5648325" cy="323850"/>
                    </a:xfrm>
                    <a:prstGeom prst="rect">
                      <a:avLst/>
                    </a:prstGeom>
                  </pic:spPr>
                </pic:pic>
              </a:graphicData>
            </a:graphic>
          </wp:inline>
        </w:drawing>
      </w:r>
      <w:r>
        <w:rPr>
          <w:noProof/>
        </w:rPr>
        <w:drawing>
          <wp:inline distT="0" distB="0" distL="0" distR="0" wp14:anchorId="755743C1" wp14:editId="78132014">
            <wp:extent cx="5391150" cy="1400175"/>
            <wp:effectExtent l="0" t="0" r="0" b="0"/>
            <wp:docPr id="1964994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94972" name="Picture 1964994972"/>
                    <pic:cNvPicPr/>
                  </pic:nvPicPr>
                  <pic:blipFill>
                    <a:blip r:embed="rId26">
                      <a:extLst>
                        <a:ext uri="{28A0092B-C50C-407E-A947-70E740481C1C}">
                          <a14:useLocalDpi xmlns:a14="http://schemas.microsoft.com/office/drawing/2010/main"/>
                        </a:ext>
                      </a:extLst>
                    </a:blip>
                    <a:stretch>
                      <a:fillRect/>
                    </a:stretch>
                  </pic:blipFill>
                  <pic:spPr>
                    <a:xfrm>
                      <a:off x="0" y="0"/>
                      <a:ext cx="5391150" cy="1400175"/>
                    </a:xfrm>
                    <a:prstGeom prst="rect">
                      <a:avLst/>
                    </a:prstGeom>
                  </pic:spPr>
                </pic:pic>
              </a:graphicData>
            </a:graphic>
          </wp:inline>
        </w:drawing>
      </w:r>
      <w:r>
        <w:rPr>
          <w:noProof/>
        </w:rPr>
        <w:drawing>
          <wp:inline distT="0" distB="0" distL="0" distR="0" wp14:anchorId="45A55A74" wp14:editId="5DEDF2F8">
            <wp:extent cx="2816191" cy="1287017"/>
            <wp:effectExtent l="0" t="0" r="0" b="0"/>
            <wp:docPr id="87649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9399" name="Picture 87649399"/>
                    <pic:cNvPicPr/>
                  </pic:nvPicPr>
                  <pic:blipFill>
                    <a:blip r:embed="rId27">
                      <a:extLst>
                        <a:ext uri="{28A0092B-C50C-407E-A947-70E740481C1C}">
                          <a14:useLocalDpi xmlns:a14="http://schemas.microsoft.com/office/drawing/2010/main"/>
                        </a:ext>
                      </a:extLst>
                    </a:blip>
                    <a:stretch>
                      <a:fillRect/>
                    </a:stretch>
                  </pic:blipFill>
                  <pic:spPr>
                    <a:xfrm>
                      <a:off x="0" y="0"/>
                      <a:ext cx="2816191" cy="1287017"/>
                    </a:xfrm>
                    <a:prstGeom prst="rect">
                      <a:avLst/>
                    </a:prstGeom>
                  </pic:spPr>
                </pic:pic>
              </a:graphicData>
            </a:graphic>
          </wp:inline>
        </w:drawing>
      </w:r>
    </w:p>
    <w:p w14:paraId="4EBCCE32" w14:textId="6411A09F" w:rsidR="007E7A75" w:rsidRDefault="5D1DF8E2" w:rsidP="007E5E48">
      <w:pPr>
        <w:spacing w:line="276" w:lineRule="auto"/>
      </w:pPr>
      <w:r>
        <w:rPr>
          <w:noProof/>
        </w:rPr>
        <w:lastRenderedPageBreak/>
        <w:drawing>
          <wp:inline distT="0" distB="0" distL="0" distR="0" wp14:anchorId="133D998F" wp14:editId="0CFAF242">
            <wp:extent cx="3196471" cy="1628775"/>
            <wp:effectExtent l="0" t="0" r="0" b="0"/>
            <wp:docPr id="440917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17218" name="Picture 440917218"/>
                    <pic:cNvPicPr/>
                  </pic:nvPicPr>
                  <pic:blipFill>
                    <a:blip r:embed="rId28">
                      <a:extLst>
                        <a:ext uri="{28A0092B-C50C-407E-A947-70E740481C1C}">
                          <a14:useLocalDpi xmlns:a14="http://schemas.microsoft.com/office/drawing/2010/main"/>
                        </a:ext>
                      </a:extLst>
                    </a:blip>
                    <a:stretch>
                      <a:fillRect/>
                    </a:stretch>
                  </pic:blipFill>
                  <pic:spPr>
                    <a:xfrm>
                      <a:off x="0" y="0"/>
                      <a:ext cx="3196471" cy="1628775"/>
                    </a:xfrm>
                    <a:prstGeom prst="rect">
                      <a:avLst/>
                    </a:prstGeom>
                  </pic:spPr>
                </pic:pic>
              </a:graphicData>
            </a:graphic>
          </wp:inline>
        </w:drawing>
      </w:r>
    </w:p>
    <w:p w14:paraId="7EE37DF1" w14:textId="736C3B15" w:rsidR="007E7A75" w:rsidRDefault="480DCE1A" w:rsidP="007E5E48">
      <w:pPr>
        <w:pStyle w:val="NormalWeb"/>
        <w:spacing w:line="276" w:lineRule="auto"/>
      </w:pPr>
      <w:r>
        <w:rPr>
          <w:noProof/>
        </w:rPr>
        <w:lastRenderedPageBreak/>
        <w:drawing>
          <wp:inline distT="0" distB="0" distL="0" distR="0" wp14:anchorId="3644F968" wp14:editId="6A9C4037">
            <wp:extent cx="6090843" cy="8010525"/>
            <wp:effectExtent l="0" t="0" r="0" b="0"/>
            <wp:docPr id="1048478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78883" name="Picture 1048478883"/>
                    <pic:cNvPicPr/>
                  </pic:nvPicPr>
                  <pic:blipFill>
                    <a:blip r:embed="rId29">
                      <a:extLst>
                        <a:ext uri="{28A0092B-C50C-407E-A947-70E740481C1C}">
                          <a14:useLocalDpi xmlns:a14="http://schemas.microsoft.com/office/drawing/2010/main"/>
                        </a:ext>
                      </a:extLst>
                    </a:blip>
                    <a:stretch>
                      <a:fillRect/>
                    </a:stretch>
                  </pic:blipFill>
                  <pic:spPr>
                    <a:xfrm>
                      <a:off x="0" y="0"/>
                      <a:ext cx="6090843" cy="8010525"/>
                    </a:xfrm>
                    <a:prstGeom prst="rect">
                      <a:avLst/>
                    </a:prstGeom>
                  </pic:spPr>
                </pic:pic>
              </a:graphicData>
            </a:graphic>
          </wp:inline>
        </w:drawing>
      </w:r>
    </w:p>
    <w:p w14:paraId="2BCEA133" w14:textId="500A4308" w:rsidR="00CA23B8" w:rsidRDefault="00CA23B8" w:rsidP="007E5E48">
      <w:pPr>
        <w:pStyle w:val="NormalWeb"/>
        <w:spacing w:line="276" w:lineRule="auto"/>
      </w:pPr>
    </w:p>
    <w:p w14:paraId="67B0CE00" w14:textId="77777777" w:rsidR="001B59EE" w:rsidRPr="005019BF" w:rsidRDefault="001B59EE" w:rsidP="007E5E48">
      <w:pPr>
        <w:spacing w:line="276" w:lineRule="auto"/>
        <w:rPr>
          <w:rFonts w:ascii="Times New Roman" w:hAnsi="Times New Roman" w:cs="Times New Roman"/>
          <w:lang w:val="fr-ML"/>
        </w:rPr>
      </w:pPr>
    </w:p>
    <w:sectPr w:rsidR="001B59EE" w:rsidRPr="005019BF" w:rsidSect="005B5786">
      <w:pgSz w:w="12240" w:h="15840"/>
      <w:pgMar w:top="1417" w:right="1417" w:bottom="1417" w:left="1417" w:header="708" w:footer="708" w:gutter="0"/>
      <w:pgBorders w:offsetFrom="page">
        <w:top w:val="double" w:sz="4" w:space="24" w:color="auto"/>
        <w:left w:val="double" w:sz="4" w:space="24" w:color="auto"/>
        <w:bottom w:val="double" w:sz="4" w:space="24" w:color="auto"/>
        <w:right w:val="doub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3D859" w14:textId="77777777" w:rsidR="0059169E" w:rsidRDefault="0059169E" w:rsidP="00D7770D">
      <w:pPr>
        <w:spacing w:after="0" w:line="240" w:lineRule="auto"/>
      </w:pPr>
      <w:r>
        <w:separator/>
      </w:r>
    </w:p>
  </w:endnote>
  <w:endnote w:type="continuationSeparator" w:id="0">
    <w:p w14:paraId="452491AC" w14:textId="77777777" w:rsidR="0059169E" w:rsidRDefault="0059169E" w:rsidP="00D77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Yu Mincho Light">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LMRoman12-Regular-Identity-H">
    <w:altName w:val="Calibri"/>
    <w:panose1 w:val="00000000000000000000"/>
    <w:charset w:val="00"/>
    <w:family w:val="auto"/>
    <w:notTrueType/>
    <w:pitch w:val="default"/>
    <w:sig w:usb0="00000003" w:usb1="00000000" w:usb2="00000000" w:usb3="00000000" w:csb0="00000001" w:csb1="00000000"/>
  </w:font>
  <w:font w:name="ui-serif">
    <w:altName w:val="MV Bol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410693"/>
      <w:docPartObj>
        <w:docPartGallery w:val="Page Numbers (Bottom of Page)"/>
        <w:docPartUnique/>
      </w:docPartObj>
    </w:sdtPr>
    <w:sdtContent>
      <w:sdt>
        <w:sdtPr>
          <w:id w:val="-1769616900"/>
          <w:docPartObj>
            <w:docPartGallery w:val="Page Numbers (Top of Page)"/>
            <w:docPartUnique/>
          </w:docPartObj>
        </w:sdtPr>
        <w:sdtContent>
          <w:p w14:paraId="2F4B8037" w14:textId="1A640233" w:rsidR="00E5301B" w:rsidRDefault="00E5301B">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73DD714F" w14:textId="77777777" w:rsidR="005019BF" w:rsidRDefault="005019B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927604"/>
      <w:docPartObj>
        <w:docPartGallery w:val="Page Numbers (Bottom of Page)"/>
        <w:docPartUnique/>
      </w:docPartObj>
    </w:sdtPr>
    <w:sdtContent>
      <w:p w14:paraId="7FACDA2C" w14:textId="5E3B583E" w:rsidR="005019BF" w:rsidRDefault="005019BF">
        <w:pPr>
          <w:pStyle w:val="Pieddepage"/>
          <w:jc w:val="right"/>
        </w:pPr>
        <w:r>
          <w:fldChar w:fldCharType="begin"/>
        </w:r>
        <w:r>
          <w:instrText>PAGE   \* MERGEFORMAT</w:instrText>
        </w:r>
        <w:r>
          <w:fldChar w:fldCharType="separate"/>
        </w:r>
        <w:r w:rsidR="000049E0" w:rsidRPr="000049E0">
          <w:rPr>
            <w:noProof/>
            <w:lang w:val="fr-CA"/>
          </w:rPr>
          <w:t xml:space="preserve"> </w:t>
        </w:r>
        <w:r>
          <w:fldChar w:fldCharType="end"/>
        </w:r>
      </w:p>
    </w:sdtContent>
  </w:sdt>
  <w:p w14:paraId="745B21A5" w14:textId="77777777" w:rsidR="005019BF" w:rsidRDefault="005019B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1EBAE" w14:textId="77777777" w:rsidR="0059169E" w:rsidRDefault="0059169E" w:rsidP="00D7770D">
      <w:pPr>
        <w:spacing w:after="0" w:line="240" w:lineRule="auto"/>
      </w:pPr>
      <w:r>
        <w:separator/>
      </w:r>
    </w:p>
  </w:footnote>
  <w:footnote w:type="continuationSeparator" w:id="0">
    <w:p w14:paraId="49805728" w14:textId="77777777" w:rsidR="0059169E" w:rsidRDefault="0059169E" w:rsidP="00D777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70647"/>
    <w:multiLevelType w:val="multilevel"/>
    <w:tmpl w:val="BE0201FE"/>
    <w:lvl w:ilvl="0">
      <w:start w:val="2"/>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B3735"/>
    <w:multiLevelType w:val="multilevel"/>
    <w:tmpl w:val="31C6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971C39"/>
    <w:multiLevelType w:val="multilevel"/>
    <w:tmpl w:val="C5FCC98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127366C1"/>
    <w:multiLevelType w:val="multilevel"/>
    <w:tmpl w:val="A73051A6"/>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32F23"/>
    <w:multiLevelType w:val="multilevel"/>
    <w:tmpl w:val="2512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752468"/>
    <w:multiLevelType w:val="hybridMultilevel"/>
    <w:tmpl w:val="BBB6ADF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FB10783"/>
    <w:multiLevelType w:val="hybridMultilevel"/>
    <w:tmpl w:val="CBE224F6"/>
    <w:lvl w:ilvl="0" w:tplc="340C0005">
      <w:start w:val="1"/>
      <w:numFmt w:val="bullet"/>
      <w:lvlText w:val=""/>
      <w:lvlJc w:val="left"/>
      <w:pPr>
        <w:ind w:left="720" w:hanging="360"/>
      </w:pPr>
      <w:rPr>
        <w:rFonts w:ascii="Wingdings" w:hAnsi="Wingdings"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7" w15:restartNumberingAfterBreak="0">
    <w:nsid w:val="21265C1E"/>
    <w:multiLevelType w:val="multilevel"/>
    <w:tmpl w:val="81A2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311028"/>
    <w:multiLevelType w:val="multilevel"/>
    <w:tmpl w:val="F404042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27A76F9E"/>
    <w:multiLevelType w:val="multilevel"/>
    <w:tmpl w:val="C17A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84391F"/>
    <w:multiLevelType w:val="hybridMultilevel"/>
    <w:tmpl w:val="5080D04A"/>
    <w:lvl w:ilvl="0" w:tplc="88FEFC68">
      <w:numFmt w:val="bullet"/>
      <w:lvlText w:val="•"/>
      <w:lvlJc w:val="left"/>
      <w:pPr>
        <w:ind w:left="720" w:hanging="360"/>
      </w:pPr>
      <w:rPr>
        <w:rFonts w:ascii="Abadi" w:hAnsi="Abadi"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1" w15:restartNumberingAfterBreak="0">
    <w:nsid w:val="2B90601C"/>
    <w:multiLevelType w:val="hybridMultilevel"/>
    <w:tmpl w:val="D8389F58"/>
    <w:lvl w:ilvl="0" w:tplc="17800B2C">
      <w:start w:val="1"/>
      <w:numFmt w:val="bullet"/>
      <w:lvlText w:val="-"/>
      <w:lvlJc w:val="left"/>
      <w:pPr>
        <w:ind w:left="720" w:hanging="360"/>
      </w:pPr>
      <w:rPr>
        <w:rFonts w:ascii="Courier New" w:hAnsi="Courier New" w:hint="default"/>
        <w:color w:val="auto"/>
        <w:sz w:val="22"/>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E23DE9"/>
    <w:multiLevelType w:val="hybridMultilevel"/>
    <w:tmpl w:val="9C642938"/>
    <w:lvl w:ilvl="0" w:tplc="17800B2C">
      <w:start w:val="1"/>
      <w:numFmt w:val="bullet"/>
      <w:lvlText w:val="-"/>
      <w:lvlJc w:val="left"/>
      <w:pPr>
        <w:ind w:left="720" w:hanging="360"/>
      </w:pPr>
      <w:rPr>
        <w:rFonts w:ascii="Courier New" w:hAnsi="Courier New" w:hint="default"/>
        <w:color w:val="auto"/>
        <w:sz w:val="22"/>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2C5BFA"/>
    <w:multiLevelType w:val="multilevel"/>
    <w:tmpl w:val="932C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FA67D0"/>
    <w:multiLevelType w:val="multilevel"/>
    <w:tmpl w:val="D4568876"/>
    <w:lvl w:ilvl="0">
      <w:start w:val="4"/>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587D21"/>
    <w:multiLevelType w:val="multilevel"/>
    <w:tmpl w:val="A5B21898"/>
    <w:lvl w:ilvl="0">
      <w:start w:val="3"/>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151F01"/>
    <w:multiLevelType w:val="multilevel"/>
    <w:tmpl w:val="3A2A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9A497F"/>
    <w:multiLevelType w:val="multilevel"/>
    <w:tmpl w:val="95AA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C90ADB"/>
    <w:multiLevelType w:val="multilevel"/>
    <w:tmpl w:val="48AE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A24A82"/>
    <w:multiLevelType w:val="multilevel"/>
    <w:tmpl w:val="4B42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5348B8"/>
    <w:multiLevelType w:val="hybridMultilevel"/>
    <w:tmpl w:val="DB447E52"/>
    <w:lvl w:ilvl="0" w:tplc="04090001">
      <w:start w:val="1"/>
      <w:numFmt w:val="bullet"/>
      <w:lvlText w:val=""/>
      <w:lvlJc w:val="left"/>
      <w:pPr>
        <w:ind w:left="720" w:hanging="360"/>
      </w:pPr>
      <w:rPr>
        <w:rFonts w:ascii="Symbol" w:hAnsi="Symbol" w:hint="default"/>
        <w:color w:val="auto"/>
        <w:sz w:val="22"/>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382619"/>
    <w:multiLevelType w:val="multilevel"/>
    <w:tmpl w:val="A01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3024AE"/>
    <w:multiLevelType w:val="multilevel"/>
    <w:tmpl w:val="A16C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916BE6"/>
    <w:multiLevelType w:val="hybridMultilevel"/>
    <w:tmpl w:val="2E921538"/>
    <w:lvl w:ilvl="0" w:tplc="340C0005">
      <w:start w:val="1"/>
      <w:numFmt w:val="bullet"/>
      <w:lvlText w:val=""/>
      <w:lvlJc w:val="left"/>
      <w:pPr>
        <w:ind w:left="720" w:hanging="360"/>
      </w:pPr>
      <w:rPr>
        <w:rFonts w:ascii="Wingdings" w:hAnsi="Wingdings"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24" w15:restartNumberingAfterBreak="0">
    <w:nsid w:val="65042402"/>
    <w:multiLevelType w:val="multilevel"/>
    <w:tmpl w:val="56D2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774880"/>
    <w:multiLevelType w:val="multilevel"/>
    <w:tmpl w:val="3566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BC2C2F"/>
    <w:multiLevelType w:val="multilevel"/>
    <w:tmpl w:val="6D38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5A4869"/>
    <w:multiLevelType w:val="multilevel"/>
    <w:tmpl w:val="72CA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911B0E"/>
    <w:multiLevelType w:val="hybridMultilevel"/>
    <w:tmpl w:val="50E61012"/>
    <w:lvl w:ilvl="0" w:tplc="CD2A773C">
      <w:numFmt w:val="bullet"/>
      <w:lvlText w:val="*"/>
      <w:lvlJc w:val="right"/>
      <w:pPr>
        <w:ind w:left="760" w:hanging="360"/>
      </w:pPr>
      <w:rPr>
        <w:rFonts w:ascii="Yu Mincho Light" w:eastAsia="Yu Mincho Light" w:hAnsi="Yu Mincho Light" w:hint="eastAsia"/>
      </w:rPr>
    </w:lvl>
    <w:lvl w:ilvl="1" w:tplc="340C0003" w:tentative="1">
      <w:start w:val="1"/>
      <w:numFmt w:val="bullet"/>
      <w:lvlText w:val="o"/>
      <w:lvlJc w:val="left"/>
      <w:pPr>
        <w:ind w:left="1480" w:hanging="360"/>
      </w:pPr>
      <w:rPr>
        <w:rFonts w:ascii="Courier New" w:hAnsi="Courier New" w:cs="Courier New" w:hint="default"/>
      </w:rPr>
    </w:lvl>
    <w:lvl w:ilvl="2" w:tplc="340C0005" w:tentative="1">
      <w:start w:val="1"/>
      <w:numFmt w:val="bullet"/>
      <w:lvlText w:val=""/>
      <w:lvlJc w:val="left"/>
      <w:pPr>
        <w:ind w:left="2200" w:hanging="360"/>
      </w:pPr>
      <w:rPr>
        <w:rFonts w:ascii="Wingdings" w:hAnsi="Wingdings" w:hint="default"/>
      </w:rPr>
    </w:lvl>
    <w:lvl w:ilvl="3" w:tplc="340C0001" w:tentative="1">
      <w:start w:val="1"/>
      <w:numFmt w:val="bullet"/>
      <w:lvlText w:val=""/>
      <w:lvlJc w:val="left"/>
      <w:pPr>
        <w:ind w:left="2920" w:hanging="360"/>
      </w:pPr>
      <w:rPr>
        <w:rFonts w:ascii="Symbol" w:hAnsi="Symbol" w:hint="default"/>
      </w:rPr>
    </w:lvl>
    <w:lvl w:ilvl="4" w:tplc="340C0003" w:tentative="1">
      <w:start w:val="1"/>
      <w:numFmt w:val="bullet"/>
      <w:lvlText w:val="o"/>
      <w:lvlJc w:val="left"/>
      <w:pPr>
        <w:ind w:left="3640" w:hanging="360"/>
      </w:pPr>
      <w:rPr>
        <w:rFonts w:ascii="Courier New" w:hAnsi="Courier New" w:cs="Courier New" w:hint="default"/>
      </w:rPr>
    </w:lvl>
    <w:lvl w:ilvl="5" w:tplc="340C0005" w:tentative="1">
      <w:start w:val="1"/>
      <w:numFmt w:val="bullet"/>
      <w:lvlText w:val=""/>
      <w:lvlJc w:val="left"/>
      <w:pPr>
        <w:ind w:left="4360" w:hanging="360"/>
      </w:pPr>
      <w:rPr>
        <w:rFonts w:ascii="Wingdings" w:hAnsi="Wingdings" w:hint="default"/>
      </w:rPr>
    </w:lvl>
    <w:lvl w:ilvl="6" w:tplc="340C0001" w:tentative="1">
      <w:start w:val="1"/>
      <w:numFmt w:val="bullet"/>
      <w:lvlText w:val=""/>
      <w:lvlJc w:val="left"/>
      <w:pPr>
        <w:ind w:left="5080" w:hanging="360"/>
      </w:pPr>
      <w:rPr>
        <w:rFonts w:ascii="Symbol" w:hAnsi="Symbol" w:hint="default"/>
      </w:rPr>
    </w:lvl>
    <w:lvl w:ilvl="7" w:tplc="340C0003" w:tentative="1">
      <w:start w:val="1"/>
      <w:numFmt w:val="bullet"/>
      <w:lvlText w:val="o"/>
      <w:lvlJc w:val="left"/>
      <w:pPr>
        <w:ind w:left="5800" w:hanging="360"/>
      </w:pPr>
      <w:rPr>
        <w:rFonts w:ascii="Courier New" w:hAnsi="Courier New" w:cs="Courier New" w:hint="default"/>
      </w:rPr>
    </w:lvl>
    <w:lvl w:ilvl="8" w:tplc="340C0005" w:tentative="1">
      <w:start w:val="1"/>
      <w:numFmt w:val="bullet"/>
      <w:lvlText w:val=""/>
      <w:lvlJc w:val="left"/>
      <w:pPr>
        <w:ind w:left="6520" w:hanging="360"/>
      </w:pPr>
      <w:rPr>
        <w:rFonts w:ascii="Wingdings" w:hAnsi="Wingdings" w:hint="default"/>
      </w:rPr>
    </w:lvl>
  </w:abstractNum>
  <w:abstractNum w:abstractNumId="29" w15:restartNumberingAfterBreak="0">
    <w:nsid w:val="75F91771"/>
    <w:multiLevelType w:val="multilevel"/>
    <w:tmpl w:val="0414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CE368D"/>
    <w:multiLevelType w:val="multilevel"/>
    <w:tmpl w:val="F61A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8F355B"/>
    <w:multiLevelType w:val="hybridMultilevel"/>
    <w:tmpl w:val="318894C6"/>
    <w:lvl w:ilvl="0" w:tplc="88FEFC68">
      <w:numFmt w:val="bullet"/>
      <w:lvlText w:val="•"/>
      <w:lvlJc w:val="left"/>
      <w:pPr>
        <w:ind w:left="763" w:hanging="360"/>
      </w:pPr>
      <w:rPr>
        <w:rFonts w:ascii="Abadi" w:hAnsi="Abadi" w:hint="default"/>
      </w:rPr>
    </w:lvl>
    <w:lvl w:ilvl="1" w:tplc="340C0003" w:tentative="1">
      <w:start w:val="1"/>
      <w:numFmt w:val="bullet"/>
      <w:lvlText w:val="o"/>
      <w:lvlJc w:val="left"/>
      <w:pPr>
        <w:ind w:left="1483" w:hanging="360"/>
      </w:pPr>
      <w:rPr>
        <w:rFonts w:ascii="Courier New" w:hAnsi="Courier New" w:cs="Courier New" w:hint="default"/>
      </w:rPr>
    </w:lvl>
    <w:lvl w:ilvl="2" w:tplc="340C0005" w:tentative="1">
      <w:start w:val="1"/>
      <w:numFmt w:val="bullet"/>
      <w:lvlText w:val=""/>
      <w:lvlJc w:val="left"/>
      <w:pPr>
        <w:ind w:left="2203" w:hanging="360"/>
      </w:pPr>
      <w:rPr>
        <w:rFonts w:ascii="Wingdings" w:hAnsi="Wingdings" w:hint="default"/>
      </w:rPr>
    </w:lvl>
    <w:lvl w:ilvl="3" w:tplc="340C0001" w:tentative="1">
      <w:start w:val="1"/>
      <w:numFmt w:val="bullet"/>
      <w:lvlText w:val=""/>
      <w:lvlJc w:val="left"/>
      <w:pPr>
        <w:ind w:left="2923" w:hanging="360"/>
      </w:pPr>
      <w:rPr>
        <w:rFonts w:ascii="Symbol" w:hAnsi="Symbol" w:hint="default"/>
      </w:rPr>
    </w:lvl>
    <w:lvl w:ilvl="4" w:tplc="340C0003" w:tentative="1">
      <w:start w:val="1"/>
      <w:numFmt w:val="bullet"/>
      <w:lvlText w:val="o"/>
      <w:lvlJc w:val="left"/>
      <w:pPr>
        <w:ind w:left="3643" w:hanging="360"/>
      </w:pPr>
      <w:rPr>
        <w:rFonts w:ascii="Courier New" w:hAnsi="Courier New" w:cs="Courier New" w:hint="default"/>
      </w:rPr>
    </w:lvl>
    <w:lvl w:ilvl="5" w:tplc="340C0005" w:tentative="1">
      <w:start w:val="1"/>
      <w:numFmt w:val="bullet"/>
      <w:lvlText w:val=""/>
      <w:lvlJc w:val="left"/>
      <w:pPr>
        <w:ind w:left="4363" w:hanging="360"/>
      </w:pPr>
      <w:rPr>
        <w:rFonts w:ascii="Wingdings" w:hAnsi="Wingdings" w:hint="default"/>
      </w:rPr>
    </w:lvl>
    <w:lvl w:ilvl="6" w:tplc="340C0001" w:tentative="1">
      <w:start w:val="1"/>
      <w:numFmt w:val="bullet"/>
      <w:lvlText w:val=""/>
      <w:lvlJc w:val="left"/>
      <w:pPr>
        <w:ind w:left="5083" w:hanging="360"/>
      </w:pPr>
      <w:rPr>
        <w:rFonts w:ascii="Symbol" w:hAnsi="Symbol" w:hint="default"/>
      </w:rPr>
    </w:lvl>
    <w:lvl w:ilvl="7" w:tplc="340C0003" w:tentative="1">
      <w:start w:val="1"/>
      <w:numFmt w:val="bullet"/>
      <w:lvlText w:val="o"/>
      <w:lvlJc w:val="left"/>
      <w:pPr>
        <w:ind w:left="5803" w:hanging="360"/>
      </w:pPr>
      <w:rPr>
        <w:rFonts w:ascii="Courier New" w:hAnsi="Courier New" w:cs="Courier New" w:hint="default"/>
      </w:rPr>
    </w:lvl>
    <w:lvl w:ilvl="8" w:tplc="340C0005" w:tentative="1">
      <w:start w:val="1"/>
      <w:numFmt w:val="bullet"/>
      <w:lvlText w:val=""/>
      <w:lvlJc w:val="left"/>
      <w:pPr>
        <w:ind w:left="6523" w:hanging="360"/>
      </w:pPr>
      <w:rPr>
        <w:rFonts w:ascii="Wingdings" w:hAnsi="Wingdings" w:hint="default"/>
      </w:rPr>
    </w:lvl>
  </w:abstractNum>
  <w:abstractNum w:abstractNumId="32" w15:restartNumberingAfterBreak="0">
    <w:nsid w:val="7D545D57"/>
    <w:multiLevelType w:val="hybridMultilevel"/>
    <w:tmpl w:val="2D0EFD5C"/>
    <w:lvl w:ilvl="0" w:tplc="88FEFC68">
      <w:numFmt w:val="bullet"/>
      <w:lvlText w:val="•"/>
      <w:lvlJc w:val="left"/>
      <w:pPr>
        <w:ind w:left="720" w:hanging="360"/>
      </w:pPr>
      <w:rPr>
        <w:rFonts w:ascii="Abadi" w:hAnsi="Abadi"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33" w15:restartNumberingAfterBreak="0">
    <w:nsid w:val="7EEA1862"/>
    <w:multiLevelType w:val="hybridMultilevel"/>
    <w:tmpl w:val="49F21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9652775">
    <w:abstractNumId w:val="3"/>
  </w:num>
  <w:num w:numId="2" w16cid:durableId="1803880778">
    <w:abstractNumId w:val="0"/>
  </w:num>
  <w:num w:numId="3" w16cid:durableId="178593557">
    <w:abstractNumId w:val="15"/>
  </w:num>
  <w:num w:numId="4" w16cid:durableId="1596131079">
    <w:abstractNumId w:val="14"/>
  </w:num>
  <w:num w:numId="5" w16cid:durableId="547953838">
    <w:abstractNumId w:val="13"/>
  </w:num>
  <w:num w:numId="6" w16cid:durableId="1228884208">
    <w:abstractNumId w:val="4"/>
  </w:num>
  <w:num w:numId="7" w16cid:durableId="1302923001">
    <w:abstractNumId w:val="21"/>
  </w:num>
  <w:num w:numId="8" w16cid:durableId="2133741940">
    <w:abstractNumId w:val="19"/>
  </w:num>
  <w:num w:numId="9" w16cid:durableId="1112361514">
    <w:abstractNumId w:val="18"/>
  </w:num>
  <w:num w:numId="10" w16cid:durableId="288628355">
    <w:abstractNumId w:val="5"/>
  </w:num>
  <w:num w:numId="11" w16cid:durableId="612708034">
    <w:abstractNumId w:val="33"/>
  </w:num>
  <w:num w:numId="12" w16cid:durableId="2143814456">
    <w:abstractNumId w:val="11"/>
  </w:num>
  <w:num w:numId="13" w16cid:durableId="1319310175">
    <w:abstractNumId w:val="20"/>
  </w:num>
  <w:num w:numId="14" w16cid:durableId="1838811717">
    <w:abstractNumId w:val="12"/>
  </w:num>
  <w:num w:numId="15" w16cid:durableId="1354188142">
    <w:abstractNumId w:val="2"/>
  </w:num>
  <w:num w:numId="16" w16cid:durableId="1342967938">
    <w:abstractNumId w:val="1"/>
  </w:num>
  <w:num w:numId="17" w16cid:durableId="1681620587">
    <w:abstractNumId w:val="26"/>
  </w:num>
  <w:num w:numId="18" w16cid:durableId="1931348462">
    <w:abstractNumId w:val="7"/>
  </w:num>
  <w:num w:numId="19" w16cid:durableId="1014069305">
    <w:abstractNumId w:val="29"/>
  </w:num>
  <w:num w:numId="20" w16cid:durableId="524711688">
    <w:abstractNumId w:val="8"/>
  </w:num>
  <w:num w:numId="21" w16cid:durableId="1297219629">
    <w:abstractNumId w:val="30"/>
  </w:num>
  <w:num w:numId="22" w16cid:durableId="273947534">
    <w:abstractNumId w:val="24"/>
  </w:num>
  <w:num w:numId="23" w16cid:durableId="1364557107">
    <w:abstractNumId w:val="9"/>
  </w:num>
  <w:num w:numId="24" w16cid:durableId="436288314">
    <w:abstractNumId w:val="25"/>
  </w:num>
  <w:num w:numId="25" w16cid:durableId="290408282">
    <w:abstractNumId w:val="17"/>
  </w:num>
  <w:num w:numId="26" w16cid:durableId="994648977">
    <w:abstractNumId w:val="22"/>
  </w:num>
  <w:num w:numId="27" w16cid:durableId="519661082">
    <w:abstractNumId w:val="16"/>
  </w:num>
  <w:num w:numId="28" w16cid:durableId="1987588871">
    <w:abstractNumId w:val="27"/>
  </w:num>
  <w:num w:numId="29" w16cid:durableId="1340087595">
    <w:abstractNumId w:val="28"/>
  </w:num>
  <w:num w:numId="30" w16cid:durableId="933437219">
    <w:abstractNumId w:val="23"/>
  </w:num>
  <w:num w:numId="31" w16cid:durableId="348676966">
    <w:abstractNumId w:val="6"/>
  </w:num>
  <w:num w:numId="32" w16cid:durableId="87040062">
    <w:abstractNumId w:val="10"/>
  </w:num>
  <w:num w:numId="33" w16cid:durableId="1723022760">
    <w:abstractNumId w:val="31"/>
  </w:num>
  <w:num w:numId="34" w16cid:durableId="137673058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F2E"/>
    <w:rsid w:val="000049E0"/>
    <w:rsid w:val="00006BA1"/>
    <w:rsid w:val="0001029B"/>
    <w:rsid w:val="0003166E"/>
    <w:rsid w:val="000532EC"/>
    <w:rsid w:val="00092374"/>
    <w:rsid w:val="00093924"/>
    <w:rsid w:val="000A5611"/>
    <w:rsid w:val="000A7E63"/>
    <w:rsid w:val="000B61E9"/>
    <w:rsid w:val="000E678C"/>
    <w:rsid w:val="00106CCA"/>
    <w:rsid w:val="00122394"/>
    <w:rsid w:val="00134AE8"/>
    <w:rsid w:val="00137666"/>
    <w:rsid w:val="00184D24"/>
    <w:rsid w:val="001936D6"/>
    <w:rsid w:val="001B59EE"/>
    <w:rsid w:val="001D1A37"/>
    <w:rsid w:val="001F03D5"/>
    <w:rsid w:val="00207132"/>
    <w:rsid w:val="00223070"/>
    <w:rsid w:val="00226495"/>
    <w:rsid w:val="00241E13"/>
    <w:rsid w:val="00296845"/>
    <w:rsid w:val="002B019A"/>
    <w:rsid w:val="002B7F85"/>
    <w:rsid w:val="002C7894"/>
    <w:rsid w:val="002D15B7"/>
    <w:rsid w:val="002D48A3"/>
    <w:rsid w:val="002E1851"/>
    <w:rsid w:val="002F15D7"/>
    <w:rsid w:val="00314D5F"/>
    <w:rsid w:val="00322E73"/>
    <w:rsid w:val="00324FF4"/>
    <w:rsid w:val="00360ECD"/>
    <w:rsid w:val="00370AC6"/>
    <w:rsid w:val="00377B8D"/>
    <w:rsid w:val="003876DB"/>
    <w:rsid w:val="0039223D"/>
    <w:rsid w:val="003960B0"/>
    <w:rsid w:val="003B4F37"/>
    <w:rsid w:val="003C0333"/>
    <w:rsid w:val="003C2DF1"/>
    <w:rsid w:val="00452E8A"/>
    <w:rsid w:val="004A43EA"/>
    <w:rsid w:val="004A44ED"/>
    <w:rsid w:val="004A5EC1"/>
    <w:rsid w:val="005019BF"/>
    <w:rsid w:val="0050746E"/>
    <w:rsid w:val="00535AB4"/>
    <w:rsid w:val="0055140C"/>
    <w:rsid w:val="00577CDE"/>
    <w:rsid w:val="00581234"/>
    <w:rsid w:val="0059169E"/>
    <w:rsid w:val="005B5786"/>
    <w:rsid w:val="005D3B8C"/>
    <w:rsid w:val="005E27CC"/>
    <w:rsid w:val="005E5703"/>
    <w:rsid w:val="005E6851"/>
    <w:rsid w:val="005E72B7"/>
    <w:rsid w:val="006367D9"/>
    <w:rsid w:val="00650E2B"/>
    <w:rsid w:val="00667400"/>
    <w:rsid w:val="006C7946"/>
    <w:rsid w:val="006E7E32"/>
    <w:rsid w:val="00710F85"/>
    <w:rsid w:val="007208C1"/>
    <w:rsid w:val="007243AB"/>
    <w:rsid w:val="00730DE4"/>
    <w:rsid w:val="00731830"/>
    <w:rsid w:val="00743AE9"/>
    <w:rsid w:val="00745486"/>
    <w:rsid w:val="007526A7"/>
    <w:rsid w:val="0076019A"/>
    <w:rsid w:val="007705C9"/>
    <w:rsid w:val="00781AC4"/>
    <w:rsid w:val="007C5DFD"/>
    <w:rsid w:val="007E5E48"/>
    <w:rsid w:val="007E7A75"/>
    <w:rsid w:val="007F763A"/>
    <w:rsid w:val="00800CF0"/>
    <w:rsid w:val="00804E62"/>
    <w:rsid w:val="008120A4"/>
    <w:rsid w:val="0081608B"/>
    <w:rsid w:val="00820609"/>
    <w:rsid w:val="008263C1"/>
    <w:rsid w:val="0083368C"/>
    <w:rsid w:val="0083416C"/>
    <w:rsid w:val="00846216"/>
    <w:rsid w:val="0086105E"/>
    <w:rsid w:val="00887F2E"/>
    <w:rsid w:val="008A77D9"/>
    <w:rsid w:val="008B4173"/>
    <w:rsid w:val="008B5A13"/>
    <w:rsid w:val="008C2364"/>
    <w:rsid w:val="008C6F93"/>
    <w:rsid w:val="008D2568"/>
    <w:rsid w:val="008F1E2B"/>
    <w:rsid w:val="00907732"/>
    <w:rsid w:val="00913D5C"/>
    <w:rsid w:val="00924737"/>
    <w:rsid w:val="00972C5C"/>
    <w:rsid w:val="00994016"/>
    <w:rsid w:val="009A68C7"/>
    <w:rsid w:val="009B2F1D"/>
    <w:rsid w:val="009D4150"/>
    <w:rsid w:val="00A011ED"/>
    <w:rsid w:val="00A02122"/>
    <w:rsid w:val="00A25E0A"/>
    <w:rsid w:val="00A450CA"/>
    <w:rsid w:val="00A47D71"/>
    <w:rsid w:val="00A73B54"/>
    <w:rsid w:val="00AB30D5"/>
    <w:rsid w:val="00AC34F7"/>
    <w:rsid w:val="00AD3C9C"/>
    <w:rsid w:val="00B94058"/>
    <w:rsid w:val="00B9731A"/>
    <w:rsid w:val="00B97D0B"/>
    <w:rsid w:val="00BD06A4"/>
    <w:rsid w:val="00BE1600"/>
    <w:rsid w:val="00C050E9"/>
    <w:rsid w:val="00C102EE"/>
    <w:rsid w:val="00C14A3E"/>
    <w:rsid w:val="00C255AE"/>
    <w:rsid w:val="00C27306"/>
    <w:rsid w:val="00C36B86"/>
    <w:rsid w:val="00C57C9F"/>
    <w:rsid w:val="00C61946"/>
    <w:rsid w:val="00C7291C"/>
    <w:rsid w:val="00C747A3"/>
    <w:rsid w:val="00C83EC6"/>
    <w:rsid w:val="00CA23B8"/>
    <w:rsid w:val="00CB56B1"/>
    <w:rsid w:val="00CC35DD"/>
    <w:rsid w:val="00CD2BA8"/>
    <w:rsid w:val="00CD78A5"/>
    <w:rsid w:val="00CE2C2C"/>
    <w:rsid w:val="00CE43FB"/>
    <w:rsid w:val="00D02DC6"/>
    <w:rsid w:val="00D162A8"/>
    <w:rsid w:val="00D41DEA"/>
    <w:rsid w:val="00D4416A"/>
    <w:rsid w:val="00D50278"/>
    <w:rsid w:val="00D570FA"/>
    <w:rsid w:val="00D66781"/>
    <w:rsid w:val="00D7770D"/>
    <w:rsid w:val="00D81015"/>
    <w:rsid w:val="00D82302"/>
    <w:rsid w:val="00DA43EE"/>
    <w:rsid w:val="00DC5822"/>
    <w:rsid w:val="00E355D9"/>
    <w:rsid w:val="00E40BAB"/>
    <w:rsid w:val="00E5301B"/>
    <w:rsid w:val="00E573C8"/>
    <w:rsid w:val="00EA36F1"/>
    <w:rsid w:val="00EC1A75"/>
    <w:rsid w:val="00F206EC"/>
    <w:rsid w:val="00F32CBB"/>
    <w:rsid w:val="00F35BC0"/>
    <w:rsid w:val="00F74608"/>
    <w:rsid w:val="00F93936"/>
    <w:rsid w:val="00FB2137"/>
    <w:rsid w:val="00FC1FBE"/>
    <w:rsid w:val="00FD23CA"/>
    <w:rsid w:val="00FE3BC6"/>
    <w:rsid w:val="00FF1103"/>
    <w:rsid w:val="046458E0"/>
    <w:rsid w:val="099BD499"/>
    <w:rsid w:val="0A6B5ACF"/>
    <w:rsid w:val="0E926B5F"/>
    <w:rsid w:val="10564B99"/>
    <w:rsid w:val="1B01764E"/>
    <w:rsid w:val="1B5EA04A"/>
    <w:rsid w:val="1C96C61A"/>
    <w:rsid w:val="27F384AA"/>
    <w:rsid w:val="28CF78DE"/>
    <w:rsid w:val="394D77FF"/>
    <w:rsid w:val="3D50CBC7"/>
    <w:rsid w:val="3EBDB083"/>
    <w:rsid w:val="480DCE1A"/>
    <w:rsid w:val="4A927691"/>
    <w:rsid w:val="4EB1CA21"/>
    <w:rsid w:val="585BE710"/>
    <w:rsid w:val="5D1DF8E2"/>
    <w:rsid w:val="62889C09"/>
    <w:rsid w:val="65FC6873"/>
    <w:rsid w:val="6835948F"/>
    <w:rsid w:val="7353D54A"/>
    <w:rsid w:val="790BD762"/>
  </w:rsids>
  <m:mathPr>
    <m:mathFont m:val="Cambria Math"/>
    <m:brkBin m:val="before"/>
    <m:brkBinSub m:val="--"/>
    <m:smallFrac m:val="0"/>
    <m:dispDef/>
    <m:lMargin m:val="0"/>
    <m:rMargin m:val="0"/>
    <m:defJc m:val="centerGroup"/>
    <m:wrapIndent m:val="1440"/>
    <m:intLim m:val="subSup"/>
    <m:naryLim m:val="undOvr"/>
  </m:mathPr>
  <w:themeFontLang w:val="fr-M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E7D98"/>
  <w15:chartTrackingRefBased/>
  <w15:docId w15:val="{614AA645-B582-4FBA-B637-538B91BC4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16C"/>
    <w:rPr>
      <w:kern w:val="0"/>
      <w:lang w:val="en-US"/>
      <w14:ligatures w14:val="none"/>
    </w:rPr>
  </w:style>
  <w:style w:type="paragraph" w:styleId="Titre1">
    <w:name w:val="heading 1"/>
    <w:basedOn w:val="Normal"/>
    <w:next w:val="Normal"/>
    <w:link w:val="Titre1Car"/>
    <w:uiPriority w:val="9"/>
    <w:qFormat/>
    <w:rsid w:val="00887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87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87F2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87F2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7F2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7F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7F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7F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7F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87F2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87F2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87F2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87F2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7F2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7F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7F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7F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7F2E"/>
    <w:rPr>
      <w:rFonts w:eastAsiaTheme="majorEastAsia" w:cstheme="majorBidi"/>
      <w:color w:val="272727" w:themeColor="text1" w:themeTint="D8"/>
    </w:rPr>
  </w:style>
  <w:style w:type="paragraph" w:styleId="Titre">
    <w:name w:val="Title"/>
    <w:basedOn w:val="Normal"/>
    <w:next w:val="Normal"/>
    <w:link w:val="TitreCar"/>
    <w:uiPriority w:val="10"/>
    <w:qFormat/>
    <w:rsid w:val="00887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7F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7F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7F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7F2E"/>
    <w:pPr>
      <w:spacing w:before="160"/>
      <w:jc w:val="center"/>
    </w:pPr>
    <w:rPr>
      <w:i/>
      <w:iCs/>
      <w:color w:val="404040" w:themeColor="text1" w:themeTint="BF"/>
    </w:rPr>
  </w:style>
  <w:style w:type="character" w:customStyle="1" w:styleId="CitationCar">
    <w:name w:val="Citation Car"/>
    <w:basedOn w:val="Policepardfaut"/>
    <w:link w:val="Citation"/>
    <w:uiPriority w:val="29"/>
    <w:rsid w:val="00887F2E"/>
    <w:rPr>
      <w:i/>
      <w:iCs/>
      <w:color w:val="404040" w:themeColor="text1" w:themeTint="BF"/>
    </w:rPr>
  </w:style>
  <w:style w:type="paragraph" w:styleId="Paragraphedeliste">
    <w:name w:val="List Paragraph"/>
    <w:basedOn w:val="Normal"/>
    <w:uiPriority w:val="34"/>
    <w:qFormat/>
    <w:rsid w:val="00887F2E"/>
    <w:pPr>
      <w:ind w:left="720"/>
      <w:contextualSpacing/>
    </w:pPr>
  </w:style>
  <w:style w:type="character" w:styleId="Accentuationintense">
    <w:name w:val="Intense Emphasis"/>
    <w:basedOn w:val="Policepardfaut"/>
    <w:uiPriority w:val="21"/>
    <w:qFormat/>
    <w:rsid w:val="00887F2E"/>
    <w:rPr>
      <w:i/>
      <w:iCs/>
      <w:color w:val="0F4761" w:themeColor="accent1" w:themeShade="BF"/>
    </w:rPr>
  </w:style>
  <w:style w:type="paragraph" w:styleId="Citationintense">
    <w:name w:val="Intense Quote"/>
    <w:basedOn w:val="Normal"/>
    <w:next w:val="Normal"/>
    <w:link w:val="CitationintenseCar"/>
    <w:uiPriority w:val="30"/>
    <w:qFormat/>
    <w:rsid w:val="00887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7F2E"/>
    <w:rPr>
      <w:i/>
      <w:iCs/>
      <w:color w:val="0F4761" w:themeColor="accent1" w:themeShade="BF"/>
    </w:rPr>
  </w:style>
  <w:style w:type="character" w:styleId="Rfrenceintense">
    <w:name w:val="Intense Reference"/>
    <w:basedOn w:val="Policepardfaut"/>
    <w:uiPriority w:val="32"/>
    <w:qFormat/>
    <w:rsid w:val="00887F2E"/>
    <w:rPr>
      <w:b/>
      <w:bCs/>
      <w:smallCaps/>
      <w:color w:val="0F4761" w:themeColor="accent1" w:themeShade="BF"/>
      <w:spacing w:val="5"/>
    </w:rPr>
  </w:style>
  <w:style w:type="character" w:styleId="lev">
    <w:name w:val="Strong"/>
    <w:basedOn w:val="Policepardfaut"/>
    <w:uiPriority w:val="22"/>
    <w:qFormat/>
    <w:rsid w:val="0083416C"/>
    <w:rPr>
      <w:b/>
      <w:bCs/>
      <w:sz w:val="22"/>
    </w:rPr>
  </w:style>
  <w:style w:type="paragraph" w:styleId="NormalWeb">
    <w:name w:val="Normal (Web)"/>
    <w:basedOn w:val="Normal"/>
    <w:uiPriority w:val="99"/>
    <w:unhideWhenUsed/>
    <w:rsid w:val="00887F2E"/>
    <w:pPr>
      <w:spacing w:before="100" w:beforeAutospacing="1" w:after="100" w:afterAutospacing="1" w:line="240" w:lineRule="auto"/>
    </w:pPr>
    <w:rPr>
      <w:rFonts w:ascii="Times New Roman" w:eastAsia="Times New Roman" w:hAnsi="Times New Roman" w:cs="Times New Roman"/>
      <w:sz w:val="24"/>
      <w:szCs w:val="24"/>
    </w:rPr>
  </w:style>
  <w:style w:type="table" w:styleId="TableauGrille4-Accentuation6">
    <w:name w:val="Grid Table 4 Accent 6"/>
    <w:basedOn w:val="TableauNormal"/>
    <w:uiPriority w:val="49"/>
    <w:rsid w:val="00887F2E"/>
    <w:pPr>
      <w:spacing w:after="0" w:line="240" w:lineRule="auto"/>
    </w:pPr>
    <w:rPr>
      <w:kern w:val="0"/>
      <w:lang w:val="en-US"/>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Grille5Fonc-Accentuation6">
    <w:name w:val="Grid Table 5 Dark Accent 6"/>
    <w:basedOn w:val="TableauNormal"/>
    <w:uiPriority w:val="50"/>
    <w:rsid w:val="00887F2E"/>
    <w:pPr>
      <w:spacing w:after="0" w:line="240" w:lineRule="auto"/>
    </w:pPr>
    <w:rPr>
      <w:kern w:val="0"/>
      <w:lang w:val="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styleId="Pieddepage">
    <w:name w:val="footer"/>
    <w:basedOn w:val="Normal"/>
    <w:link w:val="PieddepageCar"/>
    <w:uiPriority w:val="99"/>
    <w:unhideWhenUsed/>
    <w:rsid w:val="00887F2E"/>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887F2E"/>
    <w:rPr>
      <w:kern w:val="0"/>
      <w:lang w:val="en-US"/>
      <w14:ligatures w14:val="none"/>
    </w:rPr>
  </w:style>
  <w:style w:type="paragraph" w:styleId="En-ttedetabledesmatires">
    <w:name w:val="TOC Heading"/>
    <w:basedOn w:val="Titre1"/>
    <w:next w:val="Normal"/>
    <w:uiPriority w:val="39"/>
    <w:unhideWhenUsed/>
    <w:qFormat/>
    <w:rsid w:val="000B61E9"/>
    <w:pPr>
      <w:spacing w:before="240" w:after="0"/>
      <w:outlineLvl w:val="9"/>
    </w:pPr>
    <w:rPr>
      <w:sz w:val="32"/>
      <w:szCs w:val="32"/>
      <w:lang w:val="fr-ML" w:eastAsia="fr-ML"/>
    </w:rPr>
  </w:style>
  <w:style w:type="paragraph" w:styleId="TM1">
    <w:name w:val="toc 1"/>
    <w:basedOn w:val="Normal"/>
    <w:next w:val="Normal"/>
    <w:autoRedefine/>
    <w:uiPriority w:val="39"/>
    <w:unhideWhenUsed/>
    <w:rsid w:val="000B61E9"/>
    <w:pPr>
      <w:spacing w:after="100"/>
    </w:pPr>
  </w:style>
  <w:style w:type="paragraph" w:styleId="TM2">
    <w:name w:val="toc 2"/>
    <w:basedOn w:val="Normal"/>
    <w:next w:val="Normal"/>
    <w:autoRedefine/>
    <w:uiPriority w:val="39"/>
    <w:unhideWhenUsed/>
    <w:rsid w:val="000B61E9"/>
    <w:pPr>
      <w:spacing w:after="100"/>
      <w:ind w:left="220"/>
    </w:pPr>
  </w:style>
  <w:style w:type="paragraph" w:styleId="TM3">
    <w:name w:val="toc 3"/>
    <w:basedOn w:val="Normal"/>
    <w:next w:val="Normal"/>
    <w:autoRedefine/>
    <w:uiPriority w:val="39"/>
    <w:unhideWhenUsed/>
    <w:rsid w:val="000B61E9"/>
    <w:pPr>
      <w:spacing w:after="100"/>
      <w:ind w:left="440"/>
    </w:pPr>
  </w:style>
  <w:style w:type="character" w:styleId="Lienhypertexte">
    <w:name w:val="Hyperlink"/>
    <w:basedOn w:val="Policepardfaut"/>
    <w:uiPriority w:val="99"/>
    <w:unhideWhenUsed/>
    <w:rsid w:val="000B61E9"/>
    <w:rPr>
      <w:color w:val="467886" w:themeColor="hyperlink"/>
      <w:u w:val="single"/>
    </w:rPr>
  </w:style>
  <w:style w:type="paragraph" w:styleId="Lgende">
    <w:name w:val="caption"/>
    <w:basedOn w:val="Normal"/>
    <w:next w:val="Normal"/>
    <w:uiPriority w:val="35"/>
    <w:unhideWhenUsed/>
    <w:qFormat/>
    <w:rsid w:val="002D15B7"/>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C747A3"/>
    <w:pPr>
      <w:spacing w:after="0"/>
    </w:pPr>
  </w:style>
  <w:style w:type="paragraph" w:styleId="En-tte">
    <w:name w:val="header"/>
    <w:basedOn w:val="Normal"/>
    <w:link w:val="En-tteCar"/>
    <w:uiPriority w:val="99"/>
    <w:unhideWhenUsed/>
    <w:rsid w:val="00D7770D"/>
    <w:pPr>
      <w:tabs>
        <w:tab w:val="center" w:pos="4153"/>
        <w:tab w:val="right" w:pos="8306"/>
      </w:tabs>
      <w:spacing w:after="0" w:line="240" w:lineRule="auto"/>
    </w:pPr>
  </w:style>
  <w:style w:type="character" w:customStyle="1" w:styleId="En-tteCar">
    <w:name w:val="En-tête Car"/>
    <w:basedOn w:val="Policepardfaut"/>
    <w:link w:val="En-tte"/>
    <w:uiPriority w:val="99"/>
    <w:rsid w:val="00D7770D"/>
    <w:rPr>
      <w:kern w:val="0"/>
      <w:lang w:val="en-US"/>
      <w14:ligatures w14:val="none"/>
    </w:rPr>
  </w:style>
  <w:style w:type="paragraph" w:styleId="Sansinterligne">
    <w:name w:val="No Spacing"/>
    <w:link w:val="SansinterligneCar"/>
    <w:uiPriority w:val="1"/>
    <w:qFormat/>
    <w:rsid w:val="00994016"/>
    <w:pPr>
      <w:spacing w:after="0" w:line="240" w:lineRule="auto"/>
    </w:pPr>
    <w:rPr>
      <w:rFonts w:eastAsiaTheme="minorEastAsia"/>
      <w:kern w:val="0"/>
      <w:lang w:val="en-US"/>
      <w14:ligatures w14:val="none"/>
    </w:rPr>
  </w:style>
  <w:style w:type="character" w:customStyle="1" w:styleId="SansinterligneCar">
    <w:name w:val="Sans interligne Car"/>
    <w:basedOn w:val="Policepardfaut"/>
    <w:link w:val="Sansinterligne"/>
    <w:uiPriority w:val="1"/>
    <w:rsid w:val="00994016"/>
    <w:rPr>
      <w:rFonts w:eastAsiaTheme="minorEastAsia"/>
      <w:kern w:val="0"/>
      <w:lang w:val="en-US"/>
      <w14:ligatures w14:val="none"/>
    </w:rPr>
  </w:style>
  <w:style w:type="character" w:styleId="Accentuation">
    <w:name w:val="Emphasis"/>
    <w:basedOn w:val="Policepardfaut"/>
    <w:uiPriority w:val="20"/>
    <w:qFormat/>
    <w:rsid w:val="000049E0"/>
    <w:rPr>
      <w:i/>
      <w:iCs/>
    </w:rPr>
  </w:style>
  <w:style w:type="character" w:customStyle="1" w:styleId="ms-1">
    <w:name w:val="ms-1"/>
    <w:basedOn w:val="Policepardfaut"/>
    <w:rsid w:val="000049E0"/>
  </w:style>
  <w:style w:type="character" w:customStyle="1" w:styleId="max-w-15ch">
    <w:name w:val="max-w-[15ch]"/>
    <w:basedOn w:val="Policepardfaut"/>
    <w:rsid w:val="000049E0"/>
  </w:style>
  <w:style w:type="character" w:customStyle="1" w:styleId="-me-1">
    <w:name w:val="-me-1"/>
    <w:basedOn w:val="Policepardfaut"/>
    <w:rsid w:val="00004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260576">
      <w:bodyDiv w:val="1"/>
      <w:marLeft w:val="0"/>
      <w:marRight w:val="0"/>
      <w:marTop w:val="0"/>
      <w:marBottom w:val="0"/>
      <w:divBdr>
        <w:top w:val="none" w:sz="0" w:space="0" w:color="auto"/>
        <w:left w:val="none" w:sz="0" w:space="0" w:color="auto"/>
        <w:bottom w:val="none" w:sz="0" w:space="0" w:color="auto"/>
        <w:right w:val="none" w:sz="0" w:space="0" w:color="auto"/>
      </w:divBdr>
    </w:div>
    <w:div w:id="813370213">
      <w:bodyDiv w:val="1"/>
      <w:marLeft w:val="0"/>
      <w:marRight w:val="0"/>
      <w:marTop w:val="0"/>
      <w:marBottom w:val="0"/>
      <w:divBdr>
        <w:top w:val="none" w:sz="0" w:space="0" w:color="auto"/>
        <w:left w:val="none" w:sz="0" w:space="0" w:color="auto"/>
        <w:bottom w:val="none" w:sz="0" w:space="0" w:color="auto"/>
        <w:right w:val="none" w:sz="0" w:space="0" w:color="auto"/>
      </w:divBdr>
    </w:div>
    <w:div w:id="844057453">
      <w:bodyDiv w:val="1"/>
      <w:marLeft w:val="0"/>
      <w:marRight w:val="0"/>
      <w:marTop w:val="0"/>
      <w:marBottom w:val="0"/>
      <w:divBdr>
        <w:top w:val="none" w:sz="0" w:space="0" w:color="auto"/>
        <w:left w:val="none" w:sz="0" w:space="0" w:color="auto"/>
        <w:bottom w:val="none" w:sz="0" w:space="0" w:color="auto"/>
        <w:right w:val="none" w:sz="0" w:space="0" w:color="auto"/>
      </w:divBdr>
    </w:div>
    <w:div w:id="888810295">
      <w:bodyDiv w:val="1"/>
      <w:marLeft w:val="0"/>
      <w:marRight w:val="0"/>
      <w:marTop w:val="0"/>
      <w:marBottom w:val="0"/>
      <w:divBdr>
        <w:top w:val="none" w:sz="0" w:space="0" w:color="auto"/>
        <w:left w:val="none" w:sz="0" w:space="0" w:color="auto"/>
        <w:bottom w:val="none" w:sz="0" w:space="0" w:color="auto"/>
        <w:right w:val="none" w:sz="0" w:space="0" w:color="auto"/>
      </w:divBdr>
    </w:div>
    <w:div w:id="1044791307">
      <w:bodyDiv w:val="1"/>
      <w:marLeft w:val="0"/>
      <w:marRight w:val="0"/>
      <w:marTop w:val="0"/>
      <w:marBottom w:val="0"/>
      <w:divBdr>
        <w:top w:val="none" w:sz="0" w:space="0" w:color="auto"/>
        <w:left w:val="none" w:sz="0" w:space="0" w:color="auto"/>
        <w:bottom w:val="none" w:sz="0" w:space="0" w:color="auto"/>
        <w:right w:val="none" w:sz="0" w:space="0" w:color="auto"/>
      </w:divBdr>
    </w:div>
    <w:div w:id="1103575469">
      <w:bodyDiv w:val="1"/>
      <w:marLeft w:val="0"/>
      <w:marRight w:val="0"/>
      <w:marTop w:val="0"/>
      <w:marBottom w:val="0"/>
      <w:divBdr>
        <w:top w:val="none" w:sz="0" w:space="0" w:color="auto"/>
        <w:left w:val="none" w:sz="0" w:space="0" w:color="auto"/>
        <w:bottom w:val="none" w:sz="0" w:space="0" w:color="auto"/>
        <w:right w:val="none" w:sz="0" w:space="0" w:color="auto"/>
      </w:divBdr>
    </w:div>
    <w:div w:id="1502546243">
      <w:bodyDiv w:val="1"/>
      <w:marLeft w:val="0"/>
      <w:marRight w:val="0"/>
      <w:marTop w:val="0"/>
      <w:marBottom w:val="0"/>
      <w:divBdr>
        <w:top w:val="none" w:sz="0" w:space="0" w:color="auto"/>
        <w:left w:val="none" w:sz="0" w:space="0" w:color="auto"/>
        <w:bottom w:val="none" w:sz="0" w:space="0" w:color="auto"/>
        <w:right w:val="none" w:sz="0" w:space="0" w:color="auto"/>
      </w:divBdr>
    </w:div>
    <w:div w:id="169190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www.verizon.com/business/resources/T77/casestudies/connected-restaurant-experience-study.pdf?utm_source=chatgpt.com" TargetMode="Externa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yperlink" Target="https://mindsec.io/fr/loi-25-du-quebec-un-guide-complet-pour-2025-et-au-dela/?utm_source=chatgpt.com"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cizotech.com/smart-restaurants-how-technology-is-changing-the-way-we-eat/?utm_source=chatgpt.com"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www.hologram.io/blog/how-cellular-iot-is-transforming-QSR/" TargetMode="External"/><Relationship Id="rId20" Type="http://schemas.openxmlformats.org/officeDocument/2006/relationships/hyperlink" Target="https://www.cai.gouv.qc.ca/?utm_source=chatgpt.com"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www.wwt.com/video/jack-in-the-box-case-study?utm_source=chatgpt.com" TargetMode="External"/><Relationship Id="rId28"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hyperlink" Target="https://cdn-contenu.quebec.ca/cdn-contenu/adm/min/agriculture-pecheries-alimentation/alimentation/conservation-aliments/AFF_temperature_cuisson_securitaire_MAPAQ.pdf?utm_source=chatgpt.com"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www.theguardian.com/technology/2017/jan/11/china-beijing-first-smart-restaurant-kfc-facial-recognition?utm_source=chatgpt.com" TargetMode="External"/><Relationship Id="rId27" Type="http://schemas.openxmlformats.org/officeDocument/2006/relationships/image" Target="media/image9.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Professeur : Dr. N’dah Daniel Yapi</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8FBF11-31AF-4AE6-BFA6-ACB64B54A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25</Pages>
  <Words>6592</Words>
  <Characters>36260</Characters>
  <Application>Microsoft Office Word</Application>
  <DocSecurity>0</DocSecurity>
  <Lines>302</Lines>
  <Paragraphs>85</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42767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Bouare, Hawa</dc:creator>
  <cp:keywords/>
  <dc:description/>
  <cp:lastModifiedBy>Massob Mu Tsasse, Alida Naomie</cp:lastModifiedBy>
  <cp:revision>3</cp:revision>
  <dcterms:created xsi:type="dcterms:W3CDTF">2025-12-01T23:23:00Z</dcterms:created>
  <dcterms:modified xsi:type="dcterms:W3CDTF">2025-12-01T23:37:00Z</dcterms:modified>
</cp:coreProperties>
</file>