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CD5F" w14:textId="5856A265" w:rsidR="00C462F3" w:rsidRDefault="00C462F3" w:rsidP="006F23D7">
      <w:pPr>
        <w:pStyle w:val="Titre"/>
        <w:jc w:val="both"/>
      </w:pPr>
      <w:r w:rsidRPr="00C462F3">
        <w:t>TP</w:t>
      </w:r>
      <w:proofErr w:type="gramStart"/>
      <w:r w:rsidRPr="00C462F3">
        <w:t>1:</w:t>
      </w:r>
      <w:proofErr w:type="gramEnd"/>
      <w:r w:rsidRPr="00C462F3">
        <w:t xml:space="preserve"> La Communication par tubes </w:t>
      </w:r>
      <w:proofErr w:type="gramStart"/>
      <w:r w:rsidRPr="00C462F3">
        <w:t>nommes</w:t>
      </w:r>
      <w:proofErr w:type="gramEnd"/>
    </w:p>
    <w:p w14:paraId="7C65E3B3" w14:textId="5A07D404" w:rsidR="001C7ABB" w:rsidRDefault="00CB3A47" w:rsidP="006F23D7">
      <w:pPr>
        <w:pStyle w:val="Titre1"/>
        <w:jc w:val="both"/>
        <w:rPr>
          <w:b/>
          <w:bCs/>
        </w:rPr>
      </w:pPr>
      <w:r>
        <w:rPr>
          <w:b/>
          <w:bCs/>
        </w:rPr>
        <w:t>Introduction</w:t>
      </w:r>
    </w:p>
    <w:p w14:paraId="73141B9D" w14:textId="77777777" w:rsidR="0077719D" w:rsidRDefault="0077719D" w:rsidP="006F23D7">
      <w:pPr>
        <w:pStyle w:val="Titre1"/>
        <w:jc w:val="both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77719D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Ce TP consiste à implémenter une communication client-serveur sous Unix/Linux à l’aide de tubes nommés (FIFO) et de signaux (SIGUSR1). Le client envoie une requête indiquant une valeur </w:t>
      </w:r>
      <w:r w:rsidRPr="0077719D">
        <w:rPr>
          <w:rFonts w:asciiTheme="minorHAnsi" w:eastAsiaTheme="minorHAnsi" w:hAnsiTheme="minorHAnsi" w:cstheme="minorBidi"/>
          <w:i/>
          <w:iCs/>
          <w:color w:val="auto"/>
          <w:sz w:val="28"/>
          <w:szCs w:val="28"/>
        </w:rPr>
        <w:t>n</w:t>
      </w:r>
      <w:r w:rsidRPr="0077719D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, et le serveur répond avec un nombre aléatoire entre 1 et </w:t>
      </w:r>
      <w:r w:rsidRPr="0077719D">
        <w:rPr>
          <w:rFonts w:asciiTheme="minorHAnsi" w:eastAsiaTheme="minorHAnsi" w:hAnsiTheme="minorHAnsi" w:cstheme="minorBidi"/>
          <w:i/>
          <w:iCs/>
          <w:color w:val="auto"/>
          <w:sz w:val="28"/>
          <w:szCs w:val="28"/>
        </w:rPr>
        <w:t>n</w:t>
      </w:r>
      <w:r w:rsidRPr="0077719D">
        <w:rPr>
          <w:rFonts w:asciiTheme="minorHAnsi" w:eastAsiaTheme="minorHAnsi" w:hAnsiTheme="minorHAnsi" w:cstheme="minorBidi"/>
          <w:color w:val="auto"/>
          <w:sz w:val="28"/>
          <w:szCs w:val="28"/>
        </w:rPr>
        <w:t>. Réalisé en C, ce travail vise à maîtriser les mécanismes IPC, la gestion des signaux et l’architecture client-serveur.</w:t>
      </w:r>
    </w:p>
    <w:p w14:paraId="2130E54E" w14:textId="73D5FB3C" w:rsidR="001C7ABB" w:rsidRDefault="00CB3A47" w:rsidP="006F23D7">
      <w:pPr>
        <w:pStyle w:val="Titre1"/>
        <w:jc w:val="both"/>
      </w:pPr>
      <w:r>
        <w:t xml:space="preserve">Analyse de </w:t>
      </w:r>
      <w:proofErr w:type="spellStart"/>
      <w:r>
        <w:t>probleme</w:t>
      </w:r>
      <w:proofErr w:type="spellEnd"/>
    </w:p>
    <w:p w14:paraId="04CFDBA0" w14:textId="15EDA16D" w:rsidR="0077719D" w:rsidRPr="0077719D" w:rsidRDefault="0077719D" w:rsidP="006F23D7">
      <w:pPr>
        <w:jc w:val="both"/>
        <w:rPr>
          <w:sz w:val="28"/>
          <w:szCs w:val="28"/>
        </w:rPr>
      </w:pPr>
      <w:r w:rsidRPr="0077719D">
        <w:rPr>
          <w:sz w:val="28"/>
          <w:szCs w:val="28"/>
        </w:rPr>
        <w:t xml:space="preserve">Le problème vise à établir une communication entre un serveur et plusieurs clients via deux tubes nommés : FIFO1 (requêtes) et FIFO2 (réponses). Le client envoie son PID et une valeur </w:t>
      </w:r>
      <w:r w:rsidRPr="0077719D">
        <w:rPr>
          <w:i/>
          <w:iCs/>
          <w:sz w:val="28"/>
          <w:szCs w:val="28"/>
        </w:rPr>
        <w:t>n</w:t>
      </w:r>
      <w:r w:rsidRPr="0077719D">
        <w:rPr>
          <w:sz w:val="28"/>
          <w:szCs w:val="28"/>
        </w:rPr>
        <w:t xml:space="preserve">, le serveur génère un nombre aléatoire entre 1 et </w:t>
      </w:r>
      <w:r w:rsidRPr="0077719D">
        <w:rPr>
          <w:i/>
          <w:iCs/>
          <w:sz w:val="28"/>
          <w:szCs w:val="28"/>
        </w:rPr>
        <w:t>n</w:t>
      </w:r>
      <w:r w:rsidRPr="0077719D">
        <w:rPr>
          <w:sz w:val="28"/>
          <w:szCs w:val="28"/>
        </w:rPr>
        <w:t xml:space="preserve"> puis renvoie le résultat. La synchronisation s’effectue grâce au signal SIGUSR1, garantissant un échange ordonné. Le système doit gérer correctement les signaux, la création/destruction des tubes et l’arrêt du client avec </w:t>
      </w:r>
      <w:r w:rsidRPr="0077719D">
        <w:rPr>
          <w:i/>
          <w:iCs/>
          <w:sz w:val="28"/>
          <w:szCs w:val="28"/>
        </w:rPr>
        <w:t>n = 0</w:t>
      </w:r>
      <w:r w:rsidRPr="0077719D">
        <w:rPr>
          <w:sz w:val="28"/>
          <w:szCs w:val="28"/>
        </w:rPr>
        <w:t>.</w:t>
      </w:r>
    </w:p>
    <w:p w14:paraId="05F3CBA3" w14:textId="6884A6DD" w:rsidR="001C7ABB" w:rsidRDefault="001C7ABB" w:rsidP="006F23D7">
      <w:pPr>
        <w:pStyle w:val="Titre2"/>
        <w:jc w:val="both"/>
      </w:pPr>
      <w:r w:rsidRPr="001C7ABB">
        <w:t>RÉALISATION</w:t>
      </w:r>
    </w:p>
    <w:p w14:paraId="3917CB30" w14:textId="6724232C" w:rsidR="0077719D" w:rsidRPr="0077719D" w:rsidRDefault="0077719D" w:rsidP="006F23D7">
      <w:pPr>
        <w:jc w:val="both"/>
        <w:rPr>
          <w:sz w:val="28"/>
          <w:szCs w:val="28"/>
        </w:rPr>
      </w:pPr>
      <w:r w:rsidRPr="0077719D">
        <w:rPr>
          <w:sz w:val="28"/>
          <w:szCs w:val="28"/>
        </w:rPr>
        <w:t>Le projet adopte une architecture modulaire avec plusieurs fichiers sources et headers. Il utilise les appels système Unix (</w:t>
      </w:r>
      <w:proofErr w:type="spellStart"/>
      <w:r w:rsidRPr="0077719D">
        <w:rPr>
          <w:sz w:val="28"/>
          <w:szCs w:val="28"/>
        </w:rPr>
        <w:t>mkfifo</w:t>
      </w:r>
      <w:proofErr w:type="spellEnd"/>
      <w:r w:rsidRPr="0077719D">
        <w:rPr>
          <w:sz w:val="28"/>
          <w:szCs w:val="28"/>
        </w:rPr>
        <w:t xml:space="preserve">, open, </w:t>
      </w:r>
      <w:proofErr w:type="spellStart"/>
      <w:r w:rsidRPr="0077719D">
        <w:rPr>
          <w:sz w:val="28"/>
          <w:szCs w:val="28"/>
        </w:rPr>
        <w:t>read</w:t>
      </w:r>
      <w:proofErr w:type="spellEnd"/>
      <w:r w:rsidRPr="0077719D">
        <w:rPr>
          <w:sz w:val="28"/>
          <w:szCs w:val="28"/>
        </w:rPr>
        <w:t xml:space="preserve">, </w:t>
      </w:r>
      <w:proofErr w:type="spellStart"/>
      <w:r w:rsidRPr="0077719D">
        <w:rPr>
          <w:sz w:val="28"/>
          <w:szCs w:val="28"/>
        </w:rPr>
        <w:t>write</w:t>
      </w:r>
      <w:proofErr w:type="spellEnd"/>
      <w:r w:rsidRPr="0077719D">
        <w:rPr>
          <w:sz w:val="28"/>
          <w:szCs w:val="28"/>
        </w:rPr>
        <w:t xml:space="preserve">) et la gestion des signaux via </w:t>
      </w:r>
      <w:proofErr w:type="spellStart"/>
      <w:r w:rsidRPr="0077719D">
        <w:rPr>
          <w:i/>
          <w:iCs/>
          <w:sz w:val="28"/>
          <w:szCs w:val="28"/>
        </w:rPr>
        <w:t>sigaction</w:t>
      </w:r>
      <w:proofErr w:type="spellEnd"/>
      <w:r w:rsidRPr="0077719D">
        <w:rPr>
          <w:sz w:val="28"/>
          <w:szCs w:val="28"/>
        </w:rPr>
        <w:t xml:space="preserve">. Les headers définissent les structures et handlers, tandis que les sources implémentent la logique client-serveur. Des variables globales volatiles assurent la synchronisation avec les signaux, et un </w:t>
      </w:r>
      <w:proofErr w:type="spellStart"/>
      <w:r w:rsidRPr="0077719D">
        <w:rPr>
          <w:sz w:val="28"/>
          <w:szCs w:val="28"/>
        </w:rPr>
        <w:t>Makefile</w:t>
      </w:r>
      <w:proofErr w:type="spellEnd"/>
      <w:r w:rsidRPr="0077719D">
        <w:rPr>
          <w:sz w:val="28"/>
          <w:szCs w:val="28"/>
        </w:rPr>
        <w:t xml:space="preserve"> automatise la compilation et l’exécution.</w:t>
      </w:r>
    </w:p>
    <w:p w14:paraId="34EBA74A" w14:textId="0722EA0C" w:rsidR="001C7ABB" w:rsidRDefault="001C7ABB" w:rsidP="006F23D7">
      <w:pPr>
        <w:pStyle w:val="Titre2"/>
        <w:jc w:val="both"/>
      </w:pPr>
      <w:r w:rsidRPr="001C7ABB">
        <w:t>Compilation</w:t>
      </w:r>
    </w:p>
    <w:p w14:paraId="5A749BE4" w14:textId="0131A178" w:rsidR="0077719D" w:rsidRPr="0077719D" w:rsidRDefault="0077719D" w:rsidP="006F23D7">
      <w:pPr>
        <w:jc w:val="both"/>
        <w:rPr>
          <w:sz w:val="28"/>
          <w:szCs w:val="28"/>
        </w:rPr>
      </w:pPr>
      <w:r w:rsidRPr="0077719D">
        <w:rPr>
          <w:sz w:val="28"/>
          <w:szCs w:val="28"/>
        </w:rPr>
        <w:t xml:space="preserve">La compilation se fait avec </w:t>
      </w:r>
      <w:r w:rsidRPr="0077719D">
        <w:rPr>
          <w:b/>
          <w:bCs/>
          <w:sz w:val="28"/>
          <w:szCs w:val="28"/>
        </w:rPr>
        <w:t>GCC</w:t>
      </w:r>
      <w:r w:rsidRPr="0077719D">
        <w:rPr>
          <w:sz w:val="28"/>
          <w:szCs w:val="28"/>
        </w:rPr>
        <w:t xml:space="preserve"> et les options -Wall -</w:t>
      </w:r>
      <w:proofErr w:type="spellStart"/>
      <w:r w:rsidRPr="0077719D">
        <w:rPr>
          <w:sz w:val="28"/>
          <w:szCs w:val="28"/>
        </w:rPr>
        <w:t>Wextra</w:t>
      </w:r>
      <w:proofErr w:type="spellEnd"/>
      <w:r w:rsidRPr="0077719D">
        <w:rPr>
          <w:sz w:val="28"/>
          <w:szCs w:val="28"/>
        </w:rPr>
        <w:t xml:space="preserve"> -g pour activer les avertissements et le débogage. Un </w:t>
      </w:r>
      <w:proofErr w:type="spellStart"/>
      <w:r w:rsidRPr="0077719D">
        <w:rPr>
          <w:b/>
          <w:bCs/>
          <w:sz w:val="28"/>
          <w:szCs w:val="28"/>
        </w:rPr>
        <w:t>Makefile</w:t>
      </w:r>
      <w:proofErr w:type="spellEnd"/>
      <w:r w:rsidRPr="0077719D">
        <w:rPr>
          <w:sz w:val="28"/>
          <w:szCs w:val="28"/>
        </w:rPr>
        <w:t xml:space="preserve"> automatise les commandes : </w:t>
      </w:r>
      <w:proofErr w:type="spellStart"/>
      <w:r w:rsidRPr="0077719D">
        <w:rPr>
          <w:sz w:val="28"/>
          <w:szCs w:val="28"/>
        </w:rPr>
        <w:t>make</w:t>
      </w:r>
      <w:proofErr w:type="spellEnd"/>
      <w:r w:rsidRPr="0077719D">
        <w:rPr>
          <w:sz w:val="28"/>
          <w:szCs w:val="28"/>
        </w:rPr>
        <w:t xml:space="preserve"> (compilation), </w:t>
      </w:r>
      <w:proofErr w:type="spellStart"/>
      <w:r w:rsidRPr="0077719D">
        <w:rPr>
          <w:sz w:val="28"/>
          <w:szCs w:val="28"/>
        </w:rPr>
        <w:t>make</w:t>
      </w:r>
      <w:proofErr w:type="spellEnd"/>
      <w:r w:rsidRPr="0077719D">
        <w:rPr>
          <w:sz w:val="28"/>
          <w:szCs w:val="28"/>
        </w:rPr>
        <w:t xml:space="preserve"> clean (suppression des objets) et </w:t>
      </w:r>
      <w:proofErr w:type="spellStart"/>
      <w:r w:rsidRPr="0077719D">
        <w:rPr>
          <w:sz w:val="28"/>
          <w:szCs w:val="28"/>
        </w:rPr>
        <w:t>make</w:t>
      </w:r>
      <w:proofErr w:type="spellEnd"/>
      <w:r w:rsidRPr="0077719D">
        <w:rPr>
          <w:sz w:val="28"/>
          <w:szCs w:val="28"/>
        </w:rPr>
        <w:t xml:space="preserve"> </w:t>
      </w:r>
      <w:proofErr w:type="spellStart"/>
      <w:r w:rsidRPr="0077719D">
        <w:rPr>
          <w:sz w:val="28"/>
          <w:szCs w:val="28"/>
        </w:rPr>
        <w:t>fclean</w:t>
      </w:r>
      <w:proofErr w:type="spellEnd"/>
      <w:r w:rsidRPr="0077719D">
        <w:rPr>
          <w:sz w:val="28"/>
          <w:szCs w:val="28"/>
        </w:rPr>
        <w:t xml:space="preserve"> (suppression des exécutables). Une erreur de redéfinition des variables globales a été corrigée en utilisant </w:t>
      </w:r>
      <w:proofErr w:type="spellStart"/>
      <w:r w:rsidRPr="0077719D">
        <w:rPr>
          <w:sz w:val="28"/>
          <w:szCs w:val="28"/>
        </w:rPr>
        <w:t>extern</w:t>
      </w:r>
      <w:proofErr w:type="spellEnd"/>
      <w:r w:rsidRPr="0077719D">
        <w:rPr>
          <w:sz w:val="28"/>
          <w:szCs w:val="28"/>
        </w:rPr>
        <w:t xml:space="preserve"> dans les headers et les définitions dans les </w:t>
      </w:r>
      <w:proofErr w:type="gramStart"/>
      <w:r w:rsidRPr="0077719D">
        <w:rPr>
          <w:sz w:val="28"/>
          <w:szCs w:val="28"/>
        </w:rPr>
        <w:t>fichiers .</w:t>
      </w:r>
      <w:proofErr w:type="gramEnd"/>
      <w:r w:rsidRPr="0077719D">
        <w:rPr>
          <w:sz w:val="28"/>
          <w:szCs w:val="28"/>
        </w:rPr>
        <w:t>c.</w:t>
      </w:r>
    </w:p>
    <w:p w14:paraId="1200E5C2" w14:textId="6FCF423A" w:rsidR="001C7ABB" w:rsidRDefault="001C7ABB" w:rsidP="006F23D7">
      <w:pPr>
        <w:pStyle w:val="Titre1"/>
        <w:jc w:val="both"/>
      </w:pPr>
      <w:r w:rsidRPr="001C7ABB">
        <w:lastRenderedPageBreak/>
        <w:t>TESTS ET RÉSULTATS</w:t>
      </w:r>
    </w:p>
    <w:p w14:paraId="1AE0F202" w14:textId="77777777" w:rsidR="006D2A57" w:rsidRPr="006D2A57" w:rsidRDefault="006D2A57" w:rsidP="006F23D7">
      <w:pPr>
        <w:jc w:val="both"/>
        <w:rPr>
          <w:sz w:val="28"/>
          <w:szCs w:val="28"/>
        </w:rPr>
      </w:pPr>
      <w:r w:rsidRPr="006D2A57">
        <w:rPr>
          <w:sz w:val="28"/>
          <w:szCs w:val="28"/>
        </w:rPr>
        <w:t>Quatre scénarios de test ont été définis :</w:t>
      </w:r>
    </w:p>
    <w:p w14:paraId="42B10999" w14:textId="77777777" w:rsidR="006D2A57" w:rsidRPr="006D2A57" w:rsidRDefault="006D2A57" w:rsidP="006F23D7">
      <w:pPr>
        <w:numPr>
          <w:ilvl w:val="0"/>
          <w:numId w:val="4"/>
        </w:numPr>
        <w:jc w:val="both"/>
        <w:rPr>
          <w:sz w:val="28"/>
          <w:szCs w:val="28"/>
        </w:rPr>
      </w:pPr>
      <w:r w:rsidRPr="006D2A57">
        <w:rPr>
          <w:b/>
          <w:bCs/>
          <w:sz w:val="28"/>
          <w:szCs w:val="28"/>
        </w:rPr>
        <w:t>Communication simple</w:t>
      </w:r>
      <w:r w:rsidRPr="006D2A57">
        <w:rPr>
          <w:sz w:val="28"/>
          <w:szCs w:val="28"/>
        </w:rPr>
        <w:t xml:space="preserve"> : un client envoie une requête valide (ex. </w:t>
      </w:r>
      <w:r w:rsidRPr="006D2A57">
        <w:rPr>
          <w:i/>
          <w:iCs/>
          <w:sz w:val="28"/>
          <w:szCs w:val="28"/>
        </w:rPr>
        <w:t>n = 50</w:t>
      </w:r>
      <w:r w:rsidRPr="006D2A57">
        <w:rPr>
          <w:sz w:val="28"/>
          <w:szCs w:val="28"/>
        </w:rPr>
        <w:t>) et reçoit la réponse.</w:t>
      </w:r>
    </w:p>
    <w:p w14:paraId="1CCA0861" w14:textId="77777777" w:rsidR="006D2A57" w:rsidRPr="006D2A57" w:rsidRDefault="006D2A57" w:rsidP="006F23D7">
      <w:pPr>
        <w:numPr>
          <w:ilvl w:val="0"/>
          <w:numId w:val="4"/>
        </w:numPr>
        <w:jc w:val="both"/>
        <w:rPr>
          <w:sz w:val="28"/>
          <w:szCs w:val="28"/>
        </w:rPr>
      </w:pPr>
      <w:r w:rsidRPr="006D2A57">
        <w:rPr>
          <w:b/>
          <w:bCs/>
          <w:sz w:val="28"/>
          <w:szCs w:val="28"/>
        </w:rPr>
        <w:t>Requêtes multiples</w:t>
      </w:r>
      <w:r w:rsidRPr="006D2A57">
        <w:rPr>
          <w:sz w:val="28"/>
          <w:szCs w:val="28"/>
        </w:rPr>
        <w:t xml:space="preserve"> : le client envoie plusieurs valeurs successives, le serveur restant disponible.</w:t>
      </w:r>
    </w:p>
    <w:p w14:paraId="0DB023E5" w14:textId="77777777" w:rsidR="006D2A57" w:rsidRDefault="006D2A57" w:rsidP="006F23D7">
      <w:pPr>
        <w:numPr>
          <w:ilvl w:val="0"/>
          <w:numId w:val="4"/>
        </w:numPr>
        <w:jc w:val="both"/>
        <w:rPr>
          <w:sz w:val="28"/>
          <w:szCs w:val="28"/>
        </w:rPr>
      </w:pPr>
      <w:r w:rsidRPr="006D2A57">
        <w:rPr>
          <w:b/>
          <w:bCs/>
          <w:sz w:val="28"/>
          <w:szCs w:val="28"/>
        </w:rPr>
        <w:t>Cas d’erreur</w:t>
      </w:r>
      <w:r w:rsidRPr="006D2A57">
        <w:rPr>
          <w:sz w:val="28"/>
          <w:szCs w:val="28"/>
        </w:rPr>
        <w:t xml:space="preserve"> : gestion des entrées invalides sans plantage.</w:t>
      </w:r>
    </w:p>
    <w:p w14:paraId="74932796" w14:textId="77777777" w:rsidR="00205435" w:rsidRDefault="001152E6" w:rsidP="006F23D7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1152E6">
        <w:rPr>
          <w:rStyle w:val="lev"/>
          <w:rFonts w:eastAsiaTheme="majorEastAsia"/>
          <w:sz w:val="28"/>
          <w:szCs w:val="28"/>
        </w:rPr>
        <w:t xml:space="preserve">Interruption </w:t>
      </w:r>
      <w:r w:rsidRPr="001152E6">
        <w:rPr>
          <w:sz w:val="28"/>
          <w:szCs w:val="28"/>
        </w:rPr>
        <w:t>: arrêt propre des processus et libération des ressources.</w:t>
      </w:r>
    </w:p>
    <w:p w14:paraId="29F41B58" w14:textId="4C8B6898" w:rsidR="001C7ABB" w:rsidRDefault="001C7ABB" w:rsidP="006F23D7">
      <w:pPr>
        <w:pStyle w:val="Titre2"/>
        <w:jc w:val="both"/>
      </w:pPr>
      <w:r w:rsidRPr="001C7ABB">
        <w:t>Test de communication</w:t>
      </w:r>
    </w:p>
    <w:p w14:paraId="11F9DAB9" w14:textId="32ACD0A9" w:rsidR="00205435" w:rsidRDefault="00205435" w:rsidP="006F23D7">
      <w:pPr>
        <w:jc w:val="both"/>
        <w:rPr>
          <w:sz w:val="28"/>
          <w:szCs w:val="28"/>
        </w:rPr>
      </w:pPr>
      <w:r w:rsidRPr="00205435">
        <w:rPr>
          <w:sz w:val="28"/>
          <w:szCs w:val="28"/>
        </w:rPr>
        <w:t>Ce test valide la communication de base entre le client et le serveur. Le client envoie une requête (</w:t>
      </w:r>
      <w:r w:rsidRPr="00205435">
        <w:rPr>
          <w:i/>
          <w:iCs/>
          <w:sz w:val="28"/>
          <w:szCs w:val="28"/>
        </w:rPr>
        <w:t>n = 50</w:t>
      </w:r>
      <w:r w:rsidRPr="00205435">
        <w:rPr>
          <w:sz w:val="28"/>
          <w:szCs w:val="28"/>
        </w:rPr>
        <w:t xml:space="preserve">) via </w:t>
      </w:r>
      <w:r w:rsidRPr="00205435">
        <w:rPr>
          <w:b/>
          <w:bCs/>
          <w:sz w:val="28"/>
          <w:szCs w:val="28"/>
        </w:rPr>
        <w:t>FIFO1</w:t>
      </w:r>
      <w:r w:rsidRPr="00205435">
        <w:rPr>
          <w:sz w:val="28"/>
          <w:szCs w:val="28"/>
        </w:rPr>
        <w:t xml:space="preserve">, le serveur génère un nombre aléatoire (ex. </w:t>
      </w:r>
      <w:r w:rsidR="00644D42">
        <w:rPr>
          <w:sz w:val="28"/>
          <w:szCs w:val="28"/>
        </w:rPr>
        <w:t>3</w:t>
      </w:r>
      <w:r w:rsidRPr="00205435">
        <w:rPr>
          <w:sz w:val="28"/>
          <w:szCs w:val="28"/>
        </w:rPr>
        <w:t xml:space="preserve">) et le renvoie via </w:t>
      </w:r>
      <w:r w:rsidRPr="00205435">
        <w:rPr>
          <w:b/>
          <w:bCs/>
          <w:sz w:val="28"/>
          <w:szCs w:val="28"/>
        </w:rPr>
        <w:t>FIFO2</w:t>
      </w:r>
      <w:r w:rsidRPr="00205435">
        <w:rPr>
          <w:sz w:val="28"/>
          <w:szCs w:val="28"/>
        </w:rPr>
        <w:t xml:space="preserve">, puis envoie </w:t>
      </w:r>
      <w:r w:rsidRPr="00205435">
        <w:rPr>
          <w:b/>
          <w:bCs/>
          <w:sz w:val="28"/>
          <w:szCs w:val="28"/>
        </w:rPr>
        <w:t>SIGUSR1</w:t>
      </w:r>
      <w:r w:rsidRPr="00205435">
        <w:rPr>
          <w:sz w:val="28"/>
          <w:szCs w:val="28"/>
        </w:rPr>
        <w:t xml:space="preserve"> pour réveiller le client. Ce dernier affiche le résultat, confirme la réception par signal, puis se termine avec </w:t>
      </w:r>
      <w:r w:rsidRPr="00205435">
        <w:rPr>
          <w:i/>
          <w:iCs/>
          <w:sz w:val="28"/>
          <w:szCs w:val="28"/>
        </w:rPr>
        <w:t>n = 0</w:t>
      </w:r>
      <w:r w:rsidRPr="00205435">
        <w:rPr>
          <w:sz w:val="28"/>
          <w:szCs w:val="28"/>
        </w:rPr>
        <w:t>. Le test réussit si toutes les étapes s’exécutent sans erreur.</w:t>
      </w:r>
    </w:p>
    <w:p w14:paraId="738CE72A" w14:textId="2AC6534B" w:rsidR="00CA7995" w:rsidRDefault="00644D42" w:rsidP="006F23D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762570" wp14:editId="524C2691">
            <wp:extent cx="5946140" cy="4991100"/>
            <wp:effectExtent l="0" t="0" r="0" b="0"/>
            <wp:docPr id="1285658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8860" name="Image 12856588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58" cy="499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0593" w14:textId="220D0CDA" w:rsidR="00644D42" w:rsidRPr="00205435" w:rsidRDefault="00644D42" w:rsidP="006F23D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B2CCE0" wp14:editId="3AF7AD58">
            <wp:extent cx="5958840" cy="1958340"/>
            <wp:effectExtent l="0" t="0" r="3810" b="3810"/>
            <wp:docPr id="17253317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1717" name="Image 1725331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1C82" w14:textId="77777777" w:rsidR="00CB3A47" w:rsidRDefault="00CB3A47" w:rsidP="006F23D7">
      <w:pPr>
        <w:jc w:val="both"/>
      </w:pPr>
    </w:p>
    <w:p w14:paraId="1AFFF886" w14:textId="750B4BC8" w:rsidR="00CB3A47" w:rsidRDefault="00CB3A47" w:rsidP="006F23D7">
      <w:pPr>
        <w:pStyle w:val="Titre1"/>
        <w:jc w:val="both"/>
      </w:pPr>
      <w:r w:rsidRPr="00CB3A47">
        <w:t>CONCLUSION</w:t>
      </w:r>
    </w:p>
    <w:p w14:paraId="1155AC9B" w14:textId="77777777" w:rsidR="00DD0A5B" w:rsidRPr="00DD0A5B" w:rsidRDefault="00DD0A5B" w:rsidP="006F23D7">
      <w:pPr>
        <w:jc w:val="both"/>
        <w:rPr>
          <w:sz w:val="28"/>
          <w:szCs w:val="28"/>
        </w:rPr>
      </w:pPr>
      <w:r w:rsidRPr="00DD0A5B">
        <w:rPr>
          <w:sz w:val="28"/>
          <w:szCs w:val="28"/>
        </w:rPr>
        <w:t xml:space="preserve">Ce TP a permis de concevoir un système client-serveur fonctionnel sous Unix/Linux à l’aide de </w:t>
      </w:r>
      <w:r w:rsidRPr="00DD0A5B">
        <w:rPr>
          <w:b/>
          <w:bCs/>
          <w:sz w:val="28"/>
          <w:szCs w:val="28"/>
        </w:rPr>
        <w:t>tubes nommés (FIFO)</w:t>
      </w:r>
      <w:r w:rsidRPr="00DD0A5B">
        <w:rPr>
          <w:sz w:val="28"/>
          <w:szCs w:val="28"/>
        </w:rPr>
        <w:t xml:space="preserve"> et de </w:t>
      </w:r>
      <w:r w:rsidRPr="00DD0A5B">
        <w:rPr>
          <w:b/>
          <w:bCs/>
          <w:sz w:val="28"/>
          <w:szCs w:val="28"/>
        </w:rPr>
        <w:t>signaux SIGUSR1</w:t>
      </w:r>
      <w:r w:rsidRPr="00DD0A5B">
        <w:rPr>
          <w:sz w:val="28"/>
          <w:szCs w:val="28"/>
        </w:rPr>
        <w:t xml:space="preserve">. Le serveur traite plusieurs requêtes sans blocage, démontrant la maîtrise des </w:t>
      </w:r>
      <w:r w:rsidRPr="00DD0A5B">
        <w:rPr>
          <w:sz w:val="28"/>
          <w:szCs w:val="28"/>
        </w:rPr>
        <w:lastRenderedPageBreak/>
        <w:t xml:space="preserve">mécanismes </w:t>
      </w:r>
      <w:r w:rsidRPr="00DD0A5B">
        <w:rPr>
          <w:b/>
          <w:bCs/>
          <w:sz w:val="28"/>
          <w:szCs w:val="28"/>
        </w:rPr>
        <w:t>IPC</w:t>
      </w:r>
      <w:r w:rsidRPr="00DD0A5B">
        <w:rPr>
          <w:sz w:val="28"/>
          <w:szCs w:val="28"/>
        </w:rPr>
        <w:t xml:space="preserve">, des </w:t>
      </w:r>
      <w:r w:rsidRPr="00DD0A5B">
        <w:rPr>
          <w:b/>
          <w:bCs/>
          <w:sz w:val="28"/>
          <w:szCs w:val="28"/>
        </w:rPr>
        <w:t>appels système Unix</w:t>
      </w:r>
      <w:r w:rsidRPr="00DD0A5B">
        <w:rPr>
          <w:sz w:val="28"/>
          <w:szCs w:val="28"/>
        </w:rPr>
        <w:t xml:space="preserve"> et de la </w:t>
      </w:r>
      <w:r w:rsidRPr="00DD0A5B">
        <w:rPr>
          <w:b/>
          <w:bCs/>
          <w:sz w:val="28"/>
          <w:szCs w:val="28"/>
        </w:rPr>
        <w:t>gestion des signaux</w:t>
      </w:r>
      <w:r w:rsidRPr="00DD0A5B">
        <w:rPr>
          <w:sz w:val="28"/>
          <w:szCs w:val="28"/>
        </w:rPr>
        <w:t xml:space="preserve">. Les principales difficultés (variables globales, synchronisation) ont été résolues efficacement. Des améliorations possibles incluent la gestion de clients simultanés, une file d’attente de requêtes, des </w:t>
      </w:r>
      <w:r w:rsidRPr="00DD0A5B">
        <w:rPr>
          <w:i/>
          <w:iCs/>
          <w:sz w:val="28"/>
          <w:szCs w:val="28"/>
        </w:rPr>
        <w:t>timeouts</w:t>
      </w:r>
      <w:r w:rsidRPr="00DD0A5B">
        <w:rPr>
          <w:sz w:val="28"/>
          <w:szCs w:val="28"/>
        </w:rPr>
        <w:t xml:space="preserve"> et une interface graphique.</w:t>
      </w:r>
    </w:p>
    <w:p w14:paraId="0CCB199B" w14:textId="77777777" w:rsidR="00DD0A5B" w:rsidRPr="00DD0A5B" w:rsidRDefault="00DD0A5B" w:rsidP="006F23D7">
      <w:pPr>
        <w:jc w:val="both"/>
      </w:pPr>
    </w:p>
    <w:sectPr w:rsidR="00DD0A5B" w:rsidRPr="00DD0A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4CD7"/>
    <w:multiLevelType w:val="multilevel"/>
    <w:tmpl w:val="4EF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437A8"/>
    <w:multiLevelType w:val="multilevel"/>
    <w:tmpl w:val="B11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13789"/>
    <w:multiLevelType w:val="multilevel"/>
    <w:tmpl w:val="7A0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B57F7"/>
    <w:multiLevelType w:val="multilevel"/>
    <w:tmpl w:val="DF9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35F5B"/>
    <w:multiLevelType w:val="multilevel"/>
    <w:tmpl w:val="CD4C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46D24"/>
    <w:multiLevelType w:val="multilevel"/>
    <w:tmpl w:val="7FD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0425">
    <w:abstractNumId w:val="5"/>
  </w:num>
  <w:num w:numId="2" w16cid:durableId="996303784">
    <w:abstractNumId w:val="1"/>
  </w:num>
  <w:num w:numId="3" w16cid:durableId="923689421">
    <w:abstractNumId w:val="2"/>
  </w:num>
  <w:num w:numId="4" w16cid:durableId="638266568">
    <w:abstractNumId w:val="3"/>
  </w:num>
  <w:num w:numId="5" w16cid:durableId="410933452">
    <w:abstractNumId w:val="4"/>
  </w:num>
  <w:num w:numId="6" w16cid:durableId="75721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AE"/>
    <w:rsid w:val="001152E6"/>
    <w:rsid w:val="001C7ABB"/>
    <w:rsid w:val="00205435"/>
    <w:rsid w:val="00465D24"/>
    <w:rsid w:val="00485F7A"/>
    <w:rsid w:val="00644D42"/>
    <w:rsid w:val="006D2A57"/>
    <w:rsid w:val="006F23D7"/>
    <w:rsid w:val="0077719D"/>
    <w:rsid w:val="007E1078"/>
    <w:rsid w:val="00B23DEA"/>
    <w:rsid w:val="00B70D9D"/>
    <w:rsid w:val="00C143AE"/>
    <w:rsid w:val="00C462F3"/>
    <w:rsid w:val="00CA7995"/>
    <w:rsid w:val="00CB3A47"/>
    <w:rsid w:val="00CD140F"/>
    <w:rsid w:val="00D20B3A"/>
    <w:rsid w:val="00DD0A5B"/>
    <w:rsid w:val="00EC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C3B3"/>
  <w15:chartTrackingRefBased/>
  <w15:docId w15:val="{386CD4B9-D168-4CAD-AE26-81155E7E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1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43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43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43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43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43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43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43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43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43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43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43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5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152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4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2025-11-08T10:36:00Z</dcterms:created>
  <dcterms:modified xsi:type="dcterms:W3CDTF">2025-11-09T15:24:00Z</dcterms:modified>
</cp:coreProperties>
</file>