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9598" w14:textId="77777777" w:rsidR="00987FF2" w:rsidRDefault="00987FF2" w:rsidP="00987FF2">
      <w:pPr>
        <w:rPr>
          <w:rFonts w:cs="Calibri"/>
        </w:rPr>
      </w:pPr>
      <w:r>
        <w:rPr>
          <w:noProof/>
        </w:rPr>
        <mc:AlternateContent>
          <mc:Choice Requires="wpg">
            <w:drawing>
              <wp:anchor distT="0" distB="0" distL="114300" distR="114300" simplePos="0" relativeHeight="251660288" behindDoc="0" locked="0" layoutInCell="1" allowOverlap="1" wp14:anchorId="220E9379" wp14:editId="243C5ED4">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4227BC9" id="Group 24" o:spid="_x0000_s1026" style="position:absolute;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3B0EA4A3" wp14:editId="3BCECED7">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702DB7DD" w14:textId="77777777" w:rsidR="00987FF2" w:rsidRPr="00B238E5" w:rsidRDefault="00987FF2" w:rsidP="00987FF2">
      <w:pPr>
        <w:rPr>
          <w:rFonts w:cs="Calibri"/>
        </w:rPr>
      </w:pPr>
    </w:p>
    <w:p w14:paraId="24F39CB6" w14:textId="77777777" w:rsidR="00987FF2" w:rsidRPr="00A64246" w:rsidRDefault="00987FF2" w:rsidP="00987FF2">
      <w:pPr>
        <w:rPr>
          <w:b/>
          <w:bCs/>
          <w:color w:val="4472C4" w:themeColor="accent1"/>
          <w:sz w:val="36"/>
          <w:szCs w:val="36"/>
        </w:rPr>
      </w:pPr>
      <w:r w:rsidRPr="00A64246">
        <w:rPr>
          <w:b/>
          <w:bCs/>
          <w:color w:val="4472C4" w:themeColor="accent1"/>
          <w:sz w:val="36"/>
          <w:szCs w:val="36"/>
        </w:rPr>
        <w:t>Assessment Cover Page</w:t>
      </w:r>
    </w:p>
    <w:p w14:paraId="30CFBCAC" w14:textId="77777777" w:rsidR="00987FF2" w:rsidRDefault="00987FF2" w:rsidP="00987FF2">
      <w:pPr>
        <w:pBdr>
          <w:top w:val="single" w:sz="24" w:space="8" w:color="4472C4" w:themeColor="accent1"/>
          <w:bottom w:val="single" w:sz="24" w:space="8" w:color="4472C4" w:themeColor="accent1"/>
        </w:pBdr>
        <w:spacing w:after="0" w:line="480" w:lineRule="auto"/>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987FF2" w14:paraId="17B2B606" w14:textId="77777777" w:rsidTr="00872148">
        <w:tc>
          <w:tcPr>
            <w:tcW w:w="3256" w:type="dxa"/>
          </w:tcPr>
          <w:p w14:paraId="2C85E20F" w14:textId="37864ABA"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Student Full Name</w:t>
            </w:r>
            <w:r>
              <w:rPr>
                <w:i/>
                <w:iCs/>
                <w:color w:val="4472C4" w:themeColor="accent1"/>
                <w:sz w:val="32"/>
                <w:szCs w:val="32"/>
              </w:rPr>
              <w:t xml:space="preserve">                    </w:t>
            </w:r>
          </w:p>
        </w:tc>
        <w:tc>
          <w:tcPr>
            <w:tcW w:w="5760" w:type="dxa"/>
          </w:tcPr>
          <w:p w14:paraId="273E2F8B" w14:textId="465DED24" w:rsidR="00987FF2" w:rsidRPr="00A57C25" w:rsidRDefault="00987FF2" w:rsidP="00872148">
            <w:pPr>
              <w:spacing w:line="480" w:lineRule="auto"/>
              <w:rPr>
                <w:color w:val="000000" w:themeColor="text1"/>
                <w:sz w:val="32"/>
                <w:szCs w:val="32"/>
              </w:rPr>
            </w:pPr>
            <w:r>
              <w:rPr>
                <w:color w:val="000000" w:themeColor="text1"/>
                <w:sz w:val="32"/>
                <w:szCs w:val="32"/>
              </w:rPr>
              <w:t xml:space="preserve">Yassine </w:t>
            </w:r>
            <w:r w:rsidR="0076183E">
              <w:rPr>
                <w:color w:val="000000" w:themeColor="text1"/>
                <w:sz w:val="32"/>
                <w:szCs w:val="32"/>
              </w:rPr>
              <w:t>Zohair</w:t>
            </w:r>
          </w:p>
        </w:tc>
      </w:tr>
      <w:tr w:rsidR="00987FF2" w14:paraId="6394E3A9" w14:textId="77777777" w:rsidTr="00872148">
        <w:tc>
          <w:tcPr>
            <w:tcW w:w="3256" w:type="dxa"/>
          </w:tcPr>
          <w:p w14:paraId="3DFDC571" w14:textId="77777777"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Student Number</w:t>
            </w:r>
          </w:p>
        </w:tc>
        <w:tc>
          <w:tcPr>
            <w:tcW w:w="5760" w:type="dxa"/>
          </w:tcPr>
          <w:p w14:paraId="4B8C61E8" w14:textId="1554A471" w:rsidR="00987FF2" w:rsidRPr="00A57C25" w:rsidRDefault="0076183E" w:rsidP="00872148">
            <w:pPr>
              <w:spacing w:line="480" w:lineRule="auto"/>
              <w:rPr>
                <w:color w:val="000000" w:themeColor="text1"/>
                <w:sz w:val="32"/>
                <w:szCs w:val="32"/>
              </w:rPr>
            </w:pPr>
            <w:r>
              <w:rPr>
                <w:color w:val="000000" w:themeColor="text1"/>
                <w:sz w:val="32"/>
                <w:szCs w:val="32"/>
              </w:rPr>
              <w:t>2025118</w:t>
            </w:r>
          </w:p>
        </w:tc>
      </w:tr>
      <w:tr w:rsidR="00987FF2" w14:paraId="19CE7253" w14:textId="77777777" w:rsidTr="00872148">
        <w:tc>
          <w:tcPr>
            <w:tcW w:w="3256" w:type="dxa"/>
          </w:tcPr>
          <w:p w14:paraId="61EEB730" w14:textId="77777777"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Module Title</w:t>
            </w:r>
          </w:p>
        </w:tc>
        <w:tc>
          <w:tcPr>
            <w:tcW w:w="5760" w:type="dxa"/>
          </w:tcPr>
          <w:p w14:paraId="1DF6A2C0" w14:textId="180A5A4C" w:rsidR="00987FF2" w:rsidRPr="00A57C25" w:rsidRDefault="0076183E" w:rsidP="00872148">
            <w:pPr>
              <w:spacing w:line="480" w:lineRule="auto"/>
              <w:rPr>
                <w:color w:val="000000" w:themeColor="text1"/>
                <w:sz w:val="32"/>
                <w:szCs w:val="32"/>
              </w:rPr>
            </w:pPr>
            <w:r>
              <w:rPr>
                <w:color w:val="000000" w:themeColor="text1"/>
                <w:sz w:val="32"/>
                <w:szCs w:val="32"/>
              </w:rPr>
              <w:t xml:space="preserve">Strategic thinking </w:t>
            </w:r>
          </w:p>
        </w:tc>
      </w:tr>
      <w:tr w:rsidR="00987FF2" w14:paraId="31BE2FE2" w14:textId="77777777" w:rsidTr="00872148">
        <w:tc>
          <w:tcPr>
            <w:tcW w:w="3256" w:type="dxa"/>
          </w:tcPr>
          <w:p w14:paraId="20049413" w14:textId="77777777"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Assessment Title</w:t>
            </w:r>
          </w:p>
        </w:tc>
        <w:tc>
          <w:tcPr>
            <w:tcW w:w="5760" w:type="dxa"/>
          </w:tcPr>
          <w:p w14:paraId="6AB16009" w14:textId="006E4F6E" w:rsidR="00987FF2" w:rsidRPr="00A57C25" w:rsidRDefault="0076183E" w:rsidP="00872148">
            <w:pPr>
              <w:spacing w:line="480" w:lineRule="auto"/>
              <w:rPr>
                <w:color w:val="000000" w:themeColor="text1"/>
                <w:sz w:val="32"/>
                <w:szCs w:val="32"/>
              </w:rPr>
            </w:pPr>
            <w:r>
              <w:rPr>
                <w:color w:val="000000" w:themeColor="text1"/>
                <w:sz w:val="32"/>
                <w:szCs w:val="32"/>
              </w:rPr>
              <w:t>Capstone project proposal</w:t>
            </w:r>
          </w:p>
        </w:tc>
      </w:tr>
      <w:tr w:rsidR="00987FF2" w14:paraId="505DC902" w14:textId="77777777" w:rsidTr="00872148">
        <w:tc>
          <w:tcPr>
            <w:tcW w:w="3256" w:type="dxa"/>
          </w:tcPr>
          <w:p w14:paraId="683FB92E" w14:textId="77777777"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Assessment Due Date</w:t>
            </w:r>
          </w:p>
        </w:tc>
        <w:tc>
          <w:tcPr>
            <w:tcW w:w="5760" w:type="dxa"/>
          </w:tcPr>
          <w:p w14:paraId="6FB00FDF" w14:textId="1F2019C5" w:rsidR="00987FF2" w:rsidRPr="00A57C25" w:rsidRDefault="0076183E" w:rsidP="00872148">
            <w:pPr>
              <w:spacing w:line="480" w:lineRule="auto"/>
              <w:rPr>
                <w:color w:val="000000" w:themeColor="text1"/>
                <w:sz w:val="32"/>
                <w:szCs w:val="32"/>
              </w:rPr>
            </w:pPr>
            <w:r>
              <w:rPr>
                <w:color w:val="000000" w:themeColor="text1"/>
                <w:sz w:val="32"/>
                <w:szCs w:val="32"/>
              </w:rPr>
              <w:t>30/03/2025</w:t>
            </w:r>
          </w:p>
        </w:tc>
      </w:tr>
      <w:tr w:rsidR="00987FF2" w14:paraId="5395E14A" w14:textId="77777777" w:rsidTr="00872148">
        <w:tc>
          <w:tcPr>
            <w:tcW w:w="3256" w:type="dxa"/>
          </w:tcPr>
          <w:p w14:paraId="38F53A41" w14:textId="77777777" w:rsidR="00987FF2" w:rsidRPr="00A57C25" w:rsidRDefault="00987FF2" w:rsidP="00872148">
            <w:pPr>
              <w:spacing w:line="480" w:lineRule="auto"/>
              <w:rPr>
                <w:i/>
                <w:iCs/>
                <w:color w:val="4472C4" w:themeColor="accent1"/>
                <w:sz w:val="32"/>
                <w:szCs w:val="32"/>
              </w:rPr>
            </w:pPr>
            <w:r w:rsidRPr="00A57C25">
              <w:rPr>
                <w:i/>
                <w:iCs/>
                <w:color w:val="4472C4" w:themeColor="accent1"/>
                <w:sz w:val="32"/>
                <w:szCs w:val="32"/>
              </w:rPr>
              <w:t>Date of Submission</w:t>
            </w:r>
          </w:p>
        </w:tc>
        <w:tc>
          <w:tcPr>
            <w:tcW w:w="5760" w:type="dxa"/>
          </w:tcPr>
          <w:p w14:paraId="32C89200" w14:textId="77777777" w:rsidR="00987FF2" w:rsidRPr="00A57C25" w:rsidRDefault="00987FF2" w:rsidP="00872148">
            <w:pPr>
              <w:spacing w:line="480" w:lineRule="auto"/>
              <w:rPr>
                <w:color w:val="000000" w:themeColor="text1"/>
                <w:sz w:val="32"/>
                <w:szCs w:val="32"/>
              </w:rPr>
            </w:pPr>
          </w:p>
        </w:tc>
      </w:tr>
    </w:tbl>
    <w:p w14:paraId="37F0C52D" w14:textId="1F066573" w:rsidR="00987FF2" w:rsidRPr="00590C88" w:rsidRDefault="00987FF2" w:rsidP="00987FF2">
      <w:pPr>
        <w:pBdr>
          <w:top w:val="single" w:sz="24" w:space="8" w:color="4472C4" w:themeColor="accent1"/>
          <w:bottom w:val="single" w:sz="24" w:space="0" w:color="4472C4" w:themeColor="accent1"/>
        </w:pBdr>
        <w:spacing w:after="0" w:line="480" w:lineRule="auto"/>
        <w:rPr>
          <w:i/>
          <w:iCs/>
          <w:color w:val="000000" w:themeColor="text1"/>
        </w:rPr>
      </w:pPr>
    </w:p>
    <w:p w14:paraId="2AC91B67" w14:textId="536EA100" w:rsidR="00987FF2" w:rsidRDefault="00DF691F" w:rsidP="00987FF2">
      <w:pPr>
        <w:rPr>
          <w:rStyle w:val="SubtleReference"/>
          <w:rFonts w:cs="Calibri"/>
          <w:color w:val="4472C4" w:themeColor="accent1"/>
        </w:rPr>
      </w:pPr>
      <w:r>
        <w:rPr>
          <w:rFonts w:cs="Calibri"/>
          <w:smallCaps/>
          <w:noProof/>
          <w:color w:val="000000" w:themeColor="text1"/>
          <w:sz w:val="28"/>
          <w:szCs w:val="28"/>
        </w:rPr>
        <mc:AlternateContent>
          <mc:Choice Requires="wps">
            <w:drawing>
              <wp:anchor distT="0" distB="0" distL="114300" distR="114300" simplePos="0" relativeHeight="251661312" behindDoc="0" locked="0" layoutInCell="1" allowOverlap="1" wp14:anchorId="07E1EED7" wp14:editId="56236DFE">
                <wp:simplePos x="0" y="0"/>
                <wp:positionH relativeFrom="margin">
                  <wp:align>left</wp:align>
                </wp:positionH>
                <wp:positionV relativeFrom="paragraph">
                  <wp:posOffset>299085</wp:posOffset>
                </wp:positionV>
                <wp:extent cx="5772150" cy="2952750"/>
                <wp:effectExtent l="19050" t="19050" r="19050" b="19050"/>
                <wp:wrapNone/>
                <wp:docPr id="1728545880" name="Text Box 1"/>
                <wp:cNvGraphicFramePr/>
                <a:graphic xmlns:a="http://schemas.openxmlformats.org/drawingml/2006/main">
                  <a:graphicData uri="http://schemas.microsoft.com/office/word/2010/wordprocessingShape">
                    <wps:wsp>
                      <wps:cNvSpPr txBox="1"/>
                      <wps:spPr>
                        <a:xfrm>
                          <a:off x="0" y="0"/>
                          <a:ext cx="5772150" cy="2952750"/>
                        </a:xfrm>
                        <a:prstGeom prst="rect">
                          <a:avLst/>
                        </a:prstGeom>
                        <a:solidFill>
                          <a:schemeClr val="lt1"/>
                        </a:solidFill>
                        <a:ln w="28575">
                          <a:solidFill>
                            <a:schemeClr val="accent1"/>
                          </a:solidFill>
                        </a:ln>
                        <a:effectLst/>
                      </wps:spPr>
                      <wps:txbx>
                        <w:txbxContent>
                          <w:p w14:paraId="7F4086BC" w14:textId="77777777" w:rsidR="00987FF2" w:rsidRPr="00A64246" w:rsidRDefault="00987FF2" w:rsidP="00987FF2">
                            <w:pPr>
                              <w:rPr>
                                <w:rFonts w:cs="Calibri"/>
                                <w:b/>
                                <w:bCs/>
                                <w:color w:val="4472C4" w:themeColor="accent1"/>
                                <w:sz w:val="32"/>
                                <w:szCs w:val="32"/>
                              </w:rPr>
                            </w:pPr>
                            <w:r w:rsidRPr="00A64246">
                              <w:rPr>
                                <w:rFonts w:cs="Calibri"/>
                                <w:b/>
                                <w:bCs/>
                                <w:color w:val="4472C4" w:themeColor="accent1"/>
                                <w:sz w:val="32"/>
                                <w:szCs w:val="32"/>
                              </w:rPr>
                              <w:t>Declaration</w:t>
                            </w:r>
                          </w:p>
                          <w:p w14:paraId="697DD819" w14:textId="77777777" w:rsidR="00987FF2" w:rsidRPr="00A64246" w:rsidRDefault="00987FF2" w:rsidP="00987FF2">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BD83663" w14:textId="77777777" w:rsidR="00987FF2" w:rsidRPr="00A64246" w:rsidRDefault="00987FF2" w:rsidP="00987FF2">
                            <w:pPr>
                              <w:rPr>
                                <w:rFonts w:cs="Calibri"/>
                                <w:sz w:val="28"/>
                                <w:szCs w:val="28"/>
                              </w:rPr>
                            </w:pPr>
                            <w:r w:rsidRPr="00A64246">
                              <w:rPr>
                                <w:rFonts w:cs="Calibri"/>
                                <w:sz w:val="28"/>
                                <w:szCs w:val="28"/>
                              </w:rPr>
                              <w:t>I declare it to be my own work and that all material from third parties has been appropriately referenced.</w:t>
                            </w:r>
                          </w:p>
                          <w:p w14:paraId="50AB3EBE" w14:textId="77777777" w:rsidR="00987FF2" w:rsidRPr="00A64246" w:rsidRDefault="00987FF2" w:rsidP="00987FF2">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1EED7" id="_x0000_t202" coordsize="21600,21600" o:spt="202" path="m,l,21600r21600,l21600,xe">
                <v:stroke joinstyle="miter"/>
                <v:path gradientshapeok="t" o:connecttype="rect"/>
              </v:shapetype>
              <v:shape id="Text Box 1" o:spid="_x0000_s1026" type="#_x0000_t202" style="position:absolute;margin-left:0;margin-top:23.55pt;width:454.5pt;height:23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" fillcolor="white [3201]" strokecolor="#4472c4 [3204]" strokeweight="2.25pt">
                <v:textbox>
                  <w:txbxContent>
                    <w:p w14:paraId="7F4086BC" w14:textId="77777777" w:rsidR="00987FF2" w:rsidRPr="00A64246" w:rsidRDefault="00987FF2" w:rsidP="00987FF2">
                      <w:pPr>
                        <w:rPr>
                          <w:rFonts w:cs="Calibri"/>
                          <w:b/>
                          <w:bCs/>
                          <w:color w:val="4472C4" w:themeColor="accent1"/>
                          <w:sz w:val="32"/>
                          <w:szCs w:val="32"/>
                        </w:rPr>
                      </w:pPr>
                      <w:r w:rsidRPr="00A64246">
                        <w:rPr>
                          <w:rFonts w:cs="Calibri"/>
                          <w:b/>
                          <w:bCs/>
                          <w:color w:val="4472C4" w:themeColor="accent1"/>
                          <w:sz w:val="32"/>
                          <w:szCs w:val="32"/>
                        </w:rPr>
                        <w:t>Declaration</w:t>
                      </w:r>
                    </w:p>
                    <w:p w14:paraId="697DD819" w14:textId="77777777" w:rsidR="00987FF2" w:rsidRPr="00A64246" w:rsidRDefault="00987FF2" w:rsidP="00987FF2">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BD83663" w14:textId="77777777" w:rsidR="00987FF2" w:rsidRPr="00A64246" w:rsidRDefault="00987FF2" w:rsidP="00987FF2">
                      <w:pPr>
                        <w:rPr>
                          <w:rFonts w:cs="Calibri"/>
                          <w:sz w:val="28"/>
                          <w:szCs w:val="28"/>
                        </w:rPr>
                      </w:pPr>
                      <w:r w:rsidRPr="00A64246">
                        <w:rPr>
                          <w:rFonts w:cs="Calibri"/>
                          <w:sz w:val="28"/>
                          <w:szCs w:val="28"/>
                        </w:rPr>
                        <w:t>I declare it to be my own work and that all material from third parties has been appropriately referenced.</w:t>
                      </w:r>
                    </w:p>
                    <w:p w14:paraId="50AB3EBE" w14:textId="77777777" w:rsidR="00987FF2" w:rsidRPr="00A64246" w:rsidRDefault="00987FF2" w:rsidP="00987FF2">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002CFFE9" w14:textId="77777777" w:rsidR="00987FF2" w:rsidRPr="00E6060A" w:rsidRDefault="00987FF2" w:rsidP="00987FF2">
      <w:pPr>
        <w:rPr>
          <w:rFonts w:cs="Calibri"/>
        </w:rPr>
      </w:pPr>
    </w:p>
    <w:p w14:paraId="596237AE" w14:textId="77777777" w:rsidR="00987FF2" w:rsidRPr="00E6060A" w:rsidRDefault="00987FF2" w:rsidP="00987FF2">
      <w:pPr>
        <w:rPr>
          <w:rFonts w:cs="Calibri"/>
        </w:rPr>
      </w:pPr>
    </w:p>
    <w:p w14:paraId="27FEE43B" w14:textId="77777777" w:rsidR="00987FF2" w:rsidRPr="00E6060A" w:rsidRDefault="00987FF2" w:rsidP="00987FF2">
      <w:pPr>
        <w:rPr>
          <w:rFonts w:cs="Calibri"/>
        </w:rPr>
      </w:pPr>
    </w:p>
    <w:p w14:paraId="78868160" w14:textId="77777777" w:rsidR="00987FF2" w:rsidRPr="00E6060A" w:rsidRDefault="00987FF2" w:rsidP="00987FF2">
      <w:pPr>
        <w:rPr>
          <w:rFonts w:cs="Calibri"/>
        </w:rPr>
      </w:pPr>
    </w:p>
    <w:p w14:paraId="5B1E26D3" w14:textId="77777777" w:rsidR="00987FF2" w:rsidRPr="00E6060A" w:rsidRDefault="00987FF2" w:rsidP="00987FF2">
      <w:pPr>
        <w:rPr>
          <w:rFonts w:cs="Calibri"/>
        </w:rPr>
      </w:pPr>
    </w:p>
    <w:p w14:paraId="2EC45CAC" w14:textId="77777777" w:rsidR="00987FF2" w:rsidRPr="00E6060A" w:rsidRDefault="00987FF2" w:rsidP="00987FF2">
      <w:pPr>
        <w:rPr>
          <w:rFonts w:cs="Calibri"/>
        </w:rPr>
      </w:pPr>
    </w:p>
    <w:p w14:paraId="3E23FB2A" w14:textId="77777777" w:rsidR="00987FF2" w:rsidRPr="00E6060A" w:rsidRDefault="00987FF2" w:rsidP="00987FF2">
      <w:pPr>
        <w:rPr>
          <w:rFonts w:cs="Calibri"/>
        </w:rPr>
      </w:pPr>
    </w:p>
    <w:p w14:paraId="05675B72" w14:textId="77777777" w:rsidR="00987FF2" w:rsidRPr="00E6060A" w:rsidRDefault="00987FF2" w:rsidP="00987FF2">
      <w:pPr>
        <w:rPr>
          <w:rFonts w:cs="Calibri"/>
        </w:rPr>
      </w:pPr>
    </w:p>
    <w:p w14:paraId="692BC814" w14:textId="77777777" w:rsidR="00987FF2" w:rsidRPr="00E6060A" w:rsidRDefault="00987FF2" w:rsidP="00987FF2">
      <w:pPr>
        <w:rPr>
          <w:rFonts w:cs="Calibri"/>
        </w:rPr>
      </w:pPr>
    </w:p>
    <w:p w14:paraId="6AB71BF5" w14:textId="77777777" w:rsidR="00987FF2" w:rsidRPr="00E6060A" w:rsidRDefault="00987FF2" w:rsidP="00987FF2">
      <w:pPr>
        <w:rPr>
          <w:rFonts w:cs="Calibri"/>
        </w:rPr>
        <w:sectPr w:rsidR="00987FF2" w:rsidRPr="00E6060A" w:rsidSect="00987FF2">
          <w:pgSz w:w="11906" w:h="16838"/>
          <w:pgMar w:top="1440" w:right="1440" w:bottom="1440" w:left="1440" w:header="708" w:footer="708" w:gutter="0"/>
          <w:cols w:space="708"/>
          <w:docGrid w:linePitch="360"/>
        </w:sectPr>
      </w:pPr>
    </w:p>
    <w:p w14:paraId="45409BAE" w14:textId="77777777" w:rsidR="00987FF2" w:rsidRDefault="00987FF2" w:rsidP="00987FF2"/>
    <w:sdt>
      <w:sdtPr>
        <w:rPr>
          <w:rFonts w:asciiTheme="minorHAnsi" w:eastAsiaTheme="minorHAnsi" w:hAnsiTheme="minorHAnsi" w:cstheme="minorBidi"/>
          <w:color w:val="auto"/>
          <w:spacing w:val="0"/>
          <w:kern w:val="2"/>
          <w:sz w:val="24"/>
          <w:szCs w:val="24"/>
          <w14:ligatures w14:val="standardContextual"/>
        </w:rPr>
        <w:id w:val="1942330883"/>
        <w:docPartObj>
          <w:docPartGallery w:val="Table of Contents"/>
          <w:docPartUnique/>
        </w:docPartObj>
      </w:sdtPr>
      <w:sdtEndPr>
        <w:rPr>
          <w:b/>
          <w:bCs/>
          <w:noProof/>
        </w:rPr>
      </w:sdtEndPr>
      <w:sdtContent>
        <w:p w14:paraId="57E34DE6" w14:textId="3D77D994" w:rsidR="00705724" w:rsidRDefault="00705724">
          <w:pPr>
            <w:pStyle w:val="TOCHeading"/>
          </w:pPr>
          <w:r>
            <w:t>Contents</w:t>
          </w:r>
        </w:p>
        <w:p w14:paraId="0BEA5901" w14:textId="77777777" w:rsidR="00DF691F" w:rsidRPr="00DF691F" w:rsidRDefault="00DF691F" w:rsidP="00DF691F"/>
        <w:p w14:paraId="7A1D627D" w14:textId="34E2A24D" w:rsidR="00186CFA" w:rsidRDefault="00705724">
          <w:pPr>
            <w:pStyle w:val="TOC1"/>
            <w:tabs>
              <w:tab w:val="right" w:leader="dot" w:pos="9016"/>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194222943" w:history="1">
            <w:r w:rsidR="00186CFA" w:rsidRPr="003413F4">
              <w:rPr>
                <w:rStyle w:val="Hyperlink"/>
                <w:noProof/>
              </w:rPr>
              <w:t>Introduction</w:t>
            </w:r>
            <w:r w:rsidR="00186CFA">
              <w:rPr>
                <w:noProof/>
                <w:webHidden/>
              </w:rPr>
              <w:tab/>
            </w:r>
            <w:r w:rsidR="00186CFA">
              <w:rPr>
                <w:noProof/>
                <w:webHidden/>
              </w:rPr>
              <w:fldChar w:fldCharType="begin"/>
            </w:r>
            <w:r w:rsidR="00186CFA">
              <w:rPr>
                <w:noProof/>
                <w:webHidden/>
              </w:rPr>
              <w:instrText xml:space="preserve"> PAGEREF _Toc194222943 \h </w:instrText>
            </w:r>
            <w:r w:rsidR="00186CFA">
              <w:rPr>
                <w:noProof/>
                <w:webHidden/>
              </w:rPr>
            </w:r>
            <w:r w:rsidR="00186CFA">
              <w:rPr>
                <w:noProof/>
                <w:webHidden/>
              </w:rPr>
              <w:fldChar w:fldCharType="separate"/>
            </w:r>
            <w:r w:rsidR="00790362">
              <w:rPr>
                <w:noProof/>
                <w:webHidden/>
              </w:rPr>
              <w:t>3</w:t>
            </w:r>
            <w:r w:rsidR="00186CFA">
              <w:rPr>
                <w:noProof/>
                <w:webHidden/>
              </w:rPr>
              <w:fldChar w:fldCharType="end"/>
            </w:r>
          </w:hyperlink>
        </w:p>
        <w:p w14:paraId="5AE2A209" w14:textId="274B8A11" w:rsidR="00186CFA" w:rsidRDefault="00186CFA">
          <w:pPr>
            <w:pStyle w:val="TOC1"/>
            <w:tabs>
              <w:tab w:val="right" w:leader="dot" w:pos="9016"/>
            </w:tabs>
            <w:rPr>
              <w:rFonts w:asciiTheme="minorHAnsi" w:eastAsiaTheme="minorEastAsia" w:hAnsiTheme="minorHAnsi"/>
              <w:noProof/>
              <w:sz w:val="24"/>
              <w:szCs w:val="24"/>
              <w:lang w:val="en-US"/>
            </w:rPr>
          </w:pPr>
          <w:hyperlink w:anchor="_Toc194222947" w:history="1">
            <w:r w:rsidRPr="003413F4">
              <w:rPr>
                <w:rStyle w:val="Hyperlink"/>
                <w:noProof/>
              </w:rPr>
              <w:t>Problem definition:</w:t>
            </w:r>
            <w:r>
              <w:rPr>
                <w:noProof/>
                <w:webHidden/>
              </w:rPr>
              <w:tab/>
            </w:r>
            <w:r>
              <w:rPr>
                <w:noProof/>
                <w:webHidden/>
              </w:rPr>
              <w:fldChar w:fldCharType="begin"/>
            </w:r>
            <w:r>
              <w:rPr>
                <w:noProof/>
                <w:webHidden/>
              </w:rPr>
              <w:instrText xml:space="preserve"> PAGEREF _Toc194222947 \h </w:instrText>
            </w:r>
            <w:r>
              <w:rPr>
                <w:noProof/>
                <w:webHidden/>
              </w:rPr>
            </w:r>
            <w:r>
              <w:rPr>
                <w:noProof/>
                <w:webHidden/>
              </w:rPr>
              <w:fldChar w:fldCharType="separate"/>
            </w:r>
            <w:r w:rsidR="00790362">
              <w:rPr>
                <w:noProof/>
                <w:webHidden/>
              </w:rPr>
              <w:t>3</w:t>
            </w:r>
            <w:r>
              <w:rPr>
                <w:noProof/>
                <w:webHidden/>
              </w:rPr>
              <w:fldChar w:fldCharType="end"/>
            </w:r>
          </w:hyperlink>
        </w:p>
        <w:p w14:paraId="436F1846" w14:textId="6DAD6E31" w:rsidR="00186CFA" w:rsidRDefault="00186CFA">
          <w:pPr>
            <w:pStyle w:val="TOC1"/>
            <w:tabs>
              <w:tab w:val="right" w:leader="dot" w:pos="9016"/>
            </w:tabs>
            <w:rPr>
              <w:rFonts w:asciiTheme="minorHAnsi" w:eastAsiaTheme="minorEastAsia" w:hAnsiTheme="minorHAnsi"/>
              <w:noProof/>
              <w:sz w:val="24"/>
              <w:szCs w:val="24"/>
              <w:lang w:val="en-US"/>
            </w:rPr>
          </w:pPr>
          <w:hyperlink w:anchor="_Toc194222948" w:history="1">
            <w:r w:rsidRPr="003413F4">
              <w:rPr>
                <w:rStyle w:val="Hyperlink"/>
                <w:noProof/>
              </w:rPr>
              <w:t>Objectives:</w:t>
            </w:r>
            <w:r>
              <w:rPr>
                <w:noProof/>
                <w:webHidden/>
              </w:rPr>
              <w:tab/>
            </w:r>
            <w:r>
              <w:rPr>
                <w:noProof/>
                <w:webHidden/>
              </w:rPr>
              <w:fldChar w:fldCharType="begin"/>
            </w:r>
            <w:r>
              <w:rPr>
                <w:noProof/>
                <w:webHidden/>
              </w:rPr>
              <w:instrText xml:space="preserve"> PAGEREF _Toc194222948 \h </w:instrText>
            </w:r>
            <w:r>
              <w:rPr>
                <w:noProof/>
                <w:webHidden/>
              </w:rPr>
            </w:r>
            <w:r>
              <w:rPr>
                <w:noProof/>
                <w:webHidden/>
              </w:rPr>
              <w:fldChar w:fldCharType="separate"/>
            </w:r>
            <w:r w:rsidR="00790362">
              <w:rPr>
                <w:noProof/>
                <w:webHidden/>
              </w:rPr>
              <w:t>3</w:t>
            </w:r>
            <w:r>
              <w:rPr>
                <w:noProof/>
                <w:webHidden/>
              </w:rPr>
              <w:fldChar w:fldCharType="end"/>
            </w:r>
          </w:hyperlink>
        </w:p>
        <w:p w14:paraId="47932591" w14:textId="6752EFFF" w:rsidR="00186CFA" w:rsidRDefault="00186CFA">
          <w:pPr>
            <w:pStyle w:val="TOC1"/>
            <w:tabs>
              <w:tab w:val="right" w:leader="dot" w:pos="9016"/>
            </w:tabs>
            <w:rPr>
              <w:rFonts w:asciiTheme="minorHAnsi" w:eastAsiaTheme="minorEastAsia" w:hAnsiTheme="minorHAnsi"/>
              <w:noProof/>
              <w:sz w:val="24"/>
              <w:szCs w:val="24"/>
              <w:lang w:val="en-US"/>
            </w:rPr>
          </w:pPr>
          <w:hyperlink w:anchor="_Toc194222950" w:history="1">
            <w:r w:rsidRPr="003413F4">
              <w:rPr>
                <w:rStyle w:val="Hyperlink"/>
                <w:noProof/>
              </w:rPr>
              <w:t>Literature review:</w:t>
            </w:r>
            <w:r>
              <w:rPr>
                <w:noProof/>
                <w:webHidden/>
              </w:rPr>
              <w:tab/>
            </w:r>
            <w:r>
              <w:rPr>
                <w:noProof/>
                <w:webHidden/>
              </w:rPr>
              <w:fldChar w:fldCharType="begin"/>
            </w:r>
            <w:r>
              <w:rPr>
                <w:noProof/>
                <w:webHidden/>
              </w:rPr>
              <w:instrText xml:space="preserve"> PAGEREF _Toc194222950 \h </w:instrText>
            </w:r>
            <w:r>
              <w:rPr>
                <w:noProof/>
                <w:webHidden/>
              </w:rPr>
            </w:r>
            <w:r>
              <w:rPr>
                <w:noProof/>
                <w:webHidden/>
              </w:rPr>
              <w:fldChar w:fldCharType="separate"/>
            </w:r>
            <w:r w:rsidR="00790362">
              <w:rPr>
                <w:noProof/>
                <w:webHidden/>
              </w:rPr>
              <w:t>4</w:t>
            </w:r>
            <w:r>
              <w:rPr>
                <w:noProof/>
                <w:webHidden/>
              </w:rPr>
              <w:fldChar w:fldCharType="end"/>
            </w:r>
          </w:hyperlink>
        </w:p>
        <w:p w14:paraId="73150B5B" w14:textId="027150D2" w:rsidR="00186CFA" w:rsidRDefault="00186CFA">
          <w:pPr>
            <w:pStyle w:val="TOC1"/>
            <w:tabs>
              <w:tab w:val="right" w:leader="dot" w:pos="9016"/>
            </w:tabs>
            <w:rPr>
              <w:rFonts w:asciiTheme="minorHAnsi" w:eastAsiaTheme="minorEastAsia" w:hAnsiTheme="minorHAnsi"/>
              <w:noProof/>
              <w:sz w:val="24"/>
              <w:szCs w:val="24"/>
              <w:lang w:val="en-US"/>
            </w:rPr>
          </w:pPr>
          <w:hyperlink w:anchor="_Toc194222951" w:history="1">
            <w:r w:rsidRPr="003413F4">
              <w:rPr>
                <w:rStyle w:val="Hyperlink"/>
                <w:noProof/>
              </w:rPr>
              <w:t>Scope and Methodology:</w:t>
            </w:r>
            <w:r>
              <w:rPr>
                <w:noProof/>
                <w:webHidden/>
              </w:rPr>
              <w:tab/>
            </w:r>
            <w:r>
              <w:rPr>
                <w:noProof/>
                <w:webHidden/>
              </w:rPr>
              <w:fldChar w:fldCharType="begin"/>
            </w:r>
            <w:r>
              <w:rPr>
                <w:noProof/>
                <w:webHidden/>
              </w:rPr>
              <w:instrText xml:space="preserve"> PAGEREF _Toc194222951 \h </w:instrText>
            </w:r>
            <w:r>
              <w:rPr>
                <w:noProof/>
                <w:webHidden/>
              </w:rPr>
            </w:r>
            <w:r>
              <w:rPr>
                <w:noProof/>
                <w:webHidden/>
              </w:rPr>
              <w:fldChar w:fldCharType="separate"/>
            </w:r>
            <w:r w:rsidR="00790362">
              <w:rPr>
                <w:noProof/>
                <w:webHidden/>
              </w:rPr>
              <w:t>4</w:t>
            </w:r>
            <w:r>
              <w:rPr>
                <w:noProof/>
                <w:webHidden/>
              </w:rPr>
              <w:fldChar w:fldCharType="end"/>
            </w:r>
          </w:hyperlink>
        </w:p>
        <w:p w14:paraId="0961A08B" w14:textId="030F3AB6" w:rsidR="00186CFA" w:rsidRDefault="00186CFA">
          <w:pPr>
            <w:pStyle w:val="TOC1"/>
            <w:tabs>
              <w:tab w:val="right" w:leader="dot" w:pos="9016"/>
            </w:tabs>
            <w:rPr>
              <w:rFonts w:asciiTheme="minorHAnsi" w:eastAsiaTheme="minorEastAsia" w:hAnsiTheme="minorHAnsi"/>
              <w:noProof/>
              <w:sz w:val="24"/>
              <w:szCs w:val="24"/>
              <w:lang w:val="en-US"/>
            </w:rPr>
          </w:pPr>
          <w:hyperlink w:anchor="_Toc194222952" w:history="1">
            <w:r w:rsidRPr="003413F4">
              <w:rPr>
                <w:rStyle w:val="Hyperlink"/>
                <w:noProof/>
              </w:rPr>
              <w:t>Data Sources:</w:t>
            </w:r>
            <w:r>
              <w:rPr>
                <w:noProof/>
                <w:webHidden/>
              </w:rPr>
              <w:tab/>
            </w:r>
            <w:r>
              <w:rPr>
                <w:noProof/>
                <w:webHidden/>
              </w:rPr>
              <w:fldChar w:fldCharType="begin"/>
            </w:r>
            <w:r>
              <w:rPr>
                <w:noProof/>
                <w:webHidden/>
              </w:rPr>
              <w:instrText xml:space="preserve"> PAGEREF _Toc194222952 \h </w:instrText>
            </w:r>
            <w:r>
              <w:rPr>
                <w:noProof/>
                <w:webHidden/>
              </w:rPr>
            </w:r>
            <w:r>
              <w:rPr>
                <w:noProof/>
                <w:webHidden/>
              </w:rPr>
              <w:fldChar w:fldCharType="separate"/>
            </w:r>
            <w:r w:rsidR="00790362">
              <w:rPr>
                <w:noProof/>
                <w:webHidden/>
              </w:rPr>
              <w:t>5</w:t>
            </w:r>
            <w:r>
              <w:rPr>
                <w:noProof/>
                <w:webHidden/>
              </w:rPr>
              <w:fldChar w:fldCharType="end"/>
            </w:r>
          </w:hyperlink>
        </w:p>
        <w:p w14:paraId="015898FE" w14:textId="3D5C7C72" w:rsidR="00186CFA" w:rsidRDefault="00186CFA">
          <w:pPr>
            <w:pStyle w:val="TOC1"/>
            <w:tabs>
              <w:tab w:val="right" w:leader="dot" w:pos="9016"/>
            </w:tabs>
            <w:rPr>
              <w:rFonts w:asciiTheme="minorHAnsi" w:eastAsiaTheme="minorEastAsia" w:hAnsiTheme="minorHAnsi"/>
              <w:noProof/>
              <w:sz w:val="24"/>
              <w:szCs w:val="24"/>
              <w:lang w:val="en-US"/>
            </w:rPr>
          </w:pPr>
          <w:hyperlink w:anchor="_Toc194222953" w:history="1">
            <w:r w:rsidRPr="003413F4">
              <w:rPr>
                <w:rStyle w:val="Hyperlink"/>
                <w:noProof/>
              </w:rPr>
              <w:t>Ethical Considerations:</w:t>
            </w:r>
            <w:r>
              <w:rPr>
                <w:noProof/>
                <w:webHidden/>
              </w:rPr>
              <w:tab/>
            </w:r>
            <w:r>
              <w:rPr>
                <w:noProof/>
                <w:webHidden/>
              </w:rPr>
              <w:fldChar w:fldCharType="begin"/>
            </w:r>
            <w:r>
              <w:rPr>
                <w:noProof/>
                <w:webHidden/>
              </w:rPr>
              <w:instrText xml:space="preserve"> PAGEREF _Toc194222953 \h </w:instrText>
            </w:r>
            <w:r>
              <w:rPr>
                <w:noProof/>
                <w:webHidden/>
              </w:rPr>
            </w:r>
            <w:r>
              <w:rPr>
                <w:noProof/>
                <w:webHidden/>
              </w:rPr>
              <w:fldChar w:fldCharType="separate"/>
            </w:r>
            <w:r w:rsidR="00790362">
              <w:rPr>
                <w:noProof/>
                <w:webHidden/>
              </w:rPr>
              <w:t>5</w:t>
            </w:r>
            <w:r>
              <w:rPr>
                <w:noProof/>
                <w:webHidden/>
              </w:rPr>
              <w:fldChar w:fldCharType="end"/>
            </w:r>
          </w:hyperlink>
        </w:p>
        <w:p w14:paraId="3EF1E6FF" w14:textId="42F58AB1" w:rsidR="00186CFA" w:rsidRDefault="00186CFA">
          <w:pPr>
            <w:pStyle w:val="TOC1"/>
            <w:tabs>
              <w:tab w:val="right" w:leader="dot" w:pos="9016"/>
            </w:tabs>
            <w:rPr>
              <w:rFonts w:asciiTheme="minorHAnsi" w:eastAsiaTheme="minorEastAsia" w:hAnsiTheme="minorHAnsi"/>
              <w:noProof/>
              <w:sz w:val="24"/>
              <w:szCs w:val="24"/>
              <w:lang w:val="en-US"/>
            </w:rPr>
          </w:pPr>
          <w:hyperlink w:anchor="_Toc194222954" w:history="1">
            <w:r w:rsidRPr="003413F4">
              <w:rPr>
                <w:rStyle w:val="Hyperlink"/>
                <w:noProof/>
              </w:rPr>
              <w:t>References:</w:t>
            </w:r>
            <w:r>
              <w:rPr>
                <w:noProof/>
                <w:webHidden/>
              </w:rPr>
              <w:tab/>
            </w:r>
            <w:r>
              <w:rPr>
                <w:noProof/>
                <w:webHidden/>
              </w:rPr>
              <w:fldChar w:fldCharType="begin"/>
            </w:r>
            <w:r>
              <w:rPr>
                <w:noProof/>
                <w:webHidden/>
              </w:rPr>
              <w:instrText xml:space="preserve"> PAGEREF _Toc194222954 \h </w:instrText>
            </w:r>
            <w:r>
              <w:rPr>
                <w:noProof/>
                <w:webHidden/>
              </w:rPr>
            </w:r>
            <w:r>
              <w:rPr>
                <w:noProof/>
                <w:webHidden/>
              </w:rPr>
              <w:fldChar w:fldCharType="separate"/>
            </w:r>
            <w:r w:rsidR="00790362">
              <w:rPr>
                <w:noProof/>
                <w:webHidden/>
              </w:rPr>
              <w:t>5</w:t>
            </w:r>
            <w:r>
              <w:rPr>
                <w:noProof/>
                <w:webHidden/>
              </w:rPr>
              <w:fldChar w:fldCharType="end"/>
            </w:r>
          </w:hyperlink>
        </w:p>
        <w:p w14:paraId="46304C0B" w14:textId="61378A3F" w:rsidR="00705724" w:rsidRDefault="00705724">
          <w:r>
            <w:rPr>
              <w:b/>
              <w:bCs/>
              <w:noProof/>
            </w:rPr>
            <w:fldChar w:fldCharType="end"/>
          </w:r>
        </w:p>
      </w:sdtContent>
    </w:sdt>
    <w:p w14:paraId="0BAE3774" w14:textId="77777777" w:rsidR="00987FF2" w:rsidRDefault="00987FF2" w:rsidP="00987FF2"/>
    <w:p w14:paraId="4151DB06" w14:textId="77777777" w:rsidR="00987FF2" w:rsidRDefault="00987FF2" w:rsidP="00987FF2"/>
    <w:p w14:paraId="7C4C5BFA" w14:textId="77777777" w:rsidR="00987FF2" w:rsidRDefault="00987FF2" w:rsidP="00987FF2"/>
    <w:p w14:paraId="18718E1E" w14:textId="77777777" w:rsidR="00987FF2" w:rsidRDefault="00987FF2" w:rsidP="00987FF2"/>
    <w:p w14:paraId="5765D7F5" w14:textId="77777777" w:rsidR="00987FF2" w:rsidRPr="00E60722" w:rsidRDefault="00987FF2" w:rsidP="00987FF2">
      <w:pPr>
        <w:sectPr w:rsidR="00987FF2" w:rsidRPr="00E60722" w:rsidSect="00987FF2">
          <w:footerReference w:type="default" r:id="rId8"/>
          <w:pgSz w:w="11906" w:h="16838"/>
          <w:pgMar w:top="1440" w:right="1440" w:bottom="1440" w:left="1440" w:header="708" w:footer="708" w:gutter="0"/>
          <w:pgNumType w:fmt="lowerRoman"/>
          <w:cols w:space="708"/>
          <w:docGrid w:linePitch="360"/>
        </w:sectPr>
      </w:pPr>
    </w:p>
    <w:p w14:paraId="71E5B334" w14:textId="1FABDC87" w:rsidR="004B1ED6" w:rsidRPr="00E41A95" w:rsidRDefault="004B1ED6" w:rsidP="004B1ED6">
      <w:pPr>
        <w:rPr>
          <w:b/>
          <w:bCs/>
          <w:sz w:val="40"/>
          <w:szCs w:val="40"/>
        </w:rPr>
      </w:pPr>
      <w:r w:rsidRPr="00E41A95">
        <w:rPr>
          <w:b/>
          <w:bCs/>
          <w:sz w:val="40"/>
          <w:szCs w:val="40"/>
        </w:rPr>
        <w:lastRenderedPageBreak/>
        <w:t xml:space="preserve">Loan default risk prediction using K-Nearest neighbors (KNN), decision tree, and Random Forest </w:t>
      </w:r>
    </w:p>
    <w:p w14:paraId="791AC1A5" w14:textId="5F343BC4" w:rsidR="00987FF2" w:rsidRDefault="00987FF2" w:rsidP="00987FF2">
      <w:pPr>
        <w:pStyle w:val="Heading1"/>
      </w:pPr>
      <w:bookmarkStart w:id="0" w:name="_Toc194222943"/>
      <w:r>
        <w:t>Introduction</w:t>
      </w:r>
      <w:bookmarkEnd w:id="0"/>
    </w:p>
    <w:p w14:paraId="7E92539A" w14:textId="026F9AAF" w:rsidR="00BB5853" w:rsidRDefault="00BB5853" w:rsidP="00186CFA">
      <w:bookmarkStart w:id="1" w:name="_Toc194222944"/>
      <w:r>
        <w:t xml:space="preserve">Credit </w:t>
      </w:r>
      <w:r w:rsidR="00E413A1">
        <w:t>default is one of the must important problem</w:t>
      </w:r>
      <w:r w:rsidR="00AA7C11">
        <w:t>s in the banking</w:t>
      </w:r>
      <w:r w:rsidR="00C23995">
        <w:t>, it may lead to significant financial losses. Not only losing money</w:t>
      </w:r>
      <w:r w:rsidR="000840E4">
        <w:t xml:space="preserve"> due to the default of borrowers, but it also </w:t>
      </w:r>
      <w:r w:rsidR="005367E5">
        <w:t>has to face the problem of stability of the financial system.</w:t>
      </w:r>
      <w:r w:rsidR="00DB3B09">
        <w:t xml:space="preserve"> Banks have been using many strategic in the past to predict </w:t>
      </w:r>
      <w:r w:rsidR="00F7766F">
        <w:t xml:space="preserve">creditworthiness, but they may not always </w:t>
      </w:r>
      <w:r w:rsidR="00F85CCE">
        <w:t>get the fact that financial situations can change with time.</w:t>
      </w:r>
    </w:p>
    <w:p w14:paraId="5674C638" w14:textId="01594C74" w:rsidR="00341787" w:rsidRDefault="00B77224" w:rsidP="00186CFA">
      <w:bookmarkStart w:id="2" w:name="_Toc194222945"/>
      <w:bookmarkEnd w:id="1"/>
      <w:r>
        <w:t xml:space="preserve">This project </w:t>
      </w:r>
      <w:r w:rsidR="00FD3BA6">
        <w:t xml:space="preserve">comes </w:t>
      </w:r>
      <w:r w:rsidR="0096461A">
        <w:t xml:space="preserve">through addressing </w:t>
      </w:r>
      <w:r w:rsidR="00ED50A2">
        <w:t xml:space="preserve">the application of machine learning to increase the </w:t>
      </w:r>
      <w:r w:rsidR="00775800">
        <w:t xml:space="preserve">accuracy of loan default prediction. I am able to create a model </w:t>
      </w:r>
      <w:r w:rsidR="002E3246">
        <w:t xml:space="preserve">by analyzing the </w:t>
      </w:r>
      <w:r w:rsidR="00B00E89">
        <w:t>important</w:t>
      </w:r>
      <w:r w:rsidR="00F44496">
        <w:t xml:space="preserve"> variables like </w:t>
      </w:r>
      <w:r w:rsidR="00F44496" w:rsidRPr="00F44496">
        <w:t>age, income, employment status, etc.</w:t>
      </w:r>
      <w:r w:rsidR="003A3289">
        <w:t xml:space="preserve"> Since is </w:t>
      </w:r>
      <w:r w:rsidR="00004721">
        <w:t>a classification</w:t>
      </w:r>
      <w:r w:rsidR="0092356F">
        <w:t xml:space="preserve"> problem</w:t>
      </w:r>
      <w:r w:rsidR="00381BA0">
        <w:t>.</w:t>
      </w:r>
      <w:r w:rsidR="003A3289">
        <w:t xml:space="preserve"> </w:t>
      </w:r>
      <w:r w:rsidR="00523C10">
        <w:t xml:space="preserve">I will try some </w:t>
      </w:r>
      <w:r w:rsidR="009927D7">
        <w:t>machine learning algorith</w:t>
      </w:r>
      <w:r w:rsidR="0092356F">
        <w:t xml:space="preserve">m like </w:t>
      </w:r>
      <w:r w:rsidR="00D35ECA" w:rsidRPr="00A7072C">
        <w:t>Decision Tree, Random Forest, and K-Nearest Neighbors (KNN) to find the best approach</w:t>
      </w:r>
      <w:r w:rsidR="00D35ECA">
        <w:t>.</w:t>
      </w:r>
      <w:r w:rsidR="009B0A2D">
        <w:t xml:space="preserve"> </w:t>
      </w:r>
    </w:p>
    <w:p w14:paraId="6D7A34F8" w14:textId="37C1E2B6" w:rsidR="00A7072C" w:rsidRDefault="00A7072C" w:rsidP="00186CFA">
      <w:bookmarkStart w:id="3" w:name="_Toc194222946"/>
      <w:bookmarkEnd w:id="2"/>
      <w:r w:rsidRPr="00A7072C">
        <w:t>Th</w:t>
      </w:r>
      <w:r w:rsidR="00646BD9">
        <w:t xml:space="preserve">is </w:t>
      </w:r>
      <w:r w:rsidRPr="00A7072C">
        <w:t xml:space="preserve">research is important as it </w:t>
      </w:r>
      <w:r w:rsidR="00646BD9">
        <w:t xml:space="preserve">can </w:t>
      </w:r>
      <w:r w:rsidRPr="00A7072C">
        <w:t xml:space="preserve">helps banks minimize financial risks and avoid </w:t>
      </w:r>
      <w:r w:rsidR="00D32658">
        <w:t>default</w:t>
      </w:r>
      <w:r w:rsidRPr="00A7072C">
        <w:t xml:space="preserve"> loans. </w:t>
      </w:r>
      <w:r w:rsidR="00B52500" w:rsidRPr="00105123">
        <w:t xml:space="preserve">The better prediction system can lead </w:t>
      </w:r>
      <w:r w:rsidRPr="00A7072C">
        <w:t xml:space="preserve">to </w:t>
      </w:r>
      <w:r w:rsidR="009B7BCD">
        <w:t>good decision and equal treatment for all borrowers.</w:t>
      </w:r>
      <w:r w:rsidR="00092297" w:rsidRPr="00092297">
        <w:t xml:space="preserve"> More rational credit risk models can also contribute to</w:t>
      </w:r>
      <w:r w:rsidR="00092297">
        <w:t xml:space="preserve"> the</w:t>
      </w:r>
      <w:r w:rsidR="00092297" w:rsidRPr="00092297">
        <w:t xml:space="preserve"> stability of banking systems.</w:t>
      </w:r>
      <w:r w:rsidR="009B7BCD">
        <w:t xml:space="preserve">  </w:t>
      </w:r>
      <w:bookmarkEnd w:id="3"/>
    </w:p>
    <w:p w14:paraId="438E7B67" w14:textId="7E466413" w:rsidR="007375C2" w:rsidRPr="009E4077" w:rsidRDefault="00A0357F" w:rsidP="00A7072C">
      <w:pPr>
        <w:pStyle w:val="Heading1"/>
      </w:pPr>
      <w:bookmarkStart w:id="4" w:name="_Toc194222947"/>
      <w:r w:rsidRPr="009E4077">
        <w:t>Problem definition:</w:t>
      </w:r>
      <w:bookmarkEnd w:id="4"/>
      <w:r w:rsidRPr="009E4077">
        <w:t xml:space="preserve"> </w:t>
      </w:r>
    </w:p>
    <w:p w14:paraId="516FEFC4" w14:textId="3289ECD0" w:rsidR="00F77E32" w:rsidRDefault="009F4C3C">
      <w:r w:rsidRPr="009F4C3C">
        <w:t>The problem in focus for this project is that </w:t>
      </w:r>
      <w:r w:rsidR="00FC4475">
        <w:t>assessment</w:t>
      </w:r>
      <w:r w:rsidRPr="009F4C3C">
        <w:t xml:space="preserve"> methods </w:t>
      </w:r>
      <w:r w:rsidR="00FC4475">
        <w:t xml:space="preserve">don’t </w:t>
      </w:r>
      <w:r w:rsidRPr="009F4C3C">
        <w:t>work accurately. Banks and financial institutions u</w:t>
      </w:r>
      <w:r w:rsidR="00ED4FC7">
        <w:t>se</w:t>
      </w:r>
      <w:r w:rsidRPr="009F4C3C">
        <w:t xml:space="preserve"> historical facts and pre-</w:t>
      </w:r>
      <w:r w:rsidR="00ED4FC7">
        <w:t xml:space="preserve">established </w:t>
      </w:r>
      <w:r w:rsidRPr="009F4C3C">
        <w:t>rules to calculate the probability of a loan defaulting, but that </w:t>
      </w:r>
      <w:r w:rsidR="00E14E51">
        <w:t>doesn’t</w:t>
      </w:r>
      <w:r w:rsidRPr="009F4C3C">
        <w:t> necessarily lead to correct results. Changes in the economy,</w:t>
      </w:r>
      <w:r w:rsidR="003A5925">
        <w:t xml:space="preserve"> borro</w:t>
      </w:r>
      <w:r w:rsidR="00CA0496">
        <w:t>wer</w:t>
      </w:r>
      <w:r w:rsidRPr="009F4C3C">
        <w:t> attitude, and unstable financial system can affect loan repayments, and banks are not able to </w:t>
      </w:r>
      <w:r w:rsidR="000E0FB8" w:rsidRPr="009F4C3C">
        <w:t>predict defaults</w:t>
      </w:r>
      <w:r w:rsidRPr="009F4C3C">
        <w:t>.</w:t>
      </w:r>
      <w:r w:rsidRPr="009F4C3C">
        <w:br/>
        <w:t>This is</w:t>
      </w:r>
      <w:r w:rsidRPr="009F4C3C">
        <w:t> </w:t>
      </w:r>
      <w:r w:rsidRPr="009F4C3C">
        <w:t>an unfair system that </w:t>
      </w:r>
      <w:r w:rsidR="000E0FB8">
        <w:t>exposes</w:t>
      </w:r>
      <w:r w:rsidRPr="009F4C3C">
        <w:t xml:space="preserve"> banks</w:t>
      </w:r>
      <w:r w:rsidR="00AD3C1A">
        <w:t xml:space="preserve"> to </w:t>
      </w:r>
      <w:r w:rsidR="0053250F">
        <w:t xml:space="preserve">financial </w:t>
      </w:r>
      <w:r w:rsidR="0053250F" w:rsidRPr="009F4C3C">
        <w:t>losses</w:t>
      </w:r>
      <w:r w:rsidRPr="009F4C3C">
        <w:t> and </w:t>
      </w:r>
      <w:r w:rsidR="00DF3ECC">
        <w:t>mistreats borrowers</w:t>
      </w:r>
      <w:r w:rsidRPr="009F4C3C">
        <w:t>. Some borrowers are going to be refused loans when they are extremely creditworthy, while others </w:t>
      </w:r>
      <w:r w:rsidR="00D25D65">
        <w:t>with</w:t>
      </w:r>
      <w:r w:rsidRPr="009F4C3C">
        <w:t> a high</w:t>
      </w:r>
      <w:r w:rsidRPr="009F4C3C">
        <w:t> </w:t>
      </w:r>
      <w:r w:rsidRPr="009F4C3C">
        <w:t>risk of default are going to be given loans, </w:t>
      </w:r>
      <w:r w:rsidR="00775432">
        <w:t>but will</w:t>
      </w:r>
      <w:r w:rsidRPr="009F4C3C">
        <w:t xml:space="preserve"> default. </w:t>
      </w:r>
    </w:p>
    <w:p w14:paraId="18B690AD" w14:textId="36007AB8" w:rsidR="00FA1798" w:rsidRPr="009E4077" w:rsidRDefault="00CA4F9D" w:rsidP="009E4077">
      <w:pPr>
        <w:pStyle w:val="Heading1"/>
      </w:pPr>
      <w:bookmarkStart w:id="5" w:name="_Toc194222948"/>
      <w:r w:rsidRPr="009E4077">
        <w:t>Objectives:</w:t>
      </w:r>
      <w:bookmarkEnd w:id="5"/>
    </w:p>
    <w:p w14:paraId="193A8E97" w14:textId="64157912" w:rsidR="0065712F" w:rsidRDefault="0065712F" w:rsidP="00186CFA">
      <w:bookmarkStart w:id="6" w:name="_Toc194222949"/>
      <w:r w:rsidRPr="0065712F">
        <w:t xml:space="preserve">This study </w:t>
      </w:r>
      <w:r w:rsidR="008E45D1">
        <w:t>aims to investigate</w:t>
      </w:r>
      <w:r w:rsidRPr="0065712F">
        <w:t xml:space="preserve"> the financial and behavioral factors of loan default risks and develop predictive models using machine learning algorithms to improve risk assessment accuracy. </w:t>
      </w:r>
      <w:r w:rsidR="005A546B">
        <w:t xml:space="preserve">By </w:t>
      </w:r>
      <w:r w:rsidRPr="0065712F">
        <w:t xml:space="preserve">applying and experimenting with KNN, Decision Tree, and Random Forest algorithms, this research hopes to determine the most appropriate model to predict high-risk </w:t>
      </w:r>
      <w:r w:rsidRPr="0065712F">
        <w:lastRenderedPageBreak/>
        <w:t xml:space="preserve">borrowers. </w:t>
      </w:r>
      <w:r w:rsidR="009026EE">
        <w:t>It also</w:t>
      </w:r>
      <w:r w:rsidRPr="0065712F">
        <w:t xml:space="preserve"> performs </w:t>
      </w:r>
      <w:r w:rsidR="003F6405">
        <w:t>l</w:t>
      </w:r>
      <w:r w:rsidRPr="0065712F">
        <w:t xml:space="preserve">oan </w:t>
      </w:r>
      <w:r w:rsidR="003F6405">
        <w:t>a</w:t>
      </w:r>
      <w:r w:rsidRPr="0065712F">
        <w:t xml:space="preserve">pproval biases correction through management of data skewness to render well-justifiable prediction over diverse demographic segments. The </w:t>
      </w:r>
      <w:r w:rsidR="000E015F">
        <w:t xml:space="preserve">results </w:t>
      </w:r>
      <w:r w:rsidR="00790362">
        <w:t xml:space="preserve">will </w:t>
      </w:r>
      <w:r w:rsidR="00790362" w:rsidRPr="0065712F">
        <w:t>provide</w:t>
      </w:r>
      <w:r w:rsidRPr="0065712F">
        <w:t xml:space="preserve"> insight and suggestion </w:t>
      </w:r>
      <w:r w:rsidR="000E015F">
        <w:t>to</w:t>
      </w:r>
      <w:r w:rsidRPr="0065712F">
        <w:t xml:space="preserve"> assist financial institutions in making credit decision, </w:t>
      </w:r>
      <w:r w:rsidR="00C423A2">
        <w:t>avoid</w:t>
      </w:r>
      <w:r w:rsidRPr="0065712F">
        <w:t xml:space="preserve"> financial loss, and promote safe lending.</w:t>
      </w:r>
      <w:bookmarkEnd w:id="6"/>
    </w:p>
    <w:p w14:paraId="17C30CBD" w14:textId="4FBCCE13" w:rsidR="00EA76F7" w:rsidRPr="009E4077" w:rsidRDefault="00842B47" w:rsidP="009E4077">
      <w:pPr>
        <w:pStyle w:val="Heading1"/>
      </w:pPr>
      <w:bookmarkStart w:id="7" w:name="_Toc194222950"/>
      <w:r w:rsidRPr="009E4077">
        <w:t xml:space="preserve">Literature </w:t>
      </w:r>
      <w:r w:rsidR="00166D17" w:rsidRPr="009E4077">
        <w:t>review:</w:t>
      </w:r>
      <w:bookmarkEnd w:id="7"/>
      <w:r w:rsidRPr="009E4077">
        <w:t xml:space="preserve"> </w:t>
      </w:r>
    </w:p>
    <w:p w14:paraId="74BAC52F" w14:textId="77777777" w:rsidR="002B7668" w:rsidRPr="002B7668" w:rsidRDefault="002B7668" w:rsidP="002B7668">
      <w:bookmarkStart w:id="8" w:name="_Toc194222951"/>
      <w:r w:rsidRPr="002B7668">
        <w:t>There have been many studies that have tried to model loan default prediction using machine learning models, e.g., Sayed &amp; al. In their recent work, (2023) were concerned with ensemble learning methods for loan default prediction. They had found that combining more than one classifier may improve the individual classifiers. Zhao (2022) was concerned with machine learning models for credit risk assessment of small business and identified features that contribute more to the payment abilities of the clients for their loans. Aruleba and Sun (2023) examine various ensemble classifiers, pointing out that the interpretation of the model is an essential component of this process to support a decision. Hassani &amp; al. (2023) analyzed feature selection techniques and illustrated that the selection of the most significant borrower characteristics brings added complementary value. Kumar &amp; al. (2023) found hybrid setups of various machine learning models in AI-based setups resulted in better predictive accuracy. These recordings show an evolution from conventional statistical approaches to contemporary machine learning approaches.</w:t>
      </w:r>
    </w:p>
    <w:p w14:paraId="2C2E2885" w14:textId="4B44020C" w:rsidR="00AA7383" w:rsidRDefault="00AA7383" w:rsidP="009E4077">
      <w:pPr>
        <w:pStyle w:val="Heading1"/>
      </w:pPr>
      <w:r w:rsidRPr="009E4077">
        <w:t>Scope and Methodology:</w:t>
      </w:r>
      <w:bookmarkEnd w:id="8"/>
    </w:p>
    <w:p w14:paraId="3FBA49B2" w14:textId="77777777" w:rsidR="00BD16FE" w:rsidRDefault="00BD16FE" w:rsidP="00BD16FE"/>
    <w:p w14:paraId="22FAFEEA" w14:textId="4EF6F310" w:rsidR="00BD16FE" w:rsidRPr="00BD16FE" w:rsidRDefault="00BD16FE" w:rsidP="00BD16FE">
      <w:r w:rsidRPr="00BD16FE">
        <w:t>The project aims to predict whether a loan provided to a Borrower will be defaulted or not. And to do that, I am going</w:t>
      </w:r>
      <w:r w:rsidRPr="00BD16FE">
        <w:t> </w:t>
      </w:r>
      <w:r w:rsidRPr="00BD16FE">
        <w:t>to review a</w:t>
      </w:r>
      <w:r w:rsidR="00F23831">
        <w:t xml:space="preserve"> </w:t>
      </w:r>
      <w:r w:rsidRPr="00BD16FE">
        <w:t xml:space="preserve">few things. </w:t>
      </w:r>
      <w:r w:rsidR="00A0289A">
        <w:t>First</w:t>
      </w:r>
      <w:r w:rsidRPr="00BD16FE">
        <w:t>, I have data that contains the following variables</w:t>
      </w:r>
      <w:r w:rsidRPr="00BD16FE">
        <w:t> </w:t>
      </w:r>
      <w:r w:rsidRPr="00BD16FE">
        <w:t>(</w:t>
      </w:r>
      <w:r w:rsidR="0005597E" w:rsidRPr="0005597E">
        <w:t xml:space="preserve">age, income, </w:t>
      </w:r>
      <w:r w:rsidR="0005597E">
        <w:t xml:space="preserve">sex, </w:t>
      </w:r>
      <w:r w:rsidR="00073FC5">
        <w:t xml:space="preserve">marriage, </w:t>
      </w:r>
      <w:r w:rsidR="0005597E" w:rsidRPr="0005597E">
        <w:t xml:space="preserve">employment status, </w:t>
      </w:r>
      <w:r w:rsidR="00073FC5" w:rsidRPr="0005597E">
        <w:t>etc.</w:t>
      </w:r>
      <w:r w:rsidR="00073FC5">
        <w:t>)</w:t>
      </w:r>
      <w:r w:rsidR="00967DFE" w:rsidRPr="00967DFE">
        <w:t xml:space="preserve"> </w:t>
      </w:r>
      <w:r w:rsidR="00913898" w:rsidRPr="00967DFE">
        <w:t>behavioral</w:t>
      </w:r>
      <w:r w:rsidR="00967DFE" w:rsidRPr="00967DFE">
        <w:t xml:space="preserve"> data (past loans, payment, number of times a credit payment has been delayed by the customer etc.)</w:t>
      </w:r>
      <w:r w:rsidR="00913898">
        <w:t>.</w:t>
      </w:r>
      <w:r w:rsidR="00073FC5">
        <w:t xml:space="preserve"> I</w:t>
      </w:r>
      <w:r w:rsidR="00123936">
        <w:t xml:space="preserve"> handle the </w:t>
      </w:r>
      <w:r w:rsidRPr="00BD16FE">
        <w:t>Data</w:t>
      </w:r>
      <w:r w:rsidR="00123936">
        <w:t xml:space="preserve"> with</w:t>
      </w:r>
      <w:r w:rsidRPr="00BD16FE">
        <w:t xml:space="preserve"> </w:t>
      </w:r>
      <w:r w:rsidR="00BF39F9">
        <w:t>p</w:t>
      </w:r>
      <w:r w:rsidRPr="00BD16FE">
        <w:t xml:space="preserve">reprocessing </w:t>
      </w:r>
      <w:r w:rsidR="00BF39F9">
        <w:t>p</w:t>
      </w:r>
      <w:r w:rsidRPr="00BD16FE">
        <w:t>hase: Characterization, The Split,</w:t>
      </w:r>
      <w:r w:rsidRPr="00BD16FE">
        <w:t> </w:t>
      </w:r>
      <w:r w:rsidRPr="00BD16FE">
        <w:t>Cleaning, EDA</w:t>
      </w:r>
      <w:r w:rsidR="0091637C">
        <w:t xml:space="preserve"> and </w:t>
      </w:r>
      <w:r w:rsidRPr="00BD16FE">
        <w:t>PCA</w:t>
      </w:r>
      <w:r w:rsidR="003B7247">
        <w:t>. I</w:t>
      </w:r>
      <w:r w:rsidR="0091637C">
        <w:t xml:space="preserve"> t</w:t>
      </w:r>
      <w:r w:rsidRPr="00BD16FE">
        <w:t>hen build and evaluate</w:t>
      </w:r>
      <w:r w:rsidR="003B7247">
        <w:t xml:space="preserve"> </w:t>
      </w:r>
      <w:r w:rsidRPr="00BD16FE">
        <w:t>K</w:t>
      </w:r>
      <w:r w:rsidR="0091637C">
        <w:t xml:space="preserve">nn </w:t>
      </w:r>
      <w:r w:rsidRPr="00BD16FE">
        <w:t>Nearest neighbor, Decision Tree, and Random Forest machine learning models. To</w:t>
      </w:r>
      <w:r w:rsidR="00355378">
        <w:t xml:space="preserve"> </w:t>
      </w:r>
      <w:r w:rsidRPr="00BD16FE">
        <w:t xml:space="preserve">evaluate the performance of the models, the evaluation is calculated based on </w:t>
      </w:r>
      <w:r w:rsidR="00D36D72">
        <w:t xml:space="preserve">metrics of </w:t>
      </w:r>
      <w:r w:rsidRPr="00BD16FE">
        <w:t xml:space="preserve">accuracy, precision, recall and F1-score metrics. In the long term I </w:t>
      </w:r>
      <w:r w:rsidR="00F574EA">
        <w:t>want</w:t>
      </w:r>
      <w:r w:rsidRPr="00BD16FE">
        <w:t xml:space="preserve"> to create a prototype to help financial institutions </w:t>
      </w:r>
      <w:r w:rsidR="00F574EA">
        <w:t>better assess risk.</w:t>
      </w:r>
    </w:p>
    <w:p w14:paraId="12122323" w14:textId="0D48047A" w:rsidR="00BD16FE" w:rsidRDefault="00355378" w:rsidP="00BD16FE">
      <w:r w:rsidRPr="00BD16FE">
        <w:t>It’s</w:t>
      </w:r>
      <w:r w:rsidR="00BD16FE" w:rsidRPr="00BD16FE">
        <w:t xml:space="preserve"> worth noting that the project</w:t>
      </w:r>
      <w:r w:rsidR="00BD16FE" w:rsidRPr="00BD16FE">
        <w:t> </w:t>
      </w:r>
      <w:r w:rsidR="00AD50D5">
        <w:t>isn’t</w:t>
      </w:r>
      <w:r w:rsidR="00BD16FE" w:rsidRPr="00BD16FE">
        <w:t xml:space="preserve"> really related to all the applications help to get a loan in real time, indeed they are usually </w:t>
      </w:r>
      <w:r w:rsidR="00434535" w:rsidRPr="00BD16FE">
        <w:t>utilizing</w:t>
      </w:r>
      <w:r w:rsidR="00BD16FE" w:rsidRPr="00BD16FE">
        <w:t xml:space="preserve"> to create personalized applications, my analysis is going help in loan failure prediction just based on borrowers information, that why I will exclude </w:t>
      </w:r>
      <w:r w:rsidR="00BD16FE" w:rsidRPr="00BD16FE">
        <w:lastRenderedPageBreak/>
        <w:t>real time loans approval systems, personalized loan recommend</w:t>
      </w:r>
      <w:r w:rsidR="006B2B3A">
        <w:t>ation</w:t>
      </w:r>
      <w:r w:rsidR="00BD16FE" w:rsidRPr="00BD16FE">
        <w:t xml:space="preserve"> system</w:t>
      </w:r>
      <w:r w:rsidR="00400218">
        <w:t>s</w:t>
      </w:r>
      <w:r w:rsidR="00BD16FE" w:rsidRPr="00BD16FE">
        <w:t xml:space="preserve"> and expert integration with banking systems.</w:t>
      </w:r>
    </w:p>
    <w:p w14:paraId="16A74FD0" w14:textId="445D40D7" w:rsidR="00DF2C78" w:rsidRDefault="00DF2C78" w:rsidP="00BD16FE">
      <w:r>
        <w:t xml:space="preserve">During the first semester </w:t>
      </w:r>
      <w:r w:rsidR="00FA7396">
        <w:t xml:space="preserve">I will be focus on data </w:t>
      </w:r>
      <w:r w:rsidR="005D1C1A">
        <w:t>pre</w:t>
      </w:r>
      <w:r w:rsidR="00613D03">
        <w:t xml:space="preserve">paration </w:t>
      </w:r>
      <w:r w:rsidR="005D1C1A">
        <w:t>to</w:t>
      </w:r>
      <w:r w:rsidR="006221D2">
        <w:t xml:space="preserve"> clean and </w:t>
      </w:r>
      <w:r w:rsidR="005D1C1A">
        <w:t>organize the</w:t>
      </w:r>
      <w:r w:rsidR="002D7BCD">
        <w:t xml:space="preserve"> dataset</w:t>
      </w:r>
      <w:r w:rsidR="00354D2D">
        <w:t xml:space="preserve">. Then I will choose the optimal machine </w:t>
      </w:r>
      <w:r w:rsidR="00B65C79">
        <w:t xml:space="preserve">learning model and perform initial training and testing </w:t>
      </w:r>
      <w:r w:rsidR="00A40090">
        <w:t xml:space="preserve">using important </w:t>
      </w:r>
      <w:r w:rsidR="00793CF3">
        <w:t>metrics, I</w:t>
      </w:r>
      <w:r w:rsidR="005C033B">
        <w:t xml:space="preserve"> will use hyperparameter </w:t>
      </w:r>
      <w:r w:rsidR="00061834">
        <w:t>to achieve better accuracy</w:t>
      </w:r>
      <w:r w:rsidR="009E2FA0">
        <w:t xml:space="preserve">, </w:t>
      </w:r>
      <w:r w:rsidR="00793CF3">
        <w:t xml:space="preserve">after that </w:t>
      </w:r>
      <w:r w:rsidR="009E2FA0">
        <w:t>the</w:t>
      </w:r>
      <w:r w:rsidR="009E2FA0" w:rsidRPr="009E2FA0">
        <w:t xml:space="preserve"> analysis will be performed</w:t>
      </w:r>
      <w:r w:rsidR="009E2FA0">
        <w:t>.</w:t>
      </w:r>
    </w:p>
    <w:p w14:paraId="137FF18E" w14:textId="12904FEF" w:rsidR="00793CF3" w:rsidRPr="00BD16FE" w:rsidRDefault="00793CF3" w:rsidP="00BD16FE">
      <w:r>
        <w:t xml:space="preserve">In the second </w:t>
      </w:r>
      <w:r w:rsidR="006E2EE4">
        <w:t>semester</w:t>
      </w:r>
      <w:r w:rsidR="00E72716">
        <w:t xml:space="preserve">, </w:t>
      </w:r>
      <w:r w:rsidR="00A475EC">
        <w:t xml:space="preserve">the model will be developed </w:t>
      </w:r>
      <w:r w:rsidR="007374D1">
        <w:t xml:space="preserve">through additional </w:t>
      </w:r>
      <w:r w:rsidR="00DA1E7D">
        <w:t>testing and refinement</w:t>
      </w:r>
      <w:r w:rsidR="007374D1">
        <w:t>. The robustness and reliability of the system will be verified</w:t>
      </w:r>
      <w:r w:rsidR="00E31FCD">
        <w:t xml:space="preserve">. The results </w:t>
      </w:r>
      <w:r w:rsidR="00FF7A6C">
        <w:t xml:space="preserve">will be </w:t>
      </w:r>
      <w:r w:rsidR="00334492">
        <w:t xml:space="preserve">finalized and communicated </w:t>
      </w:r>
      <w:r w:rsidR="008257B0">
        <w:t>with an interpretable way</w:t>
      </w:r>
      <w:r w:rsidR="00350876">
        <w:t>.</w:t>
      </w:r>
      <w:r w:rsidR="00755C16" w:rsidRPr="00755C16">
        <w:t xml:space="preserve"> This project will be </w:t>
      </w:r>
      <w:r w:rsidR="00755C16">
        <w:t xml:space="preserve">managed </w:t>
      </w:r>
      <w:r w:rsidR="00755C16" w:rsidRPr="00755C16">
        <w:t>with proper documentation and maintenance to ensure its efficient use and maintenance.</w:t>
      </w:r>
      <w:r>
        <w:t xml:space="preserve"> </w:t>
      </w:r>
    </w:p>
    <w:p w14:paraId="5D37D4AA" w14:textId="77777777" w:rsidR="00BD16FE" w:rsidRPr="00BD16FE" w:rsidRDefault="00BD16FE" w:rsidP="00BD16FE"/>
    <w:p w14:paraId="554F9B5C" w14:textId="6379E320" w:rsidR="004E278A" w:rsidRDefault="004E278A" w:rsidP="004E278A">
      <w:pPr>
        <w:pStyle w:val="Heading1"/>
      </w:pPr>
      <w:bookmarkStart w:id="9" w:name="_Toc194222952"/>
      <w:r w:rsidRPr="004E278A">
        <w:t>Data Sources:</w:t>
      </w:r>
      <w:bookmarkEnd w:id="9"/>
    </w:p>
    <w:p w14:paraId="41034F9C" w14:textId="719C00D2" w:rsidR="00CC474B" w:rsidRPr="00CC474B" w:rsidRDefault="00CC474B" w:rsidP="00CC474B">
      <w:r w:rsidRPr="00CC474B">
        <w:t>Th</w:t>
      </w:r>
      <w:r>
        <w:t xml:space="preserve">e </w:t>
      </w:r>
      <w:r w:rsidRPr="00CC474B">
        <w:t>dataset has been</w:t>
      </w:r>
      <w:r w:rsidR="00F01D7E">
        <w:t xml:space="preserve"> </w:t>
      </w:r>
      <w:r w:rsidRPr="00CC474B">
        <w:t>taken from UCI Machine Learning Repository. This data is available under the Creative Commons Attribution 4.0 International (CC BY 4.0) license which permits sharing and adaptation</w:t>
      </w:r>
      <w:r w:rsidR="00F01D7E">
        <w:t>.</w:t>
      </w:r>
      <w:r w:rsidRPr="00CC474B">
        <w:t xml:space="preserve"> The dataset consists of 30,000 rows and 23 features </w:t>
      </w:r>
      <w:r w:rsidR="00BB4FF8">
        <w:t>related to</w:t>
      </w:r>
      <w:r w:rsidRPr="00CC474B">
        <w:t xml:space="preserve"> default payments, demographic data, credit data, bill statements and payment history of credit card clients in</w:t>
      </w:r>
      <w:r w:rsidR="00BB4FF8">
        <w:t xml:space="preserve"> </w:t>
      </w:r>
      <w:r w:rsidRPr="00CC474B">
        <w:t>Taiwan.</w:t>
      </w:r>
    </w:p>
    <w:p w14:paraId="4AAB1E70" w14:textId="21BB7A84" w:rsidR="008D28BE" w:rsidRDefault="008D28BE" w:rsidP="008D28BE">
      <w:pPr>
        <w:pStyle w:val="Heading1"/>
      </w:pPr>
      <w:bookmarkStart w:id="10" w:name="_Toc194222953"/>
      <w:r w:rsidRPr="008D28BE">
        <w:t>Ethical Considerations:</w:t>
      </w:r>
      <w:bookmarkEnd w:id="10"/>
    </w:p>
    <w:p w14:paraId="3E837107" w14:textId="5EC1145D" w:rsidR="007177D8" w:rsidRDefault="007177D8" w:rsidP="007177D8">
      <w:r w:rsidRPr="007177D8">
        <w:t>Loan default prediction needs transparency, privacy, equity</w:t>
      </w:r>
      <w:r w:rsidR="00183AF9">
        <w:t xml:space="preserve"> and compliance with </w:t>
      </w:r>
      <w:r w:rsidR="00DC7AE4">
        <w:t xml:space="preserve">General Data Protection </w:t>
      </w:r>
      <w:r w:rsidR="00EC1E0C">
        <w:t>(</w:t>
      </w:r>
      <w:r w:rsidR="00183AF9">
        <w:t>GDPR</w:t>
      </w:r>
      <w:r w:rsidR="00EC1E0C">
        <w:t>)</w:t>
      </w:r>
      <w:r w:rsidRPr="007177D8">
        <w:t>. It is to prevent discrimination against gender, race, or socioeconomic status based on the model </w:t>
      </w:r>
      <w:r w:rsidR="00EC1E0C">
        <w:t>as well</w:t>
      </w:r>
      <w:r w:rsidR="00DA07AA">
        <w:t xml:space="preserve"> as</w:t>
      </w:r>
      <w:r w:rsidRPr="007177D8">
        <w:t xml:space="preserve"> to</w:t>
      </w:r>
      <w:r w:rsidR="00395206">
        <w:t xml:space="preserve"> </w:t>
      </w:r>
      <w:r w:rsidR="00DA07AA">
        <w:t>preserve</w:t>
      </w:r>
      <w:r w:rsidRPr="007177D8">
        <w:t xml:space="preserve"> borrower privacy </w:t>
      </w:r>
      <w:r w:rsidR="00395206">
        <w:t>regarding</w:t>
      </w:r>
      <w:r w:rsidR="005B2599">
        <w:t xml:space="preserve"> inaccurate</w:t>
      </w:r>
      <w:r w:rsidRPr="007177D8">
        <w:t xml:space="preserve"> data (names, Id, etc.). </w:t>
      </w:r>
      <w:r w:rsidR="005B2599">
        <w:t>Reducing bias</w:t>
      </w:r>
      <w:r w:rsidRPr="007177D8">
        <w:t xml:space="preserve"> is also essential to prevent non-defaulters from gaining an unfair advantage over defaulters, especially when there is class imbalance. Maintaining sensitive data would also require proper permission of dataset and regulation of </w:t>
      </w:r>
      <w:r w:rsidR="00033DAE">
        <w:t>their use</w:t>
      </w:r>
      <w:r w:rsidRPr="007177D8">
        <w:t xml:space="preserve">. By complying with </w:t>
      </w:r>
      <w:r w:rsidR="00C32640">
        <w:t>these</w:t>
      </w:r>
      <w:r w:rsidRPr="007177D8">
        <w:t xml:space="preserve"> regulations, you contribute to a </w:t>
      </w:r>
      <w:r w:rsidR="00C32640">
        <w:t xml:space="preserve">reliable and </w:t>
      </w:r>
      <w:r w:rsidRPr="007177D8">
        <w:t>sustainable credit risk decision system.</w:t>
      </w:r>
    </w:p>
    <w:p w14:paraId="799E3472" w14:textId="4CCD69BA" w:rsidR="00F55114" w:rsidRPr="007177D8" w:rsidRDefault="00F55114" w:rsidP="007177D8"/>
    <w:p w14:paraId="54317D8F" w14:textId="73099B83" w:rsidR="007A0B40" w:rsidRPr="007A0B40" w:rsidRDefault="007A0B40" w:rsidP="008D28BE">
      <w:pPr>
        <w:pStyle w:val="Heading1"/>
      </w:pPr>
      <w:bookmarkStart w:id="11" w:name="_Toc194222954"/>
      <w:r w:rsidRPr="008D28BE">
        <w:t>References</w:t>
      </w:r>
      <w:r w:rsidR="008D28BE">
        <w:t>:</w:t>
      </w:r>
      <w:bookmarkEnd w:id="11"/>
    </w:p>
    <w:p w14:paraId="5B9264D1" w14:textId="77777777" w:rsidR="005C1B44" w:rsidRDefault="005C1B44" w:rsidP="007A0B40">
      <w:pPr>
        <w:numPr>
          <w:ilvl w:val="0"/>
          <w:numId w:val="2"/>
        </w:numPr>
      </w:pPr>
      <w:r w:rsidRPr="005C1B44">
        <w:t>Sayed, E.H., Alabrah, A., Rahouma, K.H., Zohaib, M. and Badry, R.M., 2024. Machine Learning and Deep Learning for Loan Prediction in Banking: Exploring Ensemble Methods and Data Balancing. IEEE Access.</w:t>
      </w:r>
    </w:p>
    <w:p w14:paraId="6C9487B6" w14:textId="011D4951" w:rsidR="00706CFF" w:rsidRDefault="00706CFF" w:rsidP="007A0B40">
      <w:pPr>
        <w:numPr>
          <w:ilvl w:val="0"/>
          <w:numId w:val="2"/>
        </w:numPr>
      </w:pPr>
      <w:r w:rsidRPr="00706CFF">
        <w:lastRenderedPageBreak/>
        <w:t>Zhao, Y., 2024. Investigation of the Application of Machine Learning Algorithms in Credit Risk Assessment of Medium and Micro Enterprises. IEEE Access.</w:t>
      </w:r>
    </w:p>
    <w:p w14:paraId="64F7E686" w14:textId="0779F40F" w:rsidR="00A740DF" w:rsidRDefault="00A740DF" w:rsidP="007A0B40">
      <w:pPr>
        <w:numPr>
          <w:ilvl w:val="0"/>
          <w:numId w:val="2"/>
        </w:numPr>
      </w:pPr>
      <w:r w:rsidRPr="00A740DF">
        <w:t>Aruleba, I. and Sun, Y., 2024. Effective credit risk prediction using ensemble classifiers with model explanation. IEEE Access.</w:t>
      </w:r>
    </w:p>
    <w:p w14:paraId="16E32197" w14:textId="6CF743FB" w:rsidR="006B3475" w:rsidRPr="006B3475" w:rsidRDefault="006B3475" w:rsidP="007A0B40">
      <w:pPr>
        <w:numPr>
          <w:ilvl w:val="0"/>
          <w:numId w:val="2"/>
        </w:numPr>
      </w:pPr>
      <w:r w:rsidRPr="006B3475">
        <w:t>Hassani, Z., Meybodi, M.A. and Hajihashemi, V., 2020. Credit risk assessment using learning algorithms for feature selection. Fuzzy Information and Engineering, 12(4), pp.529-544.</w:t>
      </w:r>
    </w:p>
    <w:p w14:paraId="6215976C" w14:textId="48FC6CB4" w:rsidR="006B3475" w:rsidRDefault="00D74420" w:rsidP="007A0B40">
      <w:pPr>
        <w:numPr>
          <w:ilvl w:val="0"/>
          <w:numId w:val="2"/>
        </w:numPr>
      </w:pPr>
      <w:r w:rsidRPr="00D74420">
        <w:t>Kumar, V., Saheb, S.S., Ghayas, A., Kumari, S., Chandel, J.K., Pandey, S.K. and Kumar, S., 2023. AI-based hybrid models for predicting loan risk in the banking sector. Big Data Mining and Analytics, 6(4), pp.478-490.</w:t>
      </w:r>
    </w:p>
    <w:p w14:paraId="0EFFD235" w14:textId="1D37005C" w:rsidR="00934F2A" w:rsidRPr="007A0B40" w:rsidRDefault="00934F2A" w:rsidP="007A0B40">
      <w:pPr>
        <w:numPr>
          <w:ilvl w:val="0"/>
          <w:numId w:val="2"/>
        </w:numPr>
      </w:pPr>
      <w:r w:rsidRPr="00934F2A">
        <w:t>Annersten, M. and Wredling, R., 2006. How to write a research proposal. European diabetes nursing, 3(2), pp.102-105.</w:t>
      </w:r>
    </w:p>
    <w:p w14:paraId="519FBACB" w14:textId="77777777" w:rsidR="007A0B40" w:rsidRDefault="007A0B40" w:rsidP="007C6675"/>
    <w:p w14:paraId="2F8F18F3" w14:textId="77777777" w:rsidR="00C13753" w:rsidRDefault="00C13753" w:rsidP="00F77E32"/>
    <w:p w14:paraId="26C27B5A" w14:textId="77777777" w:rsidR="00B54A1C" w:rsidRDefault="00B54A1C" w:rsidP="00F77E32"/>
    <w:p w14:paraId="25B79BCA" w14:textId="77777777" w:rsidR="00F9754C" w:rsidRDefault="00F9754C" w:rsidP="00F77E32"/>
    <w:sectPr w:rsidR="00F97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5684A" w14:textId="77777777" w:rsidR="00DD4201" w:rsidRDefault="00DD4201">
      <w:pPr>
        <w:spacing w:after="0" w:line="240" w:lineRule="auto"/>
      </w:pPr>
      <w:r>
        <w:separator/>
      </w:r>
    </w:p>
  </w:endnote>
  <w:endnote w:type="continuationSeparator" w:id="0">
    <w:p w14:paraId="6AC11C69" w14:textId="77777777" w:rsidR="00DD4201" w:rsidRDefault="00DD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7AAD" w14:textId="77777777" w:rsidR="00A5567E" w:rsidRDefault="00A5567E" w:rsidP="00F71028">
    <w:pPr>
      <w:pStyle w:val="Footer"/>
      <w:jc w:val="center"/>
    </w:pPr>
  </w:p>
  <w:p w14:paraId="2EC93FA7" w14:textId="77777777" w:rsidR="00A5567E" w:rsidRDefault="00A55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B2AA" w14:textId="77777777" w:rsidR="00DD4201" w:rsidRDefault="00DD4201">
      <w:pPr>
        <w:spacing w:after="0" w:line="240" w:lineRule="auto"/>
      </w:pPr>
      <w:r>
        <w:separator/>
      </w:r>
    </w:p>
  </w:footnote>
  <w:footnote w:type="continuationSeparator" w:id="0">
    <w:p w14:paraId="2289B4C9" w14:textId="77777777" w:rsidR="00DD4201" w:rsidRDefault="00DD4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6CCD"/>
    <w:multiLevelType w:val="multilevel"/>
    <w:tmpl w:val="844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67C1D"/>
    <w:multiLevelType w:val="multilevel"/>
    <w:tmpl w:val="6C7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663265">
    <w:abstractNumId w:val="0"/>
  </w:num>
  <w:num w:numId="2" w16cid:durableId="130319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76"/>
    <w:rsid w:val="00004721"/>
    <w:rsid w:val="00033DAE"/>
    <w:rsid w:val="000529BB"/>
    <w:rsid w:val="0005597E"/>
    <w:rsid w:val="00061834"/>
    <w:rsid w:val="00073FC5"/>
    <w:rsid w:val="0007569C"/>
    <w:rsid w:val="000807EE"/>
    <w:rsid w:val="000840E4"/>
    <w:rsid w:val="00085390"/>
    <w:rsid w:val="0009003C"/>
    <w:rsid w:val="00092297"/>
    <w:rsid w:val="00097B02"/>
    <w:rsid w:val="000E015F"/>
    <w:rsid w:val="000E0FB8"/>
    <w:rsid w:val="00105123"/>
    <w:rsid w:val="001154DF"/>
    <w:rsid w:val="00116968"/>
    <w:rsid w:val="00123936"/>
    <w:rsid w:val="00123FE6"/>
    <w:rsid w:val="0013108E"/>
    <w:rsid w:val="00166D17"/>
    <w:rsid w:val="001775D1"/>
    <w:rsid w:val="00177AA1"/>
    <w:rsid w:val="00182323"/>
    <w:rsid w:val="001832F9"/>
    <w:rsid w:val="00183AF9"/>
    <w:rsid w:val="00186CFA"/>
    <w:rsid w:val="00196329"/>
    <w:rsid w:val="001A27EE"/>
    <w:rsid w:val="001D099F"/>
    <w:rsid w:val="00202776"/>
    <w:rsid w:val="00203168"/>
    <w:rsid w:val="002438FD"/>
    <w:rsid w:val="0025012D"/>
    <w:rsid w:val="00254327"/>
    <w:rsid w:val="002B281D"/>
    <w:rsid w:val="002B5904"/>
    <w:rsid w:val="002B7668"/>
    <w:rsid w:val="002D7BCD"/>
    <w:rsid w:val="002E26B7"/>
    <w:rsid w:val="002E3246"/>
    <w:rsid w:val="0031599F"/>
    <w:rsid w:val="00334492"/>
    <w:rsid w:val="00335005"/>
    <w:rsid w:val="00341787"/>
    <w:rsid w:val="00350876"/>
    <w:rsid w:val="00354D2D"/>
    <w:rsid w:val="00355378"/>
    <w:rsid w:val="0035634A"/>
    <w:rsid w:val="003752C7"/>
    <w:rsid w:val="00381BA0"/>
    <w:rsid w:val="00395206"/>
    <w:rsid w:val="003A3289"/>
    <w:rsid w:val="003A5925"/>
    <w:rsid w:val="003B0B76"/>
    <w:rsid w:val="003B504F"/>
    <w:rsid w:val="003B508B"/>
    <w:rsid w:val="003B7247"/>
    <w:rsid w:val="003F6405"/>
    <w:rsid w:val="00400218"/>
    <w:rsid w:val="0040712D"/>
    <w:rsid w:val="00434535"/>
    <w:rsid w:val="00445A1A"/>
    <w:rsid w:val="0046642D"/>
    <w:rsid w:val="004A6E50"/>
    <w:rsid w:val="004B1ED6"/>
    <w:rsid w:val="004B7A0E"/>
    <w:rsid w:val="004E278A"/>
    <w:rsid w:val="004F4316"/>
    <w:rsid w:val="005145EC"/>
    <w:rsid w:val="00523C10"/>
    <w:rsid w:val="0053250F"/>
    <w:rsid w:val="005367E5"/>
    <w:rsid w:val="00586F38"/>
    <w:rsid w:val="005A546B"/>
    <w:rsid w:val="005B2599"/>
    <w:rsid w:val="005B5BE4"/>
    <w:rsid w:val="005C033B"/>
    <w:rsid w:val="005C1B44"/>
    <w:rsid w:val="005D1C1A"/>
    <w:rsid w:val="005F12A9"/>
    <w:rsid w:val="00613D03"/>
    <w:rsid w:val="006221D2"/>
    <w:rsid w:val="00641283"/>
    <w:rsid w:val="00646BD9"/>
    <w:rsid w:val="0065712F"/>
    <w:rsid w:val="0067531F"/>
    <w:rsid w:val="006B2B3A"/>
    <w:rsid w:val="006B3475"/>
    <w:rsid w:val="006C1FAF"/>
    <w:rsid w:val="006E2EE4"/>
    <w:rsid w:val="006E332C"/>
    <w:rsid w:val="00705724"/>
    <w:rsid w:val="00706CFF"/>
    <w:rsid w:val="007140E0"/>
    <w:rsid w:val="007177D8"/>
    <w:rsid w:val="00730CA8"/>
    <w:rsid w:val="007374D1"/>
    <w:rsid w:val="007375C2"/>
    <w:rsid w:val="00737FC7"/>
    <w:rsid w:val="00755C16"/>
    <w:rsid w:val="0076183E"/>
    <w:rsid w:val="00775432"/>
    <w:rsid w:val="00775800"/>
    <w:rsid w:val="00790362"/>
    <w:rsid w:val="0079129B"/>
    <w:rsid w:val="00793CF3"/>
    <w:rsid w:val="007A0B40"/>
    <w:rsid w:val="007C6675"/>
    <w:rsid w:val="007D5410"/>
    <w:rsid w:val="008257B0"/>
    <w:rsid w:val="00842B47"/>
    <w:rsid w:val="00846A8D"/>
    <w:rsid w:val="008C21D1"/>
    <w:rsid w:val="008D2523"/>
    <w:rsid w:val="008D28BE"/>
    <w:rsid w:val="008E45D1"/>
    <w:rsid w:val="009026EE"/>
    <w:rsid w:val="0090674B"/>
    <w:rsid w:val="00913898"/>
    <w:rsid w:val="0091637C"/>
    <w:rsid w:val="00923531"/>
    <w:rsid w:val="0092356F"/>
    <w:rsid w:val="00934F2A"/>
    <w:rsid w:val="0096461A"/>
    <w:rsid w:val="00967DFE"/>
    <w:rsid w:val="00973F9F"/>
    <w:rsid w:val="00987FF2"/>
    <w:rsid w:val="009927D7"/>
    <w:rsid w:val="009B0A2D"/>
    <w:rsid w:val="009B329D"/>
    <w:rsid w:val="009B7BCD"/>
    <w:rsid w:val="009C0545"/>
    <w:rsid w:val="009E2FA0"/>
    <w:rsid w:val="009E4077"/>
    <w:rsid w:val="009F4C3C"/>
    <w:rsid w:val="009F7DC3"/>
    <w:rsid w:val="00A00E17"/>
    <w:rsid w:val="00A0289A"/>
    <w:rsid w:val="00A0357F"/>
    <w:rsid w:val="00A112D3"/>
    <w:rsid w:val="00A374BC"/>
    <w:rsid w:val="00A40090"/>
    <w:rsid w:val="00A475EC"/>
    <w:rsid w:val="00A5567E"/>
    <w:rsid w:val="00A7072C"/>
    <w:rsid w:val="00A73C1C"/>
    <w:rsid w:val="00A740DF"/>
    <w:rsid w:val="00AA7383"/>
    <w:rsid w:val="00AA7C11"/>
    <w:rsid w:val="00AC37DC"/>
    <w:rsid w:val="00AD3C1A"/>
    <w:rsid w:val="00AD50D5"/>
    <w:rsid w:val="00AF2AFF"/>
    <w:rsid w:val="00B00E89"/>
    <w:rsid w:val="00B346AB"/>
    <w:rsid w:val="00B52500"/>
    <w:rsid w:val="00B54A1C"/>
    <w:rsid w:val="00B60097"/>
    <w:rsid w:val="00B62218"/>
    <w:rsid w:val="00B65C79"/>
    <w:rsid w:val="00B77224"/>
    <w:rsid w:val="00B83C7F"/>
    <w:rsid w:val="00BB0EF5"/>
    <w:rsid w:val="00BB4FF8"/>
    <w:rsid w:val="00BB5853"/>
    <w:rsid w:val="00BC52E7"/>
    <w:rsid w:val="00BC76D9"/>
    <w:rsid w:val="00BD16FE"/>
    <w:rsid w:val="00BF39F9"/>
    <w:rsid w:val="00C05520"/>
    <w:rsid w:val="00C13753"/>
    <w:rsid w:val="00C1503E"/>
    <w:rsid w:val="00C20BE2"/>
    <w:rsid w:val="00C23995"/>
    <w:rsid w:val="00C32640"/>
    <w:rsid w:val="00C423A2"/>
    <w:rsid w:val="00C75CA0"/>
    <w:rsid w:val="00C93AAB"/>
    <w:rsid w:val="00CA0496"/>
    <w:rsid w:val="00CA3356"/>
    <w:rsid w:val="00CA4F9D"/>
    <w:rsid w:val="00CB4E08"/>
    <w:rsid w:val="00CC0979"/>
    <w:rsid w:val="00CC474B"/>
    <w:rsid w:val="00CE3051"/>
    <w:rsid w:val="00CE5CCE"/>
    <w:rsid w:val="00D25D65"/>
    <w:rsid w:val="00D321A1"/>
    <w:rsid w:val="00D32658"/>
    <w:rsid w:val="00D35ECA"/>
    <w:rsid w:val="00D36D72"/>
    <w:rsid w:val="00D50359"/>
    <w:rsid w:val="00D716EF"/>
    <w:rsid w:val="00D74420"/>
    <w:rsid w:val="00D96F1A"/>
    <w:rsid w:val="00DA07AA"/>
    <w:rsid w:val="00DA1E7D"/>
    <w:rsid w:val="00DA23E4"/>
    <w:rsid w:val="00DB3B09"/>
    <w:rsid w:val="00DB59C4"/>
    <w:rsid w:val="00DC4F6B"/>
    <w:rsid w:val="00DC7AE4"/>
    <w:rsid w:val="00DD4201"/>
    <w:rsid w:val="00DF2C78"/>
    <w:rsid w:val="00DF3ECC"/>
    <w:rsid w:val="00DF691F"/>
    <w:rsid w:val="00E021B9"/>
    <w:rsid w:val="00E14E51"/>
    <w:rsid w:val="00E1637F"/>
    <w:rsid w:val="00E21C23"/>
    <w:rsid w:val="00E31FCD"/>
    <w:rsid w:val="00E413A1"/>
    <w:rsid w:val="00E41A95"/>
    <w:rsid w:val="00E423DF"/>
    <w:rsid w:val="00E51085"/>
    <w:rsid w:val="00E71D6E"/>
    <w:rsid w:val="00E72716"/>
    <w:rsid w:val="00E97B37"/>
    <w:rsid w:val="00EA0AF5"/>
    <w:rsid w:val="00EA76F7"/>
    <w:rsid w:val="00EB3E02"/>
    <w:rsid w:val="00EB44E0"/>
    <w:rsid w:val="00EC1E0C"/>
    <w:rsid w:val="00ED4FC7"/>
    <w:rsid w:val="00ED50A2"/>
    <w:rsid w:val="00EF273F"/>
    <w:rsid w:val="00EF2891"/>
    <w:rsid w:val="00F01D7E"/>
    <w:rsid w:val="00F04C2E"/>
    <w:rsid w:val="00F23831"/>
    <w:rsid w:val="00F255C8"/>
    <w:rsid w:val="00F44496"/>
    <w:rsid w:val="00F52D0E"/>
    <w:rsid w:val="00F55114"/>
    <w:rsid w:val="00F574EA"/>
    <w:rsid w:val="00F7766F"/>
    <w:rsid w:val="00F77E32"/>
    <w:rsid w:val="00F85CCE"/>
    <w:rsid w:val="00F9754C"/>
    <w:rsid w:val="00FA03ED"/>
    <w:rsid w:val="00FA1798"/>
    <w:rsid w:val="00FA51DF"/>
    <w:rsid w:val="00FA581B"/>
    <w:rsid w:val="00FA7396"/>
    <w:rsid w:val="00FB3C2D"/>
    <w:rsid w:val="00FC4475"/>
    <w:rsid w:val="00FC5C44"/>
    <w:rsid w:val="00FD3BA6"/>
    <w:rsid w:val="00FD47EB"/>
    <w:rsid w:val="00FD79B0"/>
    <w:rsid w:val="00FF38C5"/>
    <w:rsid w:val="00FF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69ED"/>
  <w15:chartTrackingRefBased/>
  <w15:docId w15:val="{24F8117D-D34A-4EDE-A2CB-432E637D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2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2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2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2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76"/>
    <w:rPr>
      <w:rFonts w:eastAsiaTheme="majorEastAsia" w:cstheme="majorBidi"/>
      <w:color w:val="272727" w:themeColor="text1" w:themeTint="D8"/>
    </w:rPr>
  </w:style>
  <w:style w:type="paragraph" w:styleId="Title">
    <w:name w:val="Title"/>
    <w:basedOn w:val="Normal"/>
    <w:next w:val="Normal"/>
    <w:link w:val="TitleChar"/>
    <w:uiPriority w:val="10"/>
    <w:qFormat/>
    <w:rsid w:val="00202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776"/>
    <w:pPr>
      <w:spacing w:before="160"/>
      <w:jc w:val="center"/>
    </w:pPr>
    <w:rPr>
      <w:i/>
      <w:iCs/>
      <w:color w:val="404040" w:themeColor="text1" w:themeTint="BF"/>
    </w:rPr>
  </w:style>
  <w:style w:type="character" w:customStyle="1" w:styleId="QuoteChar">
    <w:name w:val="Quote Char"/>
    <w:basedOn w:val="DefaultParagraphFont"/>
    <w:link w:val="Quote"/>
    <w:uiPriority w:val="29"/>
    <w:rsid w:val="00202776"/>
    <w:rPr>
      <w:i/>
      <w:iCs/>
      <w:color w:val="404040" w:themeColor="text1" w:themeTint="BF"/>
    </w:rPr>
  </w:style>
  <w:style w:type="paragraph" w:styleId="ListParagraph">
    <w:name w:val="List Paragraph"/>
    <w:basedOn w:val="Normal"/>
    <w:uiPriority w:val="34"/>
    <w:qFormat/>
    <w:rsid w:val="00202776"/>
    <w:pPr>
      <w:ind w:left="720"/>
      <w:contextualSpacing/>
    </w:pPr>
  </w:style>
  <w:style w:type="character" w:styleId="IntenseEmphasis">
    <w:name w:val="Intense Emphasis"/>
    <w:basedOn w:val="DefaultParagraphFont"/>
    <w:uiPriority w:val="21"/>
    <w:qFormat/>
    <w:rsid w:val="00202776"/>
    <w:rPr>
      <w:i/>
      <w:iCs/>
      <w:color w:val="2F5496" w:themeColor="accent1" w:themeShade="BF"/>
    </w:rPr>
  </w:style>
  <w:style w:type="paragraph" w:styleId="IntenseQuote">
    <w:name w:val="Intense Quote"/>
    <w:basedOn w:val="Normal"/>
    <w:next w:val="Normal"/>
    <w:link w:val="IntenseQuoteChar"/>
    <w:uiPriority w:val="30"/>
    <w:qFormat/>
    <w:rsid w:val="00202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776"/>
    <w:rPr>
      <w:i/>
      <w:iCs/>
      <w:color w:val="2F5496" w:themeColor="accent1" w:themeShade="BF"/>
    </w:rPr>
  </w:style>
  <w:style w:type="character" w:styleId="IntenseReference">
    <w:name w:val="Intense Reference"/>
    <w:basedOn w:val="DefaultParagraphFont"/>
    <w:uiPriority w:val="32"/>
    <w:qFormat/>
    <w:rsid w:val="00202776"/>
    <w:rPr>
      <w:b/>
      <w:bCs/>
      <w:smallCaps/>
      <w:color w:val="2F5496" w:themeColor="accent1" w:themeShade="BF"/>
      <w:spacing w:val="5"/>
    </w:rPr>
  </w:style>
  <w:style w:type="paragraph" w:styleId="Footer">
    <w:name w:val="footer"/>
    <w:basedOn w:val="Normal"/>
    <w:link w:val="FooterChar"/>
    <w:uiPriority w:val="99"/>
    <w:unhideWhenUsed/>
    <w:rsid w:val="00987FF2"/>
    <w:pPr>
      <w:tabs>
        <w:tab w:val="center" w:pos="4513"/>
        <w:tab w:val="right" w:pos="9026"/>
      </w:tabs>
      <w:spacing w:after="0" w:line="240" w:lineRule="auto"/>
    </w:pPr>
    <w:rPr>
      <w:rFonts w:ascii="Calibri" w:hAnsi="Calibri"/>
      <w:sz w:val="22"/>
      <w:szCs w:val="22"/>
      <w:lang w:val="en-IE"/>
    </w:rPr>
  </w:style>
  <w:style w:type="character" w:customStyle="1" w:styleId="FooterChar">
    <w:name w:val="Footer Char"/>
    <w:basedOn w:val="DefaultParagraphFont"/>
    <w:link w:val="Footer"/>
    <w:uiPriority w:val="99"/>
    <w:rsid w:val="00987FF2"/>
    <w:rPr>
      <w:rFonts w:ascii="Calibri" w:hAnsi="Calibri"/>
      <w:sz w:val="22"/>
      <w:szCs w:val="22"/>
      <w:lang w:val="en-IE"/>
    </w:rPr>
  </w:style>
  <w:style w:type="character" w:styleId="SubtleReference">
    <w:name w:val="Subtle Reference"/>
    <w:basedOn w:val="DefaultParagraphFont"/>
    <w:uiPriority w:val="31"/>
    <w:qFormat/>
    <w:rsid w:val="00987FF2"/>
    <w:rPr>
      <w:smallCaps/>
      <w:color w:val="5A5A5A" w:themeColor="text1" w:themeTint="A5"/>
    </w:rPr>
  </w:style>
  <w:style w:type="paragraph" w:styleId="TOCHeading">
    <w:name w:val="TOC Heading"/>
    <w:basedOn w:val="Heading1"/>
    <w:next w:val="Normal"/>
    <w:uiPriority w:val="39"/>
    <w:unhideWhenUsed/>
    <w:qFormat/>
    <w:rsid w:val="00987FF2"/>
    <w:pPr>
      <w:spacing w:before="240" w:after="0" w:line="240" w:lineRule="auto"/>
      <w:contextualSpacing/>
      <w:outlineLvl w:val="9"/>
    </w:pPr>
    <w:rPr>
      <w:spacing w:val="-10"/>
      <w:kern w:val="0"/>
      <w:sz w:val="32"/>
      <w:szCs w:val="32"/>
      <w14:ligatures w14:val="none"/>
    </w:rPr>
  </w:style>
  <w:style w:type="paragraph" w:styleId="TOC1">
    <w:name w:val="toc 1"/>
    <w:basedOn w:val="Normal"/>
    <w:next w:val="Normal"/>
    <w:autoRedefine/>
    <w:uiPriority w:val="39"/>
    <w:unhideWhenUsed/>
    <w:rsid w:val="00987FF2"/>
    <w:pPr>
      <w:spacing w:after="100" w:line="259" w:lineRule="auto"/>
    </w:pPr>
    <w:rPr>
      <w:rFonts w:ascii="Calibri" w:hAnsi="Calibri"/>
      <w:sz w:val="22"/>
      <w:szCs w:val="22"/>
      <w:lang w:val="en-IE"/>
    </w:rPr>
  </w:style>
  <w:style w:type="paragraph" w:styleId="TOC2">
    <w:name w:val="toc 2"/>
    <w:basedOn w:val="Normal"/>
    <w:next w:val="Normal"/>
    <w:autoRedefine/>
    <w:uiPriority w:val="39"/>
    <w:unhideWhenUsed/>
    <w:rsid w:val="00987FF2"/>
    <w:pPr>
      <w:spacing w:after="100" w:line="259" w:lineRule="auto"/>
      <w:ind w:left="220"/>
    </w:pPr>
    <w:rPr>
      <w:rFonts w:ascii="Calibri" w:hAnsi="Calibri"/>
      <w:sz w:val="22"/>
      <w:szCs w:val="22"/>
      <w:lang w:val="en-IE"/>
    </w:rPr>
  </w:style>
  <w:style w:type="paragraph" w:styleId="TOC3">
    <w:name w:val="toc 3"/>
    <w:basedOn w:val="Normal"/>
    <w:next w:val="Normal"/>
    <w:autoRedefine/>
    <w:uiPriority w:val="39"/>
    <w:unhideWhenUsed/>
    <w:rsid w:val="00987FF2"/>
    <w:pPr>
      <w:spacing w:after="100" w:line="259" w:lineRule="auto"/>
      <w:ind w:left="440"/>
    </w:pPr>
    <w:rPr>
      <w:rFonts w:ascii="Calibri" w:hAnsi="Calibri"/>
      <w:sz w:val="22"/>
      <w:szCs w:val="22"/>
      <w:lang w:val="en-IE"/>
    </w:rPr>
  </w:style>
  <w:style w:type="character" w:styleId="Hyperlink">
    <w:name w:val="Hyperlink"/>
    <w:basedOn w:val="DefaultParagraphFont"/>
    <w:uiPriority w:val="99"/>
    <w:unhideWhenUsed/>
    <w:rsid w:val="00987FF2"/>
    <w:rPr>
      <w:color w:val="0563C1" w:themeColor="hyperlink"/>
      <w:u w:val="single"/>
    </w:rPr>
  </w:style>
  <w:style w:type="paragraph" w:styleId="NoSpacing">
    <w:name w:val="No Spacing"/>
    <w:link w:val="NoSpacingChar"/>
    <w:uiPriority w:val="1"/>
    <w:qFormat/>
    <w:rsid w:val="00987FF2"/>
    <w:pPr>
      <w:spacing w:after="0" w:line="240" w:lineRule="auto"/>
    </w:pPr>
    <w:rPr>
      <w:rFonts w:ascii="Calibri" w:hAnsi="Calibri"/>
      <w:sz w:val="22"/>
      <w:szCs w:val="22"/>
      <w:lang w:val="en-IE"/>
    </w:rPr>
  </w:style>
  <w:style w:type="character" w:customStyle="1" w:styleId="NoSpacingChar">
    <w:name w:val="No Spacing Char"/>
    <w:basedOn w:val="DefaultParagraphFont"/>
    <w:link w:val="NoSpacing"/>
    <w:uiPriority w:val="1"/>
    <w:rsid w:val="00987FF2"/>
    <w:rPr>
      <w:rFonts w:ascii="Calibri" w:hAnsi="Calibri"/>
      <w:sz w:val="22"/>
      <w:szCs w:val="22"/>
      <w:lang w:val="en-IE"/>
    </w:rPr>
  </w:style>
  <w:style w:type="table" w:styleId="TableGrid">
    <w:name w:val="Table Grid"/>
    <w:basedOn w:val="TableNormal"/>
    <w:uiPriority w:val="39"/>
    <w:rsid w:val="00987FF2"/>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8576">
      <w:bodyDiv w:val="1"/>
      <w:marLeft w:val="0"/>
      <w:marRight w:val="0"/>
      <w:marTop w:val="0"/>
      <w:marBottom w:val="0"/>
      <w:divBdr>
        <w:top w:val="none" w:sz="0" w:space="0" w:color="auto"/>
        <w:left w:val="none" w:sz="0" w:space="0" w:color="auto"/>
        <w:bottom w:val="none" w:sz="0" w:space="0" w:color="auto"/>
        <w:right w:val="none" w:sz="0" w:space="0" w:color="auto"/>
      </w:divBdr>
    </w:div>
    <w:div w:id="56632230">
      <w:bodyDiv w:val="1"/>
      <w:marLeft w:val="0"/>
      <w:marRight w:val="0"/>
      <w:marTop w:val="0"/>
      <w:marBottom w:val="0"/>
      <w:divBdr>
        <w:top w:val="none" w:sz="0" w:space="0" w:color="auto"/>
        <w:left w:val="none" w:sz="0" w:space="0" w:color="auto"/>
        <w:bottom w:val="none" w:sz="0" w:space="0" w:color="auto"/>
        <w:right w:val="none" w:sz="0" w:space="0" w:color="auto"/>
      </w:divBdr>
    </w:div>
    <w:div w:id="73167004">
      <w:bodyDiv w:val="1"/>
      <w:marLeft w:val="0"/>
      <w:marRight w:val="0"/>
      <w:marTop w:val="0"/>
      <w:marBottom w:val="0"/>
      <w:divBdr>
        <w:top w:val="none" w:sz="0" w:space="0" w:color="auto"/>
        <w:left w:val="none" w:sz="0" w:space="0" w:color="auto"/>
        <w:bottom w:val="none" w:sz="0" w:space="0" w:color="auto"/>
        <w:right w:val="none" w:sz="0" w:space="0" w:color="auto"/>
      </w:divBdr>
    </w:div>
    <w:div w:id="80033557">
      <w:bodyDiv w:val="1"/>
      <w:marLeft w:val="0"/>
      <w:marRight w:val="0"/>
      <w:marTop w:val="0"/>
      <w:marBottom w:val="0"/>
      <w:divBdr>
        <w:top w:val="none" w:sz="0" w:space="0" w:color="auto"/>
        <w:left w:val="none" w:sz="0" w:space="0" w:color="auto"/>
        <w:bottom w:val="none" w:sz="0" w:space="0" w:color="auto"/>
        <w:right w:val="none" w:sz="0" w:space="0" w:color="auto"/>
      </w:divBdr>
    </w:div>
    <w:div w:id="102236552">
      <w:bodyDiv w:val="1"/>
      <w:marLeft w:val="0"/>
      <w:marRight w:val="0"/>
      <w:marTop w:val="0"/>
      <w:marBottom w:val="0"/>
      <w:divBdr>
        <w:top w:val="none" w:sz="0" w:space="0" w:color="auto"/>
        <w:left w:val="none" w:sz="0" w:space="0" w:color="auto"/>
        <w:bottom w:val="none" w:sz="0" w:space="0" w:color="auto"/>
        <w:right w:val="none" w:sz="0" w:space="0" w:color="auto"/>
      </w:divBdr>
    </w:div>
    <w:div w:id="125784091">
      <w:bodyDiv w:val="1"/>
      <w:marLeft w:val="0"/>
      <w:marRight w:val="0"/>
      <w:marTop w:val="0"/>
      <w:marBottom w:val="0"/>
      <w:divBdr>
        <w:top w:val="none" w:sz="0" w:space="0" w:color="auto"/>
        <w:left w:val="none" w:sz="0" w:space="0" w:color="auto"/>
        <w:bottom w:val="none" w:sz="0" w:space="0" w:color="auto"/>
        <w:right w:val="none" w:sz="0" w:space="0" w:color="auto"/>
      </w:divBdr>
    </w:div>
    <w:div w:id="184908990">
      <w:bodyDiv w:val="1"/>
      <w:marLeft w:val="0"/>
      <w:marRight w:val="0"/>
      <w:marTop w:val="0"/>
      <w:marBottom w:val="0"/>
      <w:divBdr>
        <w:top w:val="none" w:sz="0" w:space="0" w:color="auto"/>
        <w:left w:val="none" w:sz="0" w:space="0" w:color="auto"/>
        <w:bottom w:val="none" w:sz="0" w:space="0" w:color="auto"/>
        <w:right w:val="none" w:sz="0" w:space="0" w:color="auto"/>
      </w:divBdr>
    </w:div>
    <w:div w:id="189341385">
      <w:bodyDiv w:val="1"/>
      <w:marLeft w:val="0"/>
      <w:marRight w:val="0"/>
      <w:marTop w:val="0"/>
      <w:marBottom w:val="0"/>
      <w:divBdr>
        <w:top w:val="none" w:sz="0" w:space="0" w:color="auto"/>
        <w:left w:val="none" w:sz="0" w:space="0" w:color="auto"/>
        <w:bottom w:val="none" w:sz="0" w:space="0" w:color="auto"/>
        <w:right w:val="none" w:sz="0" w:space="0" w:color="auto"/>
      </w:divBdr>
    </w:div>
    <w:div w:id="215894201">
      <w:bodyDiv w:val="1"/>
      <w:marLeft w:val="0"/>
      <w:marRight w:val="0"/>
      <w:marTop w:val="0"/>
      <w:marBottom w:val="0"/>
      <w:divBdr>
        <w:top w:val="none" w:sz="0" w:space="0" w:color="auto"/>
        <w:left w:val="none" w:sz="0" w:space="0" w:color="auto"/>
        <w:bottom w:val="none" w:sz="0" w:space="0" w:color="auto"/>
        <w:right w:val="none" w:sz="0" w:space="0" w:color="auto"/>
      </w:divBdr>
    </w:div>
    <w:div w:id="355621607">
      <w:bodyDiv w:val="1"/>
      <w:marLeft w:val="0"/>
      <w:marRight w:val="0"/>
      <w:marTop w:val="0"/>
      <w:marBottom w:val="0"/>
      <w:divBdr>
        <w:top w:val="none" w:sz="0" w:space="0" w:color="auto"/>
        <w:left w:val="none" w:sz="0" w:space="0" w:color="auto"/>
        <w:bottom w:val="none" w:sz="0" w:space="0" w:color="auto"/>
        <w:right w:val="none" w:sz="0" w:space="0" w:color="auto"/>
      </w:divBdr>
    </w:div>
    <w:div w:id="456529436">
      <w:bodyDiv w:val="1"/>
      <w:marLeft w:val="0"/>
      <w:marRight w:val="0"/>
      <w:marTop w:val="0"/>
      <w:marBottom w:val="0"/>
      <w:divBdr>
        <w:top w:val="none" w:sz="0" w:space="0" w:color="auto"/>
        <w:left w:val="none" w:sz="0" w:space="0" w:color="auto"/>
        <w:bottom w:val="none" w:sz="0" w:space="0" w:color="auto"/>
        <w:right w:val="none" w:sz="0" w:space="0" w:color="auto"/>
      </w:divBdr>
    </w:div>
    <w:div w:id="467237063">
      <w:bodyDiv w:val="1"/>
      <w:marLeft w:val="0"/>
      <w:marRight w:val="0"/>
      <w:marTop w:val="0"/>
      <w:marBottom w:val="0"/>
      <w:divBdr>
        <w:top w:val="none" w:sz="0" w:space="0" w:color="auto"/>
        <w:left w:val="none" w:sz="0" w:space="0" w:color="auto"/>
        <w:bottom w:val="none" w:sz="0" w:space="0" w:color="auto"/>
        <w:right w:val="none" w:sz="0" w:space="0" w:color="auto"/>
      </w:divBdr>
    </w:div>
    <w:div w:id="626818054">
      <w:bodyDiv w:val="1"/>
      <w:marLeft w:val="0"/>
      <w:marRight w:val="0"/>
      <w:marTop w:val="0"/>
      <w:marBottom w:val="0"/>
      <w:divBdr>
        <w:top w:val="none" w:sz="0" w:space="0" w:color="auto"/>
        <w:left w:val="none" w:sz="0" w:space="0" w:color="auto"/>
        <w:bottom w:val="none" w:sz="0" w:space="0" w:color="auto"/>
        <w:right w:val="none" w:sz="0" w:space="0" w:color="auto"/>
      </w:divBdr>
    </w:div>
    <w:div w:id="669214655">
      <w:bodyDiv w:val="1"/>
      <w:marLeft w:val="0"/>
      <w:marRight w:val="0"/>
      <w:marTop w:val="0"/>
      <w:marBottom w:val="0"/>
      <w:divBdr>
        <w:top w:val="none" w:sz="0" w:space="0" w:color="auto"/>
        <w:left w:val="none" w:sz="0" w:space="0" w:color="auto"/>
        <w:bottom w:val="none" w:sz="0" w:space="0" w:color="auto"/>
        <w:right w:val="none" w:sz="0" w:space="0" w:color="auto"/>
      </w:divBdr>
    </w:div>
    <w:div w:id="671881387">
      <w:bodyDiv w:val="1"/>
      <w:marLeft w:val="0"/>
      <w:marRight w:val="0"/>
      <w:marTop w:val="0"/>
      <w:marBottom w:val="0"/>
      <w:divBdr>
        <w:top w:val="none" w:sz="0" w:space="0" w:color="auto"/>
        <w:left w:val="none" w:sz="0" w:space="0" w:color="auto"/>
        <w:bottom w:val="none" w:sz="0" w:space="0" w:color="auto"/>
        <w:right w:val="none" w:sz="0" w:space="0" w:color="auto"/>
      </w:divBdr>
    </w:div>
    <w:div w:id="715660904">
      <w:bodyDiv w:val="1"/>
      <w:marLeft w:val="0"/>
      <w:marRight w:val="0"/>
      <w:marTop w:val="0"/>
      <w:marBottom w:val="0"/>
      <w:divBdr>
        <w:top w:val="none" w:sz="0" w:space="0" w:color="auto"/>
        <w:left w:val="none" w:sz="0" w:space="0" w:color="auto"/>
        <w:bottom w:val="none" w:sz="0" w:space="0" w:color="auto"/>
        <w:right w:val="none" w:sz="0" w:space="0" w:color="auto"/>
      </w:divBdr>
    </w:div>
    <w:div w:id="836044398">
      <w:bodyDiv w:val="1"/>
      <w:marLeft w:val="0"/>
      <w:marRight w:val="0"/>
      <w:marTop w:val="0"/>
      <w:marBottom w:val="0"/>
      <w:divBdr>
        <w:top w:val="none" w:sz="0" w:space="0" w:color="auto"/>
        <w:left w:val="none" w:sz="0" w:space="0" w:color="auto"/>
        <w:bottom w:val="none" w:sz="0" w:space="0" w:color="auto"/>
        <w:right w:val="none" w:sz="0" w:space="0" w:color="auto"/>
      </w:divBdr>
    </w:div>
    <w:div w:id="906956838">
      <w:bodyDiv w:val="1"/>
      <w:marLeft w:val="0"/>
      <w:marRight w:val="0"/>
      <w:marTop w:val="0"/>
      <w:marBottom w:val="0"/>
      <w:divBdr>
        <w:top w:val="none" w:sz="0" w:space="0" w:color="auto"/>
        <w:left w:val="none" w:sz="0" w:space="0" w:color="auto"/>
        <w:bottom w:val="none" w:sz="0" w:space="0" w:color="auto"/>
        <w:right w:val="none" w:sz="0" w:space="0" w:color="auto"/>
      </w:divBdr>
    </w:div>
    <w:div w:id="1166359627">
      <w:bodyDiv w:val="1"/>
      <w:marLeft w:val="0"/>
      <w:marRight w:val="0"/>
      <w:marTop w:val="0"/>
      <w:marBottom w:val="0"/>
      <w:divBdr>
        <w:top w:val="none" w:sz="0" w:space="0" w:color="auto"/>
        <w:left w:val="none" w:sz="0" w:space="0" w:color="auto"/>
        <w:bottom w:val="none" w:sz="0" w:space="0" w:color="auto"/>
        <w:right w:val="none" w:sz="0" w:space="0" w:color="auto"/>
      </w:divBdr>
    </w:div>
    <w:div w:id="1190800181">
      <w:bodyDiv w:val="1"/>
      <w:marLeft w:val="0"/>
      <w:marRight w:val="0"/>
      <w:marTop w:val="0"/>
      <w:marBottom w:val="0"/>
      <w:divBdr>
        <w:top w:val="none" w:sz="0" w:space="0" w:color="auto"/>
        <w:left w:val="none" w:sz="0" w:space="0" w:color="auto"/>
        <w:bottom w:val="none" w:sz="0" w:space="0" w:color="auto"/>
        <w:right w:val="none" w:sz="0" w:space="0" w:color="auto"/>
      </w:divBdr>
    </w:div>
    <w:div w:id="1396707743">
      <w:bodyDiv w:val="1"/>
      <w:marLeft w:val="0"/>
      <w:marRight w:val="0"/>
      <w:marTop w:val="0"/>
      <w:marBottom w:val="0"/>
      <w:divBdr>
        <w:top w:val="none" w:sz="0" w:space="0" w:color="auto"/>
        <w:left w:val="none" w:sz="0" w:space="0" w:color="auto"/>
        <w:bottom w:val="none" w:sz="0" w:space="0" w:color="auto"/>
        <w:right w:val="none" w:sz="0" w:space="0" w:color="auto"/>
      </w:divBdr>
    </w:div>
    <w:div w:id="1398629122">
      <w:bodyDiv w:val="1"/>
      <w:marLeft w:val="0"/>
      <w:marRight w:val="0"/>
      <w:marTop w:val="0"/>
      <w:marBottom w:val="0"/>
      <w:divBdr>
        <w:top w:val="none" w:sz="0" w:space="0" w:color="auto"/>
        <w:left w:val="none" w:sz="0" w:space="0" w:color="auto"/>
        <w:bottom w:val="none" w:sz="0" w:space="0" w:color="auto"/>
        <w:right w:val="none" w:sz="0" w:space="0" w:color="auto"/>
      </w:divBdr>
    </w:div>
    <w:div w:id="1416173173">
      <w:bodyDiv w:val="1"/>
      <w:marLeft w:val="0"/>
      <w:marRight w:val="0"/>
      <w:marTop w:val="0"/>
      <w:marBottom w:val="0"/>
      <w:divBdr>
        <w:top w:val="none" w:sz="0" w:space="0" w:color="auto"/>
        <w:left w:val="none" w:sz="0" w:space="0" w:color="auto"/>
        <w:bottom w:val="none" w:sz="0" w:space="0" w:color="auto"/>
        <w:right w:val="none" w:sz="0" w:space="0" w:color="auto"/>
      </w:divBdr>
    </w:div>
    <w:div w:id="1615746885">
      <w:bodyDiv w:val="1"/>
      <w:marLeft w:val="0"/>
      <w:marRight w:val="0"/>
      <w:marTop w:val="0"/>
      <w:marBottom w:val="0"/>
      <w:divBdr>
        <w:top w:val="none" w:sz="0" w:space="0" w:color="auto"/>
        <w:left w:val="none" w:sz="0" w:space="0" w:color="auto"/>
        <w:bottom w:val="none" w:sz="0" w:space="0" w:color="auto"/>
        <w:right w:val="none" w:sz="0" w:space="0" w:color="auto"/>
      </w:divBdr>
    </w:div>
    <w:div w:id="1752509036">
      <w:bodyDiv w:val="1"/>
      <w:marLeft w:val="0"/>
      <w:marRight w:val="0"/>
      <w:marTop w:val="0"/>
      <w:marBottom w:val="0"/>
      <w:divBdr>
        <w:top w:val="none" w:sz="0" w:space="0" w:color="auto"/>
        <w:left w:val="none" w:sz="0" w:space="0" w:color="auto"/>
        <w:bottom w:val="none" w:sz="0" w:space="0" w:color="auto"/>
        <w:right w:val="none" w:sz="0" w:space="0" w:color="auto"/>
      </w:divBdr>
    </w:div>
    <w:div w:id="2011180370">
      <w:bodyDiv w:val="1"/>
      <w:marLeft w:val="0"/>
      <w:marRight w:val="0"/>
      <w:marTop w:val="0"/>
      <w:marBottom w:val="0"/>
      <w:divBdr>
        <w:top w:val="none" w:sz="0" w:space="0" w:color="auto"/>
        <w:left w:val="none" w:sz="0" w:space="0" w:color="auto"/>
        <w:bottom w:val="none" w:sz="0" w:space="0" w:color="auto"/>
        <w:right w:val="none" w:sz="0" w:space="0" w:color="auto"/>
      </w:divBdr>
    </w:div>
    <w:div w:id="2021423449">
      <w:bodyDiv w:val="1"/>
      <w:marLeft w:val="0"/>
      <w:marRight w:val="0"/>
      <w:marTop w:val="0"/>
      <w:marBottom w:val="0"/>
      <w:divBdr>
        <w:top w:val="none" w:sz="0" w:space="0" w:color="auto"/>
        <w:left w:val="none" w:sz="0" w:space="0" w:color="auto"/>
        <w:bottom w:val="none" w:sz="0" w:space="0" w:color="auto"/>
        <w:right w:val="none" w:sz="0" w:space="0" w:color="auto"/>
      </w:divBdr>
    </w:div>
    <w:div w:id="2063284019">
      <w:bodyDiv w:val="1"/>
      <w:marLeft w:val="0"/>
      <w:marRight w:val="0"/>
      <w:marTop w:val="0"/>
      <w:marBottom w:val="0"/>
      <w:divBdr>
        <w:top w:val="none" w:sz="0" w:space="0" w:color="auto"/>
        <w:left w:val="none" w:sz="0" w:space="0" w:color="auto"/>
        <w:bottom w:val="none" w:sz="0" w:space="0" w:color="auto"/>
        <w:right w:val="none" w:sz="0" w:space="0" w:color="auto"/>
      </w:divBdr>
    </w:div>
    <w:div w:id="2081441555">
      <w:bodyDiv w:val="1"/>
      <w:marLeft w:val="0"/>
      <w:marRight w:val="0"/>
      <w:marTop w:val="0"/>
      <w:marBottom w:val="0"/>
      <w:divBdr>
        <w:top w:val="none" w:sz="0" w:space="0" w:color="auto"/>
        <w:left w:val="none" w:sz="0" w:space="0" w:color="auto"/>
        <w:bottom w:val="none" w:sz="0" w:space="0" w:color="auto"/>
        <w:right w:val="none" w:sz="0" w:space="0" w:color="auto"/>
      </w:divBdr>
    </w:div>
    <w:div w:id="213490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zohair</dc:creator>
  <cp:keywords/>
  <dc:description/>
  <cp:lastModifiedBy>yassine zohair</cp:lastModifiedBy>
  <cp:revision>233</cp:revision>
  <dcterms:created xsi:type="dcterms:W3CDTF">2025-03-19T09:45:00Z</dcterms:created>
  <dcterms:modified xsi:type="dcterms:W3CDTF">2025-03-30T13:44:00Z</dcterms:modified>
</cp:coreProperties>
</file>