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714A9" w14:textId="77777777" w:rsidR="00FA679C" w:rsidRDefault="00D73EB5">
      <w:pPr>
        <w:pStyle w:val="CoverLogos"/>
      </w:pPr>
      <w:r>
        <w:rPr>
          <w:noProof/>
        </w:rPr>
        <w:drawing>
          <wp:inline distT="0" distB="0" distL="0" distR="0" wp14:anchorId="0A059CEA" wp14:editId="1461852B">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7C3E7305" wp14:editId="02CF940F">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06C077E8" w14:textId="77777777" w:rsidR="00FA679C" w:rsidRDefault="00D73EB5">
      <w:pPr>
        <w:pStyle w:val="CoverSchool"/>
      </w:pPr>
      <w:r>
        <w:t>ÉCOLE MAROCAINE DES SCIENCES DE L’INGÉNIEUR</w:t>
      </w:r>
    </w:p>
    <w:p w14:paraId="20C4B0F6" w14:textId="77777777" w:rsidR="00FA679C" w:rsidRDefault="00D73EB5">
      <w:pPr>
        <w:pStyle w:val="CoverSub"/>
      </w:pPr>
      <w:r>
        <w:t>Membre de Honoris United Universities — Rabat</w:t>
      </w:r>
    </w:p>
    <w:p w14:paraId="34C59141" w14:textId="77777777" w:rsidR="00FA679C" w:rsidRDefault="00D73EB5">
      <w:pPr>
        <w:pStyle w:val="CoverKind"/>
      </w:pPr>
      <w:r>
        <w:t>Rapport de Projet de Fin d’Études</w:t>
      </w:r>
    </w:p>
    <w:p w14:paraId="1A6233D2" w14:textId="77777777" w:rsidR="00FA679C" w:rsidRDefault="00D73EB5">
      <w:pPr>
        <w:pStyle w:val="CoverKindSub"/>
      </w:pPr>
      <w:r>
        <w:t>présenté pour l’obtention du diplôme d’Ingénieur d’État</w:t>
      </w:r>
    </w:p>
    <w:p w14:paraId="446AC486" w14:textId="77777777" w:rsidR="00FA679C" w:rsidRDefault="00D73EB5">
      <w:pPr>
        <w:pStyle w:val="CoverTitle"/>
      </w:pPr>
      <w:r>
        <w:t>AUTOMATISATION DES RAPPORTS JOURNALIERS DE CHANTIER PAR INTELLIGENCE ARTIFICIELLE</w:t>
      </w:r>
    </w:p>
    <w:p w14:paraId="4F021C39" w14:textId="77777777" w:rsidR="00FA679C" w:rsidRDefault="00D73EB5">
      <w:pPr>
        <w:pStyle w:val="CoverSubtitle"/>
      </w:pPr>
      <w:r>
        <w:t>Transcription de notes vocales en darija et extraction structurée</w:t>
      </w:r>
    </w:p>
    <w:p w14:paraId="1F01A4DB" w14:textId="77777777" w:rsidR="00FA679C" w:rsidRDefault="00D73EB5">
      <w:pPr>
        <w:pStyle w:val="CoverMeta"/>
      </w:pPr>
      <w:r>
        <w:rPr>
          <w:b/>
          <w:bCs/>
        </w:rPr>
        <w:t>Filière :</w:t>
      </w:r>
      <w:r>
        <w:t xml:space="preserve"> Ingénierie Informatique et Réseaux (IIR)</w:t>
      </w:r>
    </w:p>
    <w:p w14:paraId="1D1E197D" w14:textId="77777777" w:rsidR="00FA679C" w:rsidRDefault="00D73EB5">
      <w:pPr>
        <w:pStyle w:val="CoverMeta"/>
      </w:pPr>
      <w:r>
        <w:rPr>
          <w:b/>
          <w:bCs/>
        </w:rPr>
        <w:t>Réalisé par :</w:t>
      </w:r>
      <w:r>
        <w:t xml:space="preserve"> Mohammed Yassine MAGRI</w:t>
      </w:r>
    </w:p>
    <w:p w14:paraId="26C47F2B" w14:textId="77777777" w:rsidR="00FA679C" w:rsidRDefault="00D73EB5">
      <w:pPr>
        <w:pStyle w:val="CoverMeta"/>
      </w:pPr>
      <w:r>
        <w:rPr>
          <w:b/>
          <w:bCs/>
        </w:rPr>
        <w:t>Encadrant académique :</w:t>
      </w:r>
      <w:r>
        <w:t xml:space="preserve"> [À COMPLÉTER] · </w:t>
      </w:r>
      <w:r>
        <w:rPr>
          <w:b/>
          <w:bCs/>
        </w:rPr>
        <w:t>Encadrant industriel :</w:t>
      </w:r>
      <w:r>
        <w:t xml:space="preserve"> [À COMPLÉTER]</w:t>
      </w:r>
    </w:p>
    <w:p w14:paraId="5B4F5548" w14:textId="77777777" w:rsidR="00FA679C" w:rsidRDefault="00D73EB5">
      <w:pPr>
        <w:pStyle w:val="CoverMeta"/>
      </w:pPr>
      <w:r>
        <w:rPr>
          <w:b/>
          <w:bCs/>
        </w:rPr>
        <w:t>Entreprise d’accueil :</w:t>
      </w:r>
      <w:r>
        <w:t xml:space="preserve"> AZNET — Casablanca</w:t>
      </w:r>
    </w:p>
    <w:p w14:paraId="0D87A1FF" w14:textId="77777777" w:rsidR="00FA679C" w:rsidRDefault="00D73EB5">
      <w:pPr>
        <w:pStyle w:val="CoverFoot"/>
      </w:pPr>
      <w:r>
        <w:t>Soutenu le [À COMPLÉTER] devant le jury : [À COMPLÉTER]</w:t>
      </w:r>
    </w:p>
    <w:p w14:paraId="275E6A43" w14:textId="77777777" w:rsidR="00FA679C" w:rsidRDefault="00D73EB5">
      <w:pPr>
        <w:pStyle w:val="CoverFoot"/>
      </w:pPr>
      <w:r>
        <w:t>Année universitaire 2025 / 2026</w:t>
      </w:r>
    </w:p>
    <w:p w14:paraId="6C1F4FC6" w14:textId="77777777" w:rsidR="00FA679C" w:rsidRDefault="00D73EB5">
      <w:r>
        <w:br w:type="page"/>
      </w:r>
    </w:p>
    <w:p w14:paraId="08444B0E" w14:textId="77777777" w:rsidR="00FA679C" w:rsidRDefault="00D73EB5">
      <w:r>
        <w:lastRenderedPageBreak/>
        <w:br w:type="page"/>
      </w:r>
    </w:p>
    <w:p w14:paraId="3F000FC2" w14:textId="77777777" w:rsidR="00FA679C" w:rsidRDefault="00D73EB5">
      <w:pPr>
        <w:pStyle w:val="Heading1"/>
      </w:pPr>
      <w:bookmarkStart w:id="0" w:name="remerciements"/>
      <w:bookmarkStart w:id="1" w:name="_Toc237648555"/>
      <w:r>
        <w:lastRenderedPageBreak/>
        <w:t>Remerciements</w:t>
      </w:r>
      <w:bookmarkEnd w:id="1"/>
    </w:p>
    <w:p w14:paraId="00695DBF" w14:textId="77777777" w:rsidR="00FA679C" w:rsidRDefault="00D73EB5">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653E1AD0" w14:textId="77777777" w:rsidR="00FA679C" w:rsidRDefault="00D73EB5">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1A9780C6" w14:textId="77777777" w:rsidR="00FA679C" w:rsidRDefault="00D73EB5">
      <w:pPr>
        <w:pStyle w:val="BodyText"/>
      </w:pPr>
      <w:r>
        <w:t>Mes remerciements vont aussi au corps professoral de l’EMSI, dont les enseignements ont constitué le socle technique et scientifique de ce travail.</w:t>
      </w:r>
    </w:p>
    <w:p w14:paraId="4133DA50" w14:textId="77777777" w:rsidR="00FA679C" w:rsidRDefault="00D73EB5">
      <w:pPr>
        <w:pStyle w:val="BodyText"/>
      </w:pPr>
      <w:r>
        <w:t>Enfin, je remercie ma famille et mes proches pour leur soutien constant durant l’ensemble de mon cursus.</w:t>
      </w:r>
    </w:p>
    <w:p w14:paraId="7D4AF33E" w14:textId="77777777" w:rsidR="00FA679C" w:rsidRDefault="00D73EB5">
      <w:r>
        <w:br w:type="page"/>
      </w:r>
    </w:p>
    <w:p w14:paraId="3F629CF7" w14:textId="77777777" w:rsidR="00FA679C" w:rsidRDefault="00D73EB5">
      <w:pPr>
        <w:pStyle w:val="Heading1"/>
      </w:pPr>
      <w:bookmarkStart w:id="2" w:name="résumé"/>
      <w:bookmarkStart w:id="3" w:name="_Toc237648556"/>
      <w:bookmarkEnd w:id="0"/>
      <w:r>
        <w:lastRenderedPageBreak/>
        <w:t>Résumé</w:t>
      </w:r>
      <w:bookmarkEnd w:id="3"/>
    </w:p>
    <w:p w14:paraId="452C8AEB" w14:textId="77777777" w:rsidR="00FA679C" w:rsidRDefault="00D73EB5">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58DA3562" w14:textId="77777777" w:rsidR="00FA679C" w:rsidRDefault="00D73EB5">
      <w:pPr>
        <w:pStyle w:val="BodyText"/>
      </w:pPr>
      <w:r>
        <w:t>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w:t>
      </w:r>
      <w:r>
        <w:t>’ensemble. La méthodologie suivie est une démarche agile de type Scrum allégé.</w:t>
      </w:r>
    </w:p>
    <w:p w14:paraId="463ECC8A" w14:textId="77777777" w:rsidR="00FA679C" w:rsidRDefault="00D73EB5">
      <w:pPr>
        <w:pStyle w:val="BodyText"/>
      </w:pPr>
      <w:r>
        <w:t xml:space="preserve">Un banc d’essai comparatif de </w:t>
      </w:r>
      <w:r>
        <w:rPr>
          <w:b/>
          <w:bCs/>
        </w:rPr>
        <w:t>treize</w:t>
      </w:r>
      <w:r>
        <w:t xml:space="preserve"> moteurs de transcription du darija — trois par API et douze en local sur GPU — a été conduit et a renversé l’hypothèse initiale : le moteur retenu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La chaîne complète, de la note vocale à la réponse de confirmation, est opérationnelle depuis la phase de développement du cœur IA, une phase avant la date prévue. [À COMPLÉTER : résultats chiffrés du pilote en conditions réelles]</w:t>
      </w:r>
    </w:p>
    <w:p w14:paraId="72399F19" w14:textId="77777777" w:rsidR="00FA679C" w:rsidRDefault="00D73EB5">
      <w:pPr>
        <w:pStyle w:val="BodyText"/>
      </w:pPr>
      <w:r>
        <w:rPr>
          <w:b/>
          <w:bCs/>
        </w:rPr>
        <w:t>Mots-clés :</w:t>
      </w:r>
      <w:r>
        <w:t xml:space="preserve"> reconnaissance vocale, darija, grands modèles de langage, extraction d’information, automatisation de workflows, langue peu dotée.</w:t>
      </w:r>
    </w:p>
    <w:p w14:paraId="27998189" w14:textId="77777777" w:rsidR="00FA679C" w:rsidRDefault="00D73EB5">
      <w:pPr>
        <w:pStyle w:val="Heading1"/>
      </w:pPr>
      <w:bookmarkStart w:id="4" w:name="abstract"/>
      <w:bookmarkStart w:id="5" w:name="_Toc237648557"/>
      <w:bookmarkEnd w:id="2"/>
      <w:r>
        <w:lastRenderedPageBreak/>
        <w:t>Abstract</w:t>
      </w:r>
      <w:bookmarkEnd w:id="5"/>
    </w:p>
    <w:p w14:paraId="470B3D8F" w14:textId="77777777" w:rsidR="00FA679C" w:rsidRDefault="00D73EB5">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15457A28" w14:textId="77777777" w:rsidR="00FA679C" w:rsidRDefault="00D73EB5">
      <w:pPr>
        <w:pStyle w:val="BodyText"/>
      </w:pPr>
      <w:r>
        <w:t>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14:paraId="256C16E4" w14:textId="77777777" w:rsidR="00FA679C" w:rsidRDefault="00D73EB5">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engine finally selected is not the reference commercial service but an open-source Darija fine-tune, </w:t>
      </w:r>
      <w:r>
        <w:rPr>
          <w:rStyle w:val="VerbatimChar"/>
        </w:rPr>
        <w:t>BounharAbdelaziz/Morocco-Darija-STT-large</w:t>
      </w:r>
      <w:r>
        <w:t>, the only one preserving both numeric quantities and the French technical loanwords on which the entire business schema depends. The full chain, from voice note to confirmation reply, has been operational since the core-AI phase, one phase ahead of the plan. [TO BE COMPLETED: field-pilot figures]</w:t>
      </w:r>
    </w:p>
    <w:p w14:paraId="3EB6F1CF" w14:textId="77777777" w:rsidR="00FA679C" w:rsidRDefault="00D73EB5">
      <w:pPr>
        <w:pStyle w:val="BodyText"/>
      </w:pPr>
      <w:r>
        <w:rPr>
          <w:b/>
          <w:bCs/>
        </w:rPr>
        <w:t>Keywords:</w:t>
      </w:r>
      <w:r>
        <w:t xml:space="preserve"> speech recognition, Darija, large language models, information extraction, workflow automation, low-resource language.</w:t>
      </w:r>
    </w:p>
    <w:p w14:paraId="0B6768E5" w14:textId="77777777" w:rsidR="00FA679C" w:rsidRDefault="00D73EB5">
      <w:pPr>
        <w:pStyle w:val="Heading1"/>
        <w:bidi/>
        <w:jc w:val="right"/>
      </w:pPr>
      <w:bookmarkStart w:id="6" w:name="_Toc237648558"/>
      <w:r>
        <w:rPr>
          <w:rFonts w:cs="Arial"/>
          <w:rtl/>
        </w:rPr>
        <w:t>ملخص</w:t>
      </w:r>
      <w:bookmarkEnd w:id="6"/>
    </w:p>
    <w:p w14:paraId="192FD2BD" w14:textId="77777777" w:rsidR="00FA679C" w:rsidRDefault="00D73EB5">
      <w:pPr>
        <w:bidi/>
        <w:spacing w:after="160" w:line="276" w:lineRule="auto"/>
      </w:pPr>
      <w:r>
        <w:rPr>
          <w:rFonts w:ascii="Arial" w:hAnsi="Arial" w:cs="Arial"/>
          <w:rtl/>
        </w:rPr>
        <w:t xml:space="preserve">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w:t>
      </w:r>
      <w:r>
        <w:rPr>
          <w:rFonts w:ascii="Arial" w:hAnsi="Arial" w:cs="Arial"/>
          <w:rtl/>
        </w:rPr>
        <w:lastRenderedPageBreak/>
        <w:t>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5AB46351" w14:textId="77777777" w:rsidR="00FA679C" w:rsidRDefault="00D73EB5">
      <w:pPr>
        <w:bidi/>
        <w:spacing w:after="160" w:line="276" w:lineRule="auto"/>
      </w:pPr>
      <w:r>
        <w:rPr>
          <w:rFonts w:ascii="Arial" w:hAnsi="Arial" w:cs="Arial"/>
          <w:rtl/>
        </w:rPr>
        <w:t>تعتمد البنية المختارة على مقاربة هجينة: منصة أتمتة منخفضة البرمجة (n8n، 65 عقدة) تتكفل بالاستقبال عبر قناتين وبالتكاملات، بينما تتولى خدمة مصغرة مطوّرة بلغة Python/FastAPI (66 مسارًا، 8489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(11590 سطرًا) بثلاث لغات: الفرنسية والإنجليزية والعربية.</w:t>
      </w:r>
    </w:p>
    <w:p w14:paraId="5552FF47" w14:textId="77777777" w:rsidR="00FA679C" w:rsidRDefault="00D73EB5">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المحرك المعتمد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C18335D" w14:textId="77777777" w:rsidR="00FA679C" w:rsidRDefault="00D73EB5">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7775830" w14:textId="77777777" w:rsidR="00FA679C" w:rsidRDefault="00D73EB5">
      <w:r>
        <w:br w:type="page"/>
      </w:r>
    </w:p>
    <w:p w14:paraId="387F2EBC" w14:textId="77777777" w:rsidR="00FA679C" w:rsidRDefault="00D73EB5">
      <w:pPr>
        <w:pStyle w:val="Heading1"/>
      </w:pPr>
      <w:bookmarkStart w:id="7" w:name="_Toc237648559"/>
      <w:r>
        <w:lastRenderedPageBreak/>
        <w:t>Table des matières</w:t>
      </w:r>
      <w:bookmarkEnd w:id="7"/>
    </w:p>
    <w:p w14:paraId="695CD209" w14:textId="64CB83CD" w:rsidR="00F10DA3" w:rsidRDefault="00D73EB5">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7648555" w:history="1">
        <w:r w:rsidR="00F10DA3" w:rsidRPr="00986637">
          <w:rPr>
            <w:rStyle w:val="Hyperlink"/>
            <w:noProof/>
          </w:rPr>
          <w:t>Remerciements</w:t>
        </w:r>
        <w:r w:rsidR="00F10DA3">
          <w:rPr>
            <w:noProof/>
            <w:webHidden/>
          </w:rPr>
          <w:tab/>
        </w:r>
        <w:r w:rsidR="00F10DA3">
          <w:rPr>
            <w:noProof/>
            <w:webHidden/>
          </w:rPr>
          <w:fldChar w:fldCharType="begin"/>
        </w:r>
        <w:r w:rsidR="00F10DA3">
          <w:rPr>
            <w:noProof/>
            <w:webHidden/>
          </w:rPr>
          <w:instrText xml:space="preserve"> PAGEREF _Toc237648555 \h </w:instrText>
        </w:r>
        <w:r w:rsidR="00F10DA3">
          <w:rPr>
            <w:noProof/>
            <w:webHidden/>
          </w:rPr>
        </w:r>
        <w:r w:rsidR="00F10DA3">
          <w:rPr>
            <w:noProof/>
            <w:webHidden/>
          </w:rPr>
          <w:fldChar w:fldCharType="separate"/>
        </w:r>
        <w:r w:rsidR="00F10DA3">
          <w:rPr>
            <w:noProof/>
            <w:webHidden/>
          </w:rPr>
          <w:t>iii</w:t>
        </w:r>
        <w:r w:rsidR="00F10DA3">
          <w:rPr>
            <w:noProof/>
            <w:webHidden/>
          </w:rPr>
          <w:fldChar w:fldCharType="end"/>
        </w:r>
      </w:hyperlink>
    </w:p>
    <w:p w14:paraId="28F28B46" w14:textId="1649E380"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56" w:history="1">
        <w:r w:rsidRPr="00986637">
          <w:rPr>
            <w:rStyle w:val="Hyperlink"/>
            <w:noProof/>
          </w:rPr>
          <w:t>Résumé</w:t>
        </w:r>
        <w:r>
          <w:rPr>
            <w:noProof/>
            <w:webHidden/>
          </w:rPr>
          <w:tab/>
        </w:r>
        <w:r>
          <w:rPr>
            <w:noProof/>
            <w:webHidden/>
          </w:rPr>
          <w:fldChar w:fldCharType="begin"/>
        </w:r>
        <w:r>
          <w:rPr>
            <w:noProof/>
            <w:webHidden/>
          </w:rPr>
          <w:instrText xml:space="preserve"> PAGEREF _Toc237648556 \h </w:instrText>
        </w:r>
        <w:r>
          <w:rPr>
            <w:noProof/>
            <w:webHidden/>
          </w:rPr>
        </w:r>
        <w:r>
          <w:rPr>
            <w:noProof/>
            <w:webHidden/>
          </w:rPr>
          <w:fldChar w:fldCharType="separate"/>
        </w:r>
        <w:r>
          <w:rPr>
            <w:noProof/>
            <w:webHidden/>
          </w:rPr>
          <w:t>iv</w:t>
        </w:r>
        <w:r>
          <w:rPr>
            <w:noProof/>
            <w:webHidden/>
          </w:rPr>
          <w:fldChar w:fldCharType="end"/>
        </w:r>
      </w:hyperlink>
    </w:p>
    <w:p w14:paraId="7BD5B466" w14:textId="1A5445AB"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57" w:history="1">
        <w:r w:rsidRPr="00986637">
          <w:rPr>
            <w:rStyle w:val="Hyperlink"/>
            <w:noProof/>
          </w:rPr>
          <w:t>Abstract</w:t>
        </w:r>
        <w:r>
          <w:rPr>
            <w:noProof/>
            <w:webHidden/>
          </w:rPr>
          <w:tab/>
        </w:r>
        <w:r>
          <w:rPr>
            <w:noProof/>
            <w:webHidden/>
          </w:rPr>
          <w:fldChar w:fldCharType="begin"/>
        </w:r>
        <w:r>
          <w:rPr>
            <w:noProof/>
            <w:webHidden/>
          </w:rPr>
          <w:instrText xml:space="preserve"> PAGEREF _Toc237648557 \h </w:instrText>
        </w:r>
        <w:r>
          <w:rPr>
            <w:noProof/>
            <w:webHidden/>
          </w:rPr>
        </w:r>
        <w:r>
          <w:rPr>
            <w:noProof/>
            <w:webHidden/>
          </w:rPr>
          <w:fldChar w:fldCharType="separate"/>
        </w:r>
        <w:r>
          <w:rPr>
            <w:noProof/>
            <w:webHidden/>
          </w:rPr>
          <w:t>v</w:t>
        </w:r>
        <w:r>
          <w:rPr>
            <w:noProof/>
            <w:webHidden/>
          </w:rPr>
          <w:fldChar w:fldCharType="end"/>
        </w:r>
      </w:hyperlink>
    </w:p>
    <w:p w14:paraId="5076A131" w14:textId="0820C060"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58" w:history="1">
        <w:r w:rsidRPr="00986637">
          <w:rPr>
            <w:rStyle w:val="Hyperlink"/>
            <w:rFonts w:cs="Arial"/>
            <w:noProof/>
            <w:rtl/>
          </w:rPr>
          <w:t>ملخص</w:t>
        </w:r>
        <w:r>
          <w:rPr>
            <w:noProof/>
            <w:webHidden/>
          </w:rPr>
          <w:tab/>
        </w:r>
        <w:r>
          <w:rPr>
            <w:noProof/>
            <w:webHidden/>
          </w:rPr>
          <w:fldChar w:fldCharType="begin"/>
        </w:r>
        <w:r>
          <w:rPr>
            <w:noProof/>
            <w:webHidden/>
          </w:rPr>
          <w:instrText xml:space="preserve"> PAGEREF _Toc237648558 \h </w:instrText>
        </w:r>
        <w:r>
          <w:rPr>
            <w:noProof/>
            <w:webHidden/>
          </w:rPr>
        </w:r>
        <w:r>
          <w:rPr>
            <w:noProof/>
            <w:webHidden/>
          </w:rPr>
          <w:fldChar w:fldCharType="separate"/>
        </w:r>
        <w:r>
          <w:rPr>
            <w:noProof/>
            <w:webHidden/>
          </w:rPr>
          <w:t>v</w:t>
        </w:r>
        <w:r>
          <w:rPr>
            <w:noProof/>
            <w:webHidden/>
          </w:rPr>
          <w:fldChar w:fldCharType="end"/>
        </w:r>
      </w:hyperlink>
    </w:p>
    <w:p w14:paraId="7212C39E" w14:textId="4A6C7831"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59" w:history="1">
        <w:r w:rsidRPr="00986637">
          <w:rPr>
            <w:rStyle w:val="Hyperlink"/>
            <w:noProof/>
          </w:rPr>
          <w:t>Table des matières</w:t>
        </w:r>
        <w:r>
          <w:rPr>
            <w:noProof/>
            <w:webHidden/>
          </w:rPr>
          <w:tab/>
        </w:r>
        <w:r>
          <w:rPr>
            <w:noProof/>
            <w:webHidden/>
          </w:rPr>
          <w:fldChar w:fldCharType="begin"/>
        </w:r>
        <w:r>
          <w:rPr>
            <w:noProof/>
            <w:webHidden/>
          </w:rPr>
          <w:instrText xml:space="preserve"> PAGEREF _Toc237648559 \h </w:instrText>
        </w:r>
        <w:r>
          <w:rPr>
            <w:noProof/>
            <w:webHidden/>
          </w:rPr>
        </w:r>
        <w:r>
          <w:rPr>
            <w:noProof/>
            <w:webHidden/>
          </w:rPr>
          <w:fldChar w:fldCharType="separate"/>
        </w:r>
        <w:r>
          <w:rPr>
            <w:noProof/>
            <w:webHidden/>
          </w:rPr>
          <w:t>vii</w:t>
        </w:r>
        <w:r>
          <w:rPr>
            <w:noProof/>
            <w:webHidden/>
          </w:rPr>
          <w:fldChar w:fldCharType="end"/>
        </w:r>
      </w:hyperlink>
    </w:p>
    <w:p w14:paraId="54E7770A" w14:textId="7DDC5ABA"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60" w:history="1">
        <w:r w:rsidRPr="00986637">
          <w:rPr>
            <w:rStyle w:val="Hyperlink"/>
            <w:noProof/>
          </w:rPr>
          <w:t>Liste des figures</w:t>
        </w:r>
        <w:r>
          <w:rPr>
            <w:noProof/>
            <w:webHidden/>
          </w:rPr>
          <w:tab/>
        </w:r>
        <w:r>
          <w:rPr>
            <w:noProof/>
            <w:webHidden/>
          </w:rPr>
          <w:fldChar w:fldCharType="begin"/>
        </w:r>
        <w:r>
          <w:rPr>
            <w:noProof/>
            <w:webHidden/>
          </w:rPr>
          <w:instrText xml:space="preserve"> PAGEREF _Toc237648560 \h </w:instrText>
        </w:r>
        <w:r>
          <w:rPr>
            <w:noProof/>
            <w:webHidden/>
          </w:rPr>
        </w:r>
        <w:r>
          <w:rPr>
            <w:noProof/>
            <w:webHidden/>
          </w:rPr>
          <w:fldChar w:fldCharType="separate"/>
        </w:r>
        <w:r>
          <w:rPr>
            <w:noProof/>
            <w:webHidden/>
          </w:rPr>
          <w:t>xiii</w:t>
        </w:r>
        <w:r>
          <w:rPr>
            <w:noProof/>
            <w:webHidden/>
          </w:rPr>
          <w:fldChar w:fldCharType="end"/>
        </w:r>
      </w:hyperlink>
    </w:p>
    <w:p w14:paraId="4ECE912D" w14:textId="3121E436"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61" w:history="1">
        <w:r w:rsidRPr="00986637">
          <w:rPr>
            <w:rStyle w:val="Hyperlink"/>
            <w:noProof/>
          </w:rPr>
          <w:t>Liste des tableaux</w:t>
        </w:r>
        <w:r>
          <w:rPr>
            <w:noProof/>
            <w:webHidden/>
          </w:rPr>
          <w:tab/>
        </w:r>
        <w:r>
          <w:rPr>
            <w:noProof/>
            <w:webHidden/>
          </w:rPr>
          <w:fldChar w:fldCharType="begin"/>
        </w:r>
        <w:r>
          <w:rPr>
            <w:noProof/>
            <w:webHidden/>
          </w:rPr>
          <w:instrText xml:space="preserve"> PAGEREF _Toc237648561 \h </w:instrText>
        </w:r>
        <w:r>
          <w:rPr>
            <w:noProof/>
            <w:webHidden/>
          </w:rPr>
        </w:r>
        <w:r>
          <w:rPr>
            <w:noProof/>
            <w:webHidden/>
          </w:rPr>
          <w:fldChar w:fldCharType="separate"/>
        </w:r>
        <w:r>
          <w:rPr>
            <w:noProof/>
            <w:webHidden/>
          </w:rPr>
          <w:t>xvi</w:t>
        </w:r>
        <w:r>
          <w:rPr>
            <w:noProof/>
            <w:webHidden/>
          </w:rPr>
          <w:fldChar w:fldCharType="end"/>
        </w:r>
      </w:hyperlink>
    </w:p>
    <w:p w14:paraId="65A43D51" w14:textId="4147D87F"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62" w:history="1">
        <w:r w:rsidRPr="00986637">
          <w:rPr>
            <w:rStyle w:val="Hyperlink"/>
            <w:noProof/>
          </w:rPr>
          <w:t>Liste des abréviations et acronymes</w:t>
        </w:r>
        <w:r>
          <w:rPr>
            <w:noProof/>
            <w:webHidden/>
          </w:rPr>
          <w:tab/>
        </w:r>
        <w:r>
          <w:rPr>
            <w:noProof/>
            <w:webHidden/>
          </w:rPr>
          <w:fldChar w:fldCharType="begin"/>
        </w:r>
        <w:r>
          <w:rPr>
            <w:noProof/>
            <w:webHidden/>
          </w:rPr>
          <w:instrText xml:space="preserve"> PAGEREF _Toc237648562 \h </w:instrText>
        </w:r>
        <w:r>
          <w:rPr>
            <w:noProof/>
            <w:webHidden/>
          </w:rPr>
        </w:r>
        <w:r>
          <w:rPr>
            <w:noProof/>
            <w:webHidden/>
          </w:rPr>
          <w:fldChar w:fldCharType="separate"/>
        </w:r>
        <w:r>
          <w:rPr>
            <w:noProof/>
            <w:webHidden/>
          </w:rPr>
          <w:t>xviii</w:t>
        </w:r>
        <w:r>
          <w:rPr>
            <w:noProof/>
            <w:webHidden/>
          </w:rPr>
          <w:fldChar w:fldCharType="end"/>
        </w:r>
      </w:hyperlink>
    </w:p>
    <w:p w14:paraId="68D141B0" w14:textId="255E19DF"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63" w:history="1">
        <w:r w:rsidRPr="00986637">
          <w:rPr>
            <w:rStyle w:val="Hyperlink"/>
            <w:noProof/>
          </w:rPr>
          <w:t>Introduction générale</w:t>
        </w:r>
        <w:r>
          <w:rPr>
            <w:noProof/>
            <w:webHidden/>
          </w:rPr>
          <w:tab/>
        </w:r>
        <w:r>
          <w:rPr>
            <w:noProof/>
            <w:webHidden/>
          </w:rPr>
          <w:fldChar w:fldCharType="begin"/>
        </w:r>
        <w:r>
          <w:rPr>
            <w:noProof/>
            <w:webHidden/>
          </w:rPr>
          <w:instrText xml:space="preserve"> PAGEREF _Toc237648563 \h </w:instrText>
        </w:r>
        <w:r>
          <w:rPr>
            <w:noProof/>
            <w:webHidden/>
          </w:rPr>
        </w:r>
        <w:r>
          <w:rPr>
            <w:noProof/>
            <w:webHidden/>
          </w:rPr>
          <w:fldChar w:fldCharType="separate"/>
        </w:r>
        <w:r>
          <w:rPr>
            <w:noProof/>
            <w:webHidden/>
          </w:rPr>
          <w:t>1</w:t>
        </w:r>
        <w:r>
          <w:rPr>
            <w:noProof/>
            <w:webHidden/>
          </w:rPr>
          <w:fldChar w:fldCharType="end"/>
        </w:r>
      </w:hyperlink>
    </w:p>
    <w:p w14:paraId="3ED1E10B" w14:textId="4F53D2E7"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64" w:history="1">
        <w:r w:rsidRPr="00986637">
          <w:rPr>
            <w:rStyle w:val="Hyperlink"/>
            <w:noProof/>
          </w:rPr>
          <w:t>Chapitre 1 : Contexte général du projet</w:t>
        </w:r>
        <w:r>
          <w:rPr>
            <w:noProof/>
            <w:webHidden/>
          </w:rPr>
          <w:tab/>
        </w:r>
        <w:r>
          <w:rPr>
            <w:noProof/>
            <w:webHidden/>
          </w:rPr>
          <w:fldChar w:fldCharType="begin"/>
        </w:r>
        <w:r>
          <w:rPr>
            <w:noProof/>
            <w:webHidden/>
          </w:rPr>
          <w:instrText xml:space="preserve"> PAGEREF _Toc237648564 \h </w:instrText>
        </w:r>
        <w:r>
          <w:rPr>
            <w:noProof/>
            <w:webHidden/>
          </w:rPr>
        </w:r>
        <w:r>
          <w:rPr>
            <w:noProof/>
            <w:webHidden/>
          </w:rPr>
          <w:fldChar w:fldCharType="separate"/>
        </w:r>
        <w:r>
          <w:rPr>
            <w:noProof/>
            <w:webHidden/>
          </w:rPr>
          <w:t>3</w:t>
        </w:r>
        <w:r>
          <w:rPr>
            <w:noProof/>
            <w:webHidden/>
          </w:rPr>
          <w:fldChar w:fldCharType="end"/>
        </w:r>
      </w:hyperlink>
    </w:p>
    <w:p w14:paraId="14B33040" w14:textId="5F0BCB3C"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65" w:history="1">
        <w:r w:rsidRPr="00986637">
          <w:rPr>
            <w:rStyle w:val="Hyperlink"/>
            <w:noProof/>
          </w:rPr>
          <w:t>1.1 Introduction du chapitre</w:t>
        </w:r>
        <w:r>
          <w:rPr>
            <w:noProof/>
            <w:webHidden/>
          </w:rPr>
          <w:tab/>
        </w:r>
        <w:r>
          <w:rPr>
            <w:noProof/>
            <w:webHidden/>
          </w:rPr>
          <w:fldChar w:fldCharType="begin"/>
        </w:r>
        <w:r>
          <w:rPr>
            <w:noProof/>
            <w:webHidden/>
          </w:rPr>
          <w:instrText xml:space="preserve"> PAGEREF _Toc237648565 \h </w:instrText>
        </w:r>
        <w:r>
          <w:rPr>
            <w:noProof/>
            <w:webHidden/>
          </w:rPr>
        </w:r>
        <w:r>
          <w:rPr>
            <w:noProof/>
            <w:webHidden/>
          </w:rPr>
          <w:fldChar w:fldCharType="separate"/>
        </w:r>
        <w:r>
          <w:rPr>
            <w:noProof/>
            <w:webHidden/>
          </w:rPr>
          <w:t>3</w:t>
        </w:r>
        <w:r>
          <w:rPr>
            <w:noProof/>
            <w:webHidden/>
          </w:rPr>
          <w:fldChar w:fldCharType="end"/>
        </w:r>
      </w:hyperlink>
    </w:p>
    <w:p w14:paraId="394EC524" w14:textId="7C3C2492"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66" w:history="1">
        <w:r w:rsidRPr="00986637">
          <w:rPr>
            <w:rStyle w:val="Hyperlink"/>
            <w:noProof/>
          </w:rPr>
          <w:t>1.2 Présentation de l’organisme d’accueil</w:t>
        </w:r>
        <w:r>
          <w:rPr>
            <w:noProof/>
            <w:webHidden/>
          </w:rPr>
          <w:tab/>
        </w:r>
        <w:r>
          <w:rPr>
            <w:noProof/>
            <w:webHidden/>
          </w:rPr>
          <w:fldChar w:fldCharType="begin"/>
        </w:r>
        <w:r>
          <w:rPr>
            <w:noProof/>
            <w:webHidden/>
          </w:rPr>
          <w:instrText xml:space="preserve"> PAGEREF _Toc237648566 \h </w:instrText>
        </w:r>
        <w:r>
          <w:rPr>
            <w:noProof/>
            <w:webHidden/>
          </w:rPr>
        </w:r>
        <w:r>
          <w:rPr>
            <w:noProof/>
            <w:webHidden/>
          </w:rPr>
          <w:fldChar w:fldCharType="separate"/>
        </w:r>
        <w:r>
          <w:rPr>
            <w:noProof/>
            <w:webHidden/>
          </w:rPr>
          <w:t>3</w:t>
        </w:r>
        <w:r>
          <w:rPr>
            <w:noProof/>
            <w:webHidden/>
          </w:rPr>
          <w:fldChar w:fldCharType="end"/>
        </w:r>
      </w:hyperlink>
    </w:p>
    <w:p w14:paraId="1DEDD145" w14:textId="70C36AFA"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67" w:history="1">
        <w:r w:rsidRPr="00986637">
          <w:rPr>
            <w:rStyle w:val="Hyperlink"/>
            <w:noProof/>
          </w:rPr>
          <w:t>1.3 Étude de l’existant</w:t>
        </w:r>
        <w:r>
          <w:rPr>
            <w:noProof/>
            <w:webHidden/>
          </w:rPr>
          <w:tab/>
        </w:r>
        <w:r>
          <w:rPr>
            <w:noProof/>
            <w:webHidden/>
          </w:rPr>
          <w:fldChar w:fldCharType="begin"/>
        </w:r>
        <w:r>
          <w:rPr>
            <w:noProof/>
            <w:webHidden/>
          </w:rPr>
          <w:instrText xml:space="preserve"> PAGEREF _Toc237648567 \h </w:instrText>
        </w:r>
        <w:r>
          <w:rPr>
            <w:noProof/>
            <w:webHidden/>
          </w:rPr>
        </w:r>
        <w:r>
          <w:rPr>
            <w:noProof/>
            <w:webHidden/>
          </w:rPr>
          <w:fldChar w:fldCharType="separate"/>
        </w:r>
        <w:r>
          <w:rPr>
            <w:noProof/>
            <w:webHidden/>
          </w:rPr>
          <w:t>3</w:t>
        </w:r>
        <w:r>
          <w:rPr>
            <w:noProof/>
            <w:webHidden/>
          </w:rPr>
          <w:fldChar w:fldCharType="end"/>
        </w:r>
      </w:hyperlink>
    </w:p>
    <w:p w14:paraId="4781F9B7" w14:textId="5C30AA35"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68" w:history="1">
        <w:r w:rsidRPr="00986637">
          <w:rPr>
            <w:rStyle w:val="Hyperlink"/>
            <w:noProof/>
          </w:rPr>
          <w:t>1.3.1 Processus actuel</w:t>
        </w:r>
        <w:r>
          <w:rPr>
            <w:noProof/>
            <w:webHidden/>
          </w:rPr>
          <w:tab/>
        </w:r>
        <w:r>
          <w:rPr>
            <w:noProof/>
            <w:webHidden/>
          </w:rPr>
          <w:fldChar w:fldCharType="begin"/>
        </w:r>
        <w:r>
          <w:rPr>
            <w:noProof/>
            <w:webHidden/>
          </w:rPr>
          <w:instrText xml:space="preserve"> PAGEREF _Toc237648568 \h </w:instrText>
        </w:r>
        <w:r>
          <w:rPr>
            <w:noProof/>
            <w:webHidden/>
          </w:rPr>
        </w:r>
        <w:r>
          <w:rPr>
            <w:noProof/>
            <w:webHidden/>
          </w:rPr>
          <w:fldChar w:fldCharType="separate"/>
        </w:r>
        <w:r>
          <w:rPr>
            <w:noProof/>
            <w:webHidden/>
          </w:rPr>
          <w:t>3</w:t>
        </w:r>
        <w:r>
          <w:rPr>
            <w:noProof/>
            <w:webHidden/>
          </w:rPr>
          <w:fldChar w:fldCharType="end"/>
        </w:r>
      </w:hyperlink>
    </w:p>
    <w:p w14:paraId="6055BD6A" w14:textId="2F9CAAB1"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69" w:history="1">
        <w:r w:rsidRPr="00986637">
          <w:rPr>
            <w:rStyle w:val="Hyperlink"/>
            <w:noProof/>
          </w:rPr>
          <w:t>1.3.2 Limites identifiées</w:t>
        </w:r>
        <w:r>
          <w:rPr>
            <w:noProof/>
            <w:webHidden/>
          </w:rPr>
          <w:tab/>
        </w:r>
        <w:r>
          <w:rPr>
            <w:noProof/>
            <w:webHidden/>
          </w:rPr>
          <w:fldChar w:fldCharType="begin"/>
        </w:r>
        <w:r>
          <w:rPr>
            <w:noProof/>
            <w:webHidden/>
          </w:rPr>
          <w:instrText xml:space="preserve"> PAGEREF _Toc237648569 \h </w:instrText>
        </w:r>
        <w:r>
          <w:rPr>
            <w:noProof/>
            <w:webHidden/>
          </w:rPr>
        </w:r>
        <w:r>
          <w:rPr>
            <w:noProof/>
            <w:webHidden/>
          </w:rPr>
          <w:fldChar w:fldCharType="separate"/>
        </w:r>
        <w:r>
          <w:rPr>
            <w:noProof/>
            <w:webHidden/>
          </w:rPr>
          <w:t>3</w:t>
        </w:r>
        <w:r>
          <w:rPr>
            <w:noProof/>
            <w:webHidden/>
          </w:rPr>
          <w:fldChar w:fldCharType="end"/>
        </w:r>
      </w:hyperlink>
    </w:p>
    <w:p w14:paraId="545086D7" w14:textId="2F1893C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70" w:history="1">
        <w:r w:rsidRPr="00986637">
          <w:rPr>
            <w:rStyle w:val="Hyperlink"/>
            <w:noProof/>
          </w:rPr>
          <w:t>1.3.3 Contrainte clé : l’expression orale en darija</w:t>
        </w:r>
        <w:r>
          <w:rPr>
            <w:noProof/>
            <w:webHidden/>
          </w:rPr>
          <w:tab/>
        </w:r>
        <w:r>
          <w:rPr>
            <w:noProof/>
            <w:webHidden/>
          </w:rPr>
          <w:fldChar w:fldCharType="begin"/>
        </w:r>
        <w:r>
          <w:rPr>
            <w:noProof/>
            <w:webHidden/>
          </w:rPr>
          <w:instrText xml:space="preserve"> PAGEREF _Toc237648570 \h </w:instrText>
        </w:r>
        <w:r>
          <w:rPr>
            <w:noProof/>
            <w:webHidden/>
          </w:rPr>
        </w:r>
        <w:r>
          <w:rPr>
            <w:noProof/>
            <w:webHidden/>
          </w:rPr>
          <w:fldChar w:fldCharType="separate"/>
        </w:r>
        <w:r>
          <w:rPr>
            <w:noProof/>
            <w:webHidden/>
          </w:rPr>
          <w:t>4</w:t>
        </w:r>
        <w:r>
          <w:rPr>
            <w:noProof/>
            <w:webHidden/>
          </w:rPr>
          <w:fldChar w:fldCharType="end"/>
        </w:r>
      </w:hyperlink>
    </w:p>
    <w:p w14:paraId="3051BF32" w14:textId="383E1F5B"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71" w:history="1">
        <w:r w:rsidRPr="00986637">
          <w:rPr>
            <w:rStyle w:val="Hyperlink"/>
            <w:noProof/>
          </w:rPr>
          <w:t>1.4 Problématique</w:t>
        </w:r>
        <w:r>
          <w:rPr>
            <w:noProof/>
            <w:webHidden/>
          </w:rPr>
          <w:tab/>
        </w:r>
        <w:r>
          <w:rPr>
            <w:noProof/>
            <w:webHidden/>
          </w:rPr>
          <w:fldChar w:fldCharType="begin"/>
        </w:r>
        <w:r>
          <w:rPr>
            <w:noProof/>
            <w:webHidden/>
          </w:rPr>
          <w:instrText xml:space="preserve"> PAGEREF _Toc237648571 \h </w:instrText>
        </w:r>
        <w:r>
          <w:rPr>
            <w:noProof/>
            <w:webHidden/>
          </w:rPr>
        </w:r>
        <w:r>
          <w:rPr>
            <w:noProof/>
            <w:webHidden/>
          </w:rPr>
          <w:fldChar w:fldCharType="separate"/>
        </w:r>
        <w:r>
          <w:rPr>
            <w:noProof/>
            <w:webHidden/>
          </w:rPr>
          <w:t>4</w:t>
        </w:r>
        <w:r>
          <w:rPr>
            <w:noProof/>
            <w:webHidden/>
          </w:rPr>
          <w:fldChar w:fldCharType="end"/>
        </w:r>
      </w:hyperlink>
    </w:p>
    <w:p w14:paraId="4B20B9E1" w14:textId="060E2CB1"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72" w:history="1">
        <w:r w:rsidRPr="00986637">
          <w:rPr>
            <w:rStyle w:val="Hyperlink"/>
            <w:noProof/>
          </w:rPr>
          <w:t>1.5 Analyse des besoins</w:t>
        </w:r>
        <w:r>
          <w:rPr>
            <w:noProof/>
            <w:webHidden/>
          </w:rPr>
          <w:tab/>
        </w:r>
        <w:r>
          <w:rPr>
            <w:noProof/>
            <w:webHidden/>
          </w:rPr>
          <w:fldChar w:fldCharType="begin"/>
        </w:r>
        <w:r>
          <w:rPr>
            <w:noProof/>
            <w:webHidden/>
          </w:rPr>
          <w:instrText xml:space="preserve"> PAGEREF _Toc237648572 \h </w:instrText>
        </w:r>
        <w:r>
          <w:rPr>
            <w:noProof/>
            <w:webHidden/>
          </w:rPr>
        </w:r>
        <w:r>
          <w:rPr>
            <w:noProof/>
            <w:webHidden/>
          </w:rPr>
          <w:fldChar w:fldCharType="separate"/>
        </w:r>
        <w:r>
          <w:rPr>
            <w:noProof/>
            <w:webHidden/>
          </w:rPr>
          <w:t>5</w:t>
        </w:r>
        <w:r>
          <w:rPr>
            <w:noProof/>
            <w:webHidden/>
          </w:rPr>
          <w:fldChar w:fldCharType="end"/>
        </w:r>
      </w:hyperlink>
    </w:p>
    <w:p w14:paraId="4187C8FA" w14:textId="56350832"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73" w:history="1">
        <w:r w:rsidRPr="00986637">
          <w:rPr>
            <w:rStyle w:val="Hyperlink"/>
            <w:noProof/>
          </w:rPr>
          <w:t>1.5.1 Besoins fonctionnels</w:t>
        </w:r>
        <w:r>
          <w:rPr>
            <w:noProof/>
            <w:webHidden/>
          </w:rPr>
          <w:tab/>
        </w:r>
        <w:r>
          <w:rPr>
            <w:noProof/>
            <w:webHidden/>
          </w:rPr>
          <w:fldChar w:fldCharType="begin"/>
        </w:r>
        <w:r>
          <w:rPr>
            <w:noProof/>
            <w:webHidden/>
          </w:rPr>
          <w:instrText xml:space="preserve"> PAGEREF _Toc237648573 \h </w:instrText>
        </w:r>
        <w:r>
          <w:rPr>
            <w:noProof/>
            <w:webHidden/>
          </w:rPr>
        </w:r>
        <w:r>
          <w:rPr>
            <w:noProof/>
            <w:webHidden/>
          </w:rPr>
          <w:fldChar w:fldCharType="separate"/>
        </w:r>
        <w:r>
          <w:rPr>
            <w:noProof/>
            <w:webHidden/>
          </w:rPr>
          <w:t>5</w:t>
        </w:r>
        <w:r>
          <w:rPr>
            <w:noProof/>
            <w:webHidden/>
          </w:rPr>
          <w:fldChar w:fldCharType="end"/>
        </w:r>
      </w:hyperlink>
    </w:p>
    <w:p w14:paraId="1135E94D" w14:textId="48EBEB6B"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74" w:history="1">
        <w:r w:rsidRPr="00986637">
          <w:rPr>
            <w:rStyle w:val="Hyperlink"/>
            <w:noProof/>
          </w:rPr>
          <w:t>1.5.2 Besoins non fonctionnels</w:t>
        </w:r>
        <w:r>
          <w:rPr>
            <w:noProof/>
            <w:webHidden/>
          </w:rPr>
          <w:tab/>
        </w:r>
        <w:r>
          <w:rPr>
            <w:noProof/>
            <w:webHidden/>
          </w:rPr>
          <w:fldChar w:fldCharType="begin"/>
        </w:r>
        <w:r>
          <w:rPr>
            <w:noProof/>
            <w:webHidden/>
          </w:rPr>
          <w:instrText xml:space="preserve"> PAGEREF _Toc237648574 \h </w:instrText>
        </w:r>
        <w:r>
          <w:rPr>
            <w:noProof/>
            <w:webHidden/>
          </w:rPr>
        </w:r>
        <w:r>
          <w:rPr>
            <w:noProof/>
            <w:webHidden/>
          </w:rPr>
          <w:fldChar w:fldCharType="separate"/>
        </w:r>
        <w:r>
          <w:rPr>
            <w:noProof/>
            <w:webHidden/>
          </w:rPr>
          <w:t>5</w:t>
        </w:r>
        <w:r>
          <w:rPr>
            <w:noProof/>
            <w:webHidden/>
          </w:rPr>
          <w:fldChar w:fldCharType="end"/>
        </w:r>
      </w:hyperlink>
    </w:p>
    <w:p w14:paraId="5C43F794" w14:textId="00825994"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75" w:history="1">
        <w:r w:rsidRPr="00986637">
          <w:rPr>
            <w:rStyle w:val="Hyperlink"/>
            <w:noProof/>
          </w:rPr>
          <w:t>1.5.3 Priorisation MoSCoW</w:t>
        </w:r>
        <w:r>
          <w:rPr>
            <w:noProof/>
            <w:webHidden/>
          </w:rPr>
          <w:tab/>
        </w:r>
        <w:r>
          <w:rPr>
            <w:noProof/>
            <w:webHidden/>
          </w:rPr>
          <w:fldChar w:fldCharType="begin"/>
        </w:r>
        <w:r>
          <w:rPr>
            <w:noProof/>
            <w:webHidden/>
          </w:rPr>
          <w:instrText xml:space="preserve"> PAGEREF _Toc237648575 \h </w:instrText>
        </w:r>
        <w:r>
          <w:rPr>
            <w:noProof/>
            <w:webHidden/>
          </w:rPr>
        </w:r>
        <w:r>
          <w:rPr>
            <w:noProof/>
            <w:webHidden/>
          </w:rPr>
          <w:fldChar w:fldCharType="separate"/>
        </w:r>
        <w:r>
          <w:rPr>
            <w:noProof/>
            <w:webHidden/>
          </w:rPr>
          <w:t>5</w:t>
        </w:r>
        <w:r>
          <w:rPr>
            <w:noProof/>
            <w:webHidden/>
          </w:rPr>
          <w:fldChar w:fldCharType="end"/>
        </w:r>
      </w:hyperlink>
    </w:p>
    <w:p w14:paraId="367DC2FB" w14:textId="2CFE1CA8"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76" w:history="1">
        <w:r w:rsidRPr="00986637">
          <w:rPr>
            <w:rStyle w:val="Hyperlink"/>
            <w:noProof/>
          </w:rPr>
          <w:t>1.6 Conduite du projet</w:t>
        </w:r>
        <w:r>
          <w:rPr>
            <w:noProof/>
            <w:webHidden/>
          </w:rPr>
          <w:tab/>
        </w:r>
        <w:r>
          <w:rPr>
            <w:noProof/>
            <w:webHidden/>
          </w:rPr>
          <w:fldChar w:fldCharType="begin"/>
        </w:r>
        <w:r>
          <w:rPr>
            <w:noProof/>
            <w:webHidden/>
          </w:rPr>
          <w:instrText xml:space="preserve"> PAGEREF _Toc237648576 \h </w:instrText>
        </w:r>
        <w:r>
          <w:rPr>
            <w:noProof/>
            <w:webHidden/>
          </w:rPr>
        </w:r>
        <w:r>
          <w:rPr>
            <w:noProof/>
            <w:webHidden/>
          </w:rPr>
          <w:fldChar w:fldCharType="separate"/>
        </w:r>
        <w:r>
          <w:rPr>
            <w:noProof/>
            <w:webHidden/>
          </w:rPr>
          <w:t>6</w:t>
        </w:r>
        <w:r>
          <w:rPr>
            <w:noProof/>
            <w:webHidden/>
          </w:rPr>
          <w:fldChar w:fldCharType="end"/>
        </w:r>
      </w:hyperlink>
    </w:p>
    <w:p w14:paraId="11ADE556" w14:textId="6B37031B"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77" w:history="1">
        <w:r w:rsidRPr="00986637">
          <w:rPr>
            <w:rStyle w:val="Hyperlink"/>
            <w:noProof/>
          </w:rPr>
          <w:t>1.6.1 Méthodologie : Scrum allégé</w:t>
        </w:r>
        <w:r>
          <w:rPr>
            <w:noProof/>
            <w:webHidden/>
          </w:rPr>
          <w:tab/>
        </w:r>
        <w:r>
          <w:rPr>
            <w:noProof/>
            <w:webHidden/>
          </w:rPr>
          <w:fldChar w:fldCharType="begin"/>
        </w:r>
        <w:r>
          <w:rPr>
            <w:noProof/>
            <w:webHidden/>
          </w:rPr>
          <w:instrText xml:space="preserve"> PAGEREF _Toc237648577 \h </w:instrText>
        </w:r>
        <w:r>
          <w:rPr>
            <w:noProof/>
            <w:webHidden/>
          </w:rPr>
        </w:r>
        <w:r>
          <w:rPr>
            <w:noProof/>
            <w:webHidden/>
          </w:rPr>
          <w:fldChar w:fldCharType="separate"/>
        </w:r>
        <w:r>
          <w:rPr>
            <w:noProof/>
            <w:webHidden/>
          </w:rPr>
          <w:t>6</w:t>
        </w:r>
        <w:r>
          <w:rPr>
            <w:noProof/>
            <w:webHidden/>
          </w:rPr>
          <w:fldChar w:fldCharType="end"/>
        </w:r>
      </w:hyperlink>
    </w:p>
    <w:p w14:paraId="5743D906" w14:textId="7CE9D457"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78" w:history="1">
        <w:r w:rsidRPr="00986637">
          <w:rPr>
            <w:rStyle w:val="Hyperlink"/>
            <w:noProof/>
          </w:rPr>
          <w:t>1.6.2 Planification</w:t>
        </w:r>
        <w:r>
          <w:rPr>
            <w:noProof/>
            <w:webHidden/>
          </w:rPr>
          <w:tab/>
        </w:r>
        <w:r>
          <w:rPr>
            <w:noProof/>
            <w:webHidden/>
          </w:rPr>
          <w:fldChar w:fldCharType="begin"/>
        </w:r>
        <w:r>
          <w:rPr>
            <w:noProof/>
            <w:webHidden/>
          </w:rPr>
          <w:instrText xml:space="preserve"> PAGEREF _Toc237648578 \h </w:instrText>
        </w:r>
        <w:r>
          <w:rPr>
            <w:noProof/>
            <w:webHidden/>
          </w:rPr>
        </w:r>
        <w:r>
          <w:rPr>
            <w:noProof/>
            <w:webHidden/>
          </w:rPr>
          <w:fldChar w:fldCharType="separate"/>
        </w:r>
        <w:r>
          <w:rPr>
            <w:noProof/>
            <w:webHidden/>
          </w:rPr>
          <w:t>7</w:t>
        </w:r>
        <w:r>
          <w:rPr>
            <w:noProof/>
            <w:webHidden/>
          </w:rPr>
          <w:fldChar w:fldCharType="end"/>
        </w:r>
      </w:hyperlink>
    </w:p>
    <w:p w14:paraId="60E9B1A4" w14:textId="30AB403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79" w:history="1">
        <w:r w:rsidRPr="00986637">
          <w:rPr>
            <w:rStyle w:val="Hyperlink"/>
            <w:noProof/>
          </w:rPr>
          <w:t>1.6.3 Gestion des risques</w:t>
        </w:r>
        <w:r>
          <w:rPr>
            <w:noProof/>
            <w:webHidden/>
          </w:rPr>
          <w:tab/>
        </w:r>
        <w:r>
          <w:rPr>
            <w:noProof/>
            <w:webHidden/>
          </w:rPr>
          <w:fldChar w:fldCharType="begin"/>
        </w:r>
        <w:r>
          <w:rPr>
            <w:noProof/>
            <w:webHidden/>
          </w:rPr>
          <w:instrText xml:space="preserve"> PAGEREF _Toc237648579 \h </w:instrText>
        </w:r>
        <w:r>
          <w:rPr>
            <w:noProof/>
            <w:webHidden/>
          </w:rPr>
        </w:r>
        <w:r>
          <w:rPr>
            <w:noProof/>
            <w:webHidden/>
          </w:rPr>
          <w:fldChar w:fldCharType="separate"/>
        </w:r>
        <w:r>
          <w:rPr>
            <w:noProof/>
            <w:webHidden/>
          </w:rPr>
          <w:t>8</w:t>
        </w:r>
        <w:r>
          <w:rPr>
            <w:noProof/>
            <w:webHidden/>
          </w:rPr>
          <w:fldChar w:fldCharType="end"/>
        </w:r>
      </w:hyperlink>
    </w:p>
    <w:p w14:paraId="0050C117" w14:textId="4E71E314"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80" w:history="1">
        <w:r w:rsidRPr="00986637">
          <w:rPr>
            <w:rStyle w:val="Hyperlink"/>
            <w:noProof/>
          </w:rPr>
          <w:t>1.7 Conclusion du chapitre</w:t>
        </w:r>
        <w:r>
          <w:rPr>
            <w:noProof/>
            <w:webHidden/>
          </w:rPr>
          <w:tab/>
        </w:r>
        <w:r>
          <w:rPr>
            <w:noProof/>
            <w:webHidden/>
          </w:rPr>
          <w:fldChar w:fldCharType="begin"/>
        </w:r>
        <w:r>
          <w:rPr>
            <w:noProof/>
            <w:webHidden/>
          </w:rPr>
          <w:instrText xml:space="preserve"> PAGEREF _Toc237648580 \h </w:instrText>
        </w:r>
        <w:r>
          <w:rPr>
            <w:noProof/>
            <w:webHidden/>
          </w:rPr>
        </w:r>
        <w:r>
          <w:rPr>
            <w:noProof/>
            <w:webHidden/>
          </w:rPr>
          <w:fldChar w:fldCharType="separate"/>
        </w:r>
        <w:r>
          <w:rPr>
            <w:noProof/>
            <w:webHidden/>
          </w:rPr>
          <w:t>9</w:t>
        </w:r>
        <w:r>
          <w:rPr>
            <w:noProof/>
            <w:webHidden/>
          </w:rPr>
          <w:fldChar w:fldCharType="end"/>
        </w:r>
      </w:hyperlink>
    </w:p>
    <w:p w14:paraId="350C4109" w14:textId="53C5C513"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581" w:history="1">
        <w:r w:rsidRPr="00986637">
          <w:rPr>
            <w:rStyle w:val="Hyperlink"/>
            <w:noProof/>
          </w:rPr>
          <w:t>Chapitre 2 : État de l’art et étude technique</w:t>
        </w:r>
        <w:r>
          <w:rPr>
            <w:noProof/>
            <w:webHidden/>
          </w:rPr>
          <w:tab/>
        </w:r>
        <w:r>
          <w:rPr>
            <w:noProof/>
            <w:webHidden/>
          </w:rPr>
          <w:fldChar w:fldCharType="begin"/>
        </w:r>
        <w:r>
          <w:rPr>
            <w:noProof/>
            <w:webHidden/>
          </w:rPr>
          <w:instrText xml:space="preserve"> PAGEREF _Toc237648581 \h </w:instrText>
        </w:r>
        <w:r>
          <w:rPr>
            <w:noProof/>
            <w:webHidden/>
          </w:rPr>
        </w:r>
        <w:r>
          <w:rPr>
            <w:noProof/>
            <w:webHidden/>
          </w:rPr>
          <w:fldChar w:fldCharType="separate"/>
        </w:r>
        <w:r>
          <w:rPr>
            <w:noProof/>
            <w:webHidden/>
          </w:rPr>
          <w:t>10</w:t>
        </w:r>
        <w:r>
          <w:rPr>
            <w:noProof/>
            <w:webHidden/>
          </w:rPr>
          <w:fldChar w:fldCharType="end"/>
        </w:r>
      </w:hyperlink>
    </w:p>
    <w:p w14:paraId="3227BA28" w14:textId="080A5850"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82" w:history="1">
        <w:r w:rsidRPr="00986637">
          <w:rPr>
            <w:rStyle w:val="Hyperlink"/>
            <w:noProof/>
          </w:rPr>
          <w:t>2.1 Introduction du chapitre</w:t>
        </w:r>
        <w:r>
          <w:rPr>
            <w:noProof/>
            <w:webHidden/>
          </w:rPr>
          <w:tab/>
        </w:r>
        <w:r>
          <w:rPr>
            <w:noProof/>
            <w:webHidden/>
          </w:rPr>
          <w:fldChar w:fldCharType="begin"/>
        </w:r>
        <w:r>
          <w:rPr>
            <w:noProof/>
            <w:webHidden/>
          </w:rPr>
          <w:instrText xml:space="preserve"> PAGEREF _Toc237648582 \h </w:instrText>
        </w:r>
        <w:r>
          <w:rPr>
            <w:noProof/>
            <w:webHidden/>
          </w:rPr>
        </w:r>
        <w:r>
          <w:rPr>
            <w:noProof/>
            <w:webHidden/>
          </w:rPr>
          <w:fldChar w:fldCharType="separate"/>
        </w:r>
        <w:r>
          <w:rPr>
            <w:noProof/>
            <w:webHidden/>
          </w:rPr>
          <w:t>10</w:t>
        </w:r>
        <w:r>
          <w:rPr>
            <w:noProof/>
            <w:webHidden/>
          </w:rPr>
          <w:fldChar w:fldCharType="end"/>
        </w:r>
      </w:hyperlink>
    </w:p>
    <w:p w14:paraId="391D6820" w14:textId="3AC8EB5B"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83" w:history="1">
        <w:r w:rsidRPr="00986637">
          <w:rPr>
            <w:rStyle w:val="Hyperlink"/>
            <w:noProof/>
          </w:rPr>
          <w:t>2.2 Reconnaissance vocale de l’arabe dialectal</w:t>
        </w:r>
        <w:r>
          <w:rPr>
            <w:noProof/>
            <w:webHidden/>
          </w:rPr>
          <w:tab/>
        </w:r>
        <w:r>
          <w:rPr>
            <w:noProof/>
            <w:webHidden/>
          </w:rPr>
          <w:fldChar w:fldCharType="begin"/>
        </w:r>
        <w:r>
          <w:rPr>
            <w:noProof/>
            <w:webHidden/>
          </w:rPr>
          <w:instrText xml:space="preserve"> PAGEREF _Toc237648583 \h </w:instrText>
        </w:r>
        <w:r>
          <w:rPr>
            <w:noProof/>
            <w:webHidden/>
          </w:rPr>
        </w:r>
        <w:r>
          <w:rPr>
            <w:noProof/>
            <w:webHidden/>
          </w:rPr>
          <w:fldChar w:fldCharType="separate"/>
        </w:r>
        <w:r>
          <w:rPr>
            <w:noProof/>
            <w:webHidden/>
          </w:rPr>
          <w:t>10</w:t>
        </w:r>
        <w:r>
          <w:rPr>
            <w:noProof/>
            <w:webHidden/>
          </w:rPr>
          <w:fldChar w:fldCharType="end"/>
        </w:r>
      </w:hyperlink>
    </w:p>
    <w:p w14:paraId="38305410" w14:textId="30C142E8"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84" w:history="1">
        <w:r w:rsidRPr="00986637">
          <w:rPr>
            <w:rStyle w:val="Hyperlink"/>
            <w:noProof/>
          </w:rPr>
          <w:t>2.2.1 Le darija, une langue peu dotée</w:t>
        </w:r>
        <w:r>
          <w:rPr>
            <w:noProof/>
            <w:webHidden/>
          </w:rPr>
          <w:tab/>
        </w:r>
        <w:r>
          <w:rPr>
            <w:noProof/>
            <w:webHidden/>
          </w:rPr>
          <w:fldChar w:fldCharType="begin"/>
        </w:r>
        <w:r>
          <w:rPr>
            <w:noProof/>
            <w:webHidden/>
          </w:rPr>
          <w:instrText xml:space="preserve"> PAGEREF _Toc237648584 \h </w:instrText>
        </w:r>
        <w:r>
          <w:rPr>
            <w:noProof/>
            <w:webHidden/>
          </w:rPr>
        </w:r>
        <w:r>
          <w:rPr>
            <w:noProof/>
            <w:webHidden/>
          </w:rPr>
          <w:fldChar w:fldCharType="separate"/>
        </w:r>
        <w:r>
          <w:rPr>
            <w:noProof/>
            <w:webHidden/>
          </w:rPr>
          <w:t>10</w:t>
        </w:r>
        <w:r>
          <w:rPr>
            <w:noProof/>
            <w:webHidden/>
          </w:rPr>
          <w:fldChar w:fldCharType="end"/>
        </w:r>
      </w:hyperlink>
    </w:p>
    <w:p w14:paraId="3115CBBF" w14:textId="3D0CD42E"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85" w:history="1">
        <w:r w:rsidRPr="00986637">
          <w:rPr>
            <w:rStyle w:val="Hyperlink"/>
            <w:noProof/>
          </w:rPr>
          <w:t>2.2.2 Les modèles de bout en bout : Whisper</w:t>
        </w:r>
        <w:r>
          <w:rPr>
            <w:noProof/>
            <w:webHidden/>
          </w:rPr>
          <w:tab/>
        </w:r>
        <w:r>
          <w:rPr>
            <w:noProof/>
            <w:webHidden/>
          </w:rPr>
          <w:fldChar w:fldCharType="begin"/>
        </w:r>
        <w:r>
          <w:rPr>
            <w:noProof/>
            <w:webHidden/>
          </w:rPr>
          <w:instrText xml:space="preserve"> PAGEREF _Toc237648585 \h </w:instrText>
        </w:r>
        <w:r>
          <w:rPr>
            <w:noProof/>
            <w:webHidden/>
          </w:rPr>
        </w:r>
        <w:r>
          <w:rPr>
            <w:noProof/>
            <w:webHidden/>
          </w:rPr>
          <w:fldChar w:fldCharType="separate"/>
        </w:r>
        <w:r>
          <w:rPr>
            <w:noProof/>
            <w:webHidden/>
          </w:rPr>
          <w:t>10</w:t>
        </w:r>
        <w:r>
          <w:rPr>
            <w:noProof/>
            <w:webHidden/>
          </w:rPr>
          <w:fldChar w:fldCharType="end"/>
        </w:r>
      </w:hyperlink>
    </w:p>
    <w:p w14:paraId="2C362160" w14:textId="72AB3D45"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86" w:history="1">
        <w:r w:rsidRPr="00986637">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_Toc237648586 \h </w:instrText>
        </w:r>
        <w:r>
          <w:rPr>
            <w:noProof/>
            <w:webHidden/>
          </w:rPr>
        </w:r>
        <w:r>
          <w:rPr>
            <w:noProof/>
            <w:webHidden/>
          </w:rPr>
          <w:fldChar w:fldCharType="separate"/>
        </w:r>
        <w:r>
          <w:rPr>
            <w:noProof/>
            <w:webHidden/>
          </w:rPr>
          <w:t>11</w:t>
        </w:r>
        <w:r>
          <w:rPr>
            <w:noProof/>
            <w:webHidden/>
          </w:rPr>
          <w:fldChar w:fldCharType="end"/>
        </w:r>
      </w:hyperlink>
    </w:p>
    <w:p w14:paraId="33AB2230" w14:textId="602B91EB"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87" w:history="1">
        <w:r w:rsidRPr="00986637">
          <w:rPr>
            <w:rStyle w:val="Hyperlink"/>
            <w:noProof/>
          </w:rPr>
          <w:t>2.2.4 Modèles affinés sur le darija</w:t>
        </w:r>
        <w:r>
          <w:rPr>
            <w:noProof/>
            <w:webHidden/>
          </w:rPr>
          <w:tab/>
        </w:r>
        <w:r>
          <w:rPr>
            <w:noProof/>
            <w:webHidden/>
          </w:rPr>
          <w:fldChar w:fldCharType="begin"/>
        </w:r>
        <w:r>
          <w:rPr>
            <w:noProof/>
            <w:webHidden/>
          </w:rPr>
          <w:instrText xml:space="preserve"> PAGEREF _Toc237648587 \h </w:instrText>
        </w:r>
        <w:r>
          <w:rPr>
            <w:noProof/>
            <w:webHidden/>
          </w:rPr>
        </w:r>
        <w:r>
          <w:rPr>
            <w:noProof/>
            <w:webHidden/>
          </w:rPr>
          <w:fldChar w:fldCharType="separate"/>
        </w:r>
        <w:r>
          <w:rPr>
            <w:noProof/>
            <w:webHidden/>
          </w:rPr>
          <w:t>11</w:t>
        </w:r>
        <w:r>
          <w:rPr>
            <w:noProof/>
            <w:webHidden/>
          </w:rPr>
          <w:fldChar w:fldCharType="end"/>
        </w:r>
      </w:hyperlink>
    </w:p>
    <w:p w14:paraId="474B5BC3" w14:textId="7CDC668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88" w:history="1">
        <w:r w:rsidRPr="00986637">
          <w:rPr>
            <w:rStyle w:val="Hyperlink"/>
            <w:noProof/>
          </w:rPr>
          <w:t>2.2.5 Métriques d’évaluation</w:t>
        </w:r>
        <w:r>
          <w:rPr>
            <w:noProof/>
            <w:webHidden/>
          </w:rPr>
          <w:tab/>
        </w:r>
        <w:r>
          <w:rPr>
            <w:noProof/>
            <w:webHidden/>
          </w:rPr>
          <w:fldChar w:fldCharType="begin"/>
        </w:r>
        <w:r>
          <w:rPr>
            <w:noProof/>
            <w:webHidden/>
          </w:rPr>
          <w:instrText xml:space="preserve"> PAGEREF _Toc237648588 \h </w:instrText>
        </w:r>
        <w:r>
          <w:rPr>
            <w:noProof/>
            <w:webHidden/>
          </w:rPr>
        </w:r>
        <w:r>
          <w:rPr>
            <w:noProof/>
            <w:webHidden/>
          </w:rPr>
          <w:fldChar w:fldCharType="separate"/>
        </w:r>
        <w:r>
          <w:rPr>
            <w:noProof/>
            <w:webHidden/>
          </w:rPr>
          <w:t>12</w:t>
        </w:r>
        <w:r>
          <w:rPr>
            <w:noProof/>
            <w:webHidden/>
          </w:rPr>
          <w:fldChar w:fldCharType="end"/>
        </w:r>
      </w:hyperlink>
    </w:p>
    <w:p w14:paraId="310C16E4" w14:textId="5CE0E99A"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89" w:history="1">
        <w:r w:rsidRPr="00986637">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_Toc237648589 \h </w:instrText>
        </w:r>
        <w:r>
          <w:rPr>
            <w:noProof/>
            <w:webHidden/>
          </w:rPr>
        </w:r>
        <w:r>
          <w:rPr>
            <w:noProof/>
            <w:webHidden/>
          </w:rPr>
          <w:fldChar w:fldCharType="separate"/>
        </w:r>
        <w:r>
          <w:rPr>
            <w:noProof/>
            <w:webHidden/>
          </w:rPr>
          <w:t>12</w:t>
        </w:r>
        <w:r>
          <w:rPr>
            <w:noProof/>
            <w:webHidden/>
          </w:rPr>
          <w:fldChar w:fldCharType="end"/>
        </w:r>
      </w:hyperlink>
    </w:p>
    <w:p w14:paraId="37D6F482" w14:textId="1FD06EDA"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90" w:history="1">
        <w:r w:rsidRPr="00986637">
          <w:rPr>
            <w:rStyle w:val="Hyperlink"/>
            <w:noProof/>
          </w:rPr>
          <w:t>2.3.1 De l’extraction classique aux LLM</w:t>
        </w:r>
        <w:r>
          <w:rPr>
            <w:noProof/>
            <w:webHidden/>
          </w:rPr>
          <w:tab/>
        </w:r>
        <w:r>
          <w:rPr>
            <w:noProof/>
            <w:webHidden/>
          </w:rPr>
          <w:fldChar w:fldCharType="begin"/>
        </w:r>
        <w:r>
          <w:rPr>
            <w:noProof/>
            <w:webHidden/>
          </w:rPr>
          <w:instrText xml:space="preserve"> PAGEREF _Toc237648590 \h </w:instrText>
        </w:r>
        <w:r>
          <w:rPr>
            <w:noProof/>
            <w:webHidden/>
          </w:rPr>
        </w:r>
        <w:r>
          <w:rPr>
            <w:noProof/>
            <w:webHidden/>
          </w:rPr>
          <w:fldChar w:fldCharType="separate"/>
        </w:r>
        <w:r>
          <w:rPr>
            <w:noProof/>
            <w:webHidden/>
          </w:rPr>
          <w:t>12</w:t>
        </w:r>
        <w:r>
          <w:rPr>
            <w:noProof/>
            <w:webHidden/>
          </w:rPr>
          <w:fldChar w:fldCharType="end"/>
        </w:r>
      </w:hyperlink>
    </w:p>
    <w:p w14:paraId="4C6EE43C" w14:textId="27BC5644"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91" w:history="1">
        <w:r w:rsidRPr="00986637">
          <w:rPr>
            <w:rStyle w:val="Hyperlink"/>
            <w:noProof/>
          </w:rPr>
          <w:t>2.3.2 Sorties structurées et fiabilité</w:t>
        </w:r>
        <w:r>
          <w:rPr>
            <w:noProof/>
            <w:webHidden/>
          </w:rPr>
          <w:tab/>
        </w:r>
        <w:r>
          <w:rPr>
            <w:noProof/>
            <w:webHidden/>
          </w:rPr>
          <w:fldChar w:fldCharType="begin"/>
        </w:r>
        <w:r>
          <w:rPr>
            <w:noProof/>
            <w:webHidden/>
          </w:rPr>
          <w:instrText xml:space="preserve"> PAGEREF _Toc237648591 \h </w:instrText>
        </w:r>
        <w:r>
          <w:rPr>
            <w:noProof/>
            <w:webHidden/>
          </w:rPr>
        </w:r>
        <w:r>
          <w:rPr>
            <w:noProof/>
            <w:webHidden/>
          </w:rPr>
          <w:fldChar w:fldCharType="separate"/>
        </w:r>
        <w:r>
          <w:rPr>
            <w:noProof/>
            <w:webHidden/>
          </w:rPr>
          <w:t>12</w:t>
        </w:r>
        <w:r>
          <w:rPr>
            <w:noProof/>
            <w:webHidden/>
          </w:rPr>
          <w:fldChar w:fldCharType="end"/>
        </w:r>
      </w:hyperlink>
    </w:p>
    <w:p w14:paraId="5536B6CD" w14:textId="438E0E5F"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92" w:history="1">
        <w:r w:rsidRPr="00986637">
          <w:rPr>
            <w:rStyle w:val="Hyperlink"/>
            <w:noProof/>
          </w:rPr>
          <w:t>2.3.3 Modèles candidats</w:t>
        </w:r>
        <w:r>
          <w:rPr>
            <w:noProof/>
            <w:webHidden/>
          </w:rPr>
          <w:tab/>
        </w:r>
        <w:r>
          <w:rPr>
            <w:noProof/>
            <w:webHidden/>
          </w:rPr>
          <w:fldChar w:fldCharType="begin"/>
        </w:r>
        <w:r>
          <w:rPr>
            <w:noProof/>
            <w:webHidden/>
          </w:rPr>
          <w:instrText xml:space="preserve"> PAGEREF _Toc237648592 \h </w:instrText>
        </w:r>
        <w:r>
          <w:rPr>
            <w:noProof/>
            <w:webHidden/>
          </w:rPr>
        </w:r>
        <w:r>
          <w:rPr>
            <w:noProof/>
            <w:webHidden/>
          </w:rPr>
          <w:fldChar w:fldCharType="separate"/>
        </w:r>
        <w:r>
          <w:rPr>
            <w:noProof/>
            <w:webHidden/>
          </w:rPr>
          <w:t>13</w:t>
        </w:r>
        <w:r>
          <w:rPr>
            <w:noProof/>
            <w:webHidden/>
          </w:rPr>
          <w:fldChar w:fldCharType="end"/>
        </w:r>
      </w:hyperlink>
    </w:p>
    <w:p w14:paraId="2F0FAA9E" w14:textId="54931BB2"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93" w:history="1">
        <w:r w:rsidRPr="00986637">
          <w:rPr>
            <w:rStyle w:val="Hyperlink"/>
            <w:noProof/>
          </w:rPr>
          <w:t>2.4 Plateformes d’orchestration</w:t>
        </w:r>
        <w:r>
          <w:rPr>
            <w:noProof/>
            <w:webHidden/>
          </w:rPr>
          <w:tab/>
        </w:r>
        <w:r>
          <w:rPr>
            <w:noProof/>
            <w:webHidden/>
          </w:rPr>
          <w:fldChar w:fldCharType="begin"/>
        </w:r>
        <w:r>
          <w:rPr>
            <w:noProof/>
            <w:webHidden/>
          </w:rPr>
          <w:instrText xml:space="preserve"> PAGEREF _Toc237648593 \h </w:instrText>
        </w:r>
        <w:r>
          <w:rPr>
            <w:noProof/>
            <w:webHidden/>
          </w:rPr>
        </w:r>
        <w:r>
          <w:rPr>
            <w:noProof/>
            <w:webHidden/>
          </w:rPr>
          <w:fldChar w:fldCharType="separate"/>
        </w:r>
        <w:r>
          <w:rPr>
            <w:noProof/>
            <w:webHidden/>
          </w:rPr>
          <w:t>13</w:t>
        </w:r>
        <w:r>
          <w:rPr>
            <w:noProof/>
            <w:webHidden/>
          </w:rPr>
          <w:fldChar w:fldCharType="end"/>
        </w:r>
      </w:hyperlink>
    </w:p>
    <w:p w14:paraId="07114891" w14:textId="00026E31"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94" w:history="1">
        <w:r w:rsidRPr="00986637">
          <w:rPr>
            <w:rStyle w:val="Hyperlink"/>
            <w:noProof/>
          </w:rPr>
          <w:t>2.5 Canal de réception : étude comparative</w:t>
        </w:r>
        <w:r>
          <w:rPr>
            <w:noProof/>
            <w:webHidden/>
          </w:rPr>
          <w:tab/>
        </w:r>
        <w:r>
          <w:rPr>
            <w:noProof/>
            <w:webHidden/>
          </w:rPr>
          <w:fldChar w:fldCharType="begin"/>
        </w:r>
        <w:r>
          <w:rPr>
            <w:noProof/>
            <w:webHidden/>
          </w:rPr>
          <w:instrText xml:space="preserve"> PAGEREF _Toc237648594 \h </w:instrText>
        </w:r>
        <w:r>
          <w:rPr>
            <w:noProof/>
            <w:webHidden/>
          </w:rPr>
        </w:r>
        <w:r>
          <w:rPr>
            <w:noProof/>
            <w:webHidden/>
          </w:rPr>
          <w:fldChar w:fldCharType="separate"/>
        </w:r>
        <w:r>
          <w:rPr>
            <w:noProof/>
            <w:webHidden/>
          </w:rPr>
          <w:t>14</w:t>
        </w:r>
        <w:r>
          <w:rPr>
            <w:noProof/>
            <w:webHidden/>
          </w:rPr>
          <w:fldChar w:fldCharType="end"/>
        </w:r>
      </w:hyperlink>
    </w:p>
    <w:p w14:paraId="3D199BFF" w14:textId="49BE16DD"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95" w:history="1">
        <w:r w:rsidRPr="00986637">
          <w:rPr>
            <w:rStyle w:val="Hyperlink"/>
            <w:noProof/>
          </w:rPr>
          <w:t>2.6 Étude comparative des solutions existantes</w:t>
        </w:r>
        <w:r>
          <w:rPr>
            <w:noProof/>
            <w:webHidden/>
          </w:rPr>
          <w:tab/>
        </w:r>
        <w:r>
          <w:rPr>
            <w:noProof/>
            <w:webHidden/>
          </w:rPr>
          <w:fldChar w:fldCharType="begin"/>
        </w:r>
        <w:r>
          <w:rPr>
            <w:noProof/>
            <w:webHidden/>
          </w:rPr>
          <w:instrText xml:space="preserve"> PAGEREF _Toc237648595 \h </w:instrText>
        </w:r>
        <w:r>
          <w:rPr>
            <w:noProof/>
            <w:webHidden/>
          </w:rPr>
        </w:r>
        <w:r>
          <w:rPr>
            <w:noProof/>
            <w:webHidden/>
          </w:rPr>
          <w:fldChar w:fldCharType="separate"/>
        </w:r>
        <w:r>
          <w:rPr>
            <w:noProof/>
            <w:webHidden/>
          </w:rPr>
          <w:t>15</w:t>
        </w:r>
        <w:r>
          <w:rPr>
            <w:noProof/>
            <w:webHidden/>
          </w:rPr>
          <w:fldChar w:fldCharType="end"/>
        </w:r>
      </w:hyperlink>
    </w:p>
    <w:p w14:paraId="1A825DC1" w14:textId="7417BB09"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96" w:history="1">
        <w:r w:rsidRPr="00986637">
          <w:rPr>
            <w:rStyle w:val="Hyperlink"/>
            <w:noProof/>
          </w:rPr>
          <w:t>2.7 Technologies et langages retenus</w:t>
        </w:r>
        <w:r>
          <w:rPr>
            <w:noProof/>
            <w:webHidden/>
          </w:rPr>
          <w:tab/>
        </w:r>
        <w:r>
          <w:rPr>
            <w:noProof/>
            <w:webHidden/>
          </w:rPr>
          <w:fldChar w:fldCharType="begin"/>
        </w:r>
        <w:r>
          <w:rPr>
            <w:noProof/>
            <w:webHidden/>
          </w:rPr>
          <w:instrText xml:space="preserve"> PAGEREF _Toc237648596 \h </w:instrText>
        </w:r>
        <w:r>
          <w:rPr>
            <w:noProof/>
            <w:webHidden/>
          </w:rPr>
        </w:r>
        <w:r>
          <w:rPr>
            <w:noProof/>
            <w:webHidden/>
          </w:rPr>
          <w:fldChar w:fldCharType="separate"/>
        </w:r>
        <w:r>
          <w:rPr>
            <w:noProof/>
            <w:webHidden/>
          </w:rPr>
          <w:t>17</w:t>
        </w:r>
        <w:r>
          <w:rPr>
            <w:noProof/>
            <w:webHidden/>
          </w:rPr>
          <w:fldChar w:fldCharType="end"/>
        </w:r>
      </w:hyperlink>
    </w:p>
    <w:p w14:paraId="16537FF8" w14:textId="3FEEAAB5"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97" w:history="1">
        <w:r w:rsidRPr="00986637">
          <w:rPr>
            <w:rStyle w:val="Hyperlink"/>
            <w:noProof/>
          </w:rPr>
          <w:t>2.7.1 Vue d’ensemble</w:t>
        </w:r>
        <w:r>
          <w:rPr>
            <w:noProof/>
            <w:webHidden/>
          </w:rPr>
          <w:tab/>
        </w:r>
        <w:r>
          <w:rPr>
            <w:noProof/>
            <w:webHidden/>
          </w:rPr>
          <w:fldChar w:fldCharType="begin"/>
        </w:r>
        <w:r>
          <w:rPr>
            <w:noProof/>
            <w:webHidden/>
          </w:rPr>
          <w:instrText xml:space="preserve"> PAGEREF _Toc237648597 \h </w:instrText>
        </w:r>
        <w:r>
          <w:rPr>
            <w:noProof/>
            <w:webHidden/>
          </w:rPr>
        </w:r>
        <w:r>
          <w:rPr>
            <w:noProof/>
            <w:webHidden/>
          </w:rPr>
          <w:fldChar w:fldCharType="separate"/>
        </w:r>
        <w:r>
          <w:rPr>
            <w:noProof/>
            <w:webHidden/>
          </w:rPr>
          <w:t>17</w:t>
        </w:r>
        <w:r>
          <w:rPr>
            <w:noProof/>
            <w:webHidden/>
          </w:rPr>
          <w:fldChar w:fldCharType="end"/>
        </w:r>
      </w:hyperlink>
    </w:p>
    <w:p w14:paraId="1C61122E" w14:textId="21654056"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598" w:history="1">
        <w:r w:rsidRPr="00986637">
          <w:rPr>
            <w:rStyle w:val="Hyperlink"/>
            <w:noProof/>
          </w:rPr>
          <w:t>2.7.2 Les choix qui méritaient un débat</w:t>
        </w:r>
        <w:r>
          <w:rPr>
            <w:noProof/>
            <w:webHidden/>
          </w:rPr>
          <w:tab/>
        </w:r>
        <w:r>
          <w:rPr>
            <w:noProof/>
            <w:webHidden/>
          </w:rPr>
          <w:fldChar w:fldCharType="begin"/>
        </w:r>
        <w:r>
          <w:rPr>
            <w:noProof/>
            <w:webHidden/>
          </w:rPr>
          <w:instrText xml:space="preserve"> PAGEREF _Toc237648598 \h </w:instrText>
        </w:r>
        <w:r>
          <w:rPr>
            <w:noProof/>
            <w:webHidden/>
          </w:rPr>
        </w:r>
        <w:r>
          <w:rPr>
            <w:noProof/>
            <w:webHidden/>
          </w:rPr>
          <w:fldChar w:fldCharType="separate"/>
        </w:r>
        <w:r>
          <w:rPr>
            <w:noProof/>
            <w:webHidden/>
          </w:rPr>
          <w:t>20</w:t>
        </w:r>
        <w:r>
          <w:rPr>
            <w:noProof/>
            <w:webHidden/>
          </w:rPr>
          <w:fldChar w:fldCharType="end"/>
        </w:r>
      </w:hyperlink>
    </w:p>
    <w:p w14:paraId="53033452" w14:textId="7A236F3E"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599" w:history="1">
        <w:r w:rsidRPr="00986637">
          <w:rPr>
            <w:rStyle w:val="Hyperlink"/>
            <w:noProof/>
          </w:rPr>
          <w:t>2.8 Synthèse des choix technologiques</w:t>
        </w:r>
        <w:r>
          <w:rPr>
            <w:noProof/>
            <w:webHidden/>
          </w:rPr>
          <w:tab/>
        </w:r>
        <w:r>
          <w:rPr>
            <w:noProof/>
            <w:webHidden/>
          </w:rPr>
          <w:fldChar w:fldCharType="begin"/>
        </w:r>
        <w:r>
          <w:rPr>
            <w:noProof/>
            <w:webHidden/>
          </w:rPr>
          <w:instrText xml:space="preserve"> PAGEREF _Toc237648599 \h </w:instrText>
        </w:r>
        <w:r>
          <w:rPr>
            <w:noProof/>
            <w:webHidden/>
          </w:rPr>
        </w:r>
        <w:r>
          <w:rPr>
            <w:noProof/>
            <w:webHidden/>
          </w:rPr>
          <w:fldChar w:fldCharType="separate"/>
        </w:r>
        <w:r>
          <w:rPr>
            <w:noProof/>
            <w:webHidden/>
          </w:rPr>
          <w:t>20</w:t>
        </w:r>
        <w:r>
          <w:rPr>
            <w:noProof/>
            <w:webHidden/>
          </w:rPr>
          <w:fldChar w:fldCharType="end"/>
        </w:r>
      </w:hyperlink>
    </w:p>
    <w:p w14:paraId="3CFAFDD0" w14:textId="20E8DB8F"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00" w:history="1">
        <w:r w:rsidRPr="00986637">
          <w:rPr>
            <w:rStyle w:val="Hyperlink"/>
            <w:noProof/>
          </w:rPr>
          <w:t>2.9 Conclusion du chapitre</w:t>
        </w:r>
        <w:r>
          <w:rPr>
            <w:noProof/>
            <w:webHidden/>
          </w:rPr>
          <w:tab/>
        </w:r>
        <w:r>
          <w:rPr>
            <w:noProof/>
            <w:webHidden/>
          </w:rPr>
          <w:fldChar w:fldCharType="begin"/>
        </w:r>
        <w:r>
          <w:rPr>
            <w:noProof/>
            <w:webHidden/>
          </w:rPr>
          <w:instrText xml:space="preserve"> PAGEREF _Toc237648600 \h </w:instrText>
        </w:r>
        <w:r>
          <w:rPr>
            <w:noProof/>
            <w:webHidden/>
          </w:rPr>
        </w:r>
        <w:r>
          <w:rPr>
            <w:noProof/>
            <w:webHidden/>
          </w:rPr>
          <w:fldChar w:fldCharType="separate"/>
        </w:r>
        <w:r>
          <w:rPr>
            <w:noProof/>
            <w:webHidden/>
          </w:rPr>
          <w:t>22</w:t>
        </w:r>
        <w:r>
          <w:rPr>
            <w:noProof/>
            <w:webHidden/>
          </w:rPr>
          <w:fldChar w:fldCharType="end"/>
        </w:r>
      </w:hyperlink>
    </w:p>
    <w:p w14:paraId="03E7EE1B" w14:textId="2EC0A231"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601" w:history="1">
        <w:r w:rsidRPr="00986637">
          <w:rPr>
            <w:rStyle w:val="Hyperlink"/>
            <w:noProof/>
          </w:rPr>
          <w:t>Chapitre 3 : Conception de la solution</w:t>
        </w:r>
        <w:r>
          <w:rPr>
            <w:noProof/>
            <w:webHidden/>
          </w:rPr>
          <w:tab/>
        </w:r>
        <w:r>
          <w:rPr>
            <w:noProof/>
            <w:webHidden/>
          </w:rPr>
          <w:fldChar w:fldCharType="begin"/>
        </w:r>
        <w:r>
          <w:rPr>
            <w:noProof/>
            <w:webHidden/>
          </w:rPr>
          <w:instrText xml:space="preserve"> PAGEREF _Toc237648601 \h </w:instrText>
        </w:r>
        <w:r>
          <w:rPr>
            <w:noProof/>
            <w:webHidden/>
          </w:rPr>
        </w:r>
        <w:r>
          <w:rPr>
            <w:noProof/>
            <w:webHidden/>
          </w:rPr>
          <w:fldChar w:fldCharType="separate"/>
        </w:r>
        <w:r>
          <w:rPr>
            <w:noProof/>
            <w:webHidden/>
          </w:rPr>
          <w:t>23</w:t>
        </w:r>
        <w:r>
          <w:rPr>
            <w:noProof/>
            <w:webHidden/>
          </w:rPr>
          <w:fldChar w:fldCharType="end"/>
        </w:r>
      </w:hyperlink>
    </w:p>
    <w:p w14:paraId="73A6379B" w14:textId="389AE6C8"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02" w:history="1">
        <w:r w:rsidRPr="00986637">
          <w:rPr>
            <w:rStyle w:val="Hyperlink"/>
            <w:noProof/>
          </w:rPr>
          <w:t>3.1 Introduction du chapitre</w:t>
        </w:r>
        <w:r>
          <w:rPr>
            <w:noProof/>
            <w:webHidden/>
          </w:rPr>
          <w:tab/>
        </w:r>
        <w:r>
          <w:rPr>
            <w:noProof/>
            <w:webHidden/>
          </w:rPr>
          <w:fldChar w:fldCharType="begin"/>
        </w:r>
        <w:r>
          <w:rPr>
            <w:noProof/>
            <w:webHidden/>
          </w:rPr>
          <w:instrText xml:space="preserve"> PAGEREF _Toc237648602 \h </w:instrText>
        </w:r>
        <w:r>
          <w:rPr>
            <w:noProof/>
            <w:webHidden/>
          </w:rPr>
        </w:r>
        <w:r>
          <w:rPr>
            <w:noProof/>
            <w:webHidden/>
          </w:rPr>
          <w:fldChar w:fldCharType="separate"/>
        </w:r>
        <w:r>
          <w:rPr>
            <w:noProof/>
            <w:webHidden/>
          </w:rPr>
          <w:t>23</w:t>
        </w:r>
        <w:r>
          <w:rPr>
            <w:noProof/>
            <w:webHidden/>
          </w:rPr>
          <w:fldChar w:fldCharType="end"/>
        </w:r>
      </w:hyperlink>
    </w:p>
    <w:p w14:paraId="4AB01F2F" w14:textId="3A60EFAA"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03" w:history="1">
        <w:r w:rsidRPr="00986637">
          <w:rPr>
            <w:rStyle w:val="Hyperlink"/>
            <w:noProof/>
          </w:rPr>
          <w:t>3.2 Architecture générale</w:t>
        </w:r>
        <w:r>
          <w:rPr>
            <w:noProof/>
            <w:webHidden/>
          </w:rPr>
          <w:tab/>
        </w:r>
        <w:r>
          <w:rPr>
            <w:noProof/>
            <w:webHidden/>
          </w:rPr>
          <w:fldChar w:fldCharType="begin"/>
        </w:r>
        <w:r>
          <w:rPr>
            <w:noProof/>
            <w:webHidden/>
          </w:rPr>
          <w:instrText xml:space="preserve"> PAGEREF _Toc237648603 \h </w:instrText>
        </w:r>
        <w:r>
          <w:rPr>
            <w:noProof/>
            <w:webHidden/>
          </w:rPr>
        </w:r>
        <w:r>
          <w:rPr>
            <w:noProof/>
            <w:webHidden/>
          </w:rPr>
          <w:fldChar w:fldCharType="separate"/>
        </w:r>
        <w:r>
          <w:rPr>
            <w:noProof/>
            <w:webHidden/>
          </w:rPr>
          <w:t>23</w:t>
        </w:r>
        <w:r>
          <w:rPr>
            <w:noProof/>
            <w:webHidden/>
          </w:rPr>
          <w:fldChar w:fldCharType="end"/>
        </w:r>
      </w:hyperlink>
    </w:p>
    <w:p w14:paraId="61A91AE0" w14:textId="60C263D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04" w:history="1">
        <w:r w:rsidRPr="00986637">
          <w:rPr>
            <w:rStyle w:val="Hyperlink"/>
            <w:noProof/>
          </w:rPr>
          <w:t>3.2.1 Le choix d’une architecture hybride</w:t>
        </w:r>
        <w:r>
          <w:rPr>
            <w:noProof/>
            <w:webHidden/>
          </w:rPr>
          <w:tab/>
        </w:r>
        <w:r>
          <w:rPr>
            <w:noProof/>
            <w:webHidden/>
          </w:rPr>
          <w:fldChar w:fldCharType="begin"/>
        </w:r>
        <w:r>
          <w:rPr>
            <w:noProof/>
            <w:webHidden/>
          </w:rPr>
          <w:instrText xml:space="preserve"> PAGEREF _Toc237648604 \h </w:instrText>
        </w:r>
        <w:r>
          <w:rPr>
            <w:noProof/>
            <w:webHidden/>
          </w:rPr>
        </w:r>
        <w:r>
          <w:rPr>
            <w:noProof/>
            <w:webHidden/>
          </w:rPr>
          <w:fldChar w:fldCharType="separate"/>
        </w:r>
        <w:r>
          <w:rPr>
            <w:noProof/>
            <w:webHidden/>
          </w:rPr>
          <w:t>23</w:t>
        </w:r>
        <w:r>
          <w:rPr>
            <w:noProof/>
            <w:webHidden/>
          </w:rPr>
          <w:fldChar w:fldCharType="end"/>
        </w:r>
      </w:hyperlink>
    </w:p>
    <w:p w14:paraId="2F78E42F" w14:textId="5C666364"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05" w:history="1">
        <w:r w:rsidRPr="00986637">
          <w:rPr>
            <w:rStyle w:val="Hyperlink"/>
            <w:noProof/>
          </w:rPr>
          <w:t>3.2.2 Frontière entre orchestration et code</w:t>
        </w:r>
        <w:r>
          <w:rPr>
            <w:noProof/>
            <w:webHidden/>
          </w:rPr>
          <w:tab/>
        </w:r>
        <w:r>
          <w:rPr>
            <w:noProof/>
            <w:webHidden/>
          </w:rPr>
          <w:fldChar w:fldCharType="begin"/>
        </w:r>
        <w:r>
          <w:rPr>
            <w:noProof/>
            <w:webHidden/>
          </w:rPr>
          <w:instrText xml:space="preserve"> PAGEREF _Toc237648605 \h </w:instrText>
        </w:r>
        <w:r>
          <w:rPr>
            <w:noProof/>
            <w:webHidden/>
          </w:rPr>
        </w:r>
        <w:r>
          <w:rPr>
            <w:noProof/>
            <w:webHidden/>
          </w:rPr>
          <w:fldChar w:fldCharType="separate"/>
        </w:r>
        <w:r>
          <w:rPr>
            <w:noProof/>
            <w:webHidden/>
          </w:rPr>
          <w:t>25</w:t>
        </w:r>
        <w:r>
          <w:rPr>
            <w:noProof/>
            <w:webHidden/>
          </w:rPr>
          <w:fldChar w:fldCharType="end"/>
        </w:r>
      </w:hyperlink>
    </w:p>
    <w:p w14:paraId="4BD6ACA0" w14:textId="160A20D2"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06" w:history="1">
        <w:r w:rsidRPr="00986637">
          <w:rPr>
            <w:rStyle w:val="Hyperlink"/>
            <w:noProof/>
          </w:rPr>
          <w:t>3.2.3 Flux nominal</w:t>
        </w:r>
        <w:r>
          <w:rPr>
            <w:noProof/>
            <w:webHidden/>
          </w:rPr>
          <w:tab/>
        </w:r>
        <w:r>
          <w:rPr>
            <w:noProof/>
            <w:webHidden/>
          </w:rPr>
          <w:fldChar w:fldCharType="begin"/>
        </w:r>
        <w:r>
          <w:rPr>
            <w:noProof/>
            <w:webHidden/>
          </w:rPr>
          <w:instrText xml:space="preserve"> PAGEREF _Toc237648606 \h </w:instrText>
        </w:r>
        <w:r>
          <w:rPr>
            <w:noProof/>
            <w:webHidden/>
          </w:rPr>
        </w:r>
        <w:r>
          <w:rPr>
            <w:noProof/>
            <w:webHidden/>
          </w:rPr>
          <w:fldChar w:fldCharType="separate"/>
        </w:r>
        <w:r>
          <w:rPr>
            <w:noProof/>
            <w:webHidden/>
          </w:rPr>
          <w:t>25</w:t>
        </w:r>
        <w:r>
          <w:rPr>
            <w:noProof/>
            <w:webHidden/>
          </w:rPr>
          <w:fldChar w:fldCharType="end"/>
        </w:r>
      </w:hyperlink>
    </w:p>
    <w:p w14:paraId="05A94FE5" w14:textId="3477DE58"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07" w:history="1">
        <w:r w:rsidRPr="00986637">
          <w:rPr>
            <w:rStyle w:val="Hyperlink"/>
            <w:noProof/>
          </w:rPr>
          <w:t>3.2.4 Diagrammes UML</w:t>
        </w:r>
        <w:r>
          <w:rPr>
            <w:noProof/>
            <w:webHidden/>
          </w:rPr>
          <w:tab/>
        </w:r>
        <w:r>
          <w:rPr>
            <w:noProof/>
            <w:webHidden/>
          </w:rPr>
          <w:fldChar w:fldCharType="begin"/>
        </w:r>
        <w:r>
          <w:rPr>
            <w:noProof/>
            <w:webHidden/>
          </w:rPr>
          <w:instrText xml:space="preserve"> PAGEREF _Toc237648607 \h </w:instrText>
        </w:r>
        <w:r>
          <w:rPr>
            <w:noProof/>
            <w:webHidden/>
          </w:rPr>
        </w:r>
        <w:r>
          <w:rPr>
            <w:noProof/>
            <w:webHidden/>
          </w:rPr>
          <w:fldChar w:fldCharType="separate"/>
        </w:r>
        <w:r>
          <w:rPr>
            <w:noProof/>
            <w:webHidden/>
          </w:rPr>
          <w:t>25</w:t>
        </w:r>
        <w:r>
          <w:rPr>
            <w:noProof/>
            <w:webHidden/>
          </w:rPr>
          <w:fldChar w:fldCharType="end"/>
        </w:r>
      </w:hyperlink>
    </w:p>
    <w:p w14:paraId="4B6AA888" w14:textId="23175417"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08" w:history="1">
        <w:r w:rsidRPr="00986637">
          <w:rPr>
            <w:rStyle w:val="Hyperlink"/>
            <w:noProof/>
          </w:rPr>
          <w:t>3.3 Modèle de données</w:t>
        </w:r>
        <w:r>
          <w:rPr>
            <w:noProof/>
            <w:webHidden/>
          </w:rPr>
          <w:tab/>
        </w:r>
        <w:r>
          <w:rPr>
            <w:noProof/>
            <w:webHidden/>
          </w:rPr>
          <w:fldChar w:fldCharType="begin"/>
        </w:r>
        <w:r>
          <w:rPr>
            <w:noProof/>
            <w:webHidden/>
          </w:rPr>
          <w:instrText xml:space="preserve"> PAGEREF _Toc237648608 \h </w:instrText>
        </w:r>
        <w:r>
          <w:rPr>
            <w:noProof/>
            <w:webHidden/>
          </w:rPr>
        </w:r>
        <w:r>
          <w:rPr>
            <w:noProof/>
            <w:webHidden/>
          </w:rPr>
          <w:fldChar w:fldCharType="separate"/>
        </w:r>
        <w:r>
          <w:rPr>
            <w:noProof/>
            <w:webHidden/>
          </w:rPr>
          <w:t>27</w:t>
        </w:r>
        <w:r>
          <w:rPr>
            <w:noProof/>
            <w:webHidden/>
          </w:rPr>
          <w:fldChar w:fldCharType="end"/>
        </w:r>
      </w:hyperlink>
    </w:p>
    <w:p w14:paraId="55D046EA" w14:textId="4A9A827F"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09" w:history="1">
        <w:r w:rsidRPr="00986637">
          <w:rPr>
            <w:rStyle w:val="Hyperlink"/>
            <w:noProof/>
          </w:rPr>
          <w:t>3.3.1 Le rapport structuré, contrat central</w:t>
        </w:r>
        <w:r>
          <w:rPr>
            <w:noProof/>
            <w:webHidden/>
          </w:rPr>
          <w:tab/>
        </w:r>
        <w:r>
          <w:rPr>
            <w:noProof/>
            <w:webHidden/>
          </w:rPr>
          <w:fldChar w:fldCharType="begin"/>
        </w:r>
        <w:r>
          <w:rPr>
            <w:noProof/>
            <w:webHidden/>
          </w:rPr>
          <w:instrText xml:space="preserve"> PAGEREF _Toc237648609 \h </w:instrText>
        </w:r>
        <w:r>
          <w:rPr>
            <w:noProof/>
            <w:webHidden/>
          </w:rPr>
        </w:r>
        <w:r>
          <w:rPr>
            <w:noProof/>
            <w:webHidden/>
          </w:rPr>
          <w:fldChar w:fldCharType="separate"/>
        </w:r>
        <w:r>
          <w:rPr>
            <w:noProof/>
            <w:webHidden/>
          </w:rPr>
          <w:t>27</w:t>
        </w:r>
        <w:r>
          <w:rPr>
            <w:noProof/>
            <w:webHidden/>
          </w:rPr>
          <w:fldChar w:fldCharType="end"/>
        </w:r>
      </w:hyperlink>
    </w:p>
    <w:p w14:paraId="323D7339" w14:textId="532F663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10" w:history="1">
        <w:r w:rsidRPr="00986637">
          <w:rPr>
            <w:rStyle w:val="Hyperlink"/>
            <w:noProof/>
          </w:rPr>
          <w:t>3.3.2 Politique « aucune donnée inventée »</w:t>
        </w:r>
        <w:r>
          <w:rPr>
            <w:noProof/>
            <w:webHidden/>
          </w:rPr>
          <w:tab/>
        </w:r>
        <w:r>
          <w:rPr>
            <w:noProof/>
            <w:webHidden/>
          </w:rPr>
          <w:fldChar w:fldCharType="begin"/>
        </w:r>
        <w:r>
          <w:rPr>
            <w:noProof/>
            <w:webHidden/>
          </w:rPr>
          <w:instrText xml:space="preserve"> PAGEREF _Toc237648610 \h </w:instrText>
        </w:r>
        <w:r>
          <w:rPr>
            <w:noProof/>
            <w:webHidden/>
          </w:rPr>
        </w:r>
        <w:r>
          <w:rPr>
            <w:noProof/>
            <w:webHidden/>
          </w:rPr>
          <w:fldChar w:fldCharType="separate"/>
        </w:r>
        <w:r>
          <w:rPr>
            <w:noProof/>
            <w:webHidden/>
          </w:rPr>
          <w:t>30</w:t>
        </w:r>
        <w:r>
          <w:rPr>
            <w:noProof/>
            <w:webHidden/>
          </w:rPr>
          <w:fldChar w:fldCharType="end"/>
        </w:r>
      </w:hyperlink>
    </w:p>
    <w:p w14:paraId="7A7A20FA" w14:textId="19DC605F"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11" w:history="1">
        <w:r w:rsidRPr="00986637">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_Toc237648611 \h </w:instrText>
        </w:r>
        <w:r>
          <w:rPr>
            <w:noProof/>
            <w:webHidden/>
          </w:rPr>
        </w:r>
        <w:r>
          <w:rPr>
            <w:noProof/>
            <w:webHidden/>
          </w:rPr>
          <w:fldChar w:fldCharType="separate"/>
        </w:r>
        <w:r>
          <w:rPr>
            <w:noProof/>
            <w:webHidden/>
          </w:rPr>
          <w:t>30</w:t>
        </w:r>
        <w:r>
          <w:rPr>
            <w:noProof/>
            <w:webHidden/>
          </w:rPr>
          <w:fldChar w:fldCharType="end"/>
        </w:r>
      </w:hyperlink>
    </w:p>
    <w:p w14:paraId="3A501DC4" w14:textId="14ECA81E"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12" w:history="1">
        <w:r w:rsidRPr="00986637">
          <w:rPr>
            <w:rStyle w:val="Hyperlink"/>
            <w:noProof/>
          </w:rPr>
          <w:t>3.3.4 Les onze tables en détail</w:t>
        </w:r>
        <w:r>
          <w:rPr>
            <w:noProof/>
            <w:webHidden/>
          </w:rPr>
          <w:tab/>
        </w:r>
        <w:r>
          <w:rPr>
            <w:noProof/>
            <w:webHidden/>
          </w:rPr>
          <w:fldChar w:fldCharType="begin"/>
        </w:r>
        <w:r>
          <w:rPr>
            <w:noProof/>
            <w:webHidden/>
          </w:rPr>
          <w:instrText xml:space="preserve"> PAGEREF _Toc237648612 \h </w:instrText>
        </w:r>
        <w:r>
          <w:rPr>
            <w:noProof/>
            <w:webHidden/>
          </w:rPr>
        </w:r>
        <w:r>
          <w:rPr>
            <w:noProof/>
            <w:webHidden/>
          </w:rPr>
          <w:fldChar w:fldCharType="separate"/>
        </w:r>
        <w:r>
          <w:rPr>
            <w:noProof/>
            <w:webHidden/>
          </w:rPr>
          <w:t>32</w:t>
        </w:r>
        <w:r>
          <w:rPr>
            <w:noProof/>
            <w:webHidden/>
          </w:rPr>
          <w:fldChar w:fldCharType="end"/>
        </w:r>
      </w:hyperlink>
    </w:p>
    <w:p w14:paraId="2E92C74A" w14:textId="7F2A9DAD"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13" w:history="1">
        <w:r w:rsidRPr="00986637">
          <w:rPr>
            <w:rStyle w:val="Hyperlink"/>
            <w:noProof/>
          </w:rPr>
          <w:t>3.4 Conception du service applicatif</w:t>
        </w:r>
        <w:r>
          <w:rPr>
            <w:noProof/>
            <w:webHidden/>
          </w:rPr>
          <w:tab/>
        </w:r>
        <w:r>
          <w:rPr>
            <w:noProof/>
            <w:webHidden/>
          </w:rPr>
          <w:fldChar w:fldCharType="begin"/>
        </w:r>
        <w:r>
          <w:rPr>
            <w:noProof/>
            <w:webHidden/>
          </w:rPr>
          <w:instrText xml:space="preserve"> PAGEREF _Toc237648613 \h </w:instrText>
        </w:r>
        <w:r>
          <w:rPr>
            <w:noProof/>
            <w:webHidden/>
          </w:rPr>
        </w:r>
        <w:r>
          <w:rPr>
            <w:noProof/>
            <w:webHidden/>
          </w:rPr>
          <w:fldChar w:fldCharType="separate"/>
        </w:r>
        <w:r>
          <w:rPr>
            <w:noProof/>
            <w:webHidden/>
          </w:rPr>
          <w:t>34</w:t>
        </w:r>
        <w:r>
          <w:rPr>
            <w:noProof/>
            <w:webHidden/>
          </w:rPr>
          <w:fldChar w:fldCharType="end"/>
        </w:r>
      </w:hyperlink>
    </w:p>
    <w:p w14:paraId="4FF4289D" w14:textId="30FE5FA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14" w:history="1">
        <w:r w:rsidRPr="00986637">
          <w:rPr>
            <w:rStyle w:val="Hyperlink"/>
            <w:noProof/>
          </w:rPr>
          <w:t>3.4.1 Interface unique</w:t>
        </w:r>
        <w:r>
          <w:rPr>
            <w:noProof/>
            <w:webHidden/>
          </w:rPr>
          <w:tab/>
        </w:r>
        <w:r>
          <w:rPr>
            <w:noProof/>
            <w:webHidden/>
          </w:rPr>
          <w:fldChar w:fldCharType="begin"/>
        </w:r>
        <w:r>
          <w:rPr>
            <w:noProof/>
            <w:webHidden/>
          </w:rPr>
          <w:instrText xml:space="preserve"> PAGEREF _Toc237648614 \h </w:instrText>
        </w:r>
        <w:r>
          <w:rPr>
            <w:noProof/>
            <w:webHidden/>
          </w:rPr>
        </w:r>
        <w:r>
          <w:rPr>
            <w:noProof/>
            <w:webHidden/>
          </w:rPr>
          <w:fldChar w:fldCharType="separate"/>
        </w:r>
        <w:r>
          <w:rPr>
            <w:noProof/>
            <w:webHidden/>
          </w:rPr>
          <w:t>34</w:t>
        </w:r>
        <w:r>
          <w:rPr>
            <w:noProof/>
            <w:webHidden/>
          </w:rPr>
          <w:fldChar w:fldCharType="end"/>
        </w:r>
      </w:hyperlink>
    </w:p>
    <w:p w14:paraId="64C6FADB" w14:textId="12A38035"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15" w:history="1">
        <w:r w:rsidRPr="00986637">
          <w:rPr>
            <w:rStyle w:val="Hyperlink"/>
            <w:noProof/>
          </w:rPr>
          <w:t>3.4.2 Patron Stratégie pour la transcription</w:t>
        </w:r>
        <w:r>
          <w:rPr>
            <w:noProof/>
            <w:webHidden/>
          </w:rPr>
          <w:tab/>
        </w:r>
        <w:r>
          <w:rPr>
            <w:noProof/>
            <w:webHidden/>
          </w:rPr>
          <w:fldChar w:fldCharType="begin"/>
        </w:r>
        <w:r>
          <w:rPr>
            <w:noProof/>
            <w:webHidden/>
          </w:rPr>
          <w:instrText xml:space="preserve"> PAGEREF _Toc237648615 \h </w:instrText>
        </w:r>
        <w:r>
          <w:rPr>
            <w:noProof/>
            <w:webHidden/>
          </w:rPr>
        </w:r>
        <w:r>
          <w:rPr>
            <w:noProof/>
            <w:webHidden/>
          </w:rPr>
          <w:fldChar w:fldCharType="separate"/>
        </w:r>
        <w:r>
          <w:rPr>
            <w:noProof/>
            <w:webHidden/>
          </w:rPr>
          <w:t>34</w:t>
        </w:r>
        <w:r>
          <w:rPr>
            <w:noProof/>
            <w:webHidden/>
          </w:rPr>
          <w:fldChar w:fldCharType="end"/>
        </w:r>
      </w:hyperlink>
    </w:p>
    <w:p w14:paraId="40928C02" w14:textId="5D74E259"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16" w:history="1">
        <w:r w:rsidRPr="00986637">
          <w:rPr>
            <w:rStyle w:val="Hyperlink"/>
            <w:noProof/>
          </w:rPr>
          <w:t>3.4.3 Chaînes de repli</w:t>
        </w:r>
        <w:r>
          <w:rPr>
            <w:noProof/>
            <w:webHidden/>
          </w:rPr>
          <w:tab/>
        </w:r>
        <w:r>
          <w:rPr>
            <w:noProof/>
            <w:webHidden/>
          </w:rPr>
          <w:fldChar w:fldCharType="begin"/>
        </w:r>
        <w:r>
          <w:rPr>
            <w:noProof/>
            <w:webHidden/>
          </w:rPr>
          <w:instrText xml:space="preserve"> PAGEREF _Toc237648616 \h </w:instrText>
        </w:r>
        <w:r>
          <w:rPr>
            <w:noProof/>
            <w:webHidden/>
          </w:rPr>
        </w:r>
        <w:r>
          <w:rPr>
            <w:noProof/>
            <w:webHidden/>
          </w:rPr>
          <w:fldChar w:fldCharType="separate"/>
        </w:r>
        <w:r>
          <w:rPr>
            <w:noProof/>
            <w:webHidden/>
          </w:rPr>
          <w:t>36</w:t>
        </w:r>
        <w:r>
          <w:rPr>
            <w:noProof/>
            <w:webHidden/>
          </w:rPr>
          <w:fldChar w:fldCharType="end"/>
        </w:r>
      </w:hyperlink>
    </w:p>
    <w:p w14:paraId="51120A82" w14:textId="247AFBF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17" w:history="1">
        <w:r w:rsidRPr="00986637">
          <w:rPr>
            <w:rStyle w:val="Hyperlink"/>
            <w:noProof/>
          </w:rPr>
          <w:t>3.4.4 Contrat d’erreurs</w:t>
        </w:r>
        <w:r>
          <w:rPr>
            <w:noProof/>
            <w:webHidden/>
          </w:rPr>
          <w:tab/>
        </w:r>
        <w:r>
          <w:rPr>
            <w:noProof/>
            <w:webHidden/>
          </w:rPr>
          <w:fldChar w:fldCharType="begin"/>
        </w:r>
        <w:r>
          <w:rPr>
            <w:noProof/>
            <w:webHidden/>
          </w:rPr>
          <w:instrText xml:space="preserve"> PAGEREF _Toc237648617 \h </w:instrText>
        </w:r>
        <w:r>
          <w:rPr>
            <w:noProof/>
            <w:webHidden/>
          </w:rPr>
        </w:r>
        <w:r>
          <w:rPr>
            <w:noProof/>
            <w:webHidden/>
          </w:rPr>
          <w:fldChar w:fldCharType="separate"/>
        </w:r>
        <w:r>
          <w:rPr>
            <w:noProof/>
            <w:webHidden/>
          </w:rPr>
          <w:t>38</w:t>
        </w:r>
        <w:r>
          <w:rPr>
            <w:noProof/>
            <w:webHidden/>
          </w:rPr>
          <w:fldChar w:fldCharType="end"/>
        </w:r>
      </w:hyperlink>
    </w:p>
    <w:p w14:paraId="3C29F8A4" w14:textId="6BF0A947"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18" w:history="1">
        <w:r w:rsidRPr="00986637">
          <w:rPr>
            <w:rStyle w:val="Hyperlink"/>
            <w:noProof/>
          </w:rPr>
          <w:t>3.4.5 Les instructions comme contenu versionné</w:t>
        </w:r>
        <w:r>
          <w:rPr>
            <w:noProof/>
            <w:webHidden/>
          </w:rPr>
          <w:tab/>
        </w:r>
        <w:r>
          <w:rPr>
            <w:noProof/>
            <w:webHidden/>
          </w:rPr>
          <w:fldChar w:fldCharType="begin"/>
        </w:r>
        <w:r>
          <w:rPr>
            <w:noProof/>
            <w:webHidden/>
          </w:rPr>
          <w:instrText xml:space="preserve"> PAGEREF _Toc237648618 \h </w:instrText>
        </w:r>
        <w:r>
          <w:rPr>
            <w:noProof/>
            <w:webHidden/>
          </w:rPr>
        </w:r>
        <w:r>
          <w:rPr>
            <w:noProof/>
            <w:webHidden/>
          </w:rPr>
          <w:fldChar w:fldCharType="separate"/>
        </w:r>
        <w:r>
          <w:rPr>
            <w:noProof/>
            <w:webHidden/>
          </w:rPr>
          <w:t>38</w:t>
        </w:r>
        <w:r>
          <w:rPr>
            <w:noProof/>
            <w:webHidden/>
          </w:rPr>
          <w:fldChar w:fldCharType="end"/>
        </w:r>
      </w:hyperlink>
    </w:p>
    <w:p w14:paraId="31347622" w14:textId="77536036"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19" w:history="1">
        <w:r w:rsidRPr="00986637">
          <w:rPr>
            <w:rStyle w:val="Hyperlink"/>
            <w:noProof/>
          </w:rPr>
          <w:t>3.4.6 Le profil du technicien : un cinquième modèle</w:t>
        </w:r>
        <w:r>
          <w:rPr>
            <w:noProof/>
            <w:webHidden/>
          </w:rPr>
          <w:tab/>
        </w:r>
        <w:r>
          <w:rPr>
            <w:noProof/>
            <w:webHidden/>
          </w:rPr>
          <w:fldChar w:fldCharType="begin"/>
        </w:r>
        <w:r>
          <w:rPr>
            <w:noProof/>
            <w:webHidden/>
          </w:rPr>
          <w:instrText xml:space="preserve"> PAGEREF _Toc237648619 \h </w:instrText>
        </w:r>
        <w:r>
          <w:rPr>
            <w:noProof/>
            <w:webHidden/>
          </w:rPr>
        </w:r>
        <w:r>
          <w:rPr>
            <w:noProof/>
            <w:webHidden/>
          </w:rPr>
          <w:fldChar w:fldCharType="separate"/>
        </w:r>
        <w:r>
          <w:rPr>
            <w:noProof/>
            <w:webHidden/>
          </w:rPr>
          <w:t>39</w:t>
        </w:r>
        <w:r>
          <w:rPr>
            <w:noProof/>
            <w:webHidden/>
          </w:rPr>
          <w:fldChar w:fldCharType="end"/>
        </w:r>
      </w:hyperlink>
    </w:p>
    <w:p w14:paraId="44A4C5ED" w14:textId="72BE17CA"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20" w:history="1">
        <w:r w:rsidRPr="00986637">
          <w:rPr>
            <w:rStyle w:val="Hyperlink"/>
            <w:noProof/>
          </w:rPr>
          <w:t>3.4.7 Le journal de chantier</w:t>
        </w:r>
        <w:r>
          <w:rPr>
            <w:noProof/>
            <w:webHidden/>
          </w:rPr>
          <w:tab/>
        </w:r>
        <w:r>
          <w:rPr>
            <w:noProof/>
            <w:webHidden/>
          </w:rPr>
          <w:fldChar w:fldCharType="begin"/>
        </w:r>
        <w:r>
          <w:rPr>
            <w:noProof/>
            <w:webHidden/>
          </w:rPr>
          <w:instrText xml:space="preserve"> PAGEREF _Toc237648620 \h </w:instrText>
        </w:r>
        <w:r>
          <w:rPr>
            <w:noProof/>
            <w:webHidden/>
          </w:rPr>
        </w:r>
        <w:r>
          <w:rPr>
            <w:noProof/>
            <w:webHidden/>
          </w:rPr>
          <w:fldChar w:fldCharType="separate"/>
        </w:r>
        <w:r>
          <w:rPr>
            <w:noProof/>
            <w:webHidden/>
          </w:rPr>
          <w:t>39</w:t>
        </w:r>
        <w:r>
          <w:rPr>
            <w:noProof/>
            <w:webHidden/>
          </w:rPr>
          <w:fldChar w:fldCharType="end"/>
        </w:r>
      </w:hyperlink>
    </w:p>
    <w:p w14:paraId="0049EB32" w14:textId="793B3B84"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21" w:history="1">
        <w:r w:rsidRPr="00986637">
          <w:rPr>
            <w:rStyle w:val="Hyperlink"/>
            <w:noProof/>
          </w:rPr>
          <w:t>3.4.8 Les tâches planifiées</w:t>
        </w:r>
        <w:r>
          <w:rPr>
            <w:noProof/>
            <w:webHidden/>
          </w:rPr>
          <w:tab/>
        </w:r>
        <w:r>
          <w:rPr>
            <w:noProof/>
            <w:webHidden/>
          </w:rPr>
          <w:fldChar w:fldCharType="begin"/>
        </w:r>
        <w:r>
          <w:rPr>
            <w:noProof/>
            <w:webHidden/>
          </w:rPr>
          <w:instrText xml:space="preserve"> PAGEREF _Toc237648621 \h </w:instrText>
        </w:r>
        <w:r>
          <w:rPr>
            <w:noProof/>
            <w:webHidden/>
          </w:rPr>
        </w:r>
        <w:r>
          <w:rPr>
            <w:noProof/>
            <w:webHidden/>
          </w:rPr>
          <w:fldChar w:fldCharType="separate"/>
        </w:r>
        <w:r>
          <w:rPr>
            <w:noProof/>
            <w:webHidden/>
          </w:rPr>
          <w:t>42</w:t>
        </w:r>
        <w:r>
          <w:rPr>
            <w:noProof/>
            <w:webHidden/>
          </w:rPr>
          <w:fldChar w:fldCharType="end"/>
        </w:r>
      </w:hyperlink>
    </w:p>
    <w:p w14:paraId="2ED08554" w14:textId="403513D7"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22" w:history="1">
        <w:r w:rsidRPr="00986637">
          <w:rPr>
            <w:rStyle w:val="Hyperlink"/>
            <w:noProof/>
          </w:rPr>
          <w:t>3.5 Conception du workflow d’orchestration</w:t>
        </w:r>
        <w:r>
          <w:rPr>
            <w:noProof/>
            <w:webHidden/>
          </w:rPr>
          <w:tab/>
        </w:r>
        <w:r>
          <w:rPr>
            <w:noProof/>
            <w:webHidden/>
          </w:rPr>
          <w:fldChar w:fldCharType="begin"/>
        </w:r>
        <w:r>
          <w:rPr>
            <w:noProof/>
            <w:webHidden/>
          </w:rPr>
          <w:instrText xml:space="preserve"> PAGEREF _Toc237648622 \h </w:instrText>
        </w:r>
        <w:r>
          <w:rPr>
            <w:noProof/>
            <w:webHidden/>
          </w:rPr>
        </w:r>
        <w:r>
          <w:rPr>
            <w:noProof/>
            <w:webHidden/>
          </w:rPr>
          <w:fldChar w:fldCharType="separate"/>
        </w:r>
        <w:r>
          <w:rPr>
            <w:noProof/>
            <w:webHidden/>
          </w:rPr>
          <w:t>43</w:t>
        </w:r>
        <w:r>
          <w:rPr>
            <w:noProof/>
            <w:webHidden/>
          </w:rPr>
          <w:fldChar w:fldCharType="end"/>
        </w:r>
      </w:hyperlink>
    </w:p>
    <w:p w14:paraId="1097A8C8" w14:textId="718CA4CA"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23" w:history="1">
        <w:r w:rsidRPr="00986637">
          <w:rPr>
            <w:rStyle w:val="Hyperlink"/>
            <w:noProof/>
          </w:rPr>
          <w:t>3.5.1 Structure</w:t>
        </w:r>
        <w:r>
          <w:rPr>
            <w:noProof/>
            <w:webHidden/>
          </w:rPr>
          <w:tab/>
        </w:r>
        <w:r>
          <w:rPr>
            <w:noProof/>
            <w:webHidden/>
          </w:rPr>
          <w:fldChar w:fldCharType="begin"/>
        </w:r>
        <w:r>
          <w:rPr>
            <w:noProof/>
            <w:webHidden/>
          </w:rPr>
          <w:instrText xml:space="preserve"> PAGEREF _Toc237648623 \h </w:instrText>
        </w:r>
        <w:r>
          <w:rPr>
            <w:noProof/>
            <w:webHidden/>
          </w:rPr>
        </w:r>
        <w:r>
          <w:rPr>
            <w:noProof/>
            <w:webHidden/>
          </w:rPr>
          <w:fldChar w:fldCharType="separate"/>
        </w:r>
        <w:r>
          <w:rPr>
            <w:noProof/>
            <w:webHidden/>
          </w:rPr>
          <w:t>43</w:t>
        </w:r>
        <w:r>
          <w:rPr>
            <w:noProof/>
            <w:webHidden/>
          </w:rPr>
          <w:fldChar w:fldCharType="end"/>
        </w:r>
      </w:hyperlink>
    </w:p>
    <w:p w14:paraId="2532CA8A" w14:textId="3CC87631"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24" w:history="1">
        <w:r w:rsidRPr="00986637">
          <w:rPr>
            <w:rStyle w:val="Hyperlink"/>
            <w:noProof/>
          </w:rPr>
          <w:t>3.5.2 L’ordre réponse-d’abord</w:t>
        </w:r>
        <w:r>
          <w:rPr>
            <w:noProof/>
            <w:webHidden/>
          </w:rPr>
          <w:tab/>
        </w:r>
        <w:r>
          <w:rPr>
            <w:noProof/>
            <w:webHidden/>
          </w:rPr>
          <w:fldChar w:fldCharType="begin"/>
        </w:r>
        <w:r>
          <w:rPr>
            <w:noProof/>
            <w:webHidden/>
          </w:rPr>
          <w:instrText xml:space="preserve"> PAGEREF _Toc237648624 \h </w:instrText>
        </w:r>
        <w:r>
          <w:rPr>
            <w:noProof/>
            <w:webHidden/>
          </w:rPr>
        </w:r>
        <w:r>
          <w:rPr>
            <w:noProof/>
            <w:webHidden/>
          </w:rPr>
          <w:fldChar w:fldCharType="separate"/>
        </w:r>
        <w:r>
          <w:rPr>
            <w:noProof/>
            <w:webHidden/>
          </w:rPr>
          <w:t>46</w:t>
        </w:r>
        <w:r>
          <w:rPr>
            <w:noProof/>
            <w:webHidden/>
          </w:rPr>
          <w:fldChar w:fldCharType="end"/>
        </w:r>
      </w:hyperlink>
    </w:p>
    <w:p w14:paraId="2890C75B" w14:textId="30CE5493"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25" w:history="1">
        <w:r w:rsidRPr="00986637">
          <w:rPr>
            <w:rStyle w:val="Hyperlink"/>
            <w:noProof/>
          </w:rPr>
          <w:t>3.5.3 Les 65 nœuds, groupe par groupe</w:t>
        </w:r>
        <w:r>
          <w:rPr>
            <w:noProof/>
            <w:webHidden/>
          </w:rPr>
          <w:tab/>
        </w:r>
        <w:r>
          <w:rPr>
            <w:noProof/>
            <w:webHidden/>
          </w:rPr>
          <w:fldChar w:fldCharType="begin"/>
        </w:r>
        <w:r>
          <w:rPr>
            <w:noProof/>
            <w:webHidden/>
          </w:rPr>
          <w:instrText xml:space="preserve"> PAGEREF _Toc237648625 \h </w:instrText>
        </w:r>
        <w:r>
          <w:rPr>
            <w:noProof/>
            <w:webHidden/>
          </w:rPr>
        </w:r>
        <w:r>
          <w:rPr>
            <w:noProof/>
            <w:webHidden/>
          </w:rPr>
          <w:fldChar w:fldCharType="separate"/>
        </w:r>
        <w:r>
          <w:rPr>
            <w:noProof/>
            <w:webHidden/>
          </w:rPr>
          <w:t>46</w:t>
        </w:r>
        <w:r>
          <w:rPr>
            <w:noProof/>
            <w:webHidden/>
          </w:rPr>
          <w:fldChar w:fldCharType="end"/>
        </w:r>
      </w:hyperlink>
    </w:p>
    <w:p w14:paraId="553CC2E0" w14:textId="7362ED44"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26" w:history="1">
        <w:r w:rsidRPr="00986637">
          <w:rPr>
            <w:rStyle w:val="Hyperlink"/>
            <w:noProof/>
          </w:rPr>
          <w:t>3.6 Conception du tableau de bord</w:t>
        </w:r>
        <w:r>
          <w:rPr>
            <w:noProof/>
            <w:webHidden/>
          </w:rPr>
          <w:tab/>
        </w:r>
        <w:r>
          <w:rPr>
            <w:noProof/>
            <w:webHidden/>
          </w:rPr>
          <w:fldChar w:fldCharType="begin"/>
        </w:r>
        <w:r>
          <w:rPr>
            <w:noProof/>
            <w:webHidden/>
          </w:rPr>
          <w:instrText xml:space="preserve"> PAGEREF _Toc237648626 \h </w:instrText>
        </w:r>
        <w:r>
          <w:rPr>
            <w:noProof/>
            <w:webHidden/>
          </w:rPr>
        </w:r>
        <w:r>
          <w:rPr>
            <w:noProof/>
            <w:webHidden/>
          </w:rPr>
          <w:fldChar w:fldCharType="separate"/>
        </w:r>
        <w:r>
          <w:rPr>
            <w:noProof/>
            <w:webHidden/>
          </w:rPr>
          <w:t>48</w:t>
        </w:r>
        <w:r>
          <w:rPr>
            <w:noProof/>
            <w:webHidden/>
          </w:rPr>
          <w:fldChar w:fldCharType="end"/>
        </w:r>
      </w:hyperlink>
    </w:p>
    <w:p w14:paraId="170CFCE5" w14:textId="5644B357"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27" w:history="1">
        <w:r w:rsidRPr="00986637">
          <w:rPr>
            <w:rStyle w:val="Hyperlink"/>
            <w:noProof/>
          </w:rPr>
          <w:t>3.7 Sécurité</w:t>
        </w:r>
        <w:r>
          <w:rPr>
            <w:noProof/>
            <w:webHidden/>
          </w:rPr>
          <w:tab/>
        </w:r>
        <w:r>
          <w:rPr>
            <w:noProof/>
            <w:webHidden/>
          </w:rPr>
          <w:fldChar w:fldCharType="begin"/>
        </w:r>
        <w:r>
          <w:rPr>
            <w:noProof/>
            <w:webHidden/>
          </w:rPr>
          <w:instrText xml:space="preserve"> PAGEREF _Toc237648627 \h </w:instrText>
        </w:r>
        <w:r>
          <w:rPr>
            <w:noProof/>
            <w:webHidden/>
          </w:rPr>
        </w:r>
        <w:r>
          <w:rPr>
            <w:noProof/>
            <w:webHidden/>
          </w:rPr>
          <w:fldChar w:fldCharType="separate"/>
        </w:r>
        <w:r>
          <w:rPr>
            <w:noProof/>
            <w:webHidden/>
          </w:rPr>
          <w:t>48</w:t>
        </w:r>
        <w:r>
          <w:rPr>
            <w:noProof/>
            <w:webHidden/>
          </w:rPr>
          <w:fldChar w:fldCharType="end"/>
        </w:r>
      </w:hyperlink>
    </w:p>
    <w:p w14:paraId="684E97C8" w14:textId="4E6870E7"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28" w:history="1">
        <w:r w:rsidRPr="00986637">
          <w:rPr>
            <w:rStyle w:val="Hyperlink"/>
            <w:noProof/>
          </w:rPr>
          <w:t>3.8 Protection des données personnelles</w:t>
        </w:r>
        <w:r>
          <w:rPr>
            <w:noProof/>
            <w:webHidden/>
          </w:rPr>
          <w:tab/>
        </w:r>
        <w:r>
          <w:rPr>
            <w:noProof/>
            <w:webHidden/>
          </w:rPr>
          <w:fldChar w:fldCharType="begin"/>
        </w:r>
        <w:r>
          <w:rPr>
            <w:noProof/>
            <w:webHidden/>
          </w:rPr>
          <w:instrText xml:space="preserve"> PAGEREF _Toc237648628 \h </w:instrText>
        </w:r>
        <w:r>
          <w:rPr>
            <w:noProof/>
            <w:webHidden/>
          </w:rPr>
        </w:r>
        <w:r>
          <w:rPr>
            <w:noProof/>
            <w:webHidden/>
          </w:rPr>
          <w:fldChar w:fldCharType="separate"/>
        </w:r>
        <w:r>
          <w:rPr>
            <w:noProof/>
            <w:webHidden/>
          </w:rPr>
          <w:t>50</w:t>
        </w:r>
        <w:r>
          <w:rPr>
            <w:noProof/>
            <w:webHidden/>
          </w:rPr>
          <w:fldChar w:fldCharType="end"/>
        </w:r>
      </w:hyperlink>
    </w:p>
    <w:p w14:paraId="2A21D582" w14:textId="412F75BF"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29" w:history="1">
        <w:r w:rsidRPr="00986637">
          <w:rPr>
            <w:rStyle w:val="Hyperlink"/>
            <w:noProof/>
          </w:rPr>
          <w:t>3.8.1 Ce qui est collecté, et où</w:t>
        </w:r>
        <w:r>
          <w:rPr>
            <w:noProof/>
            <w:webHidden/>
          </w:rPr>
          <w:tab/>
        </w:r>
        <w:r>
          <w:rPr>
            <w:noProof/>
            <w:webHidden/>
          </w:rPr>
          <w:fldChar w:fldCharType="begin"/>
        </w:r>
        <w:r>
          <w:rPr>
            <w:noProof/>
            <w:webHidden/>
          </w:rPr>
          <w:instrText xml:space="preserve"> PAGEREF _Toc237648629 \h </w:instrText>
        </w:r>
        <w:r>
          <w:rPr>
            <w:noProof/>
            <w:webHidden/>
          </w:rPr>
        </w:r>
        <w:r>
          <w:rPr>
            <w:noProof/>
            <w:webHidden/>
          </w:rPr>
          <w:fldChar w:fldCharType="separate"/>
        </w:r>
        <w:r>
          <w:rPr>
            <w:noProof/>
            <w:webHidden/>
          </w:rPr>
          <w:t>51</w:t>
        </w:r>
        <w:r>
          <w:rPr>
            <w:noProof/>
            <w:webHidden/>
          </w:rPr>
          <w:fldChar w:fldCharType="end"/>
        </w:r>
      </w:hyperlink>
    </w:p>
    <w:p w14:paraId="6F08ADBF" w14:textId="20AF980D"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30" w:history="1">
        <w:r w:rsidRPr="00986637">
          <w:rPr>
            <w:rStyle w:val="Hyperlink"/>
            <w:noProof/>
          </w:rPr>
          <w:t>3.8.2 Les principes appliqués</w:t>
        </w:r>
        <w:r>
          <w:rPr>
            <w:noProof/>
            <w:webHidden/>
          </w:rPr>
          <w:tab/>
        </w:r>
        <w:r>
          <w:rPr>
            <w:noProof/>
            <w:webHidden/>
          </w:rPr>
          <w:fldChar w:fldCharType="begin"/>
        </w:r>
        <w:r>
          <w:rPr>
            <w:noProof/>
            <w:webHidden/>
          </w:rPr>
          <w:instrText xml:space="preserve"> PAGEREF _Toc237648630 \h </w:instrText>
        </w:r>
        <w:r>
          <w:rPr>
            <w:noProof/>
            <w:webHidden/>
          </w:rPr>
        </w:r>
        <w:r>
          <w:rPr>
            <w:noProof/>
            <w:webHidden/>
          </w:rPr>
          <w:fldChar w:fldCharType="separate"/>
        </w:r>
        <w:r>
          <w:rPr>
            <w:noProof/>
            <w:webHidden/>
          </w:rPr>
          <w:t>51</w:t>
        </w:r>
        <w:r>
          <w:rPr>
            <w:noProof/>
            <w:webHidden/>
          </w:rPr>
          <w:fldChar w:fldCharType="end"/>
        </w:r>
      </w:hyperlink>
    </w:p>
    <w:p w14:paraId="3AFE6A34" w14:textId="52EFE76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31" w:history="1">
        <w:r w:rsidRPr="00986637">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_Toc237648631 \h </w:instrText>
        </w:r>
        <w:r>
          <w:rPr>
            <w:noProof/>
            <w:webHidden/>
          </w:rPr>
        </w:r>
        <w:r>
          <w:rPr>
            <w:noProof/>
            <w:webHidden/>
          </w:rPr>
          <w:fldChar w:fldCharType="separate"/>
        </w:r>
        <w:r>
          <w:rPr>
            <w:noProof/>
            <w:webHidden/>
          </w:rPr>
          <w:t>52</w:t>
        </w:r>
        <w:r>
          <w:rPr>
            <w:noProof/>
            <w:webHidden/>
          </w:rPr>
          <w:fldChar w:fldCharType="end"/>
        </w:r>
      </w:hyperlink>
    </w:p>
    <w:p w14:paraId="4D3D236F" w14:textId="17D8DB3F"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32" w:history="1">
        <w:r w:rsidRPr="00986637">
          <w:rPr>
            <w:rStyle w:val="Hyperlink"/>
            <w:noProof/>
          </w:rPr>
          <w:t>3.9 Conclusion du chapitre</w:t>
        </w:r>
        <w:r>
          <w:rPr>
            <w:noProof/>
            <w:webHidden/>
          </w:rPr>
          <w:tab/>
        </w:r>
        <w:r>
          <w:rPr>
            <w:noProof/>
            <w:webHidden/>
          </w:rPr>
          <w:fldChar w:fldCharType="begin"/>
        </w:r>
        <w:r>
          <w:rPr>
            <w:noProof/>
            <w:webHidden/>
          </w:rPr>
          <w:instrText xml:space="preserve"> PAGEREF _Toc237648632 \h </w:instrText>
        </w:r>
        <w:r>
          <w:rPr>
            <w:noProof/>
            <w:webHidden/>
          </w:rPr>
        </w:r>
        <w:r>
          <w:rPr>
            <w:noProof/>
            <w:webHidden/>
          </w:rPr>
          <w:fldChar w:fldCharType="separate"/>
        </w:r>
        <w:r>
          <w:rPr>
            <w:noProof/>
            <w:webHidden/>
          </w:rPr>
          <w:t>52</w:t>
        </w:r>
        <w:r>
          <w:rPr>
            <w:noProof/>
            <w:webHidden/>
          </w:rPr>
          <w:fldChar w:fldCharType="end"/>
        </w:r>
      </w:hyperlink>
    </w:p>
    <w:p w14:paraId="3D852B4C" w14:textId="72993227"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633" w:history="1">
        <w:r w:rsidRPr="00986637">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_Toc237648633 \h </w:instrText>
        </w:r>
        <w:r>
          <w:rPr>
            <w:noProof/>
            <w:webHidden/>
          </w:rPr>
        </w:r>
        <w:r>
          <w:rPr>
            <w:noProof/>
            <w:webHidden/>
          </w:rPr>
          <w:fldChar w:fldCharType="separate"/>
        </w:r>
        <w:r>
          <w:rPr>
            <w:noProof/>
            <w:webHidden/>
          </w:rPr>
          <w:t>54</w:t>
        </w:r>
        <w:r>
          <w:rPr>
            <w:noProof/>
            <w:webHidden/>
          </w:rPr>
          <w:fldChar w:fldCharType="end"/>
        </w:r>
      </w:hyperlink>
    </w:p>
    <w:p w14:paraId="38DAD182" w14:textId="1F7AC528"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34" w:history="1">
        <w:r w:rsidRPr="00986637">
          <w:rPr>
            <w:rStyle w:val="Hyperlink"/>
            <w:noProof/>
          </w:rPr>
          <w:t>4.1 Introduction du chapitre</w:t>
        </w:r>
        <w:r>
          <w:rPr>
            <w:noProof/>
            <w:webHidden/>
          </w:rPr>
          <w:tab/>
        </w:r>
        <w:r>
          <w:rPr>
            <w:noProof/>
            <w:webHidden/>
          </w:rPr>
          <w:fldChar w:fldCharType="begin"/>
        </w:r>
        <w:r>
          <w:rPr>
            <w:noProof/>
            <w:webHidden/>
          </w:rPr>
          <w:instrText xml:space="preserve"> PAGEREF _Toc237648634 \h </w:instrText>
        </w:r>
        <w:r>
          <w:rPr>
            <w:noProof/>
            <w:webHidden/>
          </w:rPr>
        </w:r>
        <w:r>
          <w:rPr>
            <w:noProof/>
            <w:webHidden/>
          </w:rPr>
          <w:fldChar w:fldCharType="separate"/>
        </w:r>
        <w:r>
          <w:rPr>
            <w:noProof/>
            <w:webHidden/>
          </w:rPr>
          <w:t>54</w:t>
        </w:r>
        <w:r>
          <w:rPr>
            <w:noProof/>
            <w:webHidden/>
          </w:rPr>
          <w:fldChar w:fldCharType="end"/>
        </w:r>
      </w:hyperlink>
    </w:p>
    <w:p w14:paraId="3DA44C55" w14:textId="10834E16"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35" w:history="1">
        <w:r w:rsidRPr="00986637">
          <w:rPr>
            <w:rStyle w:val="Hyperlink"/>
            <w:noProof/>
          </w:rPr>
          <w:t>4.2 Environnement et outils de développement</w:t>
        </w:r>
        <w:r>
          <w:rPr>
            <w:noProof/>
            <w:webHidden/>
          </w:rPr>
          <w:tab/>
        </w:r>
        <w:r>
          <w:rPr>
            <w:noProof/>
            <w:webHidden/>
          </w:rPr>
          <w:fldChar w:fldCharType="begin"/>
        </w:r>
        <w:r>
          <w:rPr>
            <w:noProof/>
            <w:webHidden/>
          </w:rPr>
          <w:instrText xml:space="preserve"> PAGEREF _Toc237648635 \h </w:instrText>
        </w:r>
        <w:r>
          <w:rPr>
            <w:noProof/>
            <w:webHidden/>
          </w:rPr>
        </w:r>
        <w:r>
          <w:rPr>
            <w:noProof/>
            <w:webHidden/>
          </w:rPr>
          <w:fldChar w:fldCharType="separate"/>
        </w:r>
        <w:r>
          <w:rPr>
            <w:noProof/>
            <w:webHidden/>
          </w:rPr>
          <w:t>54</w:t>
        </w:r>
        <w:r>
          <w:rPr>
            <w:noProof/>
            <w:webHidden/>
          </w:rPr>
          <w:fldChar w:fldCharType="end"/>
        </w:r>
      </w:hyperlink>
    </w:p>
    <w:p w14:paraId="63112621" w14:textId="6B5F5847"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36" w:history="1">
        <w:r w:rsidRPr="00986637">
          <w:rPr>
            <w:rStyle w:val="Hyperlink"/>
            <w:noProof/>
          </w:rPr>
          <w:t>4.2.1 Déploiement : une seule origine</w:t>
        </w:r>
        <w:r>
          <w:rPr>
            <w:noProof/>
            <w:webHidden/>
          </w:rPr>
          <w:tab/>
        </w:r>
        <w:r>
          <w:rPr>
            <w:noProof/>
            <w:webHidden/>
          </w:rPr>
          <w:fldChar w:fldCharType="begin"/>
        </w:r>
        <w:r>
          <w:rPr>
            <w:noProof/>
            <w:webHidden/>
          </w:rPr>
          <w:instrText xml:space="preserve"> PAGEREF _Toc237648636 \h </w:instrText>
        </w:r>
        <w:r>
          <w:rPr>
            <w:noProof/>
            <w:webHidden/>
          </w:rPr>
        </w:r>
        <w:r>
          <w:rPr>
            <w:noProof/>
            <w:webHidden/>
          </w:rPr>
          <w:fldChar w:fldCharType="separate"/>
        </w:r>
        <w:r>
          <w:rPr>
            <w:noProof/>
            <w:webHidden/>
          </w:rPr>
          <w:t>55</w:t>
        </w:r>
        <w:r>
          <w:rPr>
            <w:noProof/>
            <w:webHidden/>
          </w:rPr>
          <w:fldChar w:fldCharType="end"/>
        </w:r>
      </w:hyperlink>
    </w:p>
    <w:p w14:paraId="23F0A43F" w14:textId="4D3CE97D"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37" w:history="1">
        <w:r w:rsidRPr="00986637">
          <w:rPr>
            <w:rStyle w:val="Hyperlink"/>
            <w:noProof/>
          </w:rPr>
          <w:t>4.3 Les bancs d’essai comparatifs</w:t>
        </w:r>
        <w:r>
          <w:rPr>
            <w:noProof/>
            <w:webHidden/>
          </w:rPr>
          <w:tab/>
        </w:r>
        <w:r>
          <w:rPr>
            <w:noProof/>
            <w:webHidden/>
          </w:rPr>
          <w:fldChar w:fldCharType="begin"/>
        </w:r>
        <w:r>
          <w:rPr>
            <w:noProof/>
            <w:webHidden/>
          </w:rPr>
          <w:instrText xml:space="preserve"> PAGEREF _Toc237648637 \h </w:instrText>
        </w:r>
        <w:r>
          <w:rPr>
            <w:noProof/>
            <w:webHidden/>
          </w:rPr>
        </w:r>
        <w:r>
          <w:rPr>
            <w:noProof/>
            <w:webHidden/>
          </w:rPr>
          <w:fldChar w:fldCharType="separate"/>
        </w:r>
        <w:r>
          <w:rPr>
            <w:noProof/>
            <w:webHidden/>
          </w:rPr>
          <w:t>56</w:t>
        </w:r>
        <w:r>
          <w:rPr>
            <w:noProof/>
            <w:webHidden/>
          </w:rPr>
          <w:fldChar w:fldCharType="end"/>
        </w:r>
      </w:hyperlink>
    </w:p>
    <w:p w14:paraId="61D9B9B6" w14:textId="1AB90D16"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38" w:history="1">
        <w:r w:rsidRPr="00986637">
          <w:rPr>
            <w:rStyle w:val="Hyperlink"/>
            <w:noProof/>
          </w:rPr>
          <w:t>4.3.1 Protocole</w:t>
        </w:r>
        <w:r>
          <w:rPr>
            <w:noProof/>
            <w:webHidden/>
          </w:rPr>
          <w:tab/>
        </w:r>
        <w:r>
          <w:rPr>
            <w:noProof/>
            <w:webHidden/>
          </w:rPr>
          <w:fldChar w:fldCharType="begin"/>
        </w:r>
        <w:r>
          <w:rPr>
            <w:noProof/>
            <w:webHidden/>
          </w:rPr>
          <w:instrText xml:space="preserve"> PAGEREF _Toc237648638 \h </w:instrText>
        </w:r>
        <w:r>
          <w:rPr>
            <w:noProof/>
            <w:webHidden/>
          </w:rPr>
        </w:r>
        <w:r>
          <w:rPr>
            <w:noProof/>
            <w:webHidden/>
          </w:rPr>
          <w:fldChar w:fldCharType="separate"/>
        </w:r>
        <w:r>
          <w:rPr>
            <w:noProof/>
            <w:webHidden/>
          </w:rPr>
          <w:t>57</w:t>
        </w:r>
        <w:r>
          <w:rPr>
            <w:noProof/>
            <w:webHidden/>
          </w:rPr>
          <w:fldChar w:fldCharType="end"/>
        </w:r>
      </w:hyperlink>
    </w:p>
    <w:p w14:paraId="78B65720" w14:textId="1F83E48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39" w:history="1">
        <w:r w:rsidRPr="00986637">
          <w:rPr>
            <w:rStyle w:val="Hyperlink"/>
            <w:noProof/>
          </w:rPr>
          <w:t>4.3.2 Une décision de méthode : ni WER, ni CER</w:t>
        </w:r>
        <w:r>
          <w:rPr>
            <w:noProof/>
            <w:webHidden/>
          </w:rPr>
          <w:tab/>
        </w:r>
        <w:r>
          <w:rPr>
            <w:noProof/>
            <w:webHidden/>
          </w:rPr>
          <w:fldChar w:fldCharType="begin"/>
        </w:r>
        <w:r>
          <w:rPr>
            <w:noProof/>
            <w:webHidden/>
          </w:rPr>
          <w:instrText xml:space="preserve"> PAGEREF _Toc237648639 \h </w:instrText>
        </w:r>
        <w:r>
          <w:rPr>
            <w:noProof/>
            <w:webHidden/>
          </w:rPr>
        </w:r>
        <w:r>
          <w:rPr>
            <w:noProof/>
            <w:webHidden/>
          </w:rPr>
          <w:fldChar w:fldCharType="separate"/>
        </w:r>
        <w:r>
          <w:rPr>
            <w:noProof/>
            <w:webHidden/>
          </w:rPr>
          <w:t>57</w:t>
        </w:r>
        <w:r>
          <w:rPr>
            <w:noProof/>
            <w:webHidden/>
          </w:rPr>
          <w:fldChar w:fldCharType="end"/>
        </w:r>
      </w:hyperlink>
    </w:p>
    <w:p w14:paraId="063968EE" w14:textId="34B4D93F"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40" w:history="1">
        <w:r w:rsidRPr="00986637">
          <w:rPr>
            <w:rStyle w:val="Hyperlink"/>
            <w:noProof/>
          </w:rPr>
          <w:t>4.3.3 Résultats — moteurs par API</w:t>
        </w:r>
        <w:r>
          <w:rPr>
            <w:noProof/>
            <w:webHidden/>
          </w:rPr>
          <w:tab/>
        </w:r>
        <w:r>
          <w:rPr>
            <w:noProof/>
            <w:webHidden/>
          </w:rPr>
          <w:fldChar w:fldCharType="begin"/>
        </w:r>
        <w:r>
          <w:rPr>
            <w:noProof/>
            <w:webHidden/>
          </w:rPr>
          <w:instrText xml:space="preserve"> PAGEREF _Toc237648640 \h </w:instrText>
        </w:r>
        <w:r>
          <w:rPr>
            <w:noProof/>
            <w:webHidden/>
          </w:rPr>
        </w:r>
        <w:r>
          <w:rPr>
            <w:noProof/>
            <w:webHidden/>
          </w:rPr>
          <w:fldChar w:fldCharType="separate"/>
        </w:r>
        <w:r>
          <w:rPr>
            <w:noProof/>
            <w:webHidden/>
          </w:rPr>
          <w:t>58</w:t>
        </w:r>
        <w:r>
          <w:rPr>
            <w:noProof/>
            <w:webHidden/>
          </w:rPr>
          <w:fldChar w:fldCharType="end"/>
        </w:r>
      </w:hyperlink>
    </w:p>
    <w:p w14:paraId="637B2124" w14:textId="0B09FB6E"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41" w:history="1">
        <w:r w:rsidRPr="00986637">
          <w:rPr>
            <w:rStyle w:val="Hyperlink"/>
            <w:noProof/>
          </w:rPr>
          <w:t>4.3.4 Résultats — moteurs locaux sur GPU</w:t>
        </w:r>
        <w:r>
          <w:rPr>
            <w:noProof/>
            <w:webHidden/>
          </w:rPr>
          <w:tab/>
        </w:r>
        <w:r>
          <w:rPr>
            <w:noProof/>
            <w:webHidden/>
          </w:rPr>
          <w:fldChar w:fldCharType="begin"/>
        </w:r>
        <w:r>
          <w:rPr>
            <w:noProof/>
            <w:webHidden/>
          </w:rPr>
          <w:instrText xml:space="preserve"> PAGEREF _Toc237648641 \h </w:instrText>
        </w:r>
        <w:r>
          <w:rPr>
            <w:noProof/>
            <w:webHidden/>
          </w:rPr>
        </w:r>
        <w:r>
          <w:rPr>
            <w:noProof/>
            <w:webHidden/>
          </w:rPr>
          <w:fldChar w:fldCharType="separate"/>
        </w:r>
        <w:r>
          <w:rPr>
            <w:noProof/>
            <w:webHidden/>
          </w:rPr>
          <w:t>59</w:t>
        </w:r>
        <w:r>
          <w:rPr>
            <w:noProof/>
            <w:webHidden/>
          </w:rPr>
          <w:fldChar w:fldCharType="end"/>
        </w:r>
      </w:hyperlink>
    </w:p>
    <w:p w14:paraId="05B34224" w14:textId="1AED3CC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42" w:history="1">
        <w:r w:rsidRPr="00986637">
          <w:rPr>
            <w:rStyle w:val="Hyperlink"/>
            <w:noProof/>
          </w:rPr>
          <w:t>4.3.5 Le moteur retenu et sa justification</w:t>
        </w:r>
        <w:r>
          <w:rPr>
            <w:noProof/>
            <w:webHidden/>
          </w:rPr>
          <w:tab/>
        </w:r>
        <w:r>
          <w:rPr>
            <w:noProof/>
            <w:webHidden/>
          </w:rPr>
          <w:fldChar w:fldCharType="begin"/>
        </w:r>
        <w:r>
          <w:rPr>
            <w:noProof/>
            <w:webHidden/>
          </w:rPr>
          <w:instrText xml:space="preserve"> PAGEREF _Toc237648642 \h </w:instrText>
        </w:r>
        <w:r>
          <w:rPr>
            <w:noProof/>
            <w:webHidden/>
          </w:rPr>
        </w:r>
        <w:r>
          <w:rPr>
            <w:noProof/>
            <w:webHidden/>
          </w:rPr>
          <w:fldChar w:fldCharType="separate"/>
        </w:r>
        <w:r>
          <w:rPr>
            <w:noProof/>
            <w:webHidden/>
          </w:rPr>
          <w:t>61</w:t>
        </w:r>
        <w:r>
          <w:rPr>
            <w:noProof/>
            <w:webHidden/>
          </w:rPr>
          <w:fldChar w:fldCharType="end"/>
        </w:r>
      </w:hyperlink>
    </w:p>
    <w:p w14:paraId="48FD0D4F" w14:textId="763BBB8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43" w:history="1">
        <w:r w:rsidRPr="00986637">
          <w:rPr>
            <w:rStyle w:val="Hyperlink"/>
            <w:noProof/>
          </w:rPr>
          <w:t>4.3.6 Une hypothèse renversée, puis rétablie</w:t>
        </w:r>
        <w:r>
          <w:rPr>
            <w:noProof/>
            <w:webHidden/>
          </w:rPr>
          <w:tab/>
        </w:r>
        <w:r>
          <w:rPr>
            <w:noProof/>
            <w:webHidden/>
          </w:rPr>
          <w:fldChar w:fldCharType="begin"/>
        </w:r>
        <w:r>
          <w:rPr>
            <w:noProof/>
            <w:webHidden/>
          </w:rPr>
          <w:instrText xml:space="preserve"> PAGEREF _Toc237648643 \h </w:instrText>
        </w:r>
        <w:r>
          <w:rPr>
            <w:noProof/>
            <w:webHidden/>
          </w:rPr>
        </w:r>
        <w:r>
          <w:rPr>
            <w:noProof/>
            <w:webHidden/>
          </w:rPr>
          <w:fldChar w:fldCharType="separate"/>
        </w:r>
        <w:r>
          <w:rPr>
            <w:noProof/>
            <w:webHidden/>
          </w:rPr>
          <w:t>62</w:t>
        </w:r>
        <w:r>
          <w:rPr>
            <w:noProof/>
            <w:webHidden/>
          </w:rPr>
          <w:fldChar w:fldCharType="end"/>
        </w:r>
      </w:hyperlink>
    </w:p>
    <w:p w14:paraId="2EF46C50" w14:textId="711A821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44" w:history="1">
        <w:r w:rsidRPr="00986637">
          <w:rPr>
            <w:rStyle w:val="Hyperlink"/>
            <w:noProof/>
          </w:rPr>
          <w:t>4.3.7 Trois bogues de harnais, dont un silencieux</w:t>
        </w:r>
        <w:r>
          <w:rPr>
            <w:noProof/>
            <w:webHidden/>
          </w:rPr>
          <w:tab/>
        </w:r>
        <w:r>
          <w:rPr>
            <w:noProof/>
            <w:webHidden/>
          </w:rPr>
          <w:fldChar w:fldCharType="begin"/>
        </w:r>
        <w:r>
          <w:rPr>
            <w:noProof/>
            <w:webHidden/>
          </w:rPr>
          <w:instrText xml:space="preserve"> PAGEREF _Toc237648644 \h </w:instrText>
        </w:r>
        <w:r>
          <w:rPr>
            <w:noProof/>
            <w:webHidden/>
          </w:rPr>
        </w:r>
        <w:r>
          <w:rPr>
            <w:noProof/>
            <w:webHidden/>
          </w:rPr>
          <w:fldChar w:fldCharType="separate"/>
        </w:r>
        <w:r>
          <w:rPr>
            <w:noProof/>
            <w:webHidden/>
          </w:rPr>
          <w:t>62</w:t>
        </w:r>
        <w:r>
          <w:rPr>
            <w:noProof/>
            <w:webHidden/>
          </w:rPr>
          <w:fldChar w:fldCharType="end"/>
        </w:r>
      </w:hyperlink>
    </w:p>
    <w:p w14:paraId="71EC0004" w14:textId="5B6DF22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45" w:history="1">
        <w:r w:rsidRPr="00986637">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_Toc237648645 \h </w:instrText>
        </w:r>
        <w:r>
          <w:rPr>
            <w:noProof/>
            <w:webHidden/>
          </w:rPr>
        </w:r>
        <w:r>
          <w:rPr>
            <w:noProof/>
            <w:webHidden/>
          </w:rPr>
          <w:fldChar w:fldCharType="separate"/>
        </w:r>
        <w:r>
          <w:rPr>
            <w:noProof/>
            <w:webHidden/>
          </w:rPr>
          <w:t>63</w:t>
        </w:r>
        <w:r>
          <w:rPr>
            <w:noProof/>
            <w:webHidden/>
          </w:rPr>
          <w:fldChar w:fldCharType="end"/>
        </w:r>
      </w:hyperlink>
    </w:p>
    <w:p w14:paraId="05C99A2F" w14:textId="59A300EE"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46" w:history="1">
        <w:r w:rsidRPr="00986637">
          <w:rPr>
            <w:rStyle w:val="Hyperlink"/>
            <w:noProof/>
          </w:rPr>
          <w:t>4.3.9 Second banc d’essai : du texte au tableau</w:t>
        </w:r>
        <w:r>
          <w:rPr>
            <w:noProof/>
            <w:webHidden/>
          </w:rPr>
          <w:tab/>
        </w:r>
        <w:r>
          <w:rPr>
            <w:noProof/>
            <w:webHidden/>
          </w:rPr>
          <w:fldChar w:fldCharType="begin"/>
        </w:r>
        <w:r>
          <w:rPr>
            <w:noProof/>
            <w:webHidden/>
          </w:rPr>
          <w:instrText xml:space="preserve"> PAGEREF _Toc237648646 \h </w:instrText>
        </w:r>
        <w:r>
          <w:rPr>
            <w:noProof/>
            <w:webHidden/>
          </w:rPr>
        </w:r>
        <w:r>
          <w:rPr>
            <w:noProof/>
            <w:webHidden/>
          </w:rPr>
          <w:fldChar w:fldCharType="separate"/>
        </w:r>
        <w:r>
          <w:rPr>
            <w:noProof/>
            <w:webHidden/>
          </w:rPr>
          <w:t>64</w:t>
        </w:r>
        <w:r>
          <w:rPr>
            <w:noProof/>
            <w:webHidden/>
          </w:rPr>
          <w:fldChar w:fldCharType="end"/>
        </w:r>
      </w:hyperlink>
    </w:p>
    <w:p w14:paraId="222CB2F3" w14:textId="6B927E5E"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47" w:history="1">
        <w:r w:rsidRPr="00986637">
          <w:rPr>
            <w:rStyle w:val="Hyperlink"/>
            <w:noProof/>
          </w:rPr>
          <w:t>4.3.10 Troisième banc d’essai : de l’image au tableau</w:t>
        </w:r>
        <w:r>
          <w:rPr>
            <w:noProof/>
            <w:webHidden/>
          </w:rPr>
          <w:tab/>
        </w:r>
        <w:r>
          <w:rPr>
            <w:noProof/>
            <w:webHidden/>
          </w:rPr>
          <w:fldChar w:fldCharType="begin"/>
        </w:r>
        <w:r>
          <w:rPr>
            <w:noProof/>
            <w:webHidden/>
          </w:rPr>
          <w:instrText xml:space="preserve"> PAGEREF _Toc237648647 \h </w:instrText>
        </w:r>
        <w:r>
          <w:rPr>
            <w:noProof/>
            <w:webHidden/>
          </w:rPr>
        </w:r>
        <w:r>
          <w:rPr>
            <w:noProof/>
            <w:webHidden/>
          </w:rPr>
          <w:fldChar w:fldCharType="separate"/>
        </w:r>
        <w:r>
          <w:rPr>
            <w:noProof/>
            <w:webHidden/>
          </w:rPr>
          <w:t>67</w:t>
        </w:r>
        <w:r>
          <w:rPr>
            <w:noProof/>
            <w:webHidden/>
          </w:rPr>
          <w:fldChar w:fldCharType="end"/>
        </w:r>
      </w:hyperlink>
    </w:p>
    <w:p w14:paraId="27D9DEC2" w14:textId="18995683"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48" w:history="1">
        <w:r w:rsidRPr="00986637">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_Toc237648648 \h </w:instrText>
        </w:r>
        <w:r>
          <w:rPr>
            <w:noProof/>
            <w:webHidden/>
          </w:rPr>
        </w:r>
        <w:r>
          <w:rPr>
            <w:noProof/>
            <w:webHidden/>
          </w:rPr>
          <w:fldChar w:fldCharType="separate"/>
        </w:r>
        <w:r>
          <w:rPr>
            <w:noProof/>
            <w:webHidden/>
          </w:rPr>
          <w:t>68</w:t>
        </w:r>
        <w:r>
          <w:rPr>
            <w:noProof/>
            <w:webHidden/>
          </w:rPr>
          <w:fldChar w:fldCharType="end"/>
        </w:r>
      </w:hyperlink>
    </w:p>
    <w:p w14:paraId="6C438114" w14:textId="7171434B"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49" w:history="1">
        <w:r w:rsidRPr="00986637">
          <w:rPr>
            <w:rStyle w:val="Hyperlink"/>
            <w:noProof/>
          </w:rPr>
          <w:t>4.4.1 La boucle de répétition de Gemini</w:t>
        </w:r>
        <w:r>
          <w:rPr>
            <w:noProof/>
            <w:webHidden/>
          </w:rPr>
          <w:tab/>
        </w:r>
        <w:r>
          <w:rPr>
            <w:noProof/>
            <w:webHidden/>
          </w:rPr>
          <w:fldChar w:fldCharType="begin"/>
        </w:r>
        <w:r>
          <w:rPr>
            <w:noProof/>
            <w:webHidden/>
          </w:rPr>
          <w:instrText xml:space="preserve"> PAGEREF _Toc237648649 \h </w:instrText>
        </w:r>
        <w:r>
          <w:rPr>
            <w:noProof/>
            <w:webHidden/>
          </w:rPr>
        </w:r>
        <w:r>
          <w:rPr>
            <w:noProof/>
            <w:webHidden/>
          </w:rPr>
          <w:fldChar w:fldCharType="separate"/>
        </w:r>
        <w:r>
          <w:rPr>
            <w:noProof/>
            <w:webHidden/>
          </w:rPr>
          <w:t>69</w:t>
        </w:r>
        <w:r>
          <w:rPr>
            <w:noProof/>
            <w:webHidden/>
          </w:rPr>
          <w:fldChar w:fldCharType="end"/>
        </w:r>
      </w:hyperlink>
    </w:p>
    <w:p w14:paraId="74BBDCD7" w14:textId="37A42571"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50" w:history="1">
        <w:r w:rsidRPr="00986637">
          <w:rPr>
            <w:rStyle w:val="Hyperlink"/>
            <w:noProof/>
          </w:rPr>
          <w:t>4.4.2 Validation de format par Groq</w:t>
        </w:r>
        <w:r>
          <w:rPr>
            <w:noProof/>
            <w:webHidden/>
          </w:rPr>
          <w:tab/>
        </w:r>
        <w:r>
          <w:rPr>
            <w:noProof/>
            <w:webHidden/>
          </w:rPr>
          <w:fldChar w:fldCharType="begin"/>
        </w:r>
        <w:r>
          <w:rPr>
            <w:noProof/>
            <w:webHidden/>
          </w:rPr>
          <w:instrText xml:space="preserve"> PAGEREF _Toc237648650 \h </w:instrText>
        </w:r>
        <w:r>
          <w:rPr>
            <w:noProof/>
            <w:webHidden/>
          </w:rPr>
        </w:r>
        <w:r>
          <w:rPr>
            <w:noProof/>
            <w:webHidden/>
          </w:rPr>
          <w:fldChar w:fldCharType="separate"/>
        </w:r>
        <w:r>
          <w:rPr>
            <w:noProof/>
            <w:webHidden/>
          </w:rPr>
          <w:t>69</w:t>
        </w:r>
        <w:r>
          <w:rPr>
            <w:noProof/>
            <w:webHidden/>
          </w:rPr>
          <w:fldChar w:fldCharType="end"/>
        </w:r>
      </w:hyperlink>
    </w:p>
    <w:p w14:paraId="6614189E" w14:textId="593C2482"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51" w:history="1">
        <w:r w:rsidRPr="00986637">
          <w:rPr>
            <w:rStyle w:val="Hyperlink"/>
            <w:noProof/>
          </w:rPr>
          <w:t>4.4.3 Rotation des modèles chez le fournisseur</w:t>
        </w:r>
        <w:r>
          <w:rPr>
            <w:noProof/>
            <w:webHidden/>
          </w:rPr>
          <w:tab/>
        </w:r>
        <w:r>
          <w:rPr>
            <w:noProof/>
            <w:webHidden/>
          </w:rPr>
          <w:fldChar w:fldCharType="begin"/>
        </w:r>
        <w:r>
          <w:rPr>
            <w:noProof/>
            <w:webHidden/>
          </w:rPr>
          <w:instrText xml:space="preserve"> PAGEREF _Toc237648651 \h </w:instrText>
        </w:r>
        <w:r>
          <w:rPr>
            <w:noProof/>
            <w:webHidden/>
          </w:rPr>
        </w:r>
        <w:r>
          <w:rPr>
            <w:noProof/>
            <w:webHidden/>
          </w:rPr>
          <w:fldChar w:fldCharType="separate"/>
        </w:r>
        <w:r>
          <w:rPr>
            <w:noProof/>
            <w:webHidden/>
          </w:rPr>
          <w:t>69</w:t>
        </w:r>
        <w:r>
          <w:rPr>
            <w:noProof/>
            <w:webHidden/>
          </w:rPr>
          <w:fldChar w:fldCharType="end"/>
        </w:r>
      </w:hyperlink>
    </w:p>
    <w:p w14:paraId="2C01509F" w14:textId="19B36F4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52" w:history="1">
        <w:r w:rsidRPr="00986637">
          <w:rPr>
            <w:rStyle w:val="Hyperlink"/>
            <w:noProof/>
          </w:rPr>
          <w:t>4.4.4 Chaînes « null » des modèles</w:t>
        </w:r>
        <w:r>
          <w:rPr>
            <w:noProof/>
            <w:webHidden/>
          </w:rPr>
          <w:tab/>
        </w:r>
        <w:r>
          <w:rPr>
            <w:noProof/>
            <w:webHidden/>
          </w:rPr>
          <w:fldChar w:fldCharType="begin"/>
        </w:r>
        <w:r>
          <w:rPr>
            <w:noProof/>
            <w:webHidden/>
          </w:rPr>
          <w:instrText xml:space="preserve"> PAGEREF _Toc237648652 \h </w:instrText>
        </w:r>
        <w:r>
          <w:rPr>
            <w:noProof/>
            <w:webHidden/>
          </w:rPr>
        </w:r>
        <w:r>
          <w:rPr>
            <w:noProof/>
            <w:webHidden/>
          </w:rPr>
          <w:fldChar w:fldCharType="separate"/>
        </w:r>
        <w:r>
          <w:rPr>
            <w:noProof/>
            <w:webHidden/>
          </w:rPr>
          <w:t>69</w:t>
        </w:r>
        <w:r>
          <w:rPr>
            <w:noProof/>
            <w:webHidden/>
          </w:rPr>
          <w:fldChar w:fldCharType="end"/>
        </w:r>
      </w:hyperlink>
    </w:p>
    <w:p w14:paraId="497EBAD4" w14:textId="39D071B5"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53" w:history="1">
        <w:r w:rsidRPr="00986637">
          <w:rPr>
            <w:rStyle w:val="Hyperlink"/>
            <w:noProof/>
          </w:rPr>
          <w:t>4.4.5 Une identité scindée en deux</w:t>
        </w:r>
        <w:r>
          <w:rPr>
            <w:noProof/>
            <w:webHidden/>
          </w:rPr>
          <w:tab/>
        </w:r>
        <w:r>
          <w:rPr>
            <w:noProof/>
            <w:webHidden/>
          </w:rPr>
          <w:fldChar w:fldCharType="begin"/>
        </w:r>
        <w:r>
          <w:rPr>
            <w:noProof/>
            <w:webHidden/>
          </w:rPr>
          <w:instrText xml:space="preserve"> PAGEREF _Toc237648653 \h </w:instrText>
        </w:r>
        <w:r>
          <w:rPr>
            <w:noProof/>
            <w:webHidden/>
          </w:rPr>
        </w:r>
        <w:r>
          <w:rPr>
            <w:noProof/>
            <w:webHidden/>
          </w:rPr>
          <w:fldChar w:fldCharType="separate"/>
        </w:r>
        <w:r>
          <w:rPr>
            <w:noProof/>
            <w:webHidden/>
          </w:rPr>
          <w:t>70</w:t>
        </w:r>
        <w:r>
          <w:rPr>
            <w:noProof/>
            <w:webHidden/>
          </w:rPr>
          <w:fldChar w:fldCharType="end"/>
        </w:r>
      </w:hyperlink>
    </w:p>
    <w:p w14:paraId="1DD23368" w14:textId="7E1F4D9D"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54" w:history="1">
        <w:r w:rsidRPr="00986637">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_Toc237648654 \h </w:instrText>
        </w:r>
        <w:r>
          <w:rPr>
            <w:noProof/>
            <w:webHidden/>
          </w:rPr>
        </w:r>
        <w:r>
          <w:rPr>
            <w:noProof/>
            <w:webHidden/>
          </w:rPr>
          <w:fldChar w:fldCharType="separate"/>
        </w:r>
        <w:r>
          <w:rPr>
            <w:noProof/>
            <w:webHidden/>
          </w:rPr>
          <w:t>70</w:t>
        </w:r>
        <w:r>
          <w:rPr>
            <w:noProof/>
            <w:webHidden/>
          </w:rPr>
          <w:fldChar w:fldCharType="end"/>
        </w:r>
      </w:hyperlink>
    </w:p>
    <w:p w14:paraId="240ACED6" w14:textId="765ED219"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55" w:history="1">
        <w:r w:rsidRPr="00986637">
          <w:rPr>
            <w:rStyle w:val="Hyperlink"/>
            <w:noProof/>
          </w:rPr>
          <w:t>4.5 Stratégie de test et intégration continue</w:t>
        </w:r>
        <w:r>
          <w:rPr>
            <w:noProof/>
            <w:webHidden/>
          </w:rPr>
          <w:tab/>
        </w:r>
        <w:r>
          <w:rPr>
            <w:noProof/>
            <w:webHidden/>
          </w:rPr>
          <w:fldChar w:fldCharType="begin"/>
        </w:r>
        <w:r>
          <w:rPr>
            <w:noProof/>
            <w:webHidden/>
          </w:rPr>
          <w:instrText xml:space="preserve"> PAGEREF _Toc237648655 \h </w:instrText>
        </w:r>
        <w:r>
          <w:rPr>
            <w:noProof/>
            <w:webHidden/>
          </w:rPr>
        </w:r>
        <w:r>
          <w:rPr>
            <w:noProof/>
            <w:webHidden/>
          </w:rPr>
          <w:fldChar w:fldCharType="separate"/>
        </w:r>
        <w:r>
          <w:rPr>
            <w:noProof/>
            <w:webHidden/>
          </w:rPr>
          <w:t>70</w:t>
        </w:r>
        <w:r>
          <w:rPr>
            <w:noProof/>
            <w:webHidden/>
          </w:rPr>
          <w:fldChar w:fldCharType="end"/>
        </w:r>
      </w:hyperlink>
    </w:p>
    <w:p w14:paraId="4DADA81B" w14:textId="09A5827C"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56" w:history="1">
        <w:r w:rsidRPr="00986637">
          <w:rPr>
            <w:rStyle w:val="Hyperlink"/>
            <w:noProof/>
          </w:rPr>
          <w:t>4.6 Résultats</w:t>
        </w:r>
        <w:r>
          <w:rPr>
            <w:noProof/>
            <w:webHidden/>
          </w:rPr>
          <w:tab/>
        </w:r>
        <w:r>
          <w:rPr>
            <w:noProof/>
            <w:webHidden/>
          </w:rPr>
          <w:fldChar w:fldCharType="begin"/>
        </w:r>
        <w:r>
          <w:rPr>
            <w:noProof/>
            <w:webHidden/>
          </w:rPr>
          <w:instrText xml:space="preserve"> PAGEREF _Toc237648656 \h </w:instrText>
        </w:r>
        <w:r>
          <w:rPr>
            <w:noProof/>
            <w:webHidden/>
          </w:rPr>
        </w:r>
        <w:r>
          <w:rPr>
            <w:noProof/>
            <w:webHidden/>
          </w:rPr>
          <w:fldChar w:fldCharType="separate"/>
        </w:r>
        <w:r>
          <w:rPr>
            <w:noProof/>
            <w:webHidden/>
          </w:rPr>
          <w:t>70</w:t>
        </w:r>
        <w:r>
          <w:rPr>
            <w:noProof/>
            <w:webHidden/>
          </w:rPr>
          <w:fldChar w:fldCharType="end"/>
        </w:r>
      </w:hyperlink>
    </w:p>
    <w:p w14:paraId="1A16EEC6" w14:textId="5A1E573E"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57" w:history="1">
        <w:r w:rsidRPr="00986637">
          <w:rPr>
            <w:rStyle w:val="Hyperlink"/>
            <w:noProof/>
          </w:rPr>
          <w:t>4.6.1 Chaîne de bout en bout opérationnelle</w:t>
        </w:r>
        <w:r>
          <w:rPr>
            <w:noProof/>
            <w:webHidden/>
          </w:rPr>
          <w:tab/>
        </w:r>
        <w:r>
          <w:rPr>
            <w:noProof/>
            <w:webHidden/>
          </w:rPr>
          <w:fldChar w:fldCharType="begin"/>
        </w:r>
        <w:r>
          <w:rPr>
            <w:noProof/>
            <w:webHidden/>
          </w:rPr>
          <w:instrText xml:space="preserve"> PAGEREF _Toc237648657 \h </w:instrText>
        </w:r>
        <w:r>
          <w:rPr>
            <w:noProof/>
            <w:webHidden/>
          </w:rPr>
        </w:r>
        <w:r>
          <w:rPr>
            <w:noProof/>
            <w:webHidden/>
          </w:rPr>
          <w:fldChar w:fldCharType="separate"/>
        </w:r>
        <w:r>
          <w:rPr>
            <w:noProof/>
            <w:webHidden/>
          </w:rPr>
          <w:t>70</w:t>
        </w:r>
        <w:r>
          <w:rPr>
            <w:noProof/>
            <w:webHidden/>
          </w:rPr>
          <w:fldChar w:fldCharType="end"/>
        </w:r>
      </w:hyperlink>
    </w:p>
    <w:p w14:paraId="7CD2E909" w14:textId="4C8E0454"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58" w:history="1">
        <w:r w:rsidRPr="00986637">
          <w:rPr>
            <w:rStyle w:val="Hyperlink"/>
            <w:noProof/>
          </w:rPr>
          <w:t>4.6.2 Périmètre livré</w:t>
        </w:r>
        <w:r>
          <w:rPr>
            <w:noProof/>
            <w:webHidden/>
          </w:rPr>
          <w:tab/>
        </w:r>
        <w:r>
          <w:rPr>
            <w:noProof/>
            <w:webHidden/>
          </w:rPr>
          <w:fldChar w:fldCharType="begin"/>
        </w:r>
        <w:r>
          <w:rPr>
            <w:noProof/>
            <w:webHidden/>
          </w:rPr>
          <w:instrText xml:space="preserve"> PAGEREF _Toc237648658 \h </w:instrText>
        </w:r>
        <w:r>
          <w:rPr>
            <w:noProof/>
            <w:webHidden/>
          </w:rPr>
        </w:r>
        <w:r>
          <w:rPr>
            <w:noProof/>
            <w:webHidden/>
          </w:rPr>
          <w:fldChar w:fldCharType="separate"/>
        </w:r>
        <w:r>
          <w:rPr>
            <w:noProof/>
            <w:webHidden/>
          </w:rPr>
          <w:t>71</w:t>
        </w:r>
        <w:r>
          <w:rPr>
            <w:noProof/>
            <w:webHidden/>
          </w:rPr>
          <w:fldChar w:fldCharType="end"/>
        </w:r>
      </w:hyperlink>
    </w:p>
    <w:p w14:paraId="4242E692" w14:textId="29BDF09F"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59" w:history="1">
        <w:r w:rsidRPr="00986637">
          <w:rPr>
            <w:rStyle w:val="Hyperlink"/>
            <w:noProof/>
          </w:rPr>
          <w:t>4.6.3 Métriques du projet</w:t>
        </w:r>
        <w:r>
          <w:rPr>
            <w:noProof/>
            <w:webHidden/>
          </w:rPr>
          <w:tab/>
        </w:r>
        <w:r>
          <w:rPr>
            <w:noProof/>
            <w:webHidden/>
          </w:rPr>
          <w:fldChar w:fldCharType="begin"/>
        </w:r>
        <w:r>
          <w:rPr>
            <w:noProof/>
            <w:webHidden/>
          </w:rPr>
          <w:instrText xml:space="preserve"> PAGEREF _Toc237648659 \h </w:instrText>
        </w:r>
        <w:r>
          <w:rPr>
            <w:noProof/>
            <w:webHidden/>
          </w:rPr>
        </w:r>
        <w:r>
          <w:rPr>
            <w:noProof/>
            <w:webHidden/>
          </w:rPr>
          <w:fldChar w:fldCharType="separate"/>
        </w:r>
        <w:r>
          <w:rPr>
            <w:noProof/>
            <w:webHidden/>
          </w:rPr>
          <w:t>72</w:t>
        </w:r>
        <w:r>
          <w:rPr>
            <w:noProof/>
            <w:webHidden/>
          </w:rPr>
          <w:fldChar w:fldCharType="end"/>
        </w:r>
      </w:hyperlink>
    </w:p>
    <w:p w14:paraId="1B9442E3" w14:textId="76D58CE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60" w:history="1">
        <w:r w:rsidRPr="00986637">
          <w:rPr>
            <w:rStyle w:val="Hyperlink"/>
            <w:noProof/>
          </w:rPr>
          <w:t>4.6.4 Latence de bout en bout</w:t>
        </w:r>
        <w:r>
          <w:rPr>
            <w:noProof/>
            <w:webHidden/>
          </w:rPr>
          <w:tab/>
        </w:r>
        <w:r>
          <w:rPr>
            <w:noProof/>
            <w:webHidden/>
          </w:rPr>
          <w:fldChar w:fldCharType="begin"/>
        </w:r>
        <w:r>
          <w:rPr>
            <w:noProof/>
            <w:webHidden/>
          </w:rPr>
          <w:instrText xml:space="preserve"> PAGEREF _Toc237648660 \h </w:instrText>
        </w:r>
        <w:r>
          <w:rPr>
            <w:noProof/>
            <w:webHidden/>
          </w:rPr>
        </w:r>
        <w:r>
          <w:rPr>
            <w:noProof/>
            <w:webHidden/>
          </w:rPr>
          <w:fldChar w:fldCharType="separate"/>
        </w:r>
        <w:r>
          <w:rPr>
            <w:noProof/>
            <w:webHidden/>
          </w:rPr>
          <w:t>72</w:t>
        </w:r>
        <w:r>
          <w:rPr>
            <w:noProof/>
            <w:webHidden/>
          </w:rPr>
          <w:fldChar w:fldCharType="end"/>
        </w:r>
      </w:hyperlink>
    </w:p>
    <w:p w14:paraId="21D6BBC2" w14:textId="4F52903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61" w:history="1">
        <w:r w:rsidRPr="00986637">
          <w:rPr>
            <w:rStyle w:val="Hyperlink"/>
            <w:noProof/>
          </w:rPr>
          <w:t>4.6.5 Pilote</w:t>
        </w:r>
        <w:r>
          <w:rPr>
            <w:noProof/>
            <w:webHidden/>
          </w:rPr>
          <w:tab/>
        </w:r>
        <w:r>
          <w:rPr>
            <w:noProof/>
            <w:webHidden/>
          </w:rPr>
          <w:fldChar w:fldCharType="begin"/>
        </w:r>
        <w:r>
          <w:rPr>
            <w:noProof/>
            <w:webHidden/>
          </w:rPr>
          <w:instrText xml:space="preserve"> PAGEREF _Toc237648661 \h </w:instrText>
        </w:r>
        <w:r>
          <w:rPr>
            <w:noProof/>
            <w:webHidden/>
          </w:rPr>
        </w:r>
        <w:r>
          <w:rPr>
            <w:noProof/>
            <w:webHidden/>
          </w:rPr>
          <w:fldChar w:fldCharType="separate"/>
        </w:r>
        <w:r>
          <w:rPr>
            <w:noProof/>
            <w:webHidden/>
          </w:rPr>
          <w:t>72</w:t>
        </w:r>
        <w:r>
          <w:rPr>
            <w:noProof/>
            <w:webHidden/>
          </w:rPr>
          <w:fldChar w:fldCharType="end"/>
        </w:r>
      </w:hyperlink>
    </w:p>
    <w:p w14:paraId="45EDCB48" w14:textId="5DD6563A"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62" w:history="1">
        <w:r w:rsidRPr="00986637">
          <w:rPr>
            <w:rStyle w:val="Hyperlink"/>
            <w:noProof/>
          </w:rPr>
          <w:t>4.8 Analyse des coûts et des quotas</w:t>
        </w:r>
        <w:r>
          <w:rPr>
            <w:noProof/>
            <w:webHidden/>
          </w:rPr>
          <w:tab/>
        </w:r>
        <w:r>
          <w:rPr>
            <w:noProof/>
            <w:webHidden/>
          </w:rPr>
          <w:fldChar w:fldCharType="begin"/>
        </w:r>
        <w:r>
          <w:rPr>
            <w:noProof/>
            <w:webHidden/>
          </w:rPr>
          <w:instrText xml:space="preserve"> PAGEREF _Toc237648662 \h </w:instrText>
        </w:r>
        <w:r>
          <w:rPr>
            <w:noProof/>
            <w:webHidden/>
          </w:rPr>
        </w:r>
        <w:r>
          <w:rPr>
            <w:noProof/>
            <w:webHidden/>
          </w:rPr>
          <w:fldChar w:fldCharType="separate"/>
        </w:r>
        <w:r>
          <w:rPr>
            <w:noProof/>
            <w:webHidden/>
          </w:rPr>
          <w:t>72</w:t>
        </w:r>
        <w:r>
          <w:rPr>
            <w:noProof/>
            <w:webHidden/>
          </w:rPr>
          <w:fldChar w:fldCharType="end"/>
        </w:r>
      </w:hyperlink>
    </w:p>
    <w:p w14:paraId="4E9C5FC6" w14:textId="3D11F89B"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63" w:history="1">
        <w:r w:rsidRPr="00986637">
          <w:rPr>
            <w:rStyle w:val="Hyperlink"/>
            <w:noProof/>
          </w:rPr>
          <w:t>4.9 Statistiques et qualité du projet</w:t>
        </w:r>
        <w:r>
          <w:rPr>
            <w:noProof/>
            <w:webHidden/>
          </w:rPr>
          <w:tab/>
        </w:r>
        <w:r>
          <w:rPr>
            <w:noProof/>
            <w:webHidden/>
          </w:rPr>
          <w:fldChar w:fldCharType="begin"/>
        </w:r>
        <w:r>
          <w:rPr>
            <w:noProof/>
            <w:webHidden/>
          </w:rPr>
          <w:instrText xml:space="preserve"> PAGEREF _Toc237648663 \h </w:instrText>
        </w:r>
        <w:r>
          <w:rPr>
            <w:noProof/>
            <w:webHidden/>
          </w:rPr>
        </w:r>
        <w:r>
          <w:rPr>
            <w:noProof/>
            <w:webHidden/>
          </w:rPr>
          <w:fldChar w:fldCharType="separate"/>
        </w:r>
        <w:r>
          <w:rPr>
            <w:noProof/>
            <w:webHidden/>
          </w:rPr>
          <w:t>74</w:t>
        </w:r>
        <w:r>
          <w:rPr>
            <w:noProof/>
            <w:webHidden/>
          </w:rPr>
          <w:fldChar w:fldCharType="end"/>
        </w:r>
      </w:hyperlink>
    </w:p>
    <w:p w14:paraId="601307DE" w14:textId="0F822BB1"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64" w:history="1">
        <w:r w:rsidRPr="00986637">
          <w:rPr>
            <w:rStyle w:val="Hyperlink"/>
            <w:noProof/>
          </w:rPr>
          <w:t>4.9.1 Répartition du code</w:t>
        </w:r>
        <w:r>
          <w:rPr>
            <w:noProof/>
            <w:webHidden/>
          </w:rPr>
          <w:tab/>
        </w:r>
        <w:r>
          <w:rPr>
            <w:noProof/>
            <w:webHidden/>
          </w:rPr>
          <w:fldChar w:fldCharType="begin"/>
        </w:r>
        <w:r>
          <w:rPr>
            <w:noProof/>
            <w:webHidden/>
          </w:rPr>
          <w:instrText xml:space="preserve"> PAGEREF _Toc237648664 \h </w:instrText>
        </w:r>
        <w:r>
          <w:rPr>
            <w:noProof/>
            <w:webHidden/>
          </w:rPr>
        </w:r>
        <w:r>
          <w:rPr>
            <w:noProof/>
            <w:webHidden/>
          </w:rPr>
          <w:fldChar w:fldCharType="separate"/>
        </w:r>
        <w:r>
          <w:rPr>
            <w:noProof/>
            <w:webHidden/>
          </w:rPr>
          <w:t>74</w:t>
        </w:r>
        <w:r>
          <w:rPr>
            <w:noProof/>
            <w:webHidden/>
          </w:rPr>
          <w:fldChar w:fldCharType="end"/>
        </w:r>
      </w:hyperlink>
    </w:p>
    <w:p w14:paraId="5521C0CA" w14:textId="28F54365"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65" w:history="1">
        <w:r w:rsidRPr="00986637">
          <w:rPr>
            <w:rStyle w:val="Hyperlink"/>
            <w:noProof/>
          </w:rPr>
          <w:t>4.9.2 Indicateurs de qualité mesurés</w:t>
        </w:r>
        <w:r>
          <w:rPr>
            <w:noProof/>
            <w:webHidden/>
          </w:rPr>
          <w:tab/>
        </w:r>
        <w:r>
          <w:rPr>
            <w:noProof/>
            <w:webHidden/>
          </w:rPr>
          <w:fldChar w:fldCharType="begin"/>
        </w:r>
        <w:r>
          <w:rPr>
            <w:noProof/>
            <w:webHidden/>
          </w:rPr>
          <w:instrText xml:space="preserve"> PAGEREF _Toc237648665 \h </w:instrText>
        </w:r>
        <w:r>
          <w:rPr>
            <w:noProof/>
            <w:webHidden/>
          </w:rPr>
        </w:r>
        <w:r>
          <w:rPr>
            <w:noProof/>
            <w:webHidden/>
          </w:rPr>
          <w:fldChar w:fldCharType="separate"/>
        </w:r>
        <w:r>
          <w:rPr>
            <w:noProof/>
            <w:webHidden/>
          </w:rPr>
          <w:t>74</w:t>
        </w:r>
        <w:r>
          <w:rPr>
            <w:noProof/>
            <w:webHidden/>
          </w:rPr>
          <w:fldChar w:fldCharType="end"/>
        </w:r>
      </w:hyperlink>
    </w:p>
    <w:p w14:paraId="0AEDE9DD" w14:textId="514F7603"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66" w:history="1">
        <w:r w:rsidRPr="00986637">
          <w:rPr>
            <w:rStyle w:val="Hyperlink"/>
            <w:noProof/>
          </w:rPr>
          <w:t>4.9.3 La chaîne d’intégration continue</w:t>
        </w:r>
        <w:r>
          <w:rPr>
            <w:noProof/>
            <w:webHidden/>
          </w:rPr>
          <w:tab/>
        </w:r>
        <w:r>
          <w:rPr>
            <w:noProof/>
            <w:webHidden/>
          </w:rPr>
          <w:fldChar w:fldCharType="begin"/>
        </w:r>
        <w:r>
          <w:rPr>
            <w:noProof/>
            <w:webHidden/>
          </w:rPr>
          <w:instrText xml:space="preserve"> PAGEREF _Toc237648666 \h </w:instrText>
        </w:r>
        <w:r>
          <w:rPr>
            <w:noProof/>
            <w:webHidden/>
          </w:rPr>
        </w:r>
        <w:r>
          <w:rPr>
            <w:noProof/>
            <w:webHidden/>
          </w:rPr>
          <w:fldChar w:fldCharType="separate"/>
        </w:r>
        <w:r>
          <w:rPr>
            <w:noProof/>
            <w:webHidden/>
          </w:rPr>
          <w:t>75</w:t>
        </w:r>
        <w:r>
          <w:rPr>
            <w:noProof/>
            <w:webHidden/>
          </w:rPr>
          <w:fldChar w:fldCharType="end"/>
        </w:r>
      </w:hyperlink>
    </w:p>
    <w:p w14:paraId="64318D03" w14:textId="74E87175"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67" w:history="1">
        <w:r w:rsidRPr="00986637">
          <w:rPr>
            <w:rStyle w:val="Hyperlink"/>
            <w:noProof/>
          </w:rPr>
          <w:t>4.9.4 Analyse statique externe</w:t>
        </w:r>
        <w:r>
          <w:rPr>
            <w:noProof/>
            <w:webHidden/>
          </w:rPr>
          <w:tab/>
        </w:r>
        <w:r>
          <w:rPr>
            <w:noProof/>
            <w:webHidden/>
          </w:rPr>
          <w:fldChar w:fldCharType="begin"/>
        </w:r>
        <w:r>
          <w:rPr>
            <w:noProof/>
            <w:webHidden/>
          </w:rPr>
          <w:instrText xml:space="preserve"> PAGEREF _Toc237648667 \h </w:instrText>
        </w:r>
        <w:r>
          <w:rPr>
            <w:noProof/>
            <w:webHidden/>
          </w:rPr>
        </w:r>
        <w:r>
          <w:rPr>
            <w:noProof/>
            <w:webHidden/>
          </w:rPr>
          <w:fldChar w:fldCharType="separate"/>
        </w:r>
        <w:r>
          <w:rPr>
            <w:noProof/>
            <w:webHidden/>
          </w:rPr>
          <w:t>77</w:t>
        </w:r>
        <w:r>
          <w:rPr>
            <w:noProof/>
            <w:webHidden/>
          </w:rPr>
          <w:fldChar w:fldCharType="end"/>
        </w:r>
      </w:hyperlink>
    </w:p>
    <w:p w14:paraId="5BFBA21A" w14:textId="2F43B632"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68" w:history="1">
        <w:r w:rsidRPr="00986637">
          <w:rPr>
            <w:rStyle w:val="Hyperlink"/>
            <w:noProof/>
          </w:rPr>
          <w:t>4.9.5 Chronologie réelle du développement</w:t>
        </w:r>
        <w:r>
          <w:rPr>
            <w:noProof/>
            <w:webHidden/>
          </w:rPr>
          <w:tab/>
        </w:r>
        <w:r>
          <w:rPr>
            <w:noProof/>
            <w:webHidden/>
          </w:rPr>
          <w:fldChar w:fldCharType="begin"/>
        </w:r>
        <w:r>
          <w:rPr>
            <w:noProof/>
            <w:webHidden/>
          </w:rPr>
          <w:instrText xml:space="preserve"> PAGEREF _Toc237648668 \h </w:instrText>
        </w:r>
        <w:r>
          <w:rPr>
            <w:noProof/>
            <w:webHidden/>
          </w:rPr>
        </w:r>
        <w:r>
          <w:rPr>
            <w:noProof/>
            <w:webHidden/>
          </w:rPr>
          <w:fldChar w:fldCharType="separate"/>
        </w:r>
        <w:r>
          <w:rPr>
            <w:noProof/>
            <w:webHidden/>
          </w:rPr>
          <w:t>80</w:t>
        </w:r>
        <w:r>
          <w:rPr>
            <w:noProof/>
            <w:webHidden/>
          </w:rPr>
          <w:fldChar w:fldCharType="end"/>
        </w:r>
      </w:hyperlink>
    </w:p>
    <w:p w14:paraId="5F869C81" w14:textId="58FD8210"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69" w:history="1">
        <w:r w:rsidRPr="00986637">
          <w:rPr>
            <w:rStyle w:val="Hyperlink"/>
            <w:noProof/>
          </w:rPr>
          <w:t>4.10 Le tableau de bord en fonctionnement</w:t>
        </w:r>
        <w:r>
          <w:rPr>
            <w:noProof/>
            <w:webHidden/>
          </w:rPr>
          <w:tab/>
        </w:r>
        <w:r>
          <w:rPr>
            <w:noProof/>
            <w:webHidden/>
          </w:rPr>
          <w:fldChar w:fldCharType="begin"/>
        </w:r>
        <w:r>
          <w:rPr>
            <w:noProof/>
            <w:webHidden/>
          </w:rPr>
          <w:instrText xml:space="preserve"> PAGEREF _Toc237648669 \h </w:instrText>
        </w:r>
        <w:r>
          <w:rPr>
            <w:noProof/>
            <w:webHidden/>
          </w:rPr>
        </w:r>
        <w:r>
          <w:rPr>
            <w:noProof/>
            <w:webHidden/>
          </w:rPr>
          <w:fldChar w:fldCharType="separate"/>
        </w:r>
        <w:r>
          <w:rPr>
            <w:noProof/>
            <w:webHidden/>
          </w:rPr>
          <w:t>82</w:t>
        </w:r>
        <w:r>
          <w:rPr>
            <w:noProof/>
            <w:webHidden/>
          </w:rPr>
          <w:fldChar w:fldCharType="end"/>
        </w:r>
      </w:hyperlink>
    </w:p>
    <w:p w14:paraId="4A2EF1A1" w14:textId="38EF2EC3"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70" w:history="1">
        <w:r w:rsidRPr="00986637">
          <w:rPr>
            <w:rStyle w:val="Hyperlink"/>
            <w:noProof/>
          </w:rPr>
          <w:t>4.11 Conclusion du chapitre</w:t>
        </w:r>
        <w:r>
          <w:rPr>
            <w:noProof/>
            <w:webHidden/>
          </w:rPr>
          <w:tab/>
        </w:r>
        <w:r>
          <w:rPr>
            <w:noProof/>
            <w:webHidden/>
          </w:rPr>
          <w:fldChar w:fldCharType="begin"/>
        </w:r>
        <w:r>
          <w:rPr>
            <w:noProof/>
            <w:webHidden/>
          </w:rPr>
          <w:instrText xml:space="preserve"> PAGEREF _Toc237648670 \h </w:instrText>
        </w:r>
        <w:r>
          <w:rPr>
            <w:noProof/>
            <w:webHidden/>
          </w:rPr>
        </w:r>
        <w:r>
          <w:rPr>
            <w:noProof/>
            <w:webHidden/>
          </w:rPr>
          <w:fldChar w:fldCharType="separate"/>
        </w:r>
        <w:r>
          <w:rPr>
            <w:noProof/>
            <w:webHidden/>
          </w:rPr>
          <w:t>82</w:t>
        </w:r>
        <w:r>
          <w:rPr>
            <w:noProof/>
            <w:webHidden/>
          </w:rPr>
          <w:fldChar w:fldCharType="end"/>
        </w:r>
      </w:hyperlink>
    </w:p>
    <w:p w14:paraId="05F8957E" w14:textId="53D6A1A1"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671" w:history="1">
        <w:r w:rsidRPr="00986637">
          <w:rPr>
            <w:rStyle w:val="Hyperlink"/>
            <w:noProof/>
          </w:rPr>
          <w:t>Bilan et compétences acquises</w:t>
        </w:r>
        <w:r>
          <w:rPr>
            <w:noProof/>
            <w:webHidden/>
          </w:rPr>
          <w:tab/>
        </w:r>
        <w:r>
          <w:rPr>
            <w:noProof/>
            <w:webHidden/>
          </w:rPr>
          <w:fldChar w:fldCharType="begin"/>
        </w:r>
        <w:r>
          <w:rPr>
            <w:noProof/>
            <w:webHidden/>
          </w:rPr>
          <w:instrText xml:space="preserve"> PAGEREF _Toc237648671 \h </w:instrText>
        </w:r>
        <w:r>
          <w:rPr>
            <w:noProof/>
            <w:webHidden/>
          </w:rPr>
        </w:r>
        <w:r>
          <w:rPr>
            <w:noProof/>
            <w:webHidden/>
          </w:rPr>
          <w:fldChar w:fldCharType="separate"/>
        </w:r>
        <w:r>
          <w:rPr>
            <w:noProof/>
            <w:webHidden/>
          </w:rPr>
          <w:t>83</w:t>
        </w:r>
        <w:r>
          <w:rPr>
            <w:noProof/>
            <w:webHidden/>
          </w:rPr>
          <w:fldChar w:fldCharType="end"/>
        </w:r>
      </w:hyperlink>
    </w:p>
    <w:p w14:paraId="2C8BBABF" w14:textId="5FB758A3"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672" w:history="1">
        <w:r w:rsidRPr="00986637">
          <w:rPr>
            <w:rStyle w:val="Hyperlink"/>
            <w:noProof/>
          </w:rPr>
          <w:t>Conclusion générale et perspectives</w:t>
        </w:r>
        <w:r>
          <w:rPr>
            <w:noProof/>
            <w:webHidden/>
          </w:rPr>
          <w:tab/>
        </w:r>
        <w:r>
          <w:rPr>
            <w:noProof/>
            <w:webHidden/>
          </w:rPr>
          <w:fldChar w:fldCharType="begin"/>
        </w:r>
        <w:r>
          <w:rPr>
            <w:noProof/>
            <w:webHidden/>
          </w:rPr>
          <w:instrText xml:space="preserve"> PAGEREF _Toc237648672 \h </w:instrText>
        </w:r>
        <w:r>
          <w:rPr>
            <w:noProof/>
            <w:webHidden/>
          </w:rPr>
        </w:r>
        <w:r>
          <w:rPr>
            <w:noProof/>
            <w:webHidden/>
          </w:rPr>
          <w:fldChar w:fldCharType="separate"/>
        </w:r>
        <w:r>
          <w:rPr>
            <w:noProof/>
            <w:webHidden/>
          </w:rPr>
          <w:t>84</w:t>
        </w:r>
        <w:r>
          <w:rPr>
            <w:noProof/>
            <w:webHidden/>
          </w:rPr>
          <w:fldChar w:fldCharType="end"/>
        </w:r>
      </w:hyperlink>
    </w:p>
    <w:p w14:paraId="0787FF2B" w14:textId="2ECA22D3"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673" w:history="1">
        <w:r w:rsidRPr="00986637">
          <w:rPr>
            <w:rStyle w:val="Hyperlink"/>
            <w:noProof/>
          </w:rPr>
          <w:t>Références bibliographiques</w:t>
        </w:r>
        <w:r>
          <w:rPr>
            <w:noProof/>
            <w:webHidden/>
          </w:rPr>
          <w:tab/>
        </w:r>
        <w:r>
          <w:rPr>
            <w:noProof/>
            <w:webHidden/>
          </w:rPr>
          <w:fldChar w:fldCharType="begin"/>
        </w:r>
        <w:r>
          <w:rPr>
            <w:noProof/>
            <w:webHidden/>
          </w:rPr>
          <w:instrText xml:space="preserve"> PAGEREF _Toc237648673 \h </w:instrText>
        </w:r>
        <w:r>
          <w:rPr>
            <w:noProof/>
            <w:webHidden/>
          </w:rPr>
        </w:r>
        <w:r>
          <w:rPr>
            <w:noProof/>
            <w:webHidden/>
          </w:rPr>
          <w:fldChar w:fldCharType="separate"/>
        </w:r>
        <w:r>
          <w:rPr>
            <w:noProof/>
            <w:webHidden/>
          </w:rPr>
          <w:t>87</w:t>
        </w:r>
        <w:r>
          <w:rPr>
            <w:noProof/>
            <w:webHidden/>
          </w:rPr>
          <w:fldChar w:fldCharType="end"/>
        </w:r>
      </w:hyperlink>
    </w:p>
    <w:p w14:paraId="0754B691" w14:textId="66036A31"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674" w:history="1">
        <w:r w:rsidRPr="00986637">
          <w:rPr>
            <w:rStyle w:val="Hyperlink"/>
            <w:noProof/>
          </w:rPr>
          <w:t>Annexes</w:t>
        </w:r>
        <w:r>
          <w:rPr>
            <w:noProof/>
            <w:webHidden/>
          </w:rPr>
          <w:tab/>
        </w:r>
        <w:r>
          <w:rPr>
            <w:noProof/>
            <w:webHidden/>
          </w:rPr>
          <w:fldChar w:fldCharType="begin"/>
        </w:r>
        <w:r>
          <w:rPr>
            <w:noProof/>
            <w:webHidden/>
          </w:rPr>
          <w:instrText xml:space="preserve"> PAGEREF _Toc237648674 \h </w:instrText>
        </w:r>
        <w:r>
          <w:rPr>
            <w:noProof/>
            <w:webHidden/>
          </w:rPr>
        </w:r>
        <w:r>
          <w:rPr>
            <w:noProof/>
            <w:webHidden/>
          </w:rPr>
          <w:fldChar w:fldCharType="separate"/>
        </w:r>
        <w:r>
          <w:rPr>
            <w:noProof/>
            <w:webHidden/>
          </w:rPr>
          <w:t>89</w:t>
        </w:r>
        <w:r>
          <w:rPr>
            <w:noProof/>
            <w:webHidden/>
          </w:rPr>
          <w:fldChar w:fldCharType="end"/>
        </w:r>
      </w:hyperlink>
    </w:p>
    <w:p w14:paraId="57EC9704" w14:textId="259761E8"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75" w:history="1">
        <w:r w:rsidRPr="00986637">
          <w:rPr>
            <w:rStyle w:val="Hyperlink"/>
            <w:noProof/>
          </w:rPr>
          <w:t>Annexe A : Cahier des charges</w:t>
        </w:r>
        <w:r>
          <w:rPr>
            <w:noProof/>
            <w:webHidden/>
          </w:rPr>
          <w:tab/>
        </w:r>
        <w:r>
          <w:rPr>
            <w:noProof/>
            <w:webHidden/>
          </w:rPr>
          <w:fldChar w:fldCharType="begin"/>
        </w:r>
        <w:r>
          <w:rPr>
            <w:noProof/>
            <w:webHidden/>
          </w:rPr>
          <w:instrText xml:space="preserve"> PAGEREF _Toc237648675 \h </w:instrText>
        </w:r>
        <w:r>
          <w:rPr>
            <w:noProof/>
            <w:webHidden/>
          </w:rPr>
        </w:r>
        <w:r>
          <w:rPr>
            <w:noProof/>
            <w:webHidden/>
          </w:rPr>
          <w:fldChar w:fldCharType="separate"/>
        </w:r>
        <w:r>
          <w:rPr>
            <w:noProof/>
            <w:webHidden/>
          </w:rPr>
          <w:t>89</w:t>
        </w:r>
        <w:r>
          <w:rPr>
            <w:noProof/>
            <w:webHidden/>
          </w:rPr>
          <w:fldChar w:fldCharType="end"/>
        </w:r>
      </w:hyperlink>
    </w:p>
    <w:p w14:paraId="2A6A5317" w14:textId="2ECEEE07"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76" w:history="1">
        <w:r w:rsidRPr="00986637">
          <w:rPr>
            <w:rStyle w:val="Hyperlink"/>
            <w:noProof/>
          </w:rPr>
          <w:t>Annexe B : Schéma de données et contrat d’API</w:t>
        </w:r>
        <w:r>
          <w:rPr>
            <w:noProof/>
            <w:webHidden/>
          </w:rPr>
          <w:tab/>
        </w:r>
        <w:r>
          <w:rPr>
            <w:noProof/>
            <w:webHidden/>
          </w:rPr>
          <w:fldChar w:fldCharType="begin"/>
        </w:r>
        <w:r>
          <w:rPr>
            <w:noProof/>
            <w:webHidden/>
          </w:rPr>
          <w:instrText xml:space="preserve"> PAGEREF _Toc237648676 \h </w:instrText>
        </w:r>
        <w:r>
          <w:rPr>
            <w:noProof/>
            <w:webHidden/>
          </w:rPr>
        </w:r>
        <w:r>
          <w:rPr>
            <w:noProof/>
            <w:webHidden/>
          </w:rPr>
          <w:fldChar w:fldCharType="separate"/>
        </w:r>
        <w:r>
          <w:rPr>
            <w:noProof/>
            <w:webHidden/>
          </w:rPr>
          <w:t>89</w:t>
        </w:r>
        <w:r>
          <w:rPr>
            <w:noProof/>
            <w:webHidden/>
          </w:rPr>
          <w:fldChar w:fldCharType="end"/>
        </w:r>
      </w:hyperlink>
    </w:p>
    <w:p w14:paraId="4C025CA4" w14:textId="13649C5A"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77" w:history="1">
        <w:r w:rsidRPr="00986637">
          <w:rPr>
            <w:rStyle w:val="Hyperlink"/>
            <w:noProof/>
          </w:rPr>
          <w:t xml:space="preserve">B.1 </w:t>
        </w:r>
        <w:r w:rsidRPr="00986637">
          <w:rPr>
            <w:rStyle w:val="Hyperlink"/>
            <w:rFonts w:ascii="Consolas" w:hAnsi="Consolas"/>
            <w:noProof/>
          </w:rPr>
          <w:t>ExtractedReport</w:t>
        </w:r>
        <w:r w:rsidRPr="00986637">
          <w:rPr>
            <w:rStyle w:val="Hyperlink"/>
            <w:noProof/>
          </w:rPr>
          <w:t xml:space="preserve"> — le rapport extrait</w:t>
        </w:r>
        <w:r>
          <w:rPr>
            <w:noProof/>
            <w:webHidden/>
          </w:rPr>
          <w:tab/>
        </w:r>
        <w:r>
          <w:rPr>
            <w:noProof/>
            <w:webHidden/>
          </w:rPr>
          <w:fldChar w:fldCharType="begin"/>
        </w:r>
        <w:r>
          <w:rPr>
            <w:noProof/>
            <w:webHidden/>
          </w:rPr>
          <w:instrText xml:space="preserve"> PAGEREF _Toc237648677 \h </w:instrText>
        </w:r>
        <w:r>
          <w:rPr>
            <w:noProof/>
            <w:webHidden/>
          </w:rPr>
        </w:r>
        <w:r>
          <w:rPr>
            <w:noProof/>
            <w:webHidden/>
          </w:rPr>
          <w:fldChar w:fldCharType="separate"/>
        </w:r>
        <w:r>
          <w:rPr>
            <w:noProof/>
            <w:webHidden/>
          </w:rPr>
          <w:t>89</w:t>
        </w:r>
        <w:r>
          <w:rPr>
            <w:noProof/>
            <w:webHidden/>
          </w:rPr>
          <w:fldChar w:fldCharType="end"/>
        </w:r>
      </w:hyperlink>
    </w:p>
    <w:p w14:paraId="11A8DDC4" w14:textId="3C658FB5"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78" w:history="1">
        <w:r w:rsidRPr="00986637">
          <w:rPr>
            <w:rStyle w:val="Hyperlink"/>
            <w:noProof/>
          </w:rPr>
          <w:t xml:space="preserve">B.2 </w:t>
        </w:r>
        <w:r w:rsidRPr="00986637">
          <w:rPr>
            <w:rStyle w:val="Hyperlink"/>
            <w:rFonts w:ascii="Consolas" w:hAnsi="Consolas"/>
            <w:noProof/>
          </w:rPr>
          <w:t>ProcessResponse</w:t>
        </w:r>
        <w:r w:rsidRPr="00986637">
          <w:rPr>
            <w:rStyle w:val="Hyperlink"/>
            <w:noProof/>
          </w:rPr>
          <w:t xml:space="preserve"> — la réponse de </w:t>
        </w:r>
        <w:r w:rsidRPr="00986637">
          <w:rPr>
            <w:rStyle w:val="Hyperlink"/>
            <w:rFonts w:ascii="Consolas" w:hAnsi="Consolas"/>
            <w:noProof/>
          </w:rPr>
          <w:t>POST /process</w:t>
        </w:r>
        <w:r>
          <w:rPr>
            <w:noProof/>
            <w:webHidden/>
          </w:rPr>
          <w:tab/>
        </w:r>
        <w:r>
          <w:rPr>
            <w:noProof/>
            <w:webHidden/>
          </w:rPr>
          <w:fldChar w:fldCharType="begin"/>
        </w:r>
        <w:r>
          <w:rPr>
            <w:noProof/>
            <w:webHidden/>
          </w:rPr>
          <w:instrText xml:space="preserve"> PAGEREF _Toc237648678 \h </w:instrText>
        </w:r>
        <w:r>
          <w:rPr>
            <w:noProof/>
            <w:webHidden/>
          </w:rPr>
        </w:r>
        <w:r>
          <w:rPr>
            <w:noProof/>
            <w:webHidden/>
          </w:rPr>
          <w:fldChar w:fldCharType="separate"/>
        </w:r>
        <w:r>
          <w:rPr>
            <w:noProof/>
            <w:webHidden/>
          </w:rPr>
          <w:t>96</w:t>
        </w:r>
        <w:r>
          <w:rPr>
            <w:noProof/>
            <w:webHidden/>
          </w:rPr>
          <w:fldChar w:fldCharType="end"/>
        </w:r>
      </w:hyperlink>
    </w:p>
    <w:p w14:paraId="1650680B" w14:textId="7F3451C9"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79" w:history="1">
        <w:r w:rsidRPr="00986637">
          <w:rPr>
            <w:rStyle w:val="Hyperlink"/>
            <w:noProof/>
          </w:rPr>
          <w:t>B.3 Exemple de réponse réelle, anonymisée</w:t>
        </w:r>
        <w:r>
          <w:rPr>
            <w:noProof/>
            <w:webHidden/>
          </w:rPr>
          <w:tab/>
        </w:r>
        <w:r>
          <w:rPr>
            <w:noProof/>
            <w:webHidden/>
          </w:rPr>
          <w:fldChar w:fldCharType="begin"/>
        </w:r>
        <w:r>
          <w:rPr>
            <w:noProof/>
            <w:webHidden/>
          </w:rPr>
          <w:instrText xml:space="preserve"> PAGEREF _Toc237648679 \h </w:instrText>
        </w:r>
        <w:r>
          <w:rPr>
            <w:noProof/>
            <w:webHidden/>
          </w:rPr>
        </w:r>
        <w:r>
          <w:rPr>
            <w:noProof/>
            <w:webHidden/>
          </w:rPr>
          <w:fldChar w:fldCharType="separate"/>
        </w:r>
        <w:r>
          <w:rPr>
            <w:noProof/>
            <w:webHidden/>
          </w:rPr>
          <w:t>97</w:t>
        </w:r>
        <w:r>
          <w:rPr>
            <w:noProof/>
            <w:webHidden/>
          </w:rPr>
          <w:fldChar w:fldCharType="end"/>
        </w:r>
      </w:hyperlink>
    </w:p>
    <w:p w14:paraId="25B43E8C" w14:textId="4BD61F83"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80" w:history="1">
        <w:r w:rsidRPr="00986637">
          <w:rPr>
            <w:rStyle w:val="Hyperlink"/>
            <w:noProof/>
          </w:rPr>
          <w:t>Annexe C : Instructions (prompts) des modèles</w:t>
        </w:r>
        <w:r>
          <w:rPr>
            <w:noProof/>
            <w:webHidden/>
          </w:rPr>
          <w:tab/>
        </w:r>
        <w:r>
          <w:rPr>
            <w:noProof/>
            <w:webHidden/>
          </w:rPr>
          <w:fldChar w:fldCharType="begin"/>
        </w:r>
        <w:r>
          <w:rPr>
            <w:noProof/>
            <w:webHidden/>
          </w:rPr>
          <w:instrText xml:space="preserve"> PAGEREF _Toc237648680 \h </w:instrText>
        </w:r>
        <w:r>
          <w:rPr>
            <w:noProof/>
            <w:webHidden/>
          </w:rPr>
        </w:r>
        <w:r>
          <w:rPr>
            <w:noProof/>
            <w:webHidden/>
          </w:rPr>
          <w:fldChar w:fldCharType="separate"/>
        </w:r>
        <w:r>
          <w:rPr>
            <w:noProof/>
            <w:webHidden/>
          </w:rPr>
          <w:t>98</w:t>
        </w:r>
        <w:r>
          <w:rPr>
            <w:noProof/>
            <w:webHidden/>
          </w:rPr>
          <w:fldChar w:fldCharType="end"/>
        </w:r>
      </w:hyperlink>
    </w:p>
    <w:p w14:paraId="0ED03E74" w14:textId="06F14D5F"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81" w:history="1">
        <w:r w:rsidRPr="00986637">
          <w:rPr>
            <w:rStyle w:val="Hyperlink"/>
            <w:noProof/>
          </w:rPr>
          <w:t xml:space="preserve">C.1 </w:t>
        </w:r>
        <w:r w:rsidRPr="00986637">
          <w:rPr>
            <w:rStyle w:val="Hyperlink"/>
            <w:rFonts w:ascii="Consolas" w:hAnsi="Consolas"/>
            <w:noProof/>
          </w:rPr>
          <w:t>00-soul.md</w:t>
        </w:r>
        <w:r>
          <w:rPr>
            <w:noProof/>
            <w:webHidden/>
          </w:rPr>
          <w:tab/>
        </w:r>
        <w:r>
          <w:rPr>
            <w:noProof/>
            <w:webHidden/>
          </w:rPr>
          <w:fldChar w:fldCharType="begin"/>
        </w:r>
        <w:r>
          <w:rPr>
            <w:noProof/>
            <w:webHidden/>
          </w:rPr>
          <w:instrText xml:space="preserve"> PAGEREF _Toc237648681 \h </w:instrText>
        </w:r>
        <w:r>
          <w:rPr>
            <w:noProof/>
            <w:webHidden/>
          </w:rPr>
        </w:r>
        <w:r>
          <w:rPr>
            <w:noProof/>
            <w:webHidden/>
          </w:rPr>
          <w:fldChar w:fldCharType="separate"/>
        </w:r>
        <w:r>
          <w:rPr>
            <w:noProof/>
            <w:webHidden/>
          </w:rPr>
          <w:t>98</w:t>
        </w:r>
        <w:r>
          <w:rPr>
            <w:noProof/>
            <w:webHidden/>
          </w:rPr>
          <w:fldChar w:fldCharType="end"/>
        </w:r>
      </w:hyperlink>
    </w:p>
    <w:p w14:paraId="65F8A774" w14:textId="01E06B46"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82" w:history="1">
        <w:r w:rsidRPr="00986637">
          <w:rPr>
            <w:rStyle w:val="Hyperlink"/>
            <w:noProof/>
          </w:rPr>
          <w:t xml:space="preserve">C.2 </w:t>
        </w:r>
        <w:r w:rsidRPr="00986637">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_Toc237648682 \h </w:instrText>
        </w:r>
        <w:r>
          <w:rPr>
            <w:noProof/>
            <w:webHidden/>
          </w:rPr>
        </w:r>
        <w:r>
          <w:rPr>
            <w:noProof/>
            <w:webHidden/>
          </w:rPr>
          <w:fldChar w:fldCharType="separate"/>
        </w:r>
        <w:r>
          <w:rPr>
            <w:noProof/>
            <w:webHidden/>
          </w:rPr>
          <w:t>101</w:t>
        </w:r>
        <w:r>
          <w:rPr>
            <w:noProof/>
            <w:webHidden/>
          </w:rPr>
          <w:fldChar w:fldCharType="end"/>
        </w:r>
      </w:hyperlink>
    </w:p>
    <w:p w14:paraId="0F3CF9A4" w14:textId="5FC41667"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83" w:history="1">
        <w:r w:rsidRPr="00986637">
          <w:rPr>
            <w:rStyle w:val="Hyperlink"/>
            <w:noProof/>
          </w:rPr>
          <w:t xml:space="preserve">C.3 </w:t>
        </w:r>
        <w:r w:rsidRPr="00986637">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_Toc237648683 \h </w:instrText>
        </w:r>
        <w:r>
          <w:rPr>
            <w:noProof/>
            <w:webHidden/>
          </w:rPr>
        </w:r>
        <w:r>
          <w:rPr>
            <w:noProof/>
            <w:webHidden/>
          </w:rPr>
          <w:fldChar w:fldCharType="separate"/>
        </w:r>
        <w:r>
          <w:rPr>
            <w:noProof/>
            <w:webHidden/>
          </w:rPr>
          <w:t>104</w:t>
        </w:r>
        <w:r>
          <w:rPr>
            <w:noProof/>
            <w:webHidden/>
          </w:rPr>
          <w:fldChar w:fldCharType="end"/>
        </w:r>
      </w:hyperlink>
    </w:p>
    <w:p w14:paraId="3141BCA8" w14:textId="0AC4AE58"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84" w:history="1">
        <w:r w:rsidRPr="00986637">
          <w:rPr>
            <w:rStyle w:val="Hyperlink"/>
            <w:noProof/>
          </w:rPr>
          <w:t xml:space="preserve">C.4 </w:t>
        </w:r>
        <w:r w:rsidRPr="00986637">
          <w:rPr>
            <w:rStyle w:val="Hyperlink"/>
            <w:rFonts w:ascii="Consolas" w:hAnsi="Consolas"/>
            <w:noProof/>
          </w:rPr>
          <w:t>profile.md</w:t>
        </w:r>
        <w:r>
          <w:rPr>
            <w:noProof/>
            <w:webHidden/>
          </w:rPr>
          <w:tab/>
        </w:r>
        <w:r>
          <w:rPr>
            <w:noProof/>
            <w:webHidden/>
          </w:rPr>
          <w:fldChar w:fldCharType="begin"/>
        </w:r>
        <w:r>
          <w:rPr>
            <w:noProof/>
            <w:webHidden/>
          </w:rPr>
          <w:instrText xml:space="preserve"> PAGEREF _Toc237648684 \h </w:instrText>
        </w:r>
        <w:r>
          <w:rPr>
            <w:noProof/>
            <w:webHidden/>
          </w:rPr>
        </w:r>
        <w:r>
          <w:rPr>
            <w:noProof/>
            <w:webHidden/>
          </w:rPr>
          <w:fldChar w:fldCharType="separate"/>
        </w:r>
        <w:r>
          <w:rPr>
            <w:noProof/>
            <w:webHidden/>
          </w:rPr>
          <w:t>106</w:t>
        </w:r>
        <w:r>
          <w:rPr>
            <w:noProof/>
            <w:webHidden/>
          </w:rPr>
          <w:fldChar w:fldCharType="end"/>
        </w:r>
      </w:hyperlink>
    </w:p>
    <w:p w14:paraId="41EF35B9" w14:textId="47421A44"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85" w:history="1">
        <w:r w:rsidRPr="00986637">
          <w:rPr>
            <w:rStyle w:val="Hyperlink"/>
            <w:noProof/>
          </w:rPr>
          <w:t xml:space="preserve">C.5 </w:t>
        </w:r>
        <w:r w:rsidRPr="00986637">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_Toc237648685 \h </w:instrText>
        </w:r>
        <w:r>
          <w:rPr>
            <w:noProof/>
            <w:webHidden/>
          </w:rPr>
        </w:r>
        <w:r>
          <w:rPr>
            <w:noProof/>
            <w:webHidden/>
          </w:rPr>
          <w:fldChar w:fldCharType="separate"/>
        </w:r>
        <w:r>
          <w:rPr>
            <w:noProof/>
            <w:webHidden/>
          </w:rPr>
          <w:t>108</w:t>
        </w:r>
        <w:r>
          <w:rPr>
            <w:noProof/>
            <w:webHidden/>
          </w:rPr>
          <w:fldChar w:fldCharType="end"/>
        </w:r>
      </w:hyperlink>
    </w:p>
    <w:p w14:paraId="10ECD8FF" w14:textId="05D7FDDE"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86" w:history="1">
        <w:r w:rsidRPr="00986637">
          <w:rPr>
            <w:rStyle w:val="Hyperlink"/>
            <w:noProof/>
          </w:rPr>
          <w:t xml:space="preserve">C.6 </w:t>
        </w:r>
        <w:r w:rsidRPr="00986637">
          <w:rPr>
            <w:rStyle w:val="Hyperlink"/>
            <w:rFonts w:ascii="Consolas" w:hAnsi="Consolas"/>
            <w:noProof/>
          </w:rPr>
          <w:t>image-generation.md</w:t>
        </w:r>
        <w:r>
          <w:rPr>
            <w:noProof/>
            <w:webHidden/>
          </w:rPr>
          <w:tab/>
        </w:r>
        <w:r>
          <w:rPr>
            <w:noProof/>
            <w:webHidden/>
          </w:rPr>
          <w:fldChar w:fldCharType="begin"/>
        </w:r>
        <w:r>
          <w:rPr>
            <w:noProof/>
            <w:webHidden/>
          </w:rPr>
          <w:instrText xml:space="preserve"> PAGEREF _Toc237648686 \h </w:instrText>
        </w:r>
        <w:r>
          <w:rPr>
            <w:noProof/>
            <w:webHidden/>
          </w:rPr>
        </w:r>
        <w:r>
          <w:rPr>
            <w:noProof/>
            <w:webHidden/>
          </w:rPr>
          <w:fldChar w:fldCharType="separate"/>
        </w:r>
        <w:r>
          <w:rPr>
            <w:noProof/>
            <w:webHidden/>
          </w:rPr>
          <w:t>108</w:t>
        </w:r>
        <w:r>
          <w:rPr>
            <w:noProof/>
            <w:webHidden/>
          </w:rPr>
          <w:fldChar w:fldCharType="end"/>
        </w:r>
      </w:hyperlink>
    </w:p>
    <w:p w14:paraId="694D597E" w14:textId="1DA87227"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87" w:history="1">
        <w:r w:rsidRPr="00986637">
          <w:rPr>
            <w:rStyle w:val="Hyperlink"/>
            <w:noProof/>
          </w:rPr>
          <w:t>Annexe D : Workflow n8n documenté</w:t>
        </w:r>
        <w:r>
          <w:rPr>
            <w:noProof/>
            <w:webHidden/>
          </w:rPr>
          <w:tab/>
        </w:r>
        <w:r>
          <w:rPr>
            <w:noProof/>
            <w:webHidden/>
          </w:rPr>
          <w:fldChar w:fldCharType="begin"/>
        </w:r>
        <w:r>
          <w:rPr>
            <w:noProof/>
            <w:webHidden/>
          </w:rPr>
          <w:instrText xml:space="preserve"> PAGEREF _Toc237648687 \h </w:instrText>
        </w:r>
        <w:r>
          <w:rPr>
            <w:noProof/>
            <w:webHidden/>
          </w:rPr>
        </w:r>
        <w:r>
          <w:rPr>
            <w:noProof/>
            <w:webHidden/>
          </w:rPr>
          <w:fldChar w:fldCharType="separate"/>
        </w:r>
        <w:r>
          <w:rPr>
            <w:noProof/>
            <w:webHidden/>
          </w:rPr>
          <w:t>110</w:t>
        </w:r>
        <w:r>
          <w:rPr>
            <w:noProof/>
            <w:webHidden/>
          </w:rPr>
          <w:fldChar w:fldCharType="end"/>
        </w:r>
      </w:hyperlink>
    </w:p>
    <w:p w14:paraId="576F3314" w14:textId="66345DFF"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88" w:history="1">
        <w:r w:rsidRPr="00986637">
          <w:rPr>
            <w:rStyle w:val="Hyperlink"/>
            <w:noProof/>
          </w:rPr>
          <w:t>Annexe E : Documentation d’installation</w:t>
        </w:r>
        <w:r>
          <w:rPr>
            <w:noProof/>
            <w:webHidden/>
          </w:rPr>
          <w:tab/>
        </w:r>
        <w:r>
          <w:rPr>
            <w:noProof/>
            <w:webHidden/>
          </w:rPr>
          <w:fldChar w:fldCharType="begin"/>
        </w:r>
        <w:r>
          <w:rPr>
            <w:noProof/>
            <w:webHidden/>
          </w:rPr>
          <w:instrText xml:space="preserve"> PAGEREF _Toc237648688 \h </w:instrText>
        </w:r>
        <w:r>
          <w:rPr>
            <w:noProof/>
            <w:webHidden/>
          </w:rPr>
        </w:r>
        <w:r>
          <w:rPr>
            <w:noProof/>
            <w:webHidden/>
          </w:rPr>
          <w:fldChar w:fldCharType="separate"/>
        </w:r>
        <w:r>
          <w:rPr>
            <w:noProof/>
            <w:webHidden/>
          </w:rPr>
          <w:t>110</w:t>
        </w:r>
        <w:r>
          <w:rPr>
            <w:noProof/>
            <w:webHidden/>
          </w:rPr>
          <w:fldChar w:fldCharType="end"/>
        </w:r>
      </w:hyperlink>
    </w:p>
    <w:p w14:paraId="60076D37" w14:textId="60B456B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89" w:history="1">
        <w:r w:rsidRPr="00986637">
          <w:rPr>
            <w:rStyle w:val="Hyperlink"/>
            <w:noProof/>
          </w:rPr>
          <w:t>E.1 Prérequis</w:t>
        </w:r>
        <w:r>
          <w:rPr>
            <w:noProof/>
            <w:webHidden/>
          </w:rPr>
          <w:tab/>
        </w:r>
        <w:r>
          <w:rPr>
            <w:noProof/>
            <w:webHidden/>
          </w:rPr>
          <w:fldChar w:fldCharType="begin"/>
        </w:r>
        <w:r>
          <w:rPr>
            <w:noProof/>
            <w:webHidden/>
          </w:rPr>
          <w:instrText xml:space="preserve"> PAGEREF _Toc237648689 \h </w:instrText>
        </w:r>
        <w:r>
          <w:rPr>
            <w:noProof/>
            <w:webHidden/>
          </w:rPr>
        </w:r>
        <w:r>
          <w:rPr>
            <w:noProof/>
            <w:webHidden/>
          </w:rPr>
          <w:fldChar w:fldCharType="separate"/>
        </w:r>
        <w:r>
          <w:rPr>
            <w:noProof/>
            <w:webHidden/>
          </w:rPr>
          <w:t>110</w:t>
        </w:r>
        <w:r>
          <w:rPr>
            <w:noProof/>
            <w:webHidden/>
          </w:rPr>
          <w:fldChar w:fldCharType="end"/>
        </w:r>
      </w:hyperlink>
    </w:p>
    <w:p w14:paraId="17F5C6DA" w14:textId="4C712A3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90" w:history="1">
        <w:r w:rsidRPr="00986637">
          <w:rPr>
            <w:rStyle w:val="Hyperlink"/>
            <w:noProof/>
          </w:rPr>
          <w:t>E.2 Configuration</w:t>
        </w:r>
        <w:r>
          <w:rPr>
            <w:noProof/>
            <w:webHidden/>
          </w:rPr>
          <w:tab/>
        </w:r>
        <w:r>
          <w:rPr>
            <w:noProof/>
            <w:webHidden/>
          </w:rPr>
          <w:fldChar w:fldCharType="begin"/>
        </w:r>
        <w:r>
          <w:rPr>
            <w:noProof/>
            <w:webHidden/>
          </w:rPr>
          <w:instrText xml:space="preserve"> PAGEREF _Toc237648690 \h </w:instrText>
        </w:r>
        <w:r>
          <w:rPr>
            <w:noProof/>
            <w:webHidden/>
          </w:rPr>
        </w:r>
        <w:r>
          <w:rPr>
            <w:noProof/>
            <w:webHidden/>
          </w:rPr>
          <w:fldChar w:fldCharType="separate"/>
        </w:r>
        <w:r>
          <w:rPr>
            <w:noProof/>
            <w:webHidden/>
          </w:rPr>
          <w:t>110</w:t>
        </w:r>
        <w:r>
          <w:rPr>
            <w:noProof/>
            <w:webHidden/>
          </w:rPr>
          <w:fldChar w:fldCharType="end"/>
        </w:r>
      </w:hyperlink>
    </w:p>
    <w:p w14:paraId="4ADA53F0" w14:textId="54899B26"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91" w:history="1">
        <w:r w:rsidRPr="00986637">
          <w:rPr>
            <w:rStyle w:val="Hyperlink"/>
            <w:noProof/>
          </w:rPr>
          <w:t>E.3 Démarrage de la pile</w:t>
        </w:r>
        <w:r>
          <w:rPr>
            <w:noProof/>
            <w:webHidden/>
          </w:rPr>
          <w:tab/>
        </w:r>
        <w:r>
          <w:rPr>
            <w:noProof/>
            <w:webHidden/>
          </w:rPr>
          <w:fldChar w:fldCharType="begin"/>
        </w:r>
        <w:r>
          <w:rPr>
            <w:noProof/>
            <w:webHidden/>
          </w:rPr>
          <w:instrText xml:space="preserve"> PAGEREF _Toc237648691 \h </w:instrText>
        </w:r>
        <w:r>
          <w:rPr>
            <w:noProof/>
            <w:webHidden/>
          </w:rPr>
        </w:r>
        <w:r>
          <w:rPr>
            <w:noProof/>
            <w:webHidden/>
          </w:rPr>
          <w:fldChar w:fldCharType="separate"/>
        </w:r>
        <w:r>
          <w:rPr>
            <w:noProof/>
            <w:webHidden/>
          </w:rPr>
          <w:t>110</w:t>
        </w:r>
        <w:r>
          <w:rPr>
            <w:noProof/>
            <w:webHidden/>
          </w:rPr>
          <w:fldChar w:fldCharType="end"/>
        </w:r>
      </w:hyperlink>
    </w:p>
    <w:p w14:paraId="34D3079D" w14:textId="4F370F84"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92" w:history="1">
        <w:r w:rsidRPr="00986637">
          <w:rPr>
            <w:rStyle w:val="Hyperlink"/>
            <w:noProof/>
          </w:rPr>
          <w:t>E.4 Développement du service</w:t>
        </w:r>
        <w:r>
          <w:rPr>
            <w:noProof/>
            <w:webHidden/>
          </w:rPr>
          <w:tab/>
        </w:r>
        <w:r>
          <w:rPr>
            <w:noProof/>
            <w:webHidden/>
          </w:rPr>
          <w:fldChar w:fldCharType="begin"/>
        </w:r>
        <w:r>
          <w:rPr>
            <w:noProof/>
            <w:webHidden/>
          </w:rPr>
          <w:instrText xml:space="preserve"> PAGEREF _Toc237648692 \h </w:instrText>
        </w:r>
        <w:r>
          <w:rPr>
            <w:noProof/>
            <w:webHidden/>
          </w:rPr>
        </w:r>
        <w:r>
          <w:rPr>
            <w:noProof/>
            <w:webHidden/>
          </w:rPr>
          <w:fldChar w:fldCharType="separate"/>
        </w:r>
        <w:r>
          <w:rPr>
            <w:noProof/>
            <w:webHidden/>
          </w:rPr>
          <w:t>111</w:t>
        </w:r>
        <w:r>
          <w:rPr>
            <w:noProof/>
            <w:webHidden/>
          </w:rPr>
          <w:fldChar w:fldCharType="end"/>
        </w:r>
      </w:hyperlink>
    </w:p>
    <w:p w14:paraId="1ED7DB51" w14:textId="58D48EEC"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93" w:history="1">
        <w:r w:rsidRPr="00986637">
          <w:rPr>
            <w:rStyle w:val="Hyperlink"/>
            <w:noProof/>
          </w:rPr>
          <w:t>E.5 Deux pièges de déploiement</w:t>
        </w:r>
        <w:r>
          <w:rPr>
            <w:noProof/>
            <w:webHidden/>
          </w:rPr>
          <w:tab/>
        </w:r>
        <w:r>
          <w:rPr>
            <w:noProof/>
            <w:webHidden/>
          </w:rPr>
          <w:fldChar w:fldCharType="begin"/>
        </w:r>
        <w:r>
          <w:rPr>
            <w:noProof/>
            <w:webHidden/>
          </w:rPr>
          <w:instrText xml:space="preserve"> PAGEREF _Toc237648693 \h </w:instrText>
        </w:r>
        <w:r>
          <w:rPr>
            <w:noProof/>
            <w:webHidden/>
          </w:rPr>
        </w:r>
        <w:r>
          <w:rPr>
            <w:noProof/>
            <w:webHidden/>
          </w:rPr>
          <w:fldChar w:fldCharType="separate"/>
        </w:r>
        <w:r>
          <w:rPr>
            <w:noProof/>
            <w:webHidden/>
          </w:rPr>
          <w:t>111</w:t>
        </w:r>
        <w:r>
          <w:rPr>
            <w:noProof/>
            <w:webHidden/>
          </w:rPr>
          <w:fldChar w:fldCharType="end"/>
        </w:r>
      </w:hyperlink>
    </w:p>
    <w:p w14:paraId="5A057EA0" w14:textId="4525089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94" w:history="1">
        <w:r w:rsidRPr="00986637">
          <w:rPr>
            <w:rStyle w:val="Hyperlink"/>
            <w:noProof/>
          </w:rPr>
          <w:t>E.6 Étape manuelle après l’import du workflow</w:t>
        </w:r>
        <w:r>
          <w:rPr>
            <w:noProof/>
            <w:webHidden/>
          </w:rPr>
          <w:tab/>
        </w:r>
        <w:r>
          <w:rPr>
            <w:noProof/>
            <w:webHidden/>
          </w:rPr>
          <w:fldChar w:fldCharType="begin"/>
        </w:r>
        <w:r>
          <w:rPr>
            <w:noProof/>
            <w:webHidden/>
          </w:rPr>
          <w:instrText xml:space="preserve"> PAGEREF _Toc237648694 \h </w:instrText>
        </w:r>
        <w:r>
          <w:rPr>
            <w:noProof/>
            <w:webHidden/>
          </w:rPr>
        </w:r>
        <w:r>
          <w:rPr>
            <w:noProof/>
            <w:webHidden/>
          </w:rPr>
          <w:fldChar w:fldCharType="separate"/>
        </w:r>
        <w:r>
          <w:rPr>
            <w:noProof/>
            <w:webHidden/>
          </w:rPr>
          <w:t>111</w:t>
        </w:r>
        <w:r>
          <w:rPr>
            <w:noProof/>
            <w:webHidden/>
          </w:rPr>
          <w:fldChar w:fldCharType="end"/>
        </w:r>
      </w:hyperlink>
    </w:p>
    <w:p w14:paraId="1FD7B5EA" w14:textId="290F886F"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95" w:history="1">
        <w:r w:rsidRPr="00986637">
          <w:rPr>
            <w:rStyle w:val="Hyperlink"/>
            <w:noProof/>
          </w:rPr>
          <w:t>Annexe F : Guide utilisateur</w:t>
        </w:r>
        <w:r>
          <w:rPr>
            <w:noProof/>
            <w:webHidden/>
          </w:rPr>
          <w:tab/>
        </w:r>
        <w:r>
          <w:rPr>
            <w:noProof/>
            <w:webHidden/>
          </w:rPr>
          <w:fldChar w:fldCharType="begin"/>
        </w:r>
        <w:r>
          <w:rPr>
            <w:noProof/>
            <w:webHidden/>
          </w:rPr>
          <w:instrText xml:space="preserve"> PAGEREF _Toc237648695 \h </w:instrText>
        </w:r>
        <w:r>
          <w:rPr>
            <w:noProof/>
            <w:webHidden/>
          </w:rPr>
        </w:r>
        <w:r>
          <w:rPr>
            <w:noProof/>
            <w:webHidden/>
          </w:rPr>
          <w:fldChar w:fldCharType="separate"/>
        </w:r>
        <w:r>
          <w:rPr>
            <w:noProof/>
            <w:webHidden/>
          </w:rPr>
          <w:t>111</w:t>
        </w:r>
        <w:r>
          <w:rPr>
            <w:noProof/>
            <w:webHidden/>
          </w:rPr>
          <w:fldChar w:fldCharType="end"/>
        </w:r>
      </w:hyperlink>
    </w:p>
    <w:p w14:paraId="316A9A2A" w14:textId="7C616F43"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696" w:history="1">
        <w:r w:rsidRPr="00986637">
          <w:rPr>
            <w:rStyle w:val="Hyperlink"/>
            <w:noProof/>
          </w:rPr>
          <w:t>Annexe G : Protocole et données du banc d’essai</w:t>
        </w:r>
        <w:r>
          <w:rPr>
            <w:noProof/>
            <w:webHidden/>
          </w:rPr>
          <w:tab/>
        </w:r>
        <w:r>
          <w:rPr>
            <w:noProof/>
            <w:webHidden/>
          </w:rPr>
          <w:fldChar w:fldCharType="begin"/>
        </w:r>
        <w:r>
          <w:rPr>
            <w:noProof/>
            <w:webHidden/>
          </w:rPr>
          <w:instrText xml:space="preserve"> PAGEREF _Toc237648696 \h </w:instrText>
        </w:r>
        <w:r>
          <w:rPr>
            <w:noProof/>
            <w:webHidden/>
          </w:rPr>
        </w:r>
        <w:r>
          <w:rPr>
            <w:noProof/>
            <w:webHidden/>
          </w:rPr>
          <w:fldChar w:fldCharType="separate"/>
        </w:r>
        <w:r>
          <w:rPr>
            <w:noProof/>
            <w:webHidden/>
          </w:rPr>
          <w:t>111</w:t>
        </w:r>
        <w:r>
          <w:rPr>
            <w:noProof/>
            <w:webHidden/>
          </w:rPr>
          <w:fldChar w:fldCharType="end"/>
        </w:r>
      </w:hyperlink>
    </w:p>
    <w:p w14:paraId="61A91406" w14:textId="45167EC3"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97" w:history="1">
        <w:r w:rsidRPr="00986637">
          <w:rPr>
            <w:rStyle w:val="Hyperlink"/>
            <w:noProof/>
          </w:rPr>
          <w:t>G.1 Protocole</w:t>
        </w:r>
        <w:r>
          <w:rPr>
            <w:noProof/>
            <w:webHidden/>
          </w:rPr>
          <w:tab/>
        </w:r>
        <w:r>
          <w:rPr>
            <w:noProof/>
            <w:webHidden/>
          </w:rPr>
          <w:fldChar w:fldCharType="begin"/>
        </w:r>
        <w:r>
          <w:rPr>
            <w:noProof/>
            <w:webHidden/>
          </w:rPr>
          <w:instrText xml:space="preserve"> PAGEREF _Toc237648697 \h </w:instrText>
        </w:r>
        <w:r>
          <w:rPr>
            <w:noProof/>
            <w:webHidden/>
          </w:rPr>
        </w:r>
        <w:r>
          <w:rPr>
            <w:noProof/>
            <w:webHidden/>
          </w:rPr>
          <w:fldChar w:fldCharType="separate"/>
        </w:r>
        <w:r>
          <w:rPr>
            <w:noProof/>
            <w:webHidden/>
          </w:rPr>
          <w:t>111</w:t>
        </w:r>
        <w:r>
          <w:rPr>
            <w:noProof/>
            <w:webHidden/>
          </w:rPr>
          <w:fldChar w:fldCharType="end"/>
        </w:r>
      </w:hyperlink>
    </w:p>
    <w:p w14:paraId="2E72110F" w14:textId="142378E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98" w:history="1">
        <w:r w:rsidRPr="00986637">
          <w:rPr>
            <w:rStyle w:val="Hyperlink"/>
            <w:noProof/>
          </w:rPr>
          <w:t>G.2 Catalogue des moteurs évalués</w:t>
        </w:r>
        <w:r>
          <w:rPr>
            <w:noProof/>
            <w:webHidden/>
          </w:rPr>
          <w:tab/>
        </w:r>
        <w:r>
          <w:rPr>
            <w:noProof/>
            <w:webHidden/>
          </w:rPr>
          <w:fldChar w:fldCharType="begin"/>
        </w:r>
        <w:r>
          <w:rPr>
            <w:noProof/>
            <w:webHidden/>
          </w:rPr>
          <w:instrText xml:space="preserve"> PAGEREF _Toc237648698 \h </w:instrText>
        </w:r>
        <w:r>
          <w:rPr>
            <w:noProof/>
            <w:webHidden/>
          </w:rPr>
        </w:r>
        <w:r>
          <w:rPr>
            <w:noProof/>
            <w:webHidden/>
          </w:rPr>
          <w:fldChar w:fldCharType="separate"/>
        </w:r>
        <w:r>
          <w:rPr>
            <w:noProof/>
            <w:webHidden/>
          </w:rPr>
          <w:t>112</w:t>
        </w:r>
        <w:r>
          <w:rPr>
            <w:noProof/>
            <w:webHidden/>
          </w:rPr>
          <w:fldChar w:fldCharType="end"/>
        </w:r>
      </w:hyperlink>
    </w:p>
    <w:p w14:paraId="69052EFC" w14:textId="644E1D48"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699" w:history="1">
        <w:r w:rsidRPr="00986637">
          <w:rPr>
            <w:rStyle w:val="Hyperlink"/>
            <w:noProof/>
          </w:rPr>
          <w:t>G.3 Reproductibilité</w:t>
        </w:r>
        <w:r>
          <w:rPr>
            <w:noProof/>
            <w:webHidden/>
          </w:rPr>
          <w:tab/>
        </w:r>
        <w:r>
          <w:rPr>
            <w:noProof/>
            <w:webHidden/>
          </w:rPr>
          <w:fldChar w:fldCharType="begin"/>
        </w:r>
        <w:r>
          <w:rPr>
            <w:noProof/>
            <w:webHidden/>
          </w:rPr>
          <w:instrText xml:space="preserve"> PAGEREF _Toc237648699 \h </w:instrText>
        </w:r>
        <w:r>
          <w:rPr>
            <w:noProof/>
            <w:webHidden/>
          </w:rPr>
        </w:r>
        <w:r>
          <w:rPr>
            <w:noProof/>
            <w:webHidden/>
          </w:rPr>
          <w:fldChar w:fldCharType="separate"/>
        </w:r>
        <w:r>
          <w:rPr>
            <w:noProof/>
            <w:webHidden/>
          </w:rPr>
          <w:t>113</w:t>
        </w:r>
        <w:r>
          <w:rPr>
            <w:noProof/>
            <w:webHidden/>
          </w:rPr>
          <w:fldChar w:fldCharType="end"/>
        </w:r>
      </w:hyperlink>
    </w:p>
    <w:p w14:paraId="06E85EC7" w14:textId="093F7032"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700" w:history="1">
        <w:r w:rsidRPr="00986637">
          <w:rPr>
            <w:rStyle w:val="Hyperlink"/>
            <w:noProof/>
          </w:rPr>
          <w:t>G.4 Limite assumée</w:t>
        </w:r>
        <w:r>
          <w:rPr>
            <w:noProof/>
            <w:webHidden/>
          </w:rPr>
          <w:tab/>
        </w:r>
        <w:r>
          <w:rPr>
            <w:noProof/>
            <w:webHidden/>
          </w:rPr>
          <w:fldChar w:fldCharType="begin"/>
        </w:r>
        <w:r>
          <w:rPr>
            <w:noProof/>
            <w:webHidden/>
          </w:rPr>
          <w:instrText xml:space="preserve"> PAGEREF _Toc237648700 \h </w:instrText>
        </w:r>
        <w:r>
          <w:rPr>
            <w:noProof/>
            <w:webHidden/>
          </w:rPr>
        </w:r>
        <w:r>
          <w:rPr>
            <w:noProof/>
            <w:webHidden/>
          </w:rPr>
          <w:fldChar w:fldCharType="separate"/>
        </w:r>
        <w:r>
          <w:rPr>
            <w:noProof/>
            <w:webHidden/>
          </w:rPr>
          <w:t>113</w:t>
        </w:r>
        <w:r>
          <w:rPr>
            <w:noProof/>
            <w:webHidden/>
          </w:rPr>
          <w:fldChar w:fldCharType="end"/>
        </w:r>
      </w:hyperlink>
    </w:p>
    <w:p w14:paraId="1B88BAFB" w14:textId="1782964C" w:rsidR="00F10DA3" w:rsidRDefault="00F10DA3">
      <w:pPr>
        <w:pStyle w:val="TOC2"/>
        <w:tabs>
          <w:tab w:val="right" w:leader="dot" w:pos="9112"/>
        </w:tabs>
        <w:rPr>
          <w:rFonts w:asciiTheme="minorHAnsi" w:hAnsiTheme="minorHAnsi"/>
          <w:noProof/>
          <w:kern w:val="2"/>
          <w:lang w:eastAsia="en-US"/>
          <w14:ligatures w14:val="standardContextual"/>
        </w:rPr>
      </w:pPr>
      <w:hyperlink w:anchor="_Toc237648701" w:history="1">
        <w:r w:rsidRPr="00986637">
          <w:rPr>
            <w:rStyle w:val="Hyperlink"/>
            <w:noProof/>
          </w:rPr>
          <w:t>Annexe H : Le tableau de bord, écran par écran</w:t>
        </w:r>
        <w:r>
          <w:rPr>
            <w:noProof/>
            <w:webHidden/>
          </w:rPr>
          <w:tab/>
        </w:r>
        <w:r>
          <w:rPr>
            <w:noProof/>
            <w:webHidden/>
          </w:rPr>
          <w:fldChar w:fldCharType="begin"/>
        </w:r>
        <w:r>
          <w:rPr>
            <w:noProof/>
            <w:webHidden/>
          </w:rPr>
          <w:instrText xml:space="preserve"> PAGEREF _Toc237648701 \h </w:instrText>
        </w:r>
        <w:r>
          <w:rPr>
            <w:noProof/>
            <w:webHidden/>
          </w:rPr>
        </w:r>
        <w:r>
          <w:rPr>
            <w:noProof/>
            <w:webHidden/>
          </w:rPr>
          <w:fldChar w:fldCharType="separate"/>
        </w:r>
        <w:r>
          <w:rPr>
            <w:noProof/>
            <w:webHidden/>
          </w:rPr>
          <w:t>114</w:t>
        </w:r>
        <w:r>
          <w:rPr>
            <w:noProof/>
            <w:webHidden/>
          </w:rPr>
          <w:fldChar w:fldCharType="end"/>
        </w:r>
      </w:hyperlink>
    </w:p>
    <w:p w14:paraId="6779FBFC" w14:textId="522C3460"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702" w:history="1">
        <w:r w:rsidRPr="00986637">
          <w:rPr>
            <w:rStyle w:val="Hyperlink"/>
            <w:noProof/>
          </w:rPr>
          <w:t>4.10.1 Écrans principaux</w:t>
        </w:r>
        <w:r>
          <w:rPr>
            <w:noProof/>
            <w:webHidden/>
          </w:rPr>
          <w:tab/>
        </w:r>
        <w:r>
          <w:rPr>
            <w:noProof/>
            <w:webHidden/>
          </w:rPr>
          <w:fldChar w:fldCharType="begin"/>
        </w:r>
        <w:r>
          <w:rPr>
            <w:noProof/>
            <w:webHidden/>
          </w:rPr>
          <w:instrText xml:space="preserve"> PAGEREF _Toc237648702 \h </w:instrText>
        </w:r>
        <w:r>
          <w:rPr>
            <w:noProof/>
            <w:webHidden/>
          </w:rPr>
        </w:r>
        <w:r>
          <w:rPr>
            <w:noProof/>
            <w:webHidden/>
          </w:rPr>
          <w:fldChar w:fldCharType="separate"/>
        </w:r>
        <w:r>
          <w:rPr>
            <w:noProof/>
            <w:webHidden/>
          </w:rPr>
          <w:t>114</w:t>
        </w:r>
        <w:r>
          <w:rPr>
            <w:noProof/>
            <w:webHidden/>
          </w:rPr>
          <w:fldChar w:fldCharType="end"/>
        </w:r>
      </w:hyperlink>
    </w:p>
    <w:p w14:paraId="4DC4D35B" w14:textId="7141C755" w:rsidR="00F10DA3" w:rsidRDefault="00F10DA3">
      <w:pPr>
        <w:pStyle w:val="TOC3"/>
        <w:tabs>
          <w:tab w:val="right" w:leader="dot" w:pos="9112"/>
        </w:tabs>
        <w:rPr>
          <w:rFonts w:asciiTheme="minorHAnsi" w:hAnsiTheme="minorHAnsi"/>
          <w:noProof/>
          <w:kern w:val="2"/>
          <w:lang w:eastAsia="en-US"/>
          <w14:ligatures w14:val="standardContextual"/>
        </w:rPr>
      </w:pPr>
      <w:hyperlink w:anchor="_Toc237648703" w:history="1">
        <w:r w:rsidRPr="00986637">
          <w:rPr>
            <w:rStyle w:val="Hyperlink"/>
            <w:noProof/>
          </w:rPr>
          <w:t>4.10.2 Usage mobile</w:t>
        </w:r>
        <w:r>
          <w:rPr>
            <w:noProof/>
            <w:webHidden/>
          </w:rPr>
          <w:tab/>
        </w:r>
        <w:r>
          <w:rPr>
            <w:noProof/>
            <w:webHidden/>
          </w:rPr>
          <w:fldChar w:fldCharType="begin"/>
        </w:r>
        <w:r>
          <w:rPr>
            <w:noProof/>
            <w:webHidden/>
          </w:rPr>
          <w:instrText xml:space="preserve"> PAGEREF _Toc237648703 \h </w:instrText>
        </w:r>
        <w:r>
          <w:rPr>
            <w:noProof/>
            <w:webHidden/>
          </w:rPr>
        </w:r>
        <w:r>
          <w:rPr>
            <w:noProof/>
            <w:webHidden/>
          </w:rPr>
          <w:fldChar w:fldCharType="separate"/>
        </w:r>
        <w:r>
          <w:rPr>
            <w:noProof/>
            <w:webHidden/>
          </w:rPr>
          <w:t>124</w:t>
        </w:r>
        <w:r>
          <w:rPr>
            <w:noProof/>
            <w:webHidden/>
          </w:rPr>
          <w:fldChar w:fldCharType="end"/>
        </w:r>
      </w:hyperlink>
    </w:p>
    <w:p w14:paraId="3AB4694E" w14:textId="12ED179D" w:rsidR="00FA679C" w:rsidRDefault="00D73EB5">
      <w:r>
        <w:fldChar w:fldCharType="end"/>
      </w:r>
    </w:p>
    <w:p w14:paraId="3638A98E" w14:textId="77777777" w:rsidR="00FA679C" w:rsidRDefault="00D73EB5">
      <w:pPr>
        <w:pStyle w:val="Heading1"/>
      </w:pPr>
      <w:bookmarkStart w:id="8" w:name="_Toc237648560"/>
      <w:r>
        <w:t>Liste des figures</w:t>
      </w:r>
      <w:bookmarkEnd w:id="8"/>
    </w:p>
    <w:p w14:paraId="08163AC6" w14:textId="476C53C5" w:rsidR="00F10DA3" w:rsidRDefault="00D73EB5">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7648704" w:history="1">
        <w:r w:rsidR="00F10DA3" w:rsidRPr="00774B68">
          <w:rPr>
            <w:rStyle w:val="Hyperlink"/>
            <w:b/>
            <w:bCs/>
            <w:noProof/>
          </w:rPr>
          <w:t>Figure 3.1 :</w:t>
        </w:r>
        <w:r w:rsidR="00F10DA3" w:rsidRPr="00774B68">
          <w:rPr>
            <w:rStyle w:val="Hyperlink"/>
            <w:noProof/>
          </w:rPr>
          <w:t xml:space="preserve"> Architecture générale : les cinq responsabilités et leurs échanges. Les deux arêtes numérotées vers le technicien et vers le journal matérialisent l’invariant réponse-d’abord (§3.5.2).</w:t>
        </w:r>
        <w:r w:rsidR="00F10DA3">
          <w:rPr>
            <w:noProof/>
            <w:webHidden/>
          </w:rPr>
          <w:tab/>
        </w:r>
        <w:r w:rsidR="00F10DA3">
          <w:rPr>
            <w:noProof/>
            <w:webHidden/>
          </w:rPr>
          <w:fldChar w:fldCharType="begin"/>
        </w:r>
        <w:r w:rsidR="00F10DA3">
          <w:rPr>
            <w:noProof/>
            <w:webHidden/>
          </w:rPr>
          <w:instrText xml:space="preserve"> PAGEREF _Toc237648704 \h </w:instrText>
        </w:r>
        <w:r w:rsidR="00F10DA3">
          <w:rPr>
            <w:noProof/>
            <w:webHidden/>
          </w:rPr>
        </w:r>
        <w:r w:rsidR="00F10DA3">
          <w:rPr>
            <w:noProof/>
            <w:webHidden/>
          </w:rPr>
          <w:fldChar w:fldCharType="separate"/>
        </w:r>
        <w:r w:rsidR="00F10DA3">
          <w:rPr>
            <w:noProof/>
            <w:webHidden/>
          </w:rPr>
          <w:t>24</w:t>
        </w:r>
        <w:r w:rsidR="00F10DA3">
          <w:rPr>
            <w:noProof/>
            <w:webHidden/>
          </w:rPr>
          <w:fldChar w:fldCharType="end"/>
        </w:r>
      </w:hyperlink>
    </w:p>
    <w:p w14:paraId="57D96B1C" w14:textId="40F452AA"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05" w:history="1">
        <w:r w:rsidRPr="00774B68">
          <w:rPr>
            <w:rStyle w:val="Hyperlink"/>
            <w:b/>
            <w:bCs/>
            <w:noProof/>
          </w:rPr>
          <w:t>Figure 3.2 :</w:t>
        </w:r>
        <w:r w:rsidRPr="00774B68">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_Toc237648705 \h </w:instrText>
        </w:r>
        <w:r>
          <w:rPr>
            <w:noProof/>
            <w:webHidden/>
          </w:rPr>
        </w:r>
        <w:r>
          <w:rPr>
            <w:noProof/>
            <w:webHidden/>
          </w:rPr>
          <w:fldChar w:fldCharType="separate"/>
        </w:r>
        <w:r>
          <w:rPr>
            <w:noProof/>
            <w:webHidden/>
          </w:rPr>
          <w:t>26</w:t>
        </w:r>
        <w:r>
          <w:rPr>
            <w:noProof/>
            <w:webHidden/>
          </w:rPr>
          <w:fldChar w:fldCharType="end"/>
        </w:r>
      </w:hyperlink>
    </w:p>
    <w:p w14:paraId="4AEEFF51" w14:textId="3747622D"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06" w:history="1">
        <w:r w:rsidRPr="00774B68">
          <w:rPr>
            <w:rStyle w:val="Hyperlink"/>
            <w:b/>
            <w:bCs/>
            <w:noProof/>
          </w:rPr>
          <w:t>Figure 3.3 :</w:t>
        </w:r>
        <w:r w:rsidRPr="00774B68">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_Toc237648706 \h </w:instrText>
        </w:r>
        <w:r>
          <w:rPr>
            <w:noProof/>
            <w:webHidden/>
          </w:rPr>
        </w:r>
        <w:r>
          <w:rPr>
            <w:noProof/>
            <w:webHidden/>
          </w:rPr>
          <w:fldChar w:fldCharType="separate"/>
        </w:r>
        <w:r>
          <w:rPr>
            <w:noProof/>
            <w:webHidden/>
          </w:rPr>
          <w:t>27</w:t>
        </w:r>
        <w:r>
          <w:rPr>
            <w:noProof/>
            <w:webHidden/>
          </w:rPr>
          <w:fldChar w:fldCharType="end"/>
        </w:r>
      </w:hyperlink>
    </w:p>
    <w:p w14:paraId="4DC5A0B7" w14:textId="11D1F0FE"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07" w:history="1">
        <w:r w:rsidRPr="00774B68">
          <w:rPr>
            <w:rStyle w:val="Hyperlink"/>
            <w:b/>
            <w:bCs/>
            <w:noProof/>
          </w:rPr>
          <w:t>Figure 3.4 :</w:t>
        </w:r>
        <w:r w:rsidRPr="00774B68">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_Toc237648707 \h </w:instrText>
        </w:r>
        <w:r>
          <w:rPr>
            <w:noProof/>
            <w:webHidden/>
          </w:rPr>
        </w:r>
        <w:r>
          <w:rPr>
            <w:noProof/>
            <w:webHidden/>
          </w:rPr>
          <w:fldChar w:fldCharType="separate"/>
        </w:r>
        <w:r>
          <w:rPr>
            <w:noProof/>
            <w:webHidden/>
          </w:rPr>
          <w:t>29</w:t>
        </w:r>
        <w:r>
          <w:rPr>
            <w:noProof/>
            <w:webHidden/>
          </w:rPr>
          <w:fldChar w:fldCharType="end"/>
        </w:r>
      </w:hyperlink>
    </w:p>
    <w:p w14:paraId="31B3619A" w14:textId="12C85075"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08" w:history="1">
        <w:r w:rsidRPr="00774B68">
          <w:rPr>
            <w:rStyle w:val="Hyperlink"/>
            <w:b/>
            <w:bCs/>
            <w:noProof/>
          </w:rPr>
          <w:t>Figure 3.5 :</w:t>
        </w:r>
        <w:r w:rsidRPr="00774B68">
          <w:rPr>
            <w:rStyle w:val="Hyperlink"/>
            <w:noProof/>
          </w:rPr>
          <w:t xml:space="preserve"> Modèle relationnel. </w:t>
        </w:r>
        <w:r w:rsidRPr="00774B68">
          <w:rPr>
            <w:rStyle w:val="Hyperlink"/>
            <w:rFonts w:ascii="Consolas" w:hAnsi="Consolas"/>
            <w:noProof/>
          </w:rPr>
          <w:t>persons</w:t>
        </w:r>
        <w:r w:rsidRPr="00774B68">
          <w:rPr>
            <w:rStyle w:val="Hyperlink"/>
            <w:noProof/>
          </w:rPr>
          <w:t xml:space="preserve"> est au centre et se référence elle-même par </w:t>
        </w:r>
        <w:r w:rsidRPr="00774B68">
          <w:rPr>
            <w:rStyle w:val="Hyperlink"/>
            <w:rFonts w:ascii="Consolas" w:hAnsi="Consolas"/>
            <w:noProof/>
          </w:rPr>
          <w:t>manager_id</w:t>
        </w:r>
        <w:r w:rsidRPr="00774B68">
          <w:rPr>
            <w:rStyle w:val="Hyperlink"/>
            <w:noProof/>
          </w:rPr>
          <w:t xml:space="preserve"> : c’est l’organigramme. </w:t>
        </w:r>
        <w:r w:rsidRPr="00774B68">
          <w:rPr>
            <w:rStyle w:val="Hyperlink"/>
            <w:rFonts w:ascii="Consolas" w:hAnsi="Consolas"/>
            <w:noProof/>
          </w:rPr>
          <w:t>password_hash IS NOT NULL</w:t>
        </w:r>
        <w:r w:rsidRPr="00774B68">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_Toc237648708 \h </w:instrText>
        </w:r>
        <w:r>
          <w:rPr>
            <w:noProof/>
            <w:webHidden/>
          </w:rPr>
        </w:r>
        <w:r>
          <w:rPr>
            <w:noProof/>
            <w:webHidden/>
          </w:rPr>
          <w:fldChar w:fldCharType="separate"/>
        </w:r>
        <w:r>
          <w:rPr>
            <w:noProof/>
            <w:webHidden/>
          </w:rPr>
          <w:t>31</w:t>
        </w:r>
        <w:r>
          <w:rPr>
            <w:noProof/>
            <w:webHidden/>
          </w:rPr>
          <w:fldChar w:fldCharType="end"/>
        </w:r>
      </w:hyperlink>
    </w:p>
    <w:p w14:paraId="49B4119C" w14:textId="467FD440"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09" w:history="1">
        <w:r w:rsidRPr="00774B68">
          <w:rPr>
            <w:rStyle w:val="Hyperlink"/>
            <w:b/>
            <w:bCs/>
            <w:noProof/>
          </w:rPr>
          <w:t>Figure 3.6 :</w:t>
        </w:r>
        <w:r w:rsidRPr="00774B68">
          <w:rPr>
            <w:rStyle w:val="Hyperlink"/>
            <w:noProof/>
          </w:rPr>
          <w:t xml:space="preserve"> Tables d’audit. Les quatre tables restantes — </w:t>
        </w:r>
        <w:r w:rsidRPr="00774B68">
          <w:rPr>
            <w:rStyle w:val="Hyperlink"/>
            <w:rFonts w:ascii="Consolas" w:hAnsi="Consolas"/>
            <w:noProof/>
          </w:rPr>
          <w:t>pipeline_logs</w:t>
        </w:r>
        <w:r w:rsidRPr="00774B68">
          <w:rPr>
            <w:rStyle w:val="Hyperlink"/>
            <w:noProof/>
          </w:rPr>
          <w:t xml:space="preserve">, </w:t>
        </w:r>
        <w:r w:rsidRPr="00774B68">
          <w:rPr>
            <w:rStyle w:val="Hyperlink"/>
            <w:rFonts w:ascii="Consolas" w:hAnsi="Consolas"/>
            <w:noProof/>
          </w:rPr>
          <w:t>processed_messages</w:t>
        </w:r>
        <w:r w:rsidRPr="00774B68">
          <w:rPr>
            <w:rStyle w:val="Hyperlink"/>
            <w:noProof/>
          </w:rPr>
          <w:t xml:space="preserve">, </w:t>
        </w:r>
        <w:r w:rsidRPr="00774B68">
          <w:rPr>
            <w:rStyle w:val="Hyperlink"/>
            <w:rFonts w:ascii="Consolas" w:hAnsi="Consolas"/>
            <w:noProof/>
          </w:rPr>
          <w:t>failed_writes</w:t>
        </w:r>
        <w:r w:rsidRPr="00774B68">
          <w:rPr>
            <w:rStyle w:val="Hyperlink"/>
            <w:noProof/>
          </w:rPr>
          <w:t xml:space="preserve">, </w:t>
        </w:r>
        <w:r w:rsidRPr="00774B68">
          <w:rPr>
            <w:rStyle w:val="Hyperlink"/>
            <w:rFonts w:ascii="Consolas" w:hAnsi="Consolas"/>
            <w:noProof/>
          </w:rPr>
          <w:t>service_samples</w:t>
        </w:r>
        <w:r w:rsidRPr="00774B68">
          <w:rPr>
            <w:rStyle w:val="Hyperlink"/>
            <w:noProof/>
          </w:rPr>
          <w:t xml:space="preserve"> et </w:t>
        </w:r>
        <w:r w:rsidRPr="00774B68">
          <w:rPr>
            <w:rStyle w:val="Hyperlink"/>
            <w:rFonts w:ascii="Consolas" w:hAnsi="Consolas"/>
            <w:noProof/>
          </w:rPr>
          <w:t>app_settings</w:t>
        </w:r>
        <w:r w:rsidRPr="00774B68">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_Toc237648709 \h </w:instrText>
        </w:r>
        <w:r>
          <w:rPr>
            <w:noProof/>
            <w:webHidden/>
          </w:rPr>
        </w:r>
        <w:r>
          <w:rPr>
            <w:noProof/>
            <w:webHidden/>
          </w:rPr>
          <w:fldChar w:fldCharType="separate"/>
        </w:r>
        <w:r>
          <w:rPr>
            <w:noProof/>
            <w:webHidden/>
          </w:rPr>
          <w:t>32</w:t>
        </w:r>
        <w:r>
          <w:rPr>
            <w:noProof/>
            <w:webHidden/>
          </w:rPr>
          <w:fldChar w:fldCharType="end"/>
        </w:r>
      </w:hyperlink>
    </w:p>
    <w:p w14:paraId="1C145E26" w14:textId="2B40D7A7"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0" w:history="1">
        <w:r w:rsidRPr="00774B68">
          <w:rPr>
            <w:rStyle w:val="Hyperlink"/>
            <w:b/>
            <w:bCs/>
            <w:noProof/>
          </w:rPr>
          <w:t>Figure 3.7 :</w:t>
        </w:r>
        <w:r w:rsidRPr="00774B68">
          <w:rPr>
            <w:rStyle w:val="Hyperlink"/>
            <w:noProof/>
          </w:rPr>
          <w:t xml:space="preserve"> Chaîne de transcription. L’ordre est celui de l’exactitude mesurée, non de la latence : </w:t>
        </w:r>
        <w:r w:rsidRPr="00774B68">
          <w:rPr>
            <w:rStyle w:val="Hyperlink"/>
            <w:rFonts w:ascii="Consolas" w:hAnsi="Consolas"/>
            <w:noProof/>
          </w:rPr>
          <w:t>groq</w:t>
        </w:r>
        <w:r w:rsidRPr="00774B68">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_Toc237648710 \h </w:instrText>
        </w:r>
        <w:r>
          <w:rPr>
            <w:noProof/>
            <w:webHidden/>
          </w:rPr>
        </w:r>
        <w:r>
          <w:rPr>
            <w:noProof/>
            <w:webHidden/>
          </w:rPr>
          <w:fldChar w:fldCharType="separate"/>
        </w:r>
        <w:r>
          <w:rPr>
            <w:noProof/>
            <w:webHidden/>
          </w:rPr>
          <w:t>35</w:t>
        </w:r>
        <w:r>
          <w:rPr>
            <w:noProof/>
            <w:webHidden/>
          </w:rPr>
          <w:fldChar w:fldCharType="end"/>
        </w:r>
      </w:hyperlink>
    </w:p>
    <w:p w14:paraId="546C8E6D" w14:textId="51A75FDA"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1" w:history="1">
        <w:r w:rsidRPr="00774B68">
          <w:rPr>
            <w:rStyle w:val="Hyperlink"/>
            <w:b/>
            <w:bCs/>
            <w:noProof/>
          </w:rPr>
          <w:t>Figure 3.8 :</w:t>
        </w:r>
        <w:r w:rsidRPr="00774B68">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_Toc237648711 \h </w:instrText>
        </w:r>
        <w:r>
          <w:rPr>
            <w:noProof/>
            <w:webHidden/>
          </w:rPr>
        </w:r>
        <w:r>
          <w:rPr>
            <w:noProof/>
            <w:webHidden/>
          </w:rPr>
          <w:fldChar w:fldCharType="separate"/>
        </w:r>
        <w:r>
          <w:rPr>
            <w:noProof/>
            <w:webHidden/>
          </w:rPr>
          <w:t>37</w:t>
        </w:r>
        <w:r>
          <w:rPr>
            <w:noProof/>
            <w:webHidden/>
          </w:rPr>
          <w:fldChar w:fldCharType="end"/>
        </w:r>
      </w:hyperlink>
    </w:p>
    <w:p w14:paraId="63A0D565" w14:textId="4A079CC5"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2" w:history="1">
        <w:r w:rsidRPr="00774B68">
          <w:rPr>
            <w:rStyle w:val="Hyperlink"/>
            <w:b/>
            <w:bCs/>
            <w:noProof/>
          </w:rPr>
          <w:t>Figure 3.9 :</w:t>
        </w:r>
        <w:r w:rsidRPr="00774B68">
          <w:rPr>
            <w:rStyle w:val="Hyperlink"/>
            <w:noProof/>
          </w:rPr>
          <w:t xml:space="preserve"> Tenue du journal : accumulation intra-journalière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_Toc237648712 \h </w:instrText>
        </w:r>
        <w:r>
          <w:rPr>
            <w:noProof/>
            <w:webHidden/>
          </w:rPr>
        </w:r>
        <w:r>
          <w:rPr>
            <w:noProof/>
            <w:webHidden/>
          </w:rPr>
          <w:fldChar w:fldCharType="separate"/>
        </w:r>
        <w:r>
          <w:rPr>
            <w:noProof/>
            <w:webHidden/>
          </w:rPr>
          <w:t>41</w:t>
        </w:r>
        <w:r>
          <w:rPr>
            <w:noProof/>
            <w:webHidden/>
          </w:rPr>
          <w:fldChar w:fldCharType="end"/>
        </w:r>
      </w:hyperlink>
    </w:p>
    <w:p w14:paraId="2C276FD1" w14:textId="66A09C5D"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3" w:history="1">
        <w:r w:rsidRPr="00774B68">
          <w:rPr>
            <w:rStyle w:val="Hyperlink"/>
            <w:b/>
            <w:bCs/>
            <w:noProof/>
          </w:rPr>
          <w:t>Figure 3.10 :</w:t>
        </w:r>
        <w:r w:rsidRPr="00774B68">
          <w:rPr>
            <w:rStyle w:val="Hyperlink"/>
            <w:noProof/>
          </w:rPr>
          <w:t xml:space="preserve"> Ordonnanceur : six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_Toc237648713 \h </w:instrText>
        </w:r>
        <w:r>
          <w:rPr>
            <w:noProof/>
            <w:webHidden/>
          </w:rPr>
        </w:r>
        <w:r>
          <w:rPr>
            <w:noProof/>
            <w:webHidden/>
          </w:rPr>
          <w:fldChar w:fldCharType="separate"/>
        </w:r>
        <w:r>
          <w:rPr>
            <w:noProof/>
            <w:webHidden/>
          </w:rPr>
          <w:t>43</w:t>
        </w:r>
        <w:r>
          <w:rPr>
            <w:noProof/>
            <w:webHidden/>
          </w:rPr>
          <w:fldChar w:fldCharType="end"/>
        </w:r>
      </w:hyperlink>
    </w:p>
    <w:p w14:paraId="7FF95C85" w14:textId="7C7D2472"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4" w:history="1">
        <w:r w:rsidRPr="00774B68">
          <w:rPr>
            <w:rStyle w:val="Hyperlink"/>
            <w:b/>
            <w:bCs/>
            <w:noProof/>
          </w:rPr>
          <w:t>Figure 3.11 :</w:t>
        </w:r>
        <w:r w:rsidRPr="00774B68">
          <w:rPr>
            <w:rStyle w:val="Hyperlink"/>
            <w:noProof/>
          </w:rPr>
          <w:t xml:space="preserve"> Workflow d’orchestration : les 65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_Toc237648714 \h </w:instrText>
        </w:r>
        <w:r>
          <w:rPr>
            <w:noProof/>
            <w:webHidden/>
          </w:rPr>
        </w:r>
        <w:r>
          <w:rPr>
            <w:noProof/>
            <w:webHidden/>
          </w:rPr>
          <w:fldChar w:fldCharType="separate"/>
        </w:r>
        <w:r>
          <w:rPr>
            <w:noProof/>
            <w:webHidden/>
          </w:rPr>
          <w:t>44</w:t>
        </w:r>
        <w:r>
          <w:rPr>
            <w:noProof/>
            <w:webHidden/>
          </w:rPr>
          <w:fldChar w:fldCharType="end"/>
        </w:r>
      </w:hyperlink>
    </w:p>
    <w:p w14:paraId="1C5F51FB" w14:textId="66FD4710"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5" w:history="1">
        <w:r w:rsidRPr="00774B68">
          <w:rPr>
            <w:rStyle w:val="Hyperlink"/>
            <w:b/>
            <w:bCs/>
            <w:noProof/>
          </w:rPr>
          <w:t>Figure 3.12 :</w:t>
        </w:r>
        <w:r w:rsidRPr="00774B68">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_Toc237648715 \h </w:instrText>
        </w:r>
        <w:r>
          <w:rPr>
            <w:noProof/>
            <w:webHidden/>
          </w:rPr>
        </w:r>
        <w:r>
          <w:rPr>
            <w:noProof/>
            <w:webHidden/>
          </w:rPr>
          <w:fldChar w:fldCharType="separate"/>
        </w:r>
        <w:r>
          <w:rPr>
            <w:noProof/>
            <w:webHidden/>
          </w:rPr>
          <w:t>45</w:t>
        </w:r>
        <w:r>
          <w:rPr>
            <w:noProof/>
            <w:webHidden/>
          </w:rPr>
          <w:fldChar w:fldCharType="end"/>
        </w:r>
      </w:hyperlink>
    </w:p>
    <w:p w14:paraId="0FD8C0CF" w14:textId="07514ED5"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6" w:history="1">
        <w:r w:rsidRPr="00774B68">
          <w:rPr>
            <w:rStyle w:val="Hyperlink"/>
            <w:b/>
            <w:bCs/>
            <w:noProof/>
          </w:rPr>
          <w:t>Figure 3.13 :</w:t>
        </w:r>
        <w:r w:rsidRPr="00774B68">
          <w:rPr>
            <w:rStyle w:val="Hyperlink"/>
            <w:noProof/>
          </w:rPr>
          <w:t xml:space="preserve"> Contrôle d’accès. Les deux voies — cookie humain et clé machine — convergent vers trois niveaux d’exigence. Une clé machine non configurée </w:t>
        </w:r>
        <w:r w:rsidRPr="00774B68">
          <w:rPr>
            <w:rStyle w:val="Hyperlink"/>
            <w:b/>
            <w:bCs/>
            <w:noProof/>
          </w:rPr>
          <w:t>désactive</w:t>
        </w:r>
        <w:r w:rsidRPr="00774B68">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_Toc237648716 \h </w:instrText>
        </w:r>
        <w:r>
          <w:rPr>
            <w:noProof/>
            <w:webHidden/>
          </w:rPr>
        </w:r>
        <w:r>
          <w:rPr>
            <w:noProof/>
            <w:webHidden/>
          </w:rPr>
          <w:fldChar w:fldCharType="separate"/>
        </w:r>
        <w:r>
          <w:rPr>
            <w:noProof/>
            <w:webHidden/>
          </w:rPr>
          <w:t>50</w:t>
        </w:r>
        <w:r>
          <w:rPr>
            <w:noProof/>
            <w:webHidden/>
          </w:rPr>
          <w:fldChar w:fldCharType="end"/>
        </w:r>
      </w:hyperlink>
    </w:p>
    <w:p w14:paraId="096988A3" w14:textId="13B8CAE9"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7" w:history="1">
        <w:r w:rsidRPr="00774B68">
          <w:rPr>
            <w:rStyle w:val="Hyperlink"/>
            <w:b/>
            <w:bCs/>
            <w:noProof/>
          </w:rPr>
          <w:t>Figure 4.1 :</w:t>
        </w:r>
        <w:r w:rsidRPr="00774B68">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_Toc237648717 \h </w:instrText>
        </w:r>
        <w:r>
          <w:rPr>
            <w:noProof/>
            <w:webHidden/>
          </w:rPr>
        </w:r>
        <w:r>
          <w:rPr>
            <w:noProof/>
            <w:webHidden/>
          </w:rPr>
          <w:fldChar w:fldCharType="separate"/>
        </w:r>
        <w:r>
          <w:rPr>
            <w:noProof/>
            <w:webHidden/>
          </w:rPr>
          <w:t>56</w:t>
        </w:r>
        <w:r>
          <w:rPr>
            <w:noProof/>
            <w:webHidden/>
          </w:rPr>
          <w:fldChar w:fldCharType="end"/>
        </w:r>
      </w:hyperlink>
    </w:p>
    <w:p w14:paraId="30AB9AF9" w14:textId="2EB3B849"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8" w:history="1">
        <w:r w:rsidRPr="00774B68">
          <w:rPr>
            <w:rStyle w:val="Hyperlink"/>
            <w:b/>
            <w:bCs/>
            <w:noProof/>
          </w:rPr>
          <w:t>Figure 4.2 :</w:t>
        </w:r>
        <w:r w:rsidRPr="00774B68">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_Toc237648718 \h </w:instrText>
        </w:r>
        <w:r>
          <w:rPr>
            <w:noProof/>
            <w:webHidden/>
          </w:rPr>
        </w:r>
        <w:r>
          <w:rPr>
            <w:noProof/>
            <w:webHidden/>
          </w:rPr>
          <w:fldChar w:fldCharType="separate"/>
        </w:r>
        <w:r>
          <w:rPr>
            <w:noProof/>
            <w:webHidden/>
          </w:rPr>
          <w:t>58</w:t>
        </w:r>
        <w:r>
          <w:rPr>
            <w:noProof/>
            <w:webHidden/>
          </w:rPr>
          <w:fldChar w:fldCharType="end"/>
        </w:r>
      </w:hyperlink>
    </w:p>
    <w:p w14:paraId="4265206B" w14:textId="19F9B444"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19" w:history="1">
        <w:r w:rsidRPr="00774B68">
          <w:rPr>
            <w:rStyle w:val="Hyperlink"/>
            <w:b/>
            <w:bCs/>
            <w:noProof/>
          </w:rPr>
          <w:t>Figure 4.3 :</w:t>
        </w:r>
        <w:r w:rsidRPr="00774B68">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_Toc237648719 \h </w:instrText>
        </w:r>
        <w:r>
          <w:rPr>
            <w:noProof/>
            <w:webHidden/>
          </w:rPr>
        </w:r>
        <w:r>
          <w:rPr>
            <w:noProof/>
            <w:webHidden/>
          </w:rPr>
          <w:fldChar w:fldCharType="separate"/>
        </w:r>
        <w:r>
          <w:rPr>
            <w:noProof/>
            <w:webHidden/>
          </w:rPr>
          <w:t>77</w:t>
        </w:r>
        <w:r>
          <w:rPr>
            <w:noProof/>
            <w:webHidden/>
          </w:rPr>
          <w:fldChar w:fldCharType="end"/>
        </w:r>
      </w:hyperlink>
    </w:p>
    <w:p w14:paraId="3C997A2B" w14:textId="6279C687"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0" w:history="1">
        <w:r w:rsidRPr="00774B68">
          <w:rPr>
            <w:rStyle w:val="Hyperlink"/>
            <w:b/>
            <w:bCs/>
            <w:noProof/>
          </w:rPr>
          <w:t>Figure H.1 :</w:t>
        </w:r>
        <w:r w:rsidRPr="00774B68">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_Toc237648720 \h </w:instrText>
        </w:r>
        <w:r>
          <w:rPr>
            <w:noProof/>
            <w:webHidden/>
          </w:rPr>
        </w:r>
        <w:r>
          <w:rPr>
            <w:noProof/>
            <w:webHidden/>
          </w:rPr>
          <w:fldChar w:fldCharType="separate"/>
        </w:r>
        <w:r>
          <w:rPr>
            <w:noProof/>
            <w:webHidden/>
          </w:rPr>
          <w:t>114</w:t>
        </w:r>
        <w:r>
          <w:rPr>
            <w:noProof/>
            <w:webHidden/>
          </w:rPr>
          <w:fldChar w:fldCharType="end"/>
        </w:r>
      </w:hyperlink>
    </w:p>
    <w:p w14:paraId="66F0A088" w14:textId="564DD7B9"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1" w:history="1">
        <w:r w:rsidRPr="00774B68">
          <w:rPr>
            <w:rStyle w:val="Hyperlink"/>
            <w:b/>
            <w:bCs/>
            <w:noProof/>
          </w:rPr>
          <w:t>Figure H.2 :</w:t>
        </w:r>
        <w:r w:rsidRPr="00774B68">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_Toc237648721 \h </w:instrText>
        </w:r>
        <w:r>
          <w:rPr>
            <w:noProof/>
            <w:webHidden/>
          </w:rPr>
        </w:r>
        <w:r>
          <w:rPr>
            <w:noProof/>
            <w:webHidden/>
          </w:rPr>
          <w:fldChar w:fldCharType="separate"/>
        </w:r>
        <w:r>
          <w:rPr>
            <w:noProof/>
            <w:webHidden/>
          </w:rPr>
          <w:t>115</w:t>
        </w:r>
        <w:r>
          <w:rPr>
            <w:noProof/>
            <w:webHidden/>
          </w:rPr>
          <w:fldChar w:fldCharType="end"/>
        </w:r>
      </w:hyperlink>
    </w:p>
    <w:p w14:paraId="384B643D" w14:textId="24DDF85C"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2" w:history="1">
        <w:r w:rsidRPr="00774B68">
          <w:rPr>
            <w:rStyle w:val="Hyperlink"/>
            <w:b/>
            <w:bCs/>
            <w:noProof/>
          </w:rPr>
          <w:t>Figure H.3 :</w:t>
        </w:r>
        <w:r w:rsidRPr="00774B68">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_Toc237648722 \h </w:instrText>
        </w:r>
        <w:r>
          <w:rPr>
            <w:noProof/>
            <w:webHidden/>
          </w:rPr>
        </w:r>
        <w:r>
          <w:rPr>
            <w:noProof/>
            <w:webHidden/>
          </w:rPr>
          <w:fldChar w:fldCharType="separate"/>
        </w:r>
        <w:r>
          <w:rPr>
            <w:noProof/>
            <w:webHidden/>
          </w:rPr>
          <w:t>115</w:t>
        </w:r>
        <w:r>
          <w:rPr>
            <w:noProof/>
            <w:webHidden/>
          </w:rPr>
          <w:fldChar w:fldCharType="end"/>
        </w:r>
      </w:hyperlink>
    </w:p>
    <w:p w14:paraId="3F51420A" w14:textId="3C960D3A"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3" w:history="1">
        <w:r w:rsidRPr="00774B68">
          <w:rPr>
            <w:rStyle w:val="Hyperlink"/>
            <w:b/>
            <w:bCs/>
            <w:noProof/>
          </w:rPr>
          <w:t>Figure H.4 :</w:t>
        </w:r>
        <w:r w:rsidRPr="00774B68">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_Toc237648723 \h </w:instrText>
        </w:r>
        <w:r>
          <w:rPr>
            <w:noProof/>
            <w:webHidden/>
          </w:rPr>
        </w:r>
        <w:r>
          <w:rPr>
            <w:noProof/>
            <w:webHidden/>
          </w:rPr>
          <w:fldChar w:fldCharType="separate"/>
        </w:r>
        <w:r>
          <w:rPr>
            <w:noProof/>
            <w:webHidden/>
          </w:rPr>
          <w:t>116</w:t>
        </w:r>
        <w:r>
          <w:rPr>
            <w:noProof/>
            <w:webHidden/>
          </w:rPr>
          <w:fldChar w:fldCharType="end"/>
        </w:r>
      </w:hyperlink>
    </w:p>
    <w:p w14:paraId="2B5F5738" w14:textId="30DC93D6"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4" w:history="1">
        <w:r w:rsidRPr="00774B68">
          <w:rPr>
            <w:rStyle w:val="Hyperlink"/>
            <w:b/>
            <w:bCs/>
            <w:noProof/>
          </w:rPr>
          <w:t>Figure H.5 :</w:t>
        </w:r>
        <w:r w:rsidRPr="00774B68">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_Toc237648724 \h </w:instrText>
        </w:r>
        <w:r>
          <w:rPr>
            <w:noProof/>
            <w:webHidden/>
          </w:rPr>
        </w:r>
        <w:r>
          <w:rPr>
            <w:noProof/>
            <w:webHidden/>
          </w:rPr>
          <w:fldChar w:fldCharType="separate"/>
        </w:r>
        <w:r>
          <w:rPr>
            <w:noProof/>
            <w:webHidden/>
          </w:rPr>
          <w:t>116</w:t>
        </w:r>
        <w:r>
          <w:rPr>
            <w:noProof/>
            <w:webHidden/>
          </w:rPr>
          <w:fldChar w:fldCharType="end"/>
        </w:r>
      </w:hyperlink>
    </w:p>
    <w:p w14:paraId="03A1D42B" w14:textId="04B45658"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5" w:history="1">
        <w:r w:rsidRPr="00774B68">
          <w:rPr>
            <w:rStyle w:val="Hyperlink"/>
            <w:b/>
            <w:bCs/>
            <w:noProof/>
          </w:rPr>
          <w:t>Figure H.6 :</w:t>
        </w:r>
        <w:r w:rsidRPr="00774B68">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_Toc237648725 \h </w:instrText>
        </w:r>
        <w:r>
          <w:rPr>
            <w:noProof/>
            <w:webHidden/>
          </w:rPr>
        </w:r>
        <w:r>
          <w:rPr>
            <w:noProof/>
            <w:webHidden/>
          </w:rPr>
          <w:fldChar w:fldCharType="separate"/>
        </w:r>
        <w:r>
          <w:rPr>
            <w:noProof/>
            <w:webHidden/>
          </w:rPr>
          <w:t>117</w:t>
        </w:r>
        <w:r>
          <w:rPr>
            <w:noProof/>
            <w:webHidden/>
          </w:rPr>
          <w:fldChar w:fldCharType="end"/>
        </w:r>
      </w:hyperlink>
    </w:p>
    <w:p w14:paraId="72551A68" w14:textId="4A4CE416"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6" w:history="1">
        <w:r w:rsidRPr="00774B68">
          <w:rPr>
            <w:rStyle w:val="Hyperlink"/>
            <w:b/>
            <w:bCs/>
            <w:noProof/>
          </w:rPr>
          <w:t>Figure H.7 :</w:t>
        </w:r>
        <w:r w:rsidRPr="00774B68">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_Toc237648726 \h </w:instrText>
        </w:r>
        <w:r>
          <w:rPr>
            <w:noProof/>
            <w:webHidden/>
          </w:rPr>
        </w:r>
        <w:r>
          <w:rPr>
            <w:noProof/>
            <w:webHidden/>
          </w:rPr>
          <w:fldChar w:fldCharType="separate"/>
        </w:r>
        <w:r>
          <w:rPr>
            <w:noProof/>
            <w:webHidden/>
          </w:rPr>
          <w:t>117</w:t>
        </w:r>
        <w:r>
          <w:rPr>
            <w:noProof/>
            <w:webHidden/>
          </w:rPr>
          <w:fldChar w:fldCharType="end"/>
        </w:r>
      </w:hyperlink>
    </w:p>
    <w:p w14:paraId="45E30F1A" w14:textId="0C29F2D5"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7" w:history="1">
        <w:r w:rsidRPr="00774B68">
          <w:rPr>
            <w:rStyle w:val="Hyperlink"/>
            <w:b/>
            <w:bCs/>
            <w:noProof/>
          </w:rPr>
          <w:t>Figure H.8 :</w:t>
        </w:r>
        <w:r w:rsidRPr="00774B68">
          <w:rPr>
            <w:rStyle w:val="Hyperlink"/>
            <w:noProof/>
          </w:rPr>
          <w:t xml:space="preserve"> Automatisation. Les six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_Toc237648727 \h </w:instrText>
        </w:r>
        <w:r>
          <w:rPr>
            <w:noProof/>
            <w:webHidden/>
          </w:rPr>
        </w:r>
        <w:r>
          <w:rPr>
            <w:noProof/>
            <w:webHidden/>
          </w:rPr>
          <w:fldChar w:fldCharType="separate"/>
        </w:r>
        <w:r>
          <w:rPr>
            <w:noProof/>
            <w:webHidden/>
          </w:rPr>
          <w:t>118</w:t>
        </w:r>
        <w:r>
          <w:rPr>
            <w:noProof/>
            <w:webHidden/>
          </w:rPr>
          <w:fldChar w:fldCharType="end"/>
        </w:r>
      </w:hyperlink>
    </w:p>
    <w:p w14:paraId="32C73415" w14:textId="2A53BA8A"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8" w:history="1">
        <w:r w:rsidRPr="00774B68">
          <w:rPr>
            <w:rStyle w:val="Hyperlink"/>
            <w:b/>
            <w:bCs/>
            <w:noProof/>
          </w:rPr>
          <w:t>Figure H.9 :</w:t>
        </w:r>
        <w:r w:rsidRPr="00774B68">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_Toc237648728 \h </w:instrText>
        </w:r>
        <w:r>
          <w:rPr>
            <w:noProof/>
            <w:webHidden/>
          </w:rPr>
        </w:r>
        <w:r>
          <w:rPr>
            <w:noProof/>
            <w:webHidden/>
          </w:rPr>
          <w:fldChar w:fldCharType="separate"/>
        </w:r>
        <w:r>
          <w:rPr>
            <w:noProof/>
            <w:webHidden/>
          </w:rPr>
          <w:t>118</w:t>
        </w:r>
        <w:r>
          <w:rPr>
            <w:noProof/>
            <w:webHidden/>
          </w:rPr>
          <w:fldChar w:fldCharType="end"/>
        </w:r>
      </w:hyperlink>
    </w:p>
    <w:p w14:paraId="1F25E917" w14:textId="3FE13501"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29" w:history="1">
        <w:r w:rsidRPr="00774B68">
          <w:rPr>
            <w:rStyle w:val="Hyperlink"/>
            <w:b/>
            <w:bCs/>
            <w:noProof/>
          </w:rPr>
          <w:t>Figure H.10 :</w:t>
        </w:r>
        <w:r w:rsidRPr="00774B68">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_Toc237648729 \h </w:instrText>
        </w:r>
        <w:r>
          <w:rPr>
            <w:noProof/>
            <w:webHidden/>
          </w:rPr>
        </w:r>
        <w:r>
          <w:rPr>
            <w:noProof/>
            <w:webHidden/>
          </w:rPr>
          <w:fldChar w:fldCharType="separate"/>
        </w:r>
        <w:r>
          <w:rPr>
            <w:noProof/>
            <w:webHidden/>
          </w:rPr>
          <w:t>119</w:t>
        </w:r>
        <w:r>
          <w:rPr>
            <w:noProof/>
            <w:webHidden/>
          </w:rPr>
          <w:fldChar w:fldCharType="end"/>
        </w:r>
      </w:hyperlink>
    </w:p>
    <w:p w14:paraId="0C6BDA92" w14:textId="529EE6A0"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0" w:history="1">
        <w:r w:rsidRPr="00774B68">
          <w:rPr>
            <w:rStyle w:val="Hyperlink"/>
            <w:b/>
            <w:bCs/>
            <w:noProof/>
          </w:rPr>
          <w:t>Figure H.11 :</w:t>
        </w:r>
        <w:r w:rsidRPr="00774B68">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_Toc237648730 \h </w:instrText>
        </w:r>
        <w:r>
          <w:rPr>
            <w:noProof/>
            <w:webHidden/>
          </w:rPr>
        </w:r>
        <w:r>
          <w:rPr>
            <w:noProof/>
            <w:webHidden/>
          </w:rPr>
          <w:fldChar w:fldCharType="separate"/>
        </w:r>
        <w:r>
          <w:rPr>
            <w:noProof/>
            <w:webHidden/>
          </w:rPr>
          <w:t>119</w:t>
        </w:r>
        <w:r>
          <w:rPr>
            <w:noProof/>
            <w:webHidden/>
          </w:rPr>
          <w:fldChar w:fldCharType="end"/>
        </w:r>
      </w:hyperlink>
    </w:p>
    <w:p w14:paraId="20ACC3E5" w14:textId="36867D23"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1" w:history="1">
        <w:r w:rsidRPr="00774B68">
          <w:rPr>
            <w:rStyle w:val="Hyperlink"/>
            <w:b/>
            <w:bCs/>
            <w:noProof/>
          </w:rPr>
          <w:t>Figure H.12 :</w:t>
        </w:r>
        <w:r w:rsidRPr="00774B68">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_Toc237648731 \h </w:instrText>
        </w:r>
        <w:r>
          <w:rPr>
            <w:noProof/>
            <w:webHidden/>
          </w:rPr>
        </w:r>
        <w:r>
          <w:rPr>
            <w:noProof/>
            <w:webHidden/>
          </w:rPr>
          <w:fldChar w:fldCharType="separate"/>
        </w:r>
        <w:r>
          <w:rPr>
            <w:noProof/>
            <w:webHidden/>
          </w:rPr>
          <w:t>120</w:t>
        </w:r>
        <w:r>
          <w:rPr>
            <w:noProof/>
            <w:webHidden/>
          </w:rPr>
          <w:fldChar w:fldCharType="end"/>
        </w:r>
      </w:hyperlink>
    </w:p>
    <w:p w14:paraId="1EE3EC27" w14:textId="7C991C97"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2" w:history="1">
        <w:r w:rsidRPr="00774B68">
          <w:rPr>
            <w:rStyle w:val="Hyperlink"/>
            <w:b/>
            <w:bCs/>
            <w:noProof/>
          </w:rPr>
          <w:t>Figure H.13 :</w:t>
        </w:r>
        <w:r w:rsidRPr="00774B68">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_Toc237648732 \h </w:instrText>
        </w:r>
        <w:r>
          <w:rPr>
            <w:noProof/>
            <w:webHidden/>
          </w:rPr>
        </w:r>
        <w:r>
          <w:rPr>
            <w:noProof/>
            <w:webHidden/>
          </w:rPr>
          <w:fldChar w:fldCharType="separate"/>
        </w:r>
        <w:r>
          <w:rPr>
            <w:noProof/>
            <w:webHidden/>
          </w:rPr>
          <w:t>120</w:t>
        </w:r>
        <w:r>
          <w:rPr>
            <w:noProof/>
            <w:webHidden/>
          </w:rPr>
          <w:fldChar w:fldCharType="end"/>
        </w:r>
      </w:hyperlink>
    </w:p>
    <w:p w14:paraId="28E76458" w14:textId="043C5971"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3" w:history="1">
        <w:r w:rsidRPr="00774B68">
          <w:rPr>
            <w:rStyle w:val="Hyperlink"/>
            <w:b/>
            <w:bCs/>
            <w:noProof/>
          </w:rPr>
          <w:t>Figure H.14 :</w:t>
        </w:r>
        <w:r w:rsidRPr="00774B68">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_Toc237648733 \h </w:instrText>
        </w:r>
        <w:r>
          <w:rPr>
            <w:noProof/>
            <w:webHidden/>
          </w:rPr>
        </w:r>
        <w:r>
          <w:rPr>
            <w:noProof/>
            <w:webHidden/>
          </w:rPr>
          <w:fldChar w:fldCharType="separate"/>
        </w:r>
        <w:r>
          <w:rPr>
            <w:noProof/>
            <w:webHidden/>
          </w:rPr>
          <w:t>121</w:t>
        </w:r>
        <w:r>
          <w:rPr>
            <w:noProof/>
            <w:webHidden/>
          </w:rPr>
          <w:fldChar w:fldCharType="end"/>
        </w:r>
      </w:hyperlink>
    </w:p>
    <w:p w14:paraId="50014515" w14:textId="23C85F0D"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4" w:history="1">
        <w:r w:rsidRPr="00774B68">
          <w:rPr>
            <w:rStyle w:val="Hyperlink"/>
            <w:b/>
            <w:bCs/>
            <w:noProof/>
          </w:rPr>
          <w:t>Figure H.15 :</w:t>
        </w:r>
        <w:r w:rsidRPr="00774B68">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_Toc237648734 \h </w:instrText>
        </w:r>
        <w:r>
          <w:rPr>
            <w:noProof/>
            <w:webHidden/>
          </w:rPr>
        </w:r>
        <w:r>
          <w:rPr>
            <w:noProof/>
            <w:webHidden/>
          </w:rPr>
          <w:fldChar w:fldCharType="separate"/>
        </w:r>
        <w:r>
          <w:rPr>
            <w:noProof/>
            <w:webHidden/>
          </w:rPr>
          <w:t>121</w:t>
        </w:r>
        <w:r>
          <w:rPr>
            <w:noProof/>
            <w:webHidden/>
          </w:rPr>
          <w:fldChar w:fldCharType="end"/>
        </w:r>
      </w:hyperlink>
    </w:p>
    <w:p w14:paraId="5BC40A8C" w14:textId="080C86D3"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5" w:history="1">
        <w:r w:rsidRPr="00774B68">
          <w:rPr>
            <w:rStyle w:val="Hyperlink"/>
            <w:b/>
            <w:bCs/>
            <w:noProof/>
          </w:rPr>
          <w:t>Figure H.16 :</w:t>
        </w:r>
        <w:r w:rsidRPr="00774B68">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_Toc237648735 \h </w:instrText>
        </w:r>
        <w:r>
          <w:rPr>
            <w:noProof/>
            <w:webHidden/>
          </w:rPr>
        </w:r>
        <w:r>
          <w:rPr>
            <w:noProof/>
            <w:webHidden/>
          </w:rPr>
          <w:fldChar w:fldCharType="separate"/>
        </w:r>
        <w:r>
          <w:rPr>
            <w:noProof/>
            <w:webHidden/>
          </w:rPr>
          <w:t>122</w:t>
        </w:r>
        <w:r>
          <w:rPr>
            <w:noProof/>
            <w:webHidden/>
          </w:rPr>
          <w:fldChar w:fldCharType="end"/>
        </w:r>
      </w:hyperlink>
    </w:p>
    <w:p w14:paraId="0AD5877C" w14:textId="1BE0C3B8"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6" w:history="1">
        <w:r w:rsidRPr="00774B68">
          <w:rPr>
            <w:rStyle w:val="Hyperlink"/>
            <w:b/>
            <w:bCs/>
            <w:noProof/>
          </w:rPr>
          <w:t>Figure H.17 :</w:t>
        </w:r>
        <w:r w:rsidRPr="00774B68">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_Toc237648736 \h </w:instrText>
        </w:r>
        <w:r>
          <w:rPr>
            <w:noProof/>
            <w:webHidden/>
          </w:rPr>
        </w:r>
        <w:r>
          <w:rPr>
            <w:noProof/>
            <w:webHidden/>
          </w:rPr>
          <w:fldChar w:fldCharType="separate"/>
        </w:r>
        <w:r>
          <w:rPr>
            <w:noProof/>
            <w:webHidden/>
          </w:rPr>
          <w:t>122</w:t>
        </w:r>
        <w:r>
          <w:rPr>
            <w:noProof/>
            <w:webHidden/>
          </w:rPr>
          <w:fldChar w:fldCharType="end"/>
        </w:r>
      </w:hyperlink>
    </w:p>
    <w:p w14:paraId="3CBB65BB" w14:textId="462C6654"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7" w:history="1">
        <w:r w:rsidRPr="00774B68">
          <w:rPr>
            <w:rStyle w:val="Hyperlink"/>
            <w:b/>
            <w:bCs/>
            <w:noProof/>
          </w:rPr>
          <w:t>Figure H.18 :</w:t>
        </w:r>
        <w:r w:rsidRPr="00774B68">
          <w:rPr>
            <w:rStyle w:val="Hyperlink"/>
            <w:noProof/>
          </w:rPr>
          <w:t xml:space="preserve"> Le même écran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_Toc237648737 \h </w:instrText>
        </w:r>
        <w:r>
          <w:rPr>
            <w:noProof/>
            <w:webHidden/>
          </w:rPr>
        </w:r>
        <w:r>
          <w:rPr>
            <w:noProof/>
            <w:webHidden/>
          </w:rPr>
          <w:fldChar w:fldCharType="separate"/>
        </w:r>
        <w:r>
          <w:rPr>
            <w:noProof/>
            <w:webHidden/>
          </w:rPr>
          <w:t>123</w:t>
        </w:r>
        <w:r>
          <w:rPr>
            <w:noProof/>
            <w:webHidden/>
          </w:rPr>
          <w:fldChar w:fldCharType="end"/>
        </w:r>
      </w:hyperlink>
    </w:p>
    <w:p w14:paraId="7C3A8DEC" w14:textId="33E5DD73"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8" w:history="1">
        <w:r w:rsidRPr="00774B68">
          <w:rPr>
            <w:rStyle w:val="Hyperlink"/>
            <w:b/>
            <w:bCs/>
            <w:noProof/>
          </w:rPr>
          <w:t>Figure H.19 :</w:t>
        </w:r>
        <w:r w:rsidRPr="00774B68">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_Toc237648738 \h </w:instrText>
        </w:r>
        <w:r>
          <w:rPr>
            <w:noProof/>
            <w:webHidden/>
          </w:rPr>
        </w:r>
        <w:r>
          <w:rPr>
            <w:noProof/>
            <w:webHidden/>
          </w:rPr>
          <w:fldChar w:fldCharType="separate"/>
        </w:r>
        <w:r>
          <w:rPr>
            <w:noProof/>
            <w:webHidden/>
          </w:rPr>
          <w:t>123</w:t>
        </w:r>
        <w:r>
          <w:rPr>
            <w:noProof/>
            <w:webHidden/>
          </w:rPr>
          <w:fldChar w:fldCharType="end"/>
        </w:r>
      </w:hyperlink>
    </w:p>
    <w:p w14:paraId="6D639283" w14:textId="3E7B371F"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39" w:history="1">
        <w:r w:rsidRPr="00774B68">
          <w:rPr>
            <w:rStyle w:val="Hyperlink"/>
            <w:b/>
            <w:bCs/>
            <w:noProof/>
          </w:rPr>
          <w:t>Figure H.20 :</w:t>
        </w:r>
        <w:r w:rsidRPr="00774B68">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_Toc237648739 \h </w:instrText>
        </w:r>
        <w:r>
          <w:rPr>
            <w:noProof/>
            <w:webHidden/>
          </w:rPr>
        </w:r>
        <w:r>
          <w:rPr>
            <w:noProof/>
            <w:webHidden/>
          </w:rPr>
          <w:fldChar w:fldCharType="separate"/>
        </w:r>
        <w:r>
          <w:rPr>
            <w:noProof/>
            <w:webHidden/>
          </w:rPr>
          <w:t>125</w:t>
        </w:r>
        <w:r>
          <w:rPr>
            <w:noProof/>
            <w:webHidden/>
          </w:rPr>
          <w:fldChar w:fldCharType="end"/>
        </w:r>
      </w:hyperlink>
    </w:p>
    <w:p w14:paraId="1FF8AE7E" w14:textId="16184638"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40" w:history="1">
        <w:r w:rsidRPr="00774B68">
          <w:rPr>
            <w:rStyle w:val="Hyperlink"/>
            <w:b/>
            <w:bCs/>
            <w:noProof/>
          </w:rPr>
          <w:t>Figure H.21 :</w:t>
        </w:r>
        <w:r w:rsidRPr="00774B68">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_Toc237648740 \h </w:instrText>
        </w:r>
        <w:r>
          <w:rPr>
            <w:noProof/>
            <w:webHidden/>
          </w:rPr>
        </w:r>
        <w:r>
          <w:rPr>
            <w:noProof/>
            <w:webHidden/>
          </w:rPr>
          <w:fldChar w:fldCharType="separate"/>
        </w:r>
        <w:r>
          <w:rPr>
            <w:noProof/>
            <w:webHidden/>
          </w:rPr>
          <w:t>126</w:t>
        </w:r>
        <w:r>
          <w:rPr>
            <w:noProof/>
            <w:webHidden/>
          </w:rPr>
          <w:fldChar w:fldCharType="end"/>
        </w:r>
      </w:hyperlink>
    </w:p>
    <w:p w14:paraId="224AD7D7" w14:textId="12E5707D"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41" w:history="1">
        <w:r w:rsidRPr="00774B68">
          <w:rPr>
            <w:rStyle w:val="Hyperlink"/>
            <w:b/>
            <w:bCs/>
            <w:noProof/>
          </w:rPr>
          <w:t>Figure H.22 :</w:t>
        </w:r>
        <w:r w:rsidRPr="00774B68">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_Toc237648741 \h </w:instrText>
        </w:r>
        <w:r>
          <w:rPr>
            <w:noProof/>
            <w:webHidden/>
          </w:rPr>
        </w:r>
        <w:r>
          <w:rPr>
            <w:noProof/>
            <w:webHidden/>
          </w:rPr>
          <w:fldChar w:fldCharType="separate"/>
        </w:r>
        <w:r>
          <w:rPr>
            <w:noProof/>
            <w:webHidden/>
          </w:rPr>
          <w:t>127</w:t>
        </w:r>
        <w:r>
          <w:rPr>
            <w:noProof/>
            <w:webHidden/>
          </w:rPr>
          <w:fldChar w:fldCharType="end"/>
        </w:r>
      </w:hyperlink>
    </w:p>
    <w:p w14:paraId="38107F8A" w14:textId="2C471232" w:rsidR="00FA679C" w:rsidRDefault="00D73EB5">
      <w:r>
        <w:fldChar w:fldCharType="end"/>
      </w:r>
    </w:p>
    <w:p w14:paraId="6BF9ADBE" w14:textId="77777777" w:rsidR="00FA679C" w:rsidRDefault="00D73EB5">
      <w:pPr>
        <w:pStyle w:val="Heading1"/>
      </w:pPr>
      <w:bookmarkStart w:id="9" w:name="_Toc237648561"/>
      <w:r>
        <w:t>Liste des tableaux</w:t>
      </w:r>
      <w:bookmarkEnd w:id="9"/>
    </w:p>
    <w:p w14:paraId="54CB84FF" w14:textId="333CEB9B" w:rsidR="00F10DA3" w:rsidRDefault="00D73EB5">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7648742" w:history="1">
        <w:r w:rsidR="00F10DA3" w:rsidRPr="00834519">
          <w:rPr>
            <w:rStyle w:val="Hyperlink"/>
            <w:b/>
            <w:bCs/>
            <w:noProof/>
          </w:rPr>
          <w:t>Tableau 1.1 :</w:t>
        </w:r>
        <w:r w:rsidR="00F10DA3" w:rsidRPr="00834519">
          <w:rPr>
            <w:rStyle w:val="Hyperlink"/>
            <w:noProof/>
          </w:rPr>
          <w:t xml:space="preserve"> Priorisation MoSCoW du périmètre fonctionnel.</w:t>
        </w:r>
        <w:r w:rsidR="00F10DA3">
          <w:rPr>
            <w:noProof/>
            <w:webHidden/>
          </w:rPr>
          <w:tab/>
        </w:r>
        <w:r w:rsidR="00F10DA3">
          <w:rPr>
            <w:noProof/>
            <w:webHidden/>
          </w:rPr>
          <w:fldChar w:fldCharType="begin"/>
        </w:r>
        <w:r w:rsidR="00F10DA3">
          <w:rPr>
            <w:noProof/>
            <w:webHidden/>
          </w:rPr>
          <w:instrText xml:space="preserve"> PAGEREF _Toc237648742 \h </w:instrText>
        </w:r>
        <w:r w:rsidR="00F10DA3">
          <w:rPr>
            <w:noProof/>
            <w:webHidden/>
          </w:rPr>
        </w:r>
        <w:r w:rsidR="00F10DA3">
          <w:rPr>
            <w:noProof/>
            <w:webHidden/>
          </w:rPr>
          <w:fldChar w:fldCharType="separate"/>
        </w:r>
        <w:r w:rsidR="00F10DA3">
          <w:rPr>
            <w:noProof/>
            <w:webHidden/>
          </w:rPr>
          <w:t>5</w:t>
        </w:r>
        <w:r w:rsidR="00F10DA3">
          <w:rPr>
            <w:noProof/>
            <w:webHidden/>
          </w:rPr>
          <w:fldChar w:fldCharType="end"/>
        </w:r>
      </w:hyperlink>
    </w:p>
    <w:p w14:paraId="1EBA19AF" w14:textId="58EFA7B4"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43" w:history="1">
        <w:r w:rsidRPr="00834519">
          <w:rPr>
            <w:rStyle w:val="Hyperlink"/>
            <w:b/>
            <w:bCs/>
            <w:noProof/>
          </w:rPr>
          <w:t>Tableau 1.2 :</w:t>
        </w:r>
        <w:r w:rsidRPr="00834519">
          <w:rPr>
            <w:rStyle w:val="Hyperlink"/>
            <w:noProof/>
          </w:rPr>
          <w:t xml:space="preserve"> Planning prévisionnel du projet.</w:t>
        </w:r>
        <w:r>
          <w:rPr>
            <w:noProof/>
            <w:webHidden/>
          </w:rPr>
          <w:tab/>
        </w:r>
        <w:r>
          <w:rPr>
            <w:noProof/>
            <w:webHidden/>
          </w:rPr>
          <w:fldChar w:fldCharType="begin"/>
        </w:r>
        <w:r>
          <w:rPr>
            <w:noProof/>
            <w:webHidden/>
          </w:rPr>
          <w:instrText xml:space="preserve"> PAGEREF _Toc237648743 \h </w:instrText>
        </w:r>
        <w:r>
          <w:rPr>
            <w:noProof/>
            <w:webHidden/>
          </w:rPr>
        </w:r>
        <w:r>
          <w:rPr>
            <w:noProof/>
            <w:webHidden/>
          </w:rPr>
          <w:fldChar w:fldCharType="separate"/>
        </w:r>
        <w:r>
          <w:rPr>
            <w:noProof/>
            <w:webHidden/>
          </w:rPr>
          <w:t>7</w:t>
        </w:r>
        <w:r>
          <w:rPr>
            <w:noProof/>
            <w:webHidden/>
          </w:rPr>
          <w:fldChar w:fldCharType="end"/>
        </w:r>
      </w:hyperlink>
    </w:p>
    <w:p w14:paraId="64780964" w14:textId="3EDB5D84"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44" w:history="1">
        <w:r w:rsidRPr="00834519">
          <w:rPr>
            <w:rStyle w:val="Hyperlink"/>
            <w:b/>
            <w:bCs/>
            <w:noProof/>
          </w:rPr>
          <w:t>Tableau 1.3 :</w:t>
        </w:r>
        <w:r w:rsidRPr="00834519">
          <w:rPr>
            <w:rStyle w:val="Hyperlink"/>
            <w:noProof/>
          </w:rPr>
          <w:t xml:space="preserve"> Registre des risques principaux.</w:t>
        </w:r>
        <w:r>
          <w:rPr>
            <w:noProof/>
            <w:webHidden/>
          </w:rPr>
          <w:tab/>
        </w:r>
        <w:r>
          <w:rPr>
            <w:noProof/>
            <w:webHidden/>
          </w:rPr>
          <w:fldChar w:fldCharType="begin"/>
        </w:r>
        <w:r>
          <w:rPr>
            <w:noProof/>
            <w:webHidden/>
          </w:rPr>
          <w:instrText xml:space="preserve"> PAGEREF _Toc237648744 \h </w:instrText>
        </w:r>
        <w:r>
          <w:rPr>
            <w:noProof/>
            <w:webHidden/>
          </w:rPr>
        </w:r>
        <w:r>
          <w:rPr>
            <w:noProof/>
            <w:webHidden/>
          </w:rPr>
          <w:fldChar w:fldCharType="separate"/>
        </w:r>
        <w:r>
          <w:rPr>
            <w:noProof/>
            <w:webHidden/>
          </w:rPr>
          <w:t>8</w:t>
        </w:r>
        <w:r>
          <w:rPr>
            <w:noProof/>
            <w:webHidden/>
          </w:rPr>
          <w:fldChar w:fldCharType="end"/>
        </w:r>
      </w:hyperlink>
    </w:p>
    <w:p w14:paraId="6C0D31B8" w14:textId="01042613"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45" w:history="1">
        <w:r w:rsidRPr="00834519">
          <w:rPr>
            <w:rStyle w:val="Hyperlink"/>
            <w:b/>
            <w:bCs/>
            <w:noProof/>
          </w:rPr>
          <w:t>Tableau 2.1 :</w:t>
        </w:r>
        <w:r w:rsidRPr="00834519">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_Toc237648745 \h </w:instrText>
        </w:r>
        <w:r>
          <w:rPr>
            <w:noProof/>
            <w:webHidden/>
          </w:rPr>
        </w:r>
        <w:r>
          <w:rPr>
            <w:noProof/>
            <w:webHidden/>
          </w:rPr>
          <w:fldChar w:fldCharType="separate"/>
        </w:r>
        <w:r>
          <w:rPr>
            <w:noProof/>
            <w:webHidden/>
          </w:rPr>
          <w:t>13</w:t>
        </w:r>
        <w:r>
          <w:rPr>
            <w:noProof/>
            <w:webHidden/>
          </w:rPr>
          <w:fldChar w:fldCharType="end"/>
        </w:r>
      </w:hyperlink>
    </w:p>
    <w:p w14:paraId="51394B5D" w14:textId="74775CCE"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46" w:history="1">
        <w:r w:rsidRPr="00834519">
          <w:rPr>
            <w:rStyle w:val="Hyperlink"/>
            <w:b/>
            <w:bCs/>
            <w:noProof/>
          </w:rPr>
          <w:t>Tableau 2.2 :</w:t>
        </w:r>
        <w:r w:rsidRPr="00834519">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_Toc237648746 \h </w:instrText>
        </w:r>
        <w:r>
          <w:rPr>
            <w:noProof/>
            <w:webHidden/>
          </w:rPr>
        </w:r>
        <w:r>
          <w:rPr>
            <w:noProof/>
            <w:webHidden/>
          </w:rPr>
          <w:fldChar w:fldCharType="separate"/>
        </w:r>
        <w:r>
          <w:rPr>
            <w:noProof/>
            <w:webHidden/>
          </w:rPr>
          <w:t>14</w:t>
        </w:r>
        <w:r>
          <w:rPr>
            <w:noProof/>
            <w:webHidden/>
          </w:rPr>
          <w:fldChar w:fldCharType="end"/>
        </w:r>
      </w:hyperlink>
    </w:p>
    <w:p w14:paraId="1E0D21CD" w14:textId="2E6A268F"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47" w:history="1">
        <w:r w:rsidRPr="00834519">
          <w:rPr>
            <w:rStyle w:val="Hyperlink"/>
            <w:b/>
            <w:bCs/>
            <w:noProof/>
          </w:rPr>
          <w:t>Tableau 2.3 :</w:t>
        </w:r>
        <w:r w:rsidRPr="00834519">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_Toc237648747 \h </w:instrText>
        </w:r>
        <w:r>
          <w:rPr>
            <w:noProof/>
            <w:webHidden/>
          </w:rPr>
        </w:r>
        <w:r>
          <w:rPr>
            <w:noProof/>
            <w:webHidden/>
          </w:rPr>
          <w:fldChar w:fldCharType="separate"/>
        </w:r>
        <w:r>
          <w:rPr>
            <w:noProof/>
            <w:webHidden/>
          </w:rPr>
          <w:t>16</w:t>
        </w:r>
        <w:r>
          <w:rPr>
            <w:noProof/>
            <w:webHidden/>
          </w:rPr>
          <w:fldChar w:fldCharType="end"/>
        </w:r>
      </w:hyperlink>
    </w:p>
    <w:p w14:paraId="78D68857" w14:textId="358923D3"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48" w:history="1">
        <w:r w:rsidRPr="00834519">
          <w:rPr>
            <w:rStyle w:val="Hyperlink"/>
            <w:b/>
            <w:bCs/>
            <w:noProof/>
          </w:rPr>
          <w:t>Tableau 2.4 :</w:t>
        </w:r>
        <w:r w:rsidRPr="00834519">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_Toc237648748 \h </w:instrText>
        </w:r>
        <w:r>
          <w:rPr>
            <w:noProof/>
            <w:webHidden/>
          </w:rPr>
        </w:r>
        <w:r>
          <w:rPr>
            <w:noProof/>
            <w:webHidden/>
          </w:rPr>
          <w:fldChar w:fldCharType="separate"/>
        </w:r>
        <w:r>
          <w:rPr>
            <w:noProof/>
            <w:webHidden/>
          </w:rPr>
          <w:t>17</w:t>
        </w:r>
        <w:r>
          <w:rPr>
            <w:noProof/>
            <w:webHidden/>
          </w:rPr>
          <w:fldChar w:fldCharType="end"/>
        </w:r>
      </w:hyperlink>
    </w:p>
    <w:p w14:paraId="59396DC3" w14:textId="773EF617"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49" w:history="1">
        <w:r w:rsidRPr="00834519">
          <w:rPr>
            <w:rStyle w:val="Hyperlink"/>
            <w:b/>
            <w:bCs/>
            <w:noProof/>
          </w:rPr>
          <w:t>Tableau 2.5 :</w:t>
        </w:r>
        <w:r w:rsidRPr="00834519">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_Toc237648749 \h </w:instrText>
        </w:r>
        <w:r>
          <w:rPr>
            <w:noProof/>
            <w:webHidden/>
          </w:rPr>
        </w:r>
        <w:r>
          <w:rPr>
            <w:noProof/>
            <w:webHidden/>
          </w:rPr>
          <w:fldChar w:fldCharType="separate"/>
        </w:r>
        <w:r>
          <w:rPr>
            <w:noProof/>
            <w:webHidden/>
          </w:rPr>
          <w:t>20</w:t>
        </w:r>
        <w:r>
          <w:rPr>
            <w:noProof/>
            <w:webHidden/>
          </w:rPr>
          <w:fldChar w:fldCharType="end"/>
        </w:r>
      </w:hyperlink>
    </w:p>
    <w:p w14:paraId="0B34AAEF" w14:textId="0700B088"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0" w:history="1">
        <w:r w:rsidRPr="00834519">
          <w:rPr>
            <w:rStyle w:val="Hyperlink"/>
            <w:b/>
            <w:bCs/>
            <w:noProof/>
          </w:rPr>
          <w:t>Tableau 3.1 :</w:t>
        </w:r>
        <w:r w:rsidRPr="00834519">
          <w:rPr>
            <w:rStyle w:val="Hyperlink"/>
            <w:noProof/>
          </w:rPr>
          <w:t xml:space="preserve"> Schéma du rapport extrait (</w:t>
        </w:r>
        <w:r w:rsidRPr="00834519">
          <w:rPr>
            <w:rStyle w:val="Hyperlink"/>
            <w:rFonts w:ascii="Consolas" w:hAnsi="Consolas"/>
            <w:noProof/>
          </w:rPr>
          <w:t>ExtractedReport</w:t>
        </w:r>
        <w:r w:rsidRPr="00834519">
          <w:rPr>
            <w:rStyle w:val="Hyperlink"/>
            <w:noProof/>
          </w:rPr>
          <w:t>).</w:t>
        </w:r>
        <w:r>
          <w:rPr>
            <w:noProof/>
            <w:webHidden/>
          </w:rPr>
          <w:tab/>
        </w:r>
        <w:r>
          <w:rPr>
            <w:noProof/>
            <w:webHidden/>
          </w:rPr>
          <w:fldChar w:fldCharType="begin"/>
        </w:r>
        <w:r>
          <w:rPr>
            <w:noProof/>
            <w:webHidden/>
          </w:rPr>
          <w:instrText xml:space="preserve"> PAGEREF _Toc237648750 \h </w:instrText>
        </w:r>
        <w:r>
          <w:rPr>
            <w:noProof/>
            <w:webHidden/>
          </w:rPr>
        </w:r>
        <w:r>
          <w:rPr>
            <w:noProof/>
            <w:webHidden/>
          </w:rPr>
          <w:fldChar w:fldCharType="separate"/>
        </w:r>
        <w:r>
          <w:rPr>
            <w:noProof/>
            <w:webHidden/>
          </w:rPr>
          <w:t>27</w:t>
        </w:r>
        <w:r>
          <w:rPr>
            <w:noProof/>
            <w:webHidden/>
          </w:rPr>
          <w:fldChar w:fldCharType="end"/>
        </w:r>
      </w:hyperlink>
    </w:p>
    <w:p w14:paraId="7E8E452C" w14:textId="2F26D4FA"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1" w:history="1">
        <w:r w:rsidRPr="00834519">
          <w:rPr>
            <w:rStyle w:val="Hyperlink"/>
            <w:b/>
            <w:bCs/>
            <w:noProof/>
          </w:rPr>
          <w:t>Tableau 3.2 :</w:t>
        </w:r>
        <w:r w:rsidRPr="00834519">
          <w:rPr>
            <w:rStyle w:val="Hyperlink"/>
            <w:noProof/>
          </w:rPr>
          <w:t xml:space="preserve"> Contrat d’erreurs du service.</w:t>
        </w:r>
        <w:r>
          <w:rPr>
            <w:noProof/>
            <w:webHidden/>
          </w:rPr>
          <w:tab/>
        </w:r>
        <w:r>
          <w:rPr>
            <w:noProof/>
            <w:webHidden/>
          </w:rPr>
          <w:fldChar w:fldCharType="begin"/>
        </w:r>
        <w:r>
          <w:rPr>
            <w:noProof/>
            <w:webHidden/>
          </w:rPr>
          <w:instrText xml:space="preserve"> PAGEREF _Toc237648751 \h </w:instrText>
        </w:r>
        <w:r>
          <w:rPr>
            <w:noProof/>
            <w:webHidden/>
          </w:rPr>
        </w:r>
        <w:r>
          <w:rPr>
            <w:noProof/>
            <w:webHidden/>
          </w:rPr>
          <w:fldChar w:fldCharType="separate"/>
        </w:r>
        <w:r>
          <w:rPr>
            <w:noProof/>
            <w:webHidden/>
          </w:rPr>
          <w:t>38</w:t>
        </w:r>
        <w:r>
          <w:rPr>
            <w:noProof/>
            <w:webHidden/>
          </w:rPr>
          <w:fldChar w:fldCharType="end"/>
        </w:r>
      </w:hyperlink>
    </w:p>
    <w:p w14:paraId="3300AB96" w14:textId="4C23390C"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2" w:history="1">
        <w:r w:rsidRPr="00834519">
          <w:rPr>
            <w:rStyle w:val="Hyperlink"/>
            <w:b/>
            <w:bCs/>
            <w:noProof/>
          </w:rPr>
          <w:t>Tableau 3.3 :</w:t>
        </w:r>
        <w:r w:rsidRPr="00834519">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_Toc237648752 \h </w:instrText>
        </w:r>
        <w:r>
          <w:rPr>
            <w:noProof/>
            <w:webHidden/>
          </w:rPr>
        </w:r>
        <w:r>
          <w:rPr>
            <w:noProof/>
            <w:webHidden/>
          </w:rPr>
          <w:fldChar w:fldCharType="separate"/>
        </w:r>
        <w:r>
          <w:rPr>
            <w:noProof/>
            <w:webHidden/>
          </w:rPr>
          <w:t>51</w:t>
        </w:r>
        <w:r>
          <w:rPr>
            <w:noProof/>
            <w:webHidden/>
          </w:rPr>
          <w:fldChar w:fldCharType="end"/>
        </w:r>
      </w:hyperlink>
    </w:p>
    <w:p w14:paraId="3BC3640C" w14:textId="6AE18F8B"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3" w:history="1">
        <w:r w:rsidRPr="00834519">
          <w:rPr>
            <w:rStyle w:val="Hyperlink"/>
            <w:b/>
            <w:bCs/>
            <w:noProof/>
          </w:rPr>
          <w:t>Tableau 4.1 :</w:t>
        </w:r>
        <w:r w:rsidRPr="00834519">
          <w:rPr>
            <w:rStyle w:val="Hyperlink"/>
            <w:noProof/>
          </w:rPr>
          <w:t xml:space="preserve"> Environnement de développement.</w:t>
        </w:r>
        <w:r>
          <w:rPr>
            <w:noProof/>
            <w:webHidden/>
          </w:rPr>
          <w:tab/>
        </w:r>
        <w:r>
          <w:rPr>
            <w:noProof/>
            <w:webHidden/>
          </w:rPr>
          <w:fldChar w:fldCharType="begin"/>
        </w:r>
        <w:r>
          <w:rPr>
            <w:noProof/>
            <w:webHidden/>
          </w:rPr>
          <w:instrText xml:space="preserve"> PAGEREF _Toc237648753 \h </w:instrText>
        </w:r>
        <w:r>
          <w:rPr>
            <w:noProof/>
            <w:webHidden/>
          </w:rPr>
        </w:r>
        <w:r>
          <w:rPr>
            <w:noProof/>
            <w:webHidden/>
          </w:rPr>
          <w:fldChar w:fldCharType="separate"/>
        </w:r>
        <w:r>
          <w:rPr>
            <w:noProof/>
            <w:webHidden/>
          </w:rPr>
          <w:t>54</w:t>
        </w:r>
        <w:r>
          <w:rPr>
            <w:noProof/>
            <w:webHidden/>
          </w:rPr>
          <w:fldChar w:fldCharType="end"/>
        </w:r>
      </w:hyperlink>
    </w:p>
    <w:p w14:paraId="51E1EFEF" w14:textId="1C348B32"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4" w:history="1">
        <w:r w:rsidRPr="00834519">
          <w:rPr>
            <w:rStyle w:val="Hyperlink"/>
            <w:b/>
            <w:bCs/>
            <w:noProof/>
          </w:rPr>
          <w:t>Tableau 4.2 :</w:t>
        </w:r>
        <w:r w:rsidRPr="00834519">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_Toc237648754 \h </w:instrText>
        </w:r>
        <w:r>
          <w:rPr>
            <w:noProof/>
            <w:webHidden/>
          </w:rPr>
        </w:r>
        <w:r>
          <w:rPr>
            <w:noProof/>
            <w:webHidden/>
          </w:rPr>
          <w:fldChar w:fldCharType="separate"/>
        </w:r>
        <w:r>
          <w:rPr>
            <w:noProof/>
            <w:webHidden/>
          </w:rPr>
          <w:t>58</w:t>
        </w:r>
        <w:r>
          <w:rPr>
            <w:noProof/>
            <w:webHidden/>
          </w:rPr>
          <w:fldChar w:fldCharType="end"/>
        </w:r>
      </w:hyperlink>
    </w:p>
    <w:p w14:paraId="63BE79EA" w14:textId="154DF901"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5" w:history="1">
        <w:r w:rsidRPr="00834519">
          <w:rPr>
            <w:rStyle w:val="Hyperlink"/>
            <w:b/>
            <w:bCs/>
            <w:noProof/>
          </w:rPr>
          <w:t>Tableau 4.3 :</w:t>
        </w:r>
        <w:r w:rsidRPr="00834519">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_Toc237648755 \h </w:instrText>
        </w:r>
        <w:r>
          <w:rPr>
            <w:noProof/>
            <w:webHidden/>
          </w:rPr>
        </w:r>
        <w:r>
          <w:rPr>
            <w:noProof/>
            <w:webHidden/>
          </w:rPr>
          <w:fldChar w:fldCharType="separate"/>
        </w:r>
        <w:r>
          <w:rPr>
            <w:noProof/>
            <w:webHidden/>
          </w:rPr>
          <w:t>59</w:t>
        </w:r>
        <w:r>
          <w:rPr>
            <w:noProof/>
            <w:webHidden/>
          </w:rPr>
          <w:fldChar w:fldCharType="end"/>
        </w:r>
      </w:hyperlink>
    </w:p>
    <w:p w14:paraId="1D57FAE6" w14:textId="69B3B8EC"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6" w:history="1">
        <w:r w:rsidRPr="00834519">
          <w:rPr>
            <w:rStyle w:val="Hyperlink"/>
            <w:b/>
            <w:bCs/>
            <w:noProof/>
          </w:rPr>
          <w:t>Tableau 4.4 :</w:t>
        </w:r>
        <w:r w:rsidRPr="00834519">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_Toc237648756 \h </w:instrText>
        </w:r>
        <w:r>
          <w:rPr>
            <w:noProof/>
            <w:webHidden/>
          </w:rPr>
        </w:r>
        <w:r>
          <w:rPr>
            <w:noProof/>
            <w:webHidden/>
          </w:rPr>
          <w:fldChar w:fldCharType="separate"/>
        </w:r>
        <w:r>
          <w:rPr>
            <w:noProof/>
            <w:webHidden/>
          </w:rPr>
          <w:t>61</w:t>
        </w:r>
        <w:r>
          <w:rPr>
            <w:noProof/>
            <w:webHidden/>
          </w:rPr>
          <w:fldChar w:fldCharType="end"/>
        </w:r>
      </w:hyperlink>
    </w:p>
    <w:p w14:paraId="53410AD1" w14:textId="1A79386B"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7" w:history="1">
        <w:r w:rsidRPr="00834519">
          <w:rPr>
            <w:rStyle w:val="Hyperlink"/>
            <w:b/>
            <w:bCs/>
            <w:noProof/>
          </w:rPr>
          <w:t>Tableau 4.5 :</w:t>
        </w:r>
        <w:r w:rsidRPr="00834519">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_Toc237648757 \h </w:instrText>
        </w:r>
        <w:r>
          <w:rPr>
            <w:noProof/>
            <w:webHidden/>
          </w:rPr>
        </w:r>
        <w:r>
          <w:rPr>
            <w:noProof/>
            <w:webHidden/>
          </w:rPr>
          <w:fldChar w:fldCharType="separate"/>
        </w:r>
        <w:r>
          <w:rPr>
            <w:noProof/>
            <w:webHidden/>
          </w:rPr>
          <w:t>63</w:t>
        </w:r>
        <w:r>
          <w:rPr>
            <w:noProof/>
            <w:webHidden/>
          </w:rPr>
          <w:fldChar w:fldCharType="end"/>
        </w:r>
      </w:hyperlink>
    </w:p>
    <w:p w14:paraId="0148D5C9" w14:textId="4BC3004B"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8" w:history="1">
        <w:r w:rsidRPr="00834519">
          <w:rPr>
            <w:rStyle w:val="Hyperlink"/>
            <w:b/>
            <w:bCs/>
            <w:noProof/>
          </w:rPr>
          <w:t>Tableau 4.6 :</w:t>
        </w:r>
        <w:r w:rsidRPr="00834519">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_Toc237648758 \h </w:instrText>
        </w:r>
        <w:r>
          <w:rPr>
            <w:noProof/>
            <w:webHidden/>
          </w:rPr>
        </w:r>
        <w:r>
          <w:rPr>
            <w:noProof/>
            <w:webHidden/>
          </w:rPr>
          <w:fldChar w:fldCharType="separate"/>
        </w:r>
        <w:r>
          <w:rPr>
            <w:noProof/>
            <w:webHidden/>
          </w:rPr>
          <w:t>64</w:t>
        </w:r>
        <w:r>
          <w:rPr>
            <w:noProof/>
            <w:webHidden/>
          </w:rPr>
          <w:fldChar w:fldCharType="end"/>
        </w:r>
      </w:hyperlink>
    </w:p>
    <w:p w14:paraId="623E3C09" w14:textId="777E0DDF"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59" w:history="1">
        <w:r w:rsidRPr="00834519">
          <w:rPr>
            <w:rStyle w:val="Hyperlink"/>
            <w:b/>
            <w:bCs/>
            <w:noProof/>
          </w:rPr>
          <w:t>Tableau 4.7 :</w:t>
        </w:r>
        <w:r w:rsidRPr="00834519">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_Toc237648759 \h </w:instrText>
        </w:r>
        <w:r>
          <w:rPr>
            <w:noProof/>
            <w:webHidden/>
          </w:rPr>
        </w:r>
        <w:r>
          <w:rPr>
            <w:noProof/>
            <w:webHidden/>
          </w:rPr>
          <w:fldChar w:fldCharType="separate"/>
        </w:r>
        <w:r>
          <w:rPr>
            <w:noProof/>
            <w:webHidden/>
          </w:rPr>
          <w:t>65</w:t>
        </w:r>
        <w:r>
          <w:rPr>
            <w:noProof/>
            <w:webHidden/>
          </w:rPr>
          <w:fldChar w:fldCharType="end"/>
        </w:r>
      </w:hyperlink>
    </w:p>
    <w:p w14:paraId="08921212" w14:textId="71207DD9"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60" w:history="1">
        <w:r w:rsidRPr="00834519">
          <w:rPr>
            <w:rStyle w:val="Hyperlink"/>
            <w:b/>
            <w:bCs/>
            <w:noProof/>
          </w:rPr>
          <w:t>Tableau 4.8 :</w:t>
        </w:r>
        <w:r w:rsidRPr="00834519">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_Toc237648760 \h </w:instrText>
        </w:r>
        <w:r>
          <w:rPr>
            <w:noProof/>
            <w:webHidden/>
          </w:rPr>
        </w:r>
        <w:r>
          <w:rPr>
            <w:noProof/>
            <w:webHidden/>
          </w:rPr>
          <w:fldChar w:fldCharType="separate"/>
        </w:r>
        <w:r>
          <w:rPr>
            <w:noProof/>
            <w:webHidden/>
          </w:rPr>
          <w:t>67</w:t>
        </w:r>
        <w:r>
          <w:rPr>
            <w:noProof/>
            <w:webHidden/>
          </w:rPr>
          <w:fldChar w:fldCharType="end"/>
        </w:r>
      </w:hyperlink>
    </w:p>
    <w:p w14:paraId="66CBF196" w14:textId="4D60099B"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61" w:history="1">
        <w:r w:rsidRPr="00834519">
          <w:rPr>
            <w:rStyle w:val="Hyperlink"/>
            <w:b/>
            <w:bCs/>
            <w:noProof/>
          </w:rPr>
          <w:t>Tableau 4.9 :</w:t>
        </w:r>
        <w:r w:rsidRPr="00834519">
          <w:rPr>
            <w:rStyle w:val="Hyperlink"/>
            <w:noProof/>
          </w:rPr>
          <w:t xml:space="preserve"> État du périmètre livré.</w:t>
        </w:r>
        <w:r>
          <w:rPr>
            <w:noProof/>
            <w:webHidden/>
          </w:rPr>
          <w:tab/>
        </w:r>
        <w:r>
          <w:rPr>
            <w:noProof/>
            <w:webHidden/>
          </w:rPr>
          <w:fldChar w:fldCharType="begin"/>
        </w:r>
        <w:r>
          <w:rPr>
            <w:noProof/>
            <w:webHidden/>
          </w:rPr>
          <w:instrText xml:space="preserve"> PAGEREF _Toc237648761 \h </w:instrText>
        </w:r>
        <w:r>
          <w:rPr>
            <w:noProof/>
            <w:webHidden/>
          </w:rPr>
        </w:r>
        <w:r>
          <w:rPr>
            <w:noProof/>
            <w:webHidden/>
          </w:rPr>
          <w:fldChar w:fldCharType="separate"/>
        </w:r>
        <w:r>
          <w:rPr>
            <w:noProof/>
            <w:webHidden/>
          </w:rPr>
          <w:t>71</w:t>
        </w:r>
        <w:r>
          <w:rPr>
            <w:noProof/>
            <w:webHidden/>
          </w:rPr>
          <w:fldChar w:fldCharType="end"/>
        </w:r>
      </w:hyperlink>
    </w:p>
    <w:p w14:paraId="38FFF869" w14:textId="3142EC31"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62" w:history="1">
        <w:r w:rsidRPr="00834519">
          <w:rPr>
            <w:rStyle w:val="Hyperlink"/>
            <w:b/>
            <w:bCs/>
            <w:noProof/>
          </w:rPr>
          <w:t>Tableau 4.10 :</w:t>
        </w:r>
        <w:r w:rsidRPr="00834519">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_Toc237648762 \h </w:instrText>
        </w:r>
        <w:r>
          <w:rPr>
            <w:noProof/>
            <w:webHidden/>
          </w:rPr>
        </w:r>
        <w:r>
          <w:rPr>
            <w:noProof/>
            <w:webHidden/>
          </w:rPr>
          <w:fldChar w:fldCharType="separate"/>
        </w:r>
        <w:r>
          <w:rPr>
            <w:noProof/>
            <w:webHidden/>
          </w:rPr>
          <w:t>72</w:t>
        </w:r>
        <w:r>
          <w:rPr>
            <w:noProof/>
            <w:webHidden/>
          </w:rPr>
          <w:fldChar w:fldCharType="end"/>
        </w:r>
      </w:hyperlink>
    </w:p>
    <w:p w14:paraId="4EE9A3B8" w14:textId="194C4C7A"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63" w:history="1">
        <w:r w:rsidRPr="00834519">
          <w:rPr>
            <w:rStyle w:val="Hyperlink"/>
            <w:b/>
            <w:bCs/>
            <w:noProof/>
          </w:rPr>
          <w:t>Tableau 4.11 :</w:t>
        </w:r>
        <w:r w:rsidRPr="00834519">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_Toc237648763 \h </w:instrText>
        </w:r>
        <w:r>
          <w:rPr>
            <w:noProof/>
            <w:webHidden/>
          </w:rPr>
        </w:r>
        <w:r>
          <w:rPr>
            <w:noProof/>
            <w:webHidden/>
          </w:rPr>
          <w:fldChar w:fldCharType="separate"/>
        </w:r>
        <w:r>
          <w:rPr>
            <w:noProof/>
            <w:webHidden/>
          </w:rPr>
          <w:t>73</w:t>
        </w:r>
        <w:r>
          <w:rPr>
            <w:noProof/>
            <w:webHidden/>
          </w:rPr>
          <w:fldChar w:fldCharType="end"/>
        </w:r>
      </w:hyperlink>
    </w:p>
    <w:p w14:paraId="743A9FEF" w14:textId="7852897F"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64" w:history="1">
        <w:r w:rsidRPr="00834519">
          <w:rPr>
            <w:rStyle w:val="Hyperlink"/>
            <w:b/>
            <w:bCs/>
            <w:noProof/>
          </w:rPr>
          <w:t>Tableau 4.12 :</w:t>
        </w:r>
        <w:r w:rsidRPr="00834519">
          <w:rPr>
            <w:rStyle w:val="Hyperlink"/>
            <w:noProof/>
          </w:rPr>
          <w:t xml:space="preserve"> Répartition du code par langage.</w:t>
        </w:r>
        <w:r>
          <w:rPr>
            <w:noProof/>
            <w:webHidden/>
          </w:rPr>
          <w:tab/>
        </w:r>
        <w:r>
          <w:rPr>
            <w:noProof/>
            <w:webHidden/>
          </w:rPr>
          <w:fldChar w:fldCharType="begin"/>
        </w:r>
        <w:r>
          <w:rPr>
            <w:noProof/>
            <w:webHidden/>
          </w:rPr>
          <w:instrText xml:space="preserve"> PAGEREF _Toc237648764 \h </w:instrText>
        </w:r>
        <w:r>
          <w:rPr>
            <w:noProof/>
            <w:webHidden/>
          </w:rPr>
        </w:r>
        <w:r>
          <w:rPr>
            <w:noProof/>
            <w:webHidden/>
          </w:rPr>
          <w:fldChar w:fldCharType="separate"/>
        </w:r>
        <w:r>
          <w:rPr>
            <w:noProof/>
            <w:webHidden/>
          </w:rPr>
          <w:t>74</w:t>
        </w:r>
        <w:r>
          <w:rPr>
            <w:noProof/>
            <w:webHidden/>
          </w:rPr>
          <w:fldChar w:fldCharType="end"/>
        </w:r>
      </w:hyperlink>
    </w:p>
    <w:p w14:paraId="081688B7" w14:textId="5452A633"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65" w:history="1">
        <w:r w:rsidRPr="00834519">
          <w:rPr>
            <w:rStyle w:val="Hyperlink"/>
            <w:b/>
            <w:bCs/>
            <w:noProof/>
          </w:rPr>
          <w:t>Tableau 4.13 :</w:t>
        </w:r>
        <w:r w:rsidRPr="00834519">
          <w:rPr>
            <w:rStyle w:val="Hyperlink"/>
            <w:noProof/>
          </w:rPr>
          <w:t xml:space="preserve"> Indicateurs de qualité mesurés.</w:t>
        </w:r>
        <w:r>
          <w:rPr>
            <w:noProof/>
            <w:webHidden/>
          </w:rPr>
          <w:tab/>
        </w:r>
        <w:r>
          <w:rPr>
            <w:noProof/>
            <w:webHidden/>
          </w:rPr>
          <w:fldChar w:fldCharType="begin"/>
        </w:r>
        <w:r>
          <w:rPr>
            <w:noProof/>
            <w:webHidden/>
          </w:rPr>
          <w:instrText xml:space="preserve"> PAGEREF _Toc237648765 \h </w:instrText>
        </w:r>
        <w:r>
          <w:rPr>
            <w:noProof/>
            <w:webHidden/>
          </w:rPr>
        </w:r>
        <w:r>
          <w:rPr>
            <w:noProof/>
            <w:webHidden/>
          </w:rPr>
          <w:fldChar w:fldCharType="separate"/>
        </w:r>
        <w:r>
          <w:rPr>
            <w:noProof/>
            <w:webHidden/>
          </w:rPr>
          <w:t>74</w:t>
        </w:r>
        <w:r>
          <w:rPr>
            <w:noProof/>
            <w:webHidden/>
          </w:rPr>
          <w:fldChar w:fldCharType="end"/>
        </w:r>
      </w:hyperlink>
    </w:p>
    <w:p w14:paraId="638795BE" w14:textId="0FAA6436"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66" w:history="1">
        <w:r w:rsidRPr="00834519">
          <w:rPr>
            <w:rStyle w:val="Hyperlink"/>
            <w:b/>
            <w:bCs/>
            <w:noProof/>
          </w:rPr>
          <w:t>Tableau 4.14 :</w:t>
        </w:r>
        <w:r w:rsidRPr="00834519">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_Toc237648766 \h </w:instrText>
        </w:r>
        <w:r>
          <w:rPr>
            <w:noProof/>
            <w:webHidden/>
          </w:rPr>
        </w:r>
        <w:r>
          <w:rPr>
            <w:noProof/>
            <w:webHidden/>
          </w:rPr>
          <w:fldChar w:fldCharType="separate"/>
        </w:r>
        <w:r>
          <w:rPr>
            <w:noProof/>
            <w:webHidden/>
          </w:rPr>
          <w:t>75</w:t>
        </w:r>
        <w:r>
          <w:rPr>
            <w:noProof/>
            <w:webHidden/>
          </w:rPr>
          <w:fldChar w:fldCharType="end"/>
        </w:r>
      </w:hyperlink>
    </w:p>
    <w:p w14:paraId="63887BE1" w14:textId="3E25CFD5"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67" w:history="1">
        <w:r w:rsidRPr="00834519">
          <w:rPr>
            <w:rStyle w:val="Hyperlink"/>
            <w:b/>
            <w:bCs/>
            <w:noProof/>
          </w:rPr>
          <w:t>Tableau 4.16 :</w:t>
        </w:r>
        <w:r w:rsidRPr="00834519">
          <w:rPr>
            <w:rStyle w:val="Hyperlink"/>
            <w:noProof/>
          </w:rPr>
          <w:t xml:space="preserve"> Indicateurs SonarCloud du projet.</w:t>
        </w:r>
        <w:r>
          <w:rPr>
            <w:noProof/>
            <w:webHidden/>
          </w:rPr>
          <w:tab/>
        </w:r>
        <w:r>
          <w:rPr>
            <w:noProof/>
            <w:webHidden/>
          </w:rPr>
          <w:fldChar w:fldCharType="begin"/>
        </w:r>
        <w:r>
          <w:rPr>
            <w:noProof/>
            <w:webHidden/>
          </w:rPr>
          <w:instrText xml:space="preserve"> PAGEREF _Toc237648767 \h </w:instrText>
        </w:r>
        <w:r>
          <w:rPr>
            <w:noProof/>
            <w:webHidden/>
          </w:rPr>
        </w:r>
        <w:r>
          <w:rPr>
            <w:noProof/>
            <w:webHidden/>
          </w:rPr>
          <w:fldChar w:fldCharType="separate"/>
        </w:r>
        <w:r>
          <w:rPr>
            <w:noProof/>
            <w:webHidden/>
          </w:rPr>
          <w:t>78</w:t>
        </w:r>
        <w:r>
          <w:rPr>
            <w:noProof/>
            <w:webHidden/>
          </w:rPr>
          <w:fldChar w:fldCharType="end"/>
        </w:r>
      </w:hyperlink>
    </w:p>
    <w:p w14:paraId="0605491F" w14:textId="443663BE" w:rsidR="00F10DA3" w:rsidRDefault="00F10DA3">
      <w:pPr>
        <w:pStyle w:val="TOC1"/>
        <w:tabs>
          <w:tab w:val="right" w:leader="dot" w:pos="9112"/>
        </w:tabs>
        <w:rPr>
          <w:rFonts w:asciiTheme="minorHAnsi" w:hAnsiTheme="minorHAnsi"/>
          <w:noProof/>
          <w:kern w:val="2"/>
          <w:lang w:eastAsia="en-US"/>
          <w14:ligatures w14:val="standardContextual"/>
        </w:rPr>
      </w:pPr>
      <w:hyperlink w:anchor="_Toc237648768" w:history="1">
        <w:r w:rsidRPr="00834519">
          <w:rPr>
            <w:rStyle w:val="Hyperlink"/>
            <w:b/>
            <w:bCs/>
            <w:noProof/>
          </w:rPr>
          <w:t>Tableau 4.15 :</w:t>
        </w:r>
        <w:r w:rsidRPr="00834519">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_Toc237648768 \h </w:instrText>
        </w:r>
        <w:r>
          <w:rPr>
            <w:noProof/>
            <w:webHidden/>
          </w:rPr>
        </w:r>
        <w:r>
          <w:rPr>
            <w:noProof/>
            <w:webHidden/>
          </w:rPr>
          <w:fldChar w:fldCharType="separate"/>
        </w:r>
        <w:r>
          <w:rPr>
            <w:noProof/>
            <w:webHidden/>
          </w:rPr>
          <w:t>80</w:t>
        </w:r>
        <w:r>
          <w:rPr>
            <w:noProof/>
            <w:webHidden/>
          </w:rPr>
          <w:fldChar w:fldCharType="end"/>
        </w:r>
      </w:hyperlink>
    </w:p>
    <w:p w14:paraId="6BA1CC2C" w14:textId="13D2F0B3" w:rsidR="00FA679C" w:rsidRDefault="00D73EB5">
      <w:r>
        <w:fldChar w:fldCharType="end"/>
      </w:r>
    </w:p>
    <w:p w14:paraId="3922B323" w14:textId="77777777" w:rsidR="00FA679C" w:rsidRDefault="00D73EB5">
      <w:r>
        <w:br w:type="page"/>
      </w:r>
    </w:p>
    <w:p w14:paraId="033F2900" w14:textId="77777777" w:rsidR="00FA679C" w:rsidRDefault="00D73EB5">
      <w:pPr>
        <w:pStyle w:val="Heading1"/>
      </w:pPr>
      <w:bookmarkStart w:id="10" w:name="liste-des-abréviations-et-acronymes"/>
      <w:bookmarkStart w:id="11" w:name="_Toc237648562"/>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FA679C" w14:paraId="00A959EE"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3960" w:type="dxa"/>
          </w:tcPr>
          <w:p w14:paraId="29148BF7" w14:textId="77777777" w:rsidR="00FA679C" w:rsidRDefault="00D73EB5">
            <w:pPr>
              <w:pStyle w:val="Compact"/>
            </w:pPr>
            <w:r>
              <w:t>Acronyme</w:t>
            </w:r>
          </w:p>
        </w:tc>
        <w:tc>
          <w:tcPr>
            <w:tcW w:w="3960" w:type="dxa"/>
          </w:tcPr>
          <w:p w14:paraId="144A4798" w14:textId="77777777" w:rsidR="00FA679C" w:rsidRDefault="00D73EB5">
            <w:pPr>
              <w:pStyle w:val="Compact"/>
            </w:pPr>
            <w:r>
              <w:t>Signification</w:t>
            </w:r>
          </w:p>
        </w:tc>
      </w:tr>
      <w:tr w:rsidR="00FA679C" w14:paraId="5C214A70" w14:textId="77777777">
        <w:tc>
          <w:tcPr>
            <w:tcW w:w="3960" w:type="dxa"/>
          </w:tcPr>
          <w:p w14:paraId="7BEBAC6A" w14:textId="77777777" w:rsidR="00FA679C" w:rsidRDefault="00D73EB5">
            <w:pPr>
              <w:pStyle w:val="Compact"/>
            </w:pPr>
            <w:r>
              <w:t>API</w:t>
            </w:r>
          </w:p>
        </w:tc>
        <w:tc>
          <w:tcPr>
            <w:tcW w:w="3960" w:type="dxa"/>
          </w:tcPr>
          <w:p w14:paraId="1B425E1D" w14:textId="77777777" w:rsidR="00FA679C" w:rsidRDefault="00D73EB5">
            <w:pPr>
              <w:pStyle w:val="Compact"/>
            </w:pPr>
            <w:r>
              <w:t>Application Programming Interface</w:t>
            </w:r>
          </w:p>
        </w:tc>
      </w:tr>
      <w:tr w:rsidR="00FA679C" w14:paraId="218CAFC3" w14:textId="77777777">
        <w:tc>
          <w:tcPr>
            <w:tcW w:w="3960" w:type="dxa"/>
          </w:tcPr>
          <w:p w14:paraId="0431849B" w14:textId="77777777" w:rsidR="00FA679C" w:rsidRDefault="00D73EB5">
            <w:pPr>
              <w:pStyle w:val="Compact"/>
            </w:pPr>
            <w:r>
              <w:t>ASR</w:t>
            </w:r>
          </w:p>
        </w:tc>
        <w:tc>
          <w:tcPr>
            <w:tcW w:w="3960" w:type="dxa"/>
          </w:tcPr>
          <w:p w14:paraId="7AB8E095" w14:textId="77777777" w:rsidR="00FA679C" w:rsidRDefault="00D73EB5">
            <w:pPr>
              <w:pStyle w:val="Compact"/>
            </w:pPr>
            <w:r>
              <w:t>Automatic Speech Recognition (reconnaissance automatique de la parole)</w:t>
            </w:r>
          </w:p>
        </w:tc>
      </w:tr>
      <w:tr w:rsidR="00FA679C" w14:paraId="1C3BE0AD" w14:textId="77777777">
        <w:tc>
          <w:tcPr>
            <w:tcW w:w="3960" w:type="dxa"/>
          </w:tcPr>
          <w:p w14:paraId="2D3F9A97" w14:textId="77777777" w:rsidR="00FA679C" w:rsidRDefault="00D73EB5">
            <w:pPr>
              <w:pStyle w:val="Compact"/>
            </w:pPr>
            <w:r>
              <w:t>CER</w:t>
            </w:r>
          </w:p>
        </w:tc>
        <w:tc>
          <w:tcPr>
            <w:tcW w:w="3960" w:type="dxa"/>
          </w:tcPr>
          <w:p w14:paraId="7C1A6905" w14:textId="77777777" w:rsidR="00FA679C" w:rsidRDefault="00D73EB5">
            <w:pPr>
              <w:pStyle w:val="Compact"/>
            </w:pPr>
            <w:r>
              <w:t>Character Error Rate (taux d’erreur caractère)</w:t>
            </w:r>
          </w:p>
        </w:tc>
      </w:tr>
      <w:tr w:rsidR="00FA679C" w14:paraId="5C5FDAD4" w14:textId="77777777">
        <w:tc>
          <w:tcPr>
            <w:tcW w:w="3960" w:type="dxa"/>
          </w:tcPr>
          <w:p w14:paraId="40270A10" w14:textId="77777777" w:rsidR="00FA679C" w:rsidRDefault="00D73EB5">
            <w:pPr>
              <w:pStyle w:val="Compact"/>
            </w:pPr>
            <w:r>
              <w:t>CSV</w:t>
            </w:r>
          </w:p>
        </w:tc>
        <w:tc>
          <w:tcPr>
            <w:tcW w:w="3960" w:type="dxa"/>
          </w:tcPr>
          <w:p w14:paraId="34B9F103" w14:textId="77777777" w:rsidR="00FA679C" w:rsidRDefault="00D73EB5">
            <w:pPr>
              <w:pStyle w:val="Compact"/>
            </w:pPr>
            <w:r>
              <w:t>Comma-Separated Values</w:t>
            </w:r>
          </w:p>
        </w:tc>
      </w:tr>
      <w:tr w:rsidR="00FA679C" w14:paraId="750C2FAE" w14:textId="77777777">
        <w:tc>
          <w:tcPr>
            <w:tcW w:w="3960" w:type="dxa"/>
          </w:tcPr>
          <w:p w14:paraId="645ACF94" w14:textId="77777777" w:rsidR="00FA679C" w:rsidRDefault="00D73EB5">
            <w:pPr>
              <w:pStyle w:val="Compact"/>
            </w:pPr>
            <w:r>
              <w:t>CTC</w:t>
            </w:r>
          </w:p>
        </w:tc>
        <w:tc>
          <w:tcPr>
            <w:tcW w:w="3960" w:type="dxa"/>
          </w:tcPr>
          <w:p w14:paraId="0ADA556F" w14:textId="77777777" w:rsidR="00FA679C" w:rsidRDefault="00D73EB5">
            <w:pPr>
              <w:pStyle w:val="Compact"/>
            </w:pPr>
            <w:r>
              <w:t>Connectionist Temporal Classification</w:t>
            </w:r>
          </w:p>
        </w:tc>
      </w:tr>
      <w:tr w:rsidR="00FA679C" w14:paraId="37E2924A" w14:textId="77777777">
        <w:tc>
          <w:tcPr>
            <w:tcW w:w="3960" w:type="dxa"/>
          </w:tcPr>
          <w:p w14:paraId="6F8E146E" w14:textId="77777777" w:rsidR="00FA679C" w:rsidRDefault="00D73EB5">
            <w:pPr>
              <w:pStyle w:val="Compact"/>
            </w:pPr>
            <w:r>
              <w:t>E2E</w:t>
            </w:r>
          </w:p>
        </w:tc>
        <w:tc>
          <w:tcPr>
            <w:tcW w:w="3960" w:type="dxa"/>
          </w:tcPr>
          <w:p w14:paraId="38B2A14B" w14:textId="77777777" w:rsidR="00FA679C" w:rsidRDefault="00D73EB5">
            <w:pPr>
              <w:pStyle w:val="Compact"/>
            </w:pPr>
            <w:r>
              <w:t>End-to-End (de bout en bout)</w:t>
            </w:r>
          </w:p>
        </w:tc>
      </w:tr>
      <w:tr w:rsidR="00FA679C" w14:paraId="3845CB2A" w14:textId="77777777">
        <w:tc>
          <w:tcPr>
            <w:tcW w:w="3960" w:type="dxa"/>
          </w:tcPr>
          <w:p w14:paraId="0A12E4C5" w14:textId="77777777" w:rsidR="00FA679C" w:rsidRDefault="00D73EB5">
            <w:pPr>
              <w:pStyle w:val="Compact"/>
            </w:pPr>
            <w:r>
              <w:t>FK</w:t>
            </w:r>
          </w:p>
        </w:tc>
        <w:tc>
          <w:tcPr>
            <w:tcW w:w="3960" w:type="dxa"/>
          </w:tcPr>
          <w:p w14:paraId="11DF22C6" w14:textId="77777777" w:rsidR="00FA679C" w:rsidRDefault="00D73EB5">
            <w:pPr>
              <w:pStyle w:val="Compact"/>
            </w:pPr>
            <w:r>
              <w:t>Foreign Key (clé étrangère)</w:t>
            </w:r>
          </w:p>
        </w:tc>
      </w:tr>
      <w:tr w:rsidR="00FA679C" w14:paraId="26C15AB0" w14:textId="77777777">
        <w:tc>
          <w:tcPr>
            <w:tcW w:w="3960" w:type="dxa"/>
          </w:tcPr>
          <w:p w14:paraId="688FDDCD" w14:textId="77777777" w:rsidR="00FA679C" w:rsidRDefault="00D73EB5">
            <w:pPr>
              <w:pStyle w:val="Compact"/>
            </w:pPr>
            <w:r>
              <w:t>HTTP</w:t>
            </w:r>
          </w:p>
        </w:tc>
        <w:tc>
          <w:tcPr>
            <w:tcW w:w="3960" w:type="dxa"/>
          </w:tcPr>
          <w:p w14:paraId="723CEF9D" w14:textId="77777777" w:rsidR="00FA679C" w:rsidRDefault="00D73EB5">
            <w:pPr>
              <w:pStyle w:val="Compact"/>
            </w:pPr>
            <w:r>
              <w:t>HyperText Transfer Protocol</w:t>
            </w:r>
          </w:p>
        </w:tc>
      </w:tr>
      <w:tr w:rsidR="00FA679C" w14:paraId="64CAF1E6" w14:textId="77777777">
        <w:tc>
          <w:tcPr>
            <w:tcW w:w="3960" w:type="dxa"/>
          </w:tcPr>
          <w:p w14:paraId="62C0E721" w14:textId="77777777" w:rsidR="00FA679C" w:rsidRDefault="00D73EB5">
            <w:pPr>
              <w:pStyle w:val="Compact"/>
            </w:pPr>
            <w:r>
              <w:t>IA</w:t>
            </w:r>
          </w:p>
        </w:tc>
        <w:tc>
          <w:tcPr>
            <w:tcW w:w="3960" w:type="dxa"/>
          </w:tcPr>
          <w:p w14:paraId="1D6FCAFC" w14:textId="77777777" w:rsidR="00FA679C" w:rsidRDefault="00D73EB5">
            <w:pPr>
              <w:pStyle w:val="Compact"/>
            </w:pPr>
            <w:r>
              <w:t>Intelligence Artificielle</w:t>
            </w:r>
          </w:p>
        </w:tc>
      </w:tr>
      <w:tr w:rsidR="00FA679C" w14:paraId="369A2C09" w14:textId="77777777">
        <w:tc>
          <w:tcPr>
            <w:tcW w:w="3960" w:type="dxa"/>
          </w:tcPr>
          <w:p w14:paraId="58AEE1EA" w14:textId="77777777" w:rsidR="00FA679C" w:rsidRDefault="00D73EB5">
            <w:pPr>
              <w:pStyle w:val="Compact"/>
            </w:pPr>
            <w:r>
              <w:t>JSON</w:t>
            </w:r>
          </w:p>
        </w:tc>
        <w:tc>
          <w:tcPr>
            <w:tcW w:w="3960" w:type="dxa"/>
          </w:tcPr>
          <w:p w14:paraId="481DB449" w14:textId="77777777" w:rsidR="00FA679C" w:rsidRDefault="00D73EB5">
            <w:pPr>
              <w:pStyle w:val="Compact"/>
            </w:pPr>
            <w:r>
              <w:t>JavaScript Object Notation</w:t>
            </w:r>
          </w:p>
        </w:tc>
      </w:tr>
      <w:tr w:rsidR="00FA679C" w14:paraId="7AFE4D1C" w14:textId="77777777">
        <w:tc>
          <w:tcPr>
            <w:tcW w:w="3960" w:type="dxa"/>
          </w:tcPr>
          <w:p w14:paraId="5398351A" w14:textId="77777777" w:rsidR="00FA679C" w:rsidRDefault="00D73EB5">
            <w:pPr>
              <w:pStyle w:val="Compact"/>
            </w:pPr>
            <w:r>
              <w:t>LLM</w:t>
            </w:r>
          </w:p>
        </w:tc>
        <w:tc>
          <w:tcPr>
            <w:tcW w:w="3960" w:type="dxa"/>
          </w:tcPr>
          <w:p w14:paraId="113A0C80" w14:textId="77777777" w:rsidR="00FA679C" w:rsidRDefault="00D73EB5">
            <w:pPr>
              <w:pStyle w:val="Compact"/>
            </w:pPr>
            <w:r>
              <w:t>Large Language Model (grand modèle de langage)</w:t>
            </w:r>
          </w:p>
        </w:tc>
      </w:tr>
      <w:tr w:rsidR="00FA679C" w14:paraId="44D50A71" w14:textId="77777777">
        <w:tc>
          <w:tcPr>
            <w:tcW w:w="3960" w:type="dxa"/>
          </w:tcPr>
          <w:p w14:paraId="08E1175F" w14:textId="77777777" w:rsidR="00FA679C" w:rsidRDefault="00D73EB5">
            <w:pPr>
              <w:pStyle w:val="Compact"/>
            </w:pPr>
            <w:r>
              <w:t>LoRA</w:t>
            </w:r>
          </w:p>
        </w:tc>
        <w:tc>
          <w:tcPr>
            <w:tcW w:w="3960" w:type="dxa"/>
          </w:tcPr>
          <w:p w14:paraId="3E4A5614" w14:textId="77777777" w:rsidR="00FA679C" w:rsidRDefault="00D73EB5">
            <w:pPr>
              <w:pStyle w:val="Compact"/>
            </w:pPr>
            <w:r>
              <w:t>Low-Rank Adaptation (affinage à faible rang)</w:t>
            </w:r>
          </w:p>
        </w:tc>
      </w:tr>
      <w:tr w:rsidR="00FA679C" w14:paraId="4A43D4DC" w14:textId="77777777">
        <w:tc>
          <w:tcPr>
            <w:tcW w:w="3960" w:type="dxa"/>
          </w:tcPr>
          <w:p w14:paraId="3BFE6E56" w14:textId="77777777" w:rsidR="00FA679C" w:rsidRDefault="00D73EB5">
            <w:pPr>
              <w:pStyle w:val="Compact"/>
            </w:pPr>
            <w:r>
              <w:t>MSA</w:t>
            </w:r>
          </w:p>
        </w:tc>
        <w:tc>
          <w:tcPr>
            <w:tcW w:w="3960" w:type="dxa"/>
          </w:tcPr>
          <w:p w14:paraId="2ADBB88D" w14:textId="77777777" w:rsidR="00FA679C" w:rsidRDefault="00D73EB5">
            <w:pPr>
              <w:pStyle w:val="Compact"/>
            </w:pPr>
            <w:r>
              <w:t>Modern Standard Arabic (arabe standard moderne)</w:t>
            </w:r>
          </w:p>
        </w:tc>
      </w:tr>
      <w:tr w:rsidR="00FA679C" w14:paraId="4BBC5FC7" w14:textId="77777777">
        <w:tc>
          <w:tcPr>
            <w:tcW w:w="3960" w:type="dxa"/>
          </w:tcPr>
          <w:p w14:paraId="2749DB62" w14:textId="77777777" w:rsidR="00FA679C" w:rsidRDefault="00D73EB5">
            <w:pPr>
              <w:pStyle w:val="Compact"/>
            </w:pPr>
            <w:r>
              <w:t>MVP</w:t>
            </w:r>
          </w:p>
        </w:tc>
        <w:tc>
          <w:tcPr>
            <w:tcW w:w="3960" w:type="dxa"/>
          </w:tcPr>
          <w:p w14:paraId="577201D0" w14:textId="77777777" w:rsidR="00FA679C" w:rsidRDefault="00D73EB5">
            <w:pPr>
              <w:pStyle w:val="Compact"/>
            </w:pPr>
            <w:r>
              <w:t>Minimum Viable Product (produit minimum viable)</w:t>
            </w:r>
          </w:p>
        </w:tc>
      </w:tr>
      <w:tr w:rsidR="00FA679C" w14:paraId="7931A883" w14:textId="77777777">
        <w:tc>
          <w:tcPr>
            <w:tcW w:w="3960" w:type="dxa"/>
          </w:tcPr>
          <w:p w14:paraId="14B33F9F" w14:textId="77777777" w:rsidR="00FA679C" w:rsidRDefault="00D73EB5">
            <w:pPr>
              <w:pStyle w:val="Compact"/>
            </w:pPr>
            <w:r>
              <w:t>ORM</w:t>
            </w:r>
          </w:p>
        </w:tc>
        <w:tc>
          <w:tcPr>
            <w:tcW w:w="3960" w:type="dxa"/>
          </w:tcPr>
          <w:p w14:paraId="3B9C6093" w14:textId="77777777" w:rsidR="00FA679C" w:rsidRDefault="00D73EB5">
            <w:pPr>
              <w:pStyle w:val="Compact"/>
            </w:pPr>
            <w:r>
              <w:t>Object-Relational Mapping</w:t>
            </w:r>
          </w:p>
        </w:tc>
      </w:tr>
      <w:tr w:rsidR="00FA679C" w14:paraId="00D90EE7" w14:textId="77777777">
        <w:tc>
          <w:tcPr>
            <w:tcW w:w="3960" w:type="dxa"/>
          </w:tcPr>
          <w:p w14:paraId="011AA3E1" w14:textId="77777777" w:rsidR="00FA679C" w:rsidRDefault="00D73EB5">
            <w:pPr>
              <w:pStyle w:val="Compact"/>
            </w:pPr>
            <w:r>
              <w:t>PFE</w:t>
            </w:r>
          </w:p>
        </w:tc>
        <w:tc>
          <w:tcPr>
            <w:tcW w:w="3960" w:type="dxa"/>
          </w:tcPr>
          <w:p w14:paraId="760D8CA2" w14:textId="77777777" w:rsidR="00FA679C" w:rsidRDefault="00D73EB5">
            <w:pPr>
              <w:pStyle w:val="Compact"/>
            </w:pPr>
            <w:r>
              <w:t>Projet de Fin d’Études</w:t>
            </w:r>
          </w:p>
        </w:tc>
      </w:tr>
      <w:tr w:rsidR="00FA679C" w14:paraId="698352FE" w14:textId="77777777">
        <w:tc>
          <w:tcPr>
            <w:tcW w:w="3960" w:type="dxa"/>
          </w:tcPr>
          <w:p w14:paraId="221D7016" w14:textId="77777777" w:rsidR="00FA679C" w:rsidRDefault="00D73EB5">
            <w:pPr>
              <w:pStyle w:val="Compact"/>
            </w:pPr>
            <w:r>
              <w:t>REST</w:t>
            </w:r>
          </w:p>
        </w:tc>
        <w:tc>
          <w:tcPr>
            <w:tcW w:w="3960" w:type="dxa"/>
          </w:tcPr>
          <w:p w14:paraId="5E61D05C" w14:textId="77777777" w:rsidR="00FA679C" w:rsidRDefault="00D73EB5">
            <w:pPr>
              <w:pStyle w:val="Compact"/>
            </w:pPr>
            <w:r>
              <w:t>Representational State Transfer</w:t>
            </w:r>
          </w:p>
        </w:tc>
      </w:tr>
      <w:tr w:rsidR="00FA679C" w14:paraId="35E476CD" w14:textId="77777777">
        <w:tc>
          <w:tcPr>
            <w:tcW w:w="3960" w:type="dxa"/>
          </w:tcPr>
          <w:p w14:paraId="6E13BC47" w14:textId="77777777" w:rsidR="00FA679C" w:rsidRDefault="00D73EB5">
            <w:pPr>
              <w:pStyle w:val="Compact"/>
            </w:pPr>
            <w:r>
              <w:t>RTL</w:t>
            </w:r>
          </w:p>
        </w:tc>
        <w:tc>
          <w:tcPr>
            <w:tcW w:w="3960" w:type="dxa"/>
          </w:tcPr>
          <w:p w14:paraId="062AE01D" w14:textId="77777777" w:rsidR="00FA679C" w:rsidRDefault="00D73EB5">
            <w:pPr>
              <w:pStyle w:val="Compact"/>
            </w:pPr>
            <w:r>
              <w:t>Right-To-Left (écriture de droite à gauche)</w:t>
            </w:r>
          </w:p>
        </w:tc>
      </w:tr>
      <w:tr w:rsidR="00FA679C" w14:paraId="5D6BCCDB" w14:textId="77777777">
        <w:tc>
          <w:tcPr>
            <w:tcW w:w="3960" w:type="dxa"/>
          </w:tcPr>
          <w:p w14:paraId="18AE6E24" w14:textId="77777777" w:rsidR="00FA679C" w:rsidRDefault="00D73EB5">
            <w:pPr>
              <w:pStyle w:val="Compact"/>
            </w:pPr>
            <w:r>
              <w:t>SMTP</w:t>
            </w:r>
          </w:p>
        </w:tc>
        <w:tc>
          <w:tcPr>
            <w:tcW w:w="3960" w:type="dxa"/>
          </w:tcPr>
          <w:p w14:paraId="76C4227B" w14:textId="77777777" w:rsidR="00FA679C" w:rsidRDefault="00D73EB5">
            <w:pPr>
              <w:pStyle w:val="Compact"/>
            </w:pPr>
            <w:r>
              <w:t>Simple Mail Transfer Protocol</w:t>
            </w:r>
          </w:p>
        </w:tc>
      </w:tr>
      <w:tr w:rsidR="00FA679C" w14:paraId="441F1AC8" w14:textId="77777777">
        <w:tc>
          <w:tcPr>
            <w:tcW w:w="3960" w:type="dxa"/>
          </w:tcPr>
          <w:p w14:paraId="0B9ED749" w14:textId="77777777" w:rsidR="00FA679C" w:rsidRDefault="00D73EB5">
            <w:pPr>
              <w:pStyle w:val="Compact"/>
            </w:pPr>
            <w:r>
              <w:t>SPA</w:t>
            </w:r>
          </w:p>
        </w:tc>
        <w:tc>
          <w:tcPr>
            <w:tcW w:w="3960" w:type="dxa"/>
          </w:tcPr>
          <w:p w14:paraId="67B5CA4F" w14:textId="77777777" w:rsidR="00FA679C" w:rsidRDefault="00D73EB5">
            <w:pPr>
              <w:pStyle w:val="Compact"/>
            </w:pPr>
            <w:r>
              <w:t>Single Page Application</w:t>
            </w:r>
          </w:p>
        </w:tc>
      </w:tr>
      <w:tr w:rsidR="00FA679C" w14:paraId="1BCCDEAD" w14:textId="77777777">
        <w:tc>
          <w:tcPr>
            <w:tcW w:w="3960" w:type="dxa"/>
          </w:tcPr>
          <w:p w14:paraId="78533B93" w14:textId="77777777" w:rsidR="00FA679C" w:rsidRDefault="00D73EB5">
            <w:pPr>
              <w:pStyle w:val="Compact"/>
            </w:pPr>
            <w:r>
              <w:lastRenderedPageBreak/>
              <w:t>STT</w:t>
            </w:r>
          </w:p>
        </w:tc>
        <w:tc>
          <w:tcPr>
            <w:tcW w:w="3960" w:type="dxa"/>
          </w:tcPr>
          <w:p w14:paraId="2C217D33" w14:textId="77777777" w:rsidR="00FA679C" w:rsidRDefault="00D73EB5">
            <w:pPr>
              <w:pStyle w:val="Compact"/>
            </w:pPr>
            <w:r>
              <w:t>Speech-To-Text (transcription de la parole en texte)</w:t>
            </w:r>
          </w:p>
        </w:tc>
      </w:tr>
      <w:tr w:rsidR="00FA679C" w14:paraId="11D4D8EB" w14:textId="77777777">
        <w:tc>
          <w:tcPr>
            <w:tcW w:w="3960" w:type="dxa"/>
          </w:tcPr>
          <w:p w14:paraId="1D8761D3" w14:textId="77777777" w:rsidR="00FA679C" w:rsidRDefault="00D73EB5">
            <w:pPr>
              <w:pStyle w:val="Compact"/>
            </w:pPr>
            <w:r>
              <w:t>TTL</w:t>
            </w:r>
          </w:p>
        </w:tc>
        <w:tc>
          <w:tcPr>
            <w:tcW w:w="3960" w:type="dxa"/>
          </w:tcPr>
          <w:p w14:paraId="6DC0A05C" w14:textId="77777777" w:rsidR="00FA679C" w:rsidRDefault="00D73EB5">
            <w:pPr>
              <w:pStyle w:val="Compact"/>
            </w:pPr>
            <w:r>
              <w:t>Time To Live (durée de validité)</w:t>
            </w:r>
          </w:p>
        </w:tc>
      </w:tr>
      <w:tr w:rsidR="00FA679C" w14:paraId="3540EE82" w14:textId="77777777">
        <w:tc>
          <w:tcPr>
            <w:tcW w:w="3960" w:type="dxa"/>
          </w:tcPr>
          <w:p w14:paraId="2D926DA3" w14:textId="77777777" w:rsidR="00FA679C" w:rsidRDefault="00D73EB5">
            <w:pPr>
              <w:pStyle w:val="Compact"/>
            </w:pPr>
            <w:r>
              <w:t>UML</w:t>
            </w:r>
          </w:p>
        </w:tc>
        <w:tc>
          <w:tcPr>
            <w:tcW w:w="3960" w:type="dxa"/>
          </w:tcPr>
          <w:p w14:paraId="6584DDE1" w14:textId="77777777" w:rsidR="00FA679C" w:rsidRDefault="00D73EB5">
            <w:pPr>
              <w:pStyle w:val="Compact"/>
            </w:pPr>
            <w:r>
              <w:t>Unified Modeling Language</w:t>
            </w:r>
          </w:p>
        </w:tc>
      </w:tr>
      <w:tr w:rsidR="00FA679C" w14:paraId="107C766E" w14:textId="77777777">
        <w:tc>
          <w:tcPr>
            <w:tcW w:w="3960" w:type="dxa"/>
          </w:tcPr>
          <w:p w14:paraId="170ACF0A" w14:textId="77777777" w:rsidR="00FA679C" w:rsidRDefault="00D73EB5">
            <w:pPr>
              <w:pStyle w:val="Compact"/>
            </w:pPr>
            <w:r>
              <w:t>VRAM</w:t>
            </w:r>
          </w:p>
        </w:tc>
        <w:tc>
          <w:tcPr>
            <w:tcW w:w="3960" w:type="dxa"/>
          </w:tcPr>
          <w:p w14:paraId="14B575FF" w14:textId="77777777" w:rsidR="00FA679C" w:rsidRDefault="00D73EB5">
            <w:pPr>
              <w:pStyle w:val="Compact"/>
            </w:pPr>
            <w:r>
              <w:t>Video Random Access Memory (mémoire de la carte graphique)</w:t>
            </w:r>
          </w:p>
        </w:tc>
      </w:tr>
      <w:tr w:rsidR="00FA679C" w14:paraId="733449C8" w14:textId="77777777">
        <w:tc>
          <w:tcPr>
            <w:tcW w:w="3960" w:type="dxa"/>
          </w:tcPr>
          <w:p w14:paraId="11D815AF" w14:textId="77777777" w:rsidR="00FA679C" w:rsidRDefault="00D73EB5">
            <w:pPr>
              <w:pStyle w:val="Compact"/>
            </w:pPr>
            <w:r>
              <w:t>WABA</w:t>
            </w:r>
          </w:p>
        </w:tc>
        <w:tc>
          <w:tcPr>
            <w:tcW w:w="3960" w:type="dxa"/>
          </w:tcPr>
          <w:p w14:paraId="29C48523" w14:textId="77777777" w:rsidR="00FA679C" w:rsidRDefault="00D73EB5">
            <w:pPr>
              <w:pStyle w:val="Compact"/>
            </w:pPr>
            <w:r>
              <w:t>WhatsApp Business Account</w:t>
            </w:r>
          </w:p>
        </w:tc>
      </w:tr>
      <w:tr w:rsidR="00FA679C" w14:paraId="3A552525" w14:textId="77777777">
        <w:tc>
          <w:tcPr>
            <w:tcW w:w="3960" w:type="dxa"/>
          </w:tcPr>
          <w:p w14:paraId="37FF7518" w14:textId="77777777" w:rsidR="00FA679C" w:rsidRDefault="00D73EB5">
            <w:pPr>
              <w:pStyle w:val="Compact"/>
            </w:pPr>
            <w:r>
              <w:t>WER</w:t>
            </w:r>
          </w:p>
        </w:tc>
        <w:tc>
          <w:tcPr>
            <w:tcW w:w="3960" w:type="dxa"/>
          </w:tcPr>
          <w:p w14:paraId="5E3BE1E0" w14:textId="77777777" w:rsidR="00FA679C" w:rsidRDefault="00D73EB5">
            <w:pPr>
              <w:pStyle w:val="Compact"/>
            </w:pPr>
            <w:r>
              <w:t>Word Error Rate (taux d’erreur mot)</w:t>
            </w:r>
          </w:p>
        </w:tc>
      </w:tr>
    </w:tbl>
    <w:p w14:paraId="6F7EBCF4" w14:textId="77777777" w:rsidR="00FA679C" w:rsidRDefault="00D73EB5">
      <w:r>
        <w:br w:type="page"/>
      </w:r>
    </w:p>
    <w:p w14:paraId="576B2FB7" w14:textId="77777777" w:rsidR="00F10DA3" w:rsidRDefault="00F10DA3">
      <w:pPr>
        <w:pStyle w:val="Heading1"/>
        <w:sectPr w:rsidR="00F10DA3" w:rsidSect="00F10DA3">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6C23C58A" w14:textId="77777777" w:rsidR="00FA679C" w:rsidRDefault="00D73EB5">
      <w:pPr>
        <w:pStyle w:val="Heading1"/>
      </w:pPr>
      <w:bookmarkStart w:id="13" w:name="_Toc237648563"/>
      <w:r>
        <w:lastRenderedPageBreak/>
        <w:t>Introduction générale</w:t>
      </w:r>
      <w:bookmarkEnd w:id="13"/>
    </w:p>
    <w:p w14:paraId="335E245D" w14:textId="77777777" w:rsidR="00FA679C" w:rsidRDefault="00D73EB5">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3DA5C68C" w14:textId="77777777" w:rsidR="00FA679C" w:rsidRDefault="00D73EB5">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1BBEBCA2" w14:textId="77777777" w:rsidR="00FA679C" w:rsidRDefault="00D73EB5">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7F57492C" w14:textId="77777777" w:rsidR="00FA679C" w:rsidRDefault="00D73EB5">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529F1146" w14:textId="77777777" w:rsidR="00FA679C" w:rsidRDefault="00D73EB5">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3B6680AC" w14:textId="77777777" w:rsidR="00FA679C" w:rsidRDefault="00D73EB5">
      <w:r>
        <w:br w:type="page"/>
      </w:r>
    </w:p>
    <w:p w14:paraId="666322F2" w14:textId="77777777" w:rsidR="00FA679C" w:rsidRDefault="00D73EB5">
      <w:pPr>
        <w:pStyle w:val="Heading1"/>
      </w:pPr>
      <w:bookmarkStart w:id="14" w:name="chapitre-1-contexte-général-du-projet"/>
      <w:bookmarkStart w:id="15" w:name="_Toc237648564"/>
      <w:bookmarkEnd w:id="12"/>
      <w:r>
        <w:lastRenderedPageBreak/>
        <w:t>Chapitre 1 : Contexte général du projet</w:t>
      </w:r>
      <w:bookmarkEnd w:id="15"/>
    </w:p>
    <w:p w14:paraId="04407D4D" w14:textId="77777777" w:rsidR="00FA679C" w:rsidRDefault="00D73EB5">
      <w:pPr>
        <w:pStyle w:val="Heading2"/>
      </w:pPr>
      <w:bookmarkStart w:id="16" w:name="introduction-du-chapitre"/>
      <w:bookmarkStart w:id="17" w:name="_Toc237648565"/>
      <w:r>
        <w:t>1.1 Introduction du chapitre</w:t>
      </w:r>
      <w:bookmarkEnd w:id="17"/>
    </w:p>
    <w:p w14:paraId="3913AF37" w14:textId="77777777" w:rsidR="00FA679C" w:rsidRDefault="00D73EB5">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4335AC51" w14:textId="77777777" w:rsidR="00FA679C" w:rsidRDefault="00D73EB5">
      <w:pPr>
        <w:pStyle w:val="Heading2"/>
      </w:pPr>
      <w:bookmarkStart w:id="18" w:name="présentation-de-lorganisme-daccueil"/>
      <w:bookmarkStart w:id="19" w:name="_Toc237648566"/>
      <w:bookmarkEnd w:id="16"/>
      <w:r>
        <w:t>1.2 Présentation de l’organisme d’accueil</w:t>
      </w:r>
      <w:bookmarkEnd w:id="19"/>
    </w:p>
    <w:p w14:paraId="7D20895F" w14:textId="77777777" w:rsidR="00FA679C" w:rsidRDefault="00D73EB5">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6442FB91" w14:textId="77777777" w:rsidR="00FA679C" w:rsidRDefault="00D73EB5">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78B9E5D4" w14:textId="77777777" w:rsidR="00FA679C" w:rsidRDefault="00D73EB5">
      <w:pPr>
        <w:pStyle w:val="Heading2"/>
      </w:pPr>
      <w:bookmarkStart w:id="20" w:name="étude-de-lexistant"/>
      <w:bookmarkStart w:id="21" w:name="_Toc237648567"/>
      <w:bookmarkEnd w:id="18"/>
      <w:r>
        <w:t>1.3 Étude de l’existant</w:t>
      </w:r>
      <w:bookmarkEnd w:id="21"/>
    </w:p>
    <w:p w14:paraId="0EB2F566" w14:textId="77777777" w:rsidR="00FA679C" w:rsidRDefault="00D73EB5">
      <w:pPr>
        <w:pStyle w:val="Heading3"/>
      </w:pPr>
      <w:bookmarkStart w:id="22" w:name="processus-actuel"/>
      <w:bookmarkStart w:id="23" w:name="_Toc237648568"/>
      <w:r>
        <w:t>1.3.1 Processus actuel</w:t>
      </w:r>
      <w:bookmarkEnd w:id="23"/>
    </w:p>
    <w:p w14:paraId="027CF571" w14:textId="77777777" w:rsidR="00FA679C" w:rsidRDefault="00D73EB5">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0EE0AA0C" w14:textId="77777777" w:rsidR="00FA679C" w:rsidRDefault="00D73EB5">
      <w:pPr>
        <w:pStyle w:val="Heading3"/>
      </w:pPr>
      <w:bookmarkStart w:id="24" w:name="limites-identifiées"/>
      <w:bookmarkStart w:id="25" w:name="_Toc237648569"/>
      <w:bookmarkEnd w:id="22"/>
      <w:r>
        <w:t>1.3.2 Limites identifiées</w:t>
      </w:r>
      <w:bookmarkEnd w:id="25"/>
    </w:p>
    <w:p w14:paraId="5BE85877" w14:textId="77777777" w:rsidR="00FA679C" w:rsidRDefault="00D73EB5">
      <w:pPr>
        <w:pStyle w:val="FirstParagraph"/>
      </w:pPr>
      <w:r>
        <w:t>Ce processus présente plusieurs faiblesses structurelles :</w:t>
      </w:r>
    </w:p>
    <w:p w14:paraId="7B96B05B" w14:textId="77777777" w:rsidR="00FA679C" w:rsidRDefault="00D73EB5">
      <w:pPr>
        <w:pStyle w:val="Compact"/>
        <w:numPr>
          <w:ilvl w:val="0"/>
          <w:numId w:val="2"/>
        </w:numPr>
      </w:pPr>
      <w:r>
        <w:rPr>
          <w:b/>
          <w:bCs/>
        </w:rPr>
        <w:t>Hétérogénéité</w:t>
      </w:r>
      <w:r>
        <w:t xml:space="preserve"> </w:t>
      </w:r>
      <w:r>
        <w:t>: chaque technicien rapporte à sa manière ; les quantités sont parfois absentes ou approximatives.</w:t>
      </w:r>
    </w:p>
    <w:p w14:paraId="5EF89F2C" w14:textId="77777777" w:rsidR="00FA679C" w:rsidRDefault="00D73EB5">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02FF4E9A" w14:textId="77777777" w:rsidR="00FA679C" w:rsidRDefault="00D73EB5">
      <w:pPr>
        <w:pStyle w:val="Compact"/>
        <w:numPr>
          <w:ilvl w:val="0"/>
          <w:numId w:val="2"/>
        </w:numPr>
      </w:pPr>
      <w:r>
        <w:rPr>
          <w:b/>
          <w:bCs/>
        </w:rPr>
        <w:lastRenderedPageBreak/>
        <w:t>Double saisie</w:t>
      </w:r>
      <w:r>
        <w:t xml:space="preserve"> : l’encadrement retranscrit manuellement les informations, tâche chronophage et source d’erreurs.</w:t>
      </w:r>
    </w:p>
    <w:p w14:paraId="177727D7" w14:textId="77777777" w:rsidR="00FA679C" w:rsidRDefault="00D73EB5">
      <w:pPr>
        <w:pStyle w:val="Compact"/>
        <w:numPr>
          <w:ilvl w:val="0"/>
          <w:numId w:val="2"/>
        </w:numPr>
      </w:pPr>
      <w:r>
        <w:rPr>
          <w:b/>
          <w:bCs/>
        </w:rPr>
        <w:t>Latence</w:t>
      </w:r>
      <w:r>
        <w:t xml:space="preserve"> : les responsables ne disposent pas d’une vue consolidée le jour même.</w:t>
      </w:r>
    </w:p>
    <w:p w14:paraId="514017EE" w14:textId="77777777" w:rsidR="00FA679C" w:rsidRDefault="00D73EB5">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22E2F87A" w14:textId="77777777" w:rsidR="00FA679C" w:rsidRDefault="00D73EB5">
      <w:pPr>
        <w:pStyle w:val="Heading3"/>
      </w:pPr>
      <w:bookmarkStart w:id="26" w:name="Xe8b754e21acbb608b7f9b09048408126d3063b9"/>
      <w:bookmarkStart w:id="27" w:name="_Toc237648570"/>
      <w:bookmarkEnd w:id="24"/>
      <w:r>
        <w:t>1.3.3 Contrainte clé : l’expression orale en darija</w:t>
      </w:r>
      <w:bookmarkEnd w:id="27"/>
    </w:p>
    <w:p w14:paraId="78633330" w14:textId="77777777" w:rsidR="00FA679C" w:rsidRDefault="00D73EB5">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0AFB499" w14:textId="77777777" w:rsidR="00FA679C" w:rsidRDefault="00D73EB5">
      <w:pPr>
        <w:pStyle w:val="Heading2"/>
      </w:pPr>
      <w:bookmarkStart w:id="28" w:name="problématique"/>
      <w:bookmarkStart w:id="29" w:name="_Toc237648571"/>
      <w:bookmarkEnd w:id="20"/>
      <w:bookmarkEnd w:id="26"/>
      <w:r>
        <w:t>1.4 Problématique</w:t>
      </w:r>
      <w:bookmarkEnd w:id="29"/>
    </w:p>
    <w:p w14:paraId="3FB0044F" w14:textId="77777777" w:rsidR="00FA679C" w:rsidRDefault="00D73EB5">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5EA2236A" w14:textId="77777777" w:rsidR="00FA679C" w:rsidRDefault="00D73EB5">
      <w:pPr>
        <w:pStyle w:val="BodyText"/>
      </w:pPr>
      <w:r>
        <w:t>Elle se décompose en trois verrous techniques :</w:t>
      </w:r>
    </w:p>
    <w:p w14:paraId="0D3575BF" w14:textId="77777777" w:rsidR="00FA679C" w:rsidRDefault="00D73EB5">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56F2EADD" w14:textId="77777777" w:rsidR="00FA679C" w:rsidRDefault="00D73EB5">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40290F41" w14:textId="77777777" w:rsidR="00FA679C" w:rsidRDefault="00D73EB5">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023B0AD5" w14:textId="77777777" w:rsidR="00FA679C" w:rsidRDefault="00D73EB5">
      <w:pPr>
        <w:pStyle w:val="Heading2"/>
      </w:pPr>
      <w:bookmarkStart w:id="30" w:name="analyse-des-besoins"/>
      <w:bookmarkStart w:id="31" w:name="_Toc237648572"/>
      <w:bookmarkEnd w:id="28"/>
      <w:r>
        <w:lastRenderedPageBreak/>
        <w:t>1.5 Analyse des besoins</w:t>
      </w:r>
      <w:bookmarkEnd w:id="31"/>
    </w:p>
    <w:p w14:paraId="2E1B352B" w14:textId="77777777" w:rsidR="00FA679C" w:rsidRDefault="00D73EB5">
      <w:pPr>
        <w:pStyle w:val="Heading3"/>
      </w:pPr>
      <w:bookmarkStart w:id="32" w:name="besoins-fonctionnels"/>
      <w:bookmarkStart w:id="33" w:name="_Toc237648573"/>
      <w:r>
        <w:t>1.5.1 Besoins fonctionnels</w:t>
      </w:r>
      <w:bookmarkEnd w:id="33"/>
    </w:p>
    <w:p w14:paraId="64D37768" w14:textId="77777777" w:rsidR="00FA679C" w:rsidRDefault="00D73EB5">
      <w:pPr>
        <w:pStyle w:val="FirstParagraph"/>
      </w:pPr>
      <w:r>
        <w:t>Le cahier des charges fourni par l’entreprise (Annexe A) définit les exigences suivantes :</w:t>
      </w:r>
    </w:p>
    <w:p w14:paraId="1F98B7E3" w14:textId="77777777" w:rsidR="00FA679C" w:rsidRDefault="00D73EB5">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40D3308B" w14:textId="77777777" w:rsidR="00FA679C" w:rsidRDefault="00D73EB5">
      <w:pPr>
        <w:pStyle w:val="Compact"/>
        <w:numPr>
          <w:ilvl w:val="0"/>
          <w:numId w:val="4"/>
        </w:numPr>
      </w:pPr>
      <w:r>
        <w:rPr>
          <w:b/>
          <w:bCs/>
        </w:rPr>
        <w:t>BF2 — Saisie alternative</w:t>
      </w:r>
      <w:r>
        <w:t xml:space="preserve"> : un second canal alimente le même traitement.</w:t>
      </w:r>
    </w:p>
    <w:p w14:paraId="00FA1D5D" w14:textId="77777777" w:rsidR="00FA679C" w:rsidRDefault="00D73EB5">
      <w:pPr>
        <w:pStyle w:val="Compact"/>
        <w:numPr>
          <w:ilvl w:val="0"/>
          <w:numId w:val="4"/>
        </w:numPr>
      </w:pPr>
      <w:r>
        <w:rPr>
          <w:b/>
          <w:bCs/>
        </w:rPr>
        <w:t>BF3 — Transcription automatique</w:t>
      </w:r>
      <w:r>
        <w:t xml:space="preserve"> de l’audio en texte, avec prise en charge du darija et du mélange arabe/français.</w:t>
      </w:r>
    </w:p>
    <w:p w14:paraId="16453C99" w14:textId="77777777" w:rsidR="00FA679C" w:rsidRDefault="00D73EB5">
      <w:pPr>
        <w:pStyle w:val="Compact"/>
        <w:numPr>
          <w:ilvl w:val="0"/>
          <w:numId w:val="4"/>
        </w:numPr>
      </w:pPr>
      <w:r>
        <w:rPr>
          <w:b/>
          <w:bCs/>
        </w:rPr>
        <w:t>BF4 — Extraction automatique</w:t>
      </w:r>
      <w:r>
        <w:t xml:space="preserve"> des travaux réalisés et des quantités.</w:t>
      </w:r>
    </w:p>
    <w:p w14:paraId="79327BD1" w14:textId="77777777" w:rsidR="00FA679C" w:rsidRDefault="00D73EB5">
      <w:pPr>
        <w:pStyle w:val="Compact"/>
        <w:numPr>
          <w:ilvl w:val="0"/>
          <w:numId w:val="4"/>
        </w:numPr>
      </w:pPr>
      <w:r>
        <w:rPr>
          <w:b/>
          <w:bCs/>
        </w:rPr>
        <w:t>BF5 — Reformulation</w:t>
      </w:r>
      <w:r>
        <w:t xml:space="preserve"> du rapport en français professionnel.</w:t>
      </w:r>
    </w:p>
    <w:p w14:paraId="20C4FC26" w14:textId="77777777" w:rsidR="00FA679C" w:rsidRDefault="00D73EB5">
      <w:pPr>
        <w:pStyle w:val="Compact"/>
        <w:numPr>
          <w:ilvl w:val="0"/>
          <w:numId w:val="4"/>
        </w:numPr>
      </w:pPr>
      <w:r>
        <w:rPr>
          <w:b/>
          <w:bCs/>
        </w:rPr>
        <w:t>BF6 — Enregistrement</w:t>
      </w:r>
      <w:r>
        <w:t xml:space="preserve"> </w:t>
      </w:r>
      <w:r>
        <w:t>de chaque rapport dans un tableau de suivi Google Sheets structuré.</w:t>
      </w:r>
    </w:p>
    <w:p w14:paraId="4009F95F" w14:textId="77777777" w:rsidR="00FA679C" w:rsidRDefault="00D73EB5">
      <w:pPr>
        <w:pStyle w:val="Compact"/>
        <w:numPr>
          <w:ilvl w:val="0"/>
          <w:numId w:val="4"/>
        </w:numPr>
      </w:pPr>
      <w:r>
        <w:rPr>
          <w:b/>
          <w:bCs/>
        </w:rPr>
        <w:t>BF7 — Notification automatique</w:t>
      </w:r>
      <w:r>
        <w:t xml:space="preserve"> du chef de chantier et du responsable technique.</w:t>
      </w:r>
    </w:p>
    <w:p w14:paraId="59B09ADC" w14:textId="77777777" w:rsidR="00FA679C" w:rsidRDefault="00D73EB5">
      <w:pPr>
        <w:pStyle w:val="Compact"/>
        <w:numPr>
          <w:ilvl w:val="0"/>
          <w:numId w:val="4"/>
        </w:numPr>
      </w:pPr>
      <w:r>
        <w:rPr>
          <w:b/>
          <w:bCs/>
        </w:rPr>
        <w:t>BF8 — Confirmation</w:t>
      </w:r>
      <w:r>
        <w:t xml:space="preserve"> au technicien que son rapport a bien été traité.</w:t>
      </w:r>
    </w:p>
    <w:p w14:paraId="6731D298" w14:textId="77777777" w:rsidR="00FA679C" w:rsidRDefault="00D73EB5">
      <w:pPr>
        <w:pStyle w:val="Heading3"/>
      </w:pPr>
      <w:bookmarkStart w:id="34" w:name="besoins-non-fonctionnels"/>
      <w:bookmarkStart w:id="35" w:name="_Toc237648574"/>
      <w:bookmarkEnd w:id="32"/>
      <w:r>
        <w:t>1.5.2 Besoins non fonctionnels</w:t>
      </w:r>
      <w:bookmarkEnd w:id="35"/>
    </w:p>
    <w:p w14:paraId="7D6907E7" w14:textId="77777777" w:rsidR="00FA679C" w:rsidRDefault="00D73EB5">
      <w:pPr>
        <w:pStyle w:val="Compact"/>
        <w:numPr>
          <w:ilvl w:val="0"/>
          <w:numId w:val="5"/>
        </w:numPr>
      </w:pPr>
      <w:r>
        <w:rPr>
          <w:b/>
          <w:bCs/>
        </w:rPr>
        <w:t>BNF1 — Simplicité d’usage</w:t>
      </w:r>
      <w:r>
        <w:t xml:space="preserve"> : temps de soumission inférieur à deux minutes.</w:t>
      </w:r>
    </w:p>
    <w:p w14:paraId="41611E55" w14:textId="77777777" w:rsidR="00FA679C" w:rsidRDefault="00D73EB5">
      <w:pPr>
        <w:pStyle w:val="Compact"/>
        <w:numPr>
          <w:ilvl w:val="0"/>
          <w:numId w:val="5"/>
        </w:numPr>
      </w:pPr>
      <w:r>
        <w:rPr>
          <w:b/>
          <w:bCs/>
        </w:rPr>
        <w:t>BNF2 — Coût nul</w:t>
      </w:r>
      <w:r>
        <w:t xml:space="preserve"> : uniquement des offres gratuites ; volumétrie faible (5 à 10 rapports/jour) compatible avec les quotas gratuits.</w:t>
      </w:r>
    </w:p>
    <w:p w14:paraId="45D56EA2" w14:textId="77777777" w:rsidR="00FA679C" w:rsidRDefault="00D73EB5">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280208D5" w14:textId="77777777" w:rsidR="00FA679C" w:rsidRDefault="00D73EB5">
      <w:pPr>
        <w:pStyle w:val="Compact"/>
        <w:numPr>
          <w:ilvl w:val="0"/>
          <w:numId w:val="5"/>
        </w:numPr>
      </w:pPr>
      <w:r>
        <w:rPr>
          <w:b/>
          <w:bCs/>
        </w:rPr>
        <w:t>BNF4 — Latence</w:t>
      </w:r>
      <w:r>
        <w:t xml:space="preserve"> : traitement de bout en bout visé sous 60 secondes.</w:t>
      </w:r>
    </w:p>
    <w:p w14:paraId="71198DE5" w14:textId="77777777" w:rsidR="00FA679C" w:rsidRDefault="00D73EB5">
      <w:pPr>
        <w:pStyle w:val="Compact"/>
        <w:numPr>
          <w:ilvl w:val="0"/>
          <w:numId w:val="5"/>
        </w:numPr>
      </w:pPr>
      <w:r>
        <w:rPr>
          <w:b/>
          <w:bCs/>
        </w:rPr>
        <w:t>BNF5 — Évolutivité</w:t>
      </w:r>
      <w:r>
        <w:t xml:space="preserve"> : moteurs d’IA interchangeables ; migration possible vers une base de données.</w:t>
      </w:r>
    </w:p>
    <w:p w14:paraId="7C658512" w14:textId="77777777" w:rsidR="00FA679C" w:rsidRDefault="00D73EB5">
      <w:pPr>
        <w:pStyle w:val="Compact"/>
        <w:numPr>
          <w:ilvl w:val="0"/>
          <w:numId w:val="5"/>
        </w:numPr>
      </w:pPr>
      <w:r>
        <w:rPr>
          <w:b/>
          <w:bCs/>
        </w:rPr>
        <w:t>BNF6 — Sécurité</w:t>
      </w:r>
      <w:r>
        <w:t xml:space="preserve"> : secrets hors du code source ; validation stricte des entrées.</w:t>
      </w:r>
    </w:p>
    <w:p w14:paraId="5DAEFF8B" w14:textId="77777777" w:rsidR="00FA679C" w:rsidRDefault="00D73EB5">
      <w:pPr>
        <w:pStyle w:val="Heading3"/>
      </w:pPr>
      <w:bookmarkStart w:id="36" w:name="priorisation-moscow"/>
      <w:bookmarkStart w:id="37" w:name="_Toc237648575"/>
      <w:bookmarkEnd w:id="34"/>
      <w:r>
        <w:t>1.5.3 Priorisation MoSCoW</w:t>
      </w:r>
      <w:bookmarkEnd w:id="37"/>
    </w:p>
    <w:p w14:paraId="1D8E6904" w14:textId="77777777" w:rsidR="00FA679C" w:rsidRDefault="00D73EB5">
      <w:pPr>
        <w:pStyle w:val="FirstParagraph"/>
      </w:pPr>
      <w:r>
        <w:t xml:space="preserve">Le </w:t>
      </w:r>
      <w:r>
        <w:rPr>
          <w:b/>
          <w:bCs/>
        </w:rPr>
        <w:t>Tableau 1.1</w:t>
      </w:r>
      <w:r>
        <w:t xml:space="preserve"> répartit ces exigences selon la méthode MoSCoW.</w:t>
      </w:r>
    </w:p>
    <w:p w14:paraId="7B5F790B" w14:textId="77777777" w:rsidR="00FA679C" w:rsidRDefault="00D73EB5">
      <w:pPr>
        <w:pStyle w:val="TableCaption0"/>
      </w:pPr>
      <w:bookmarkStart w:id="38" w:name="_Toc237648742"/>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FA679C" w14:paraId="188B0863"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B39CD9" w14:textId="77777777" w:rsidR="00FA679C" w:rsidRDefault="00D73EB5">
            <w:pPr>
              <w:pStyle w:val="Compact"/>
            </w:pPr>
            <w:r>
              <w:lastRenderedPageBreak/>
              <w:t>Priorité</w:t>
            </w:r>
          </w:p>
        </w:tc>
        <w:tc>
          <w:tcPr>
            <w:tcW w:w="3960" w:type="dxa"/>
          </w:tcPr>
          <w:p w14:paraId="3D95026E" w14:textId="77777777" w:rsidR="00FA679C" w:rsidRDefault="00D73EB5">
            <w:pPr>
              <w:pStyle w:val="Compact"/>
            </w:pPr>
            <w:r>
              <w:t>Périmètre</w:t>
            </w:r>
          </w:p>
        </w:tc>
      </w:tr>
      <w:tr w:rsidR="00FA679C" w14:paraId="50B0AE88" w14:textId="77777777">
        <w:tc>
          <w:tcPr>
            <w:tcW w:w="3960" w:type="dxa"/>
          </w:tcPr>
          <w:p w14:paraId="28CD69F3" w14:textId="77777777" w:rsidR="00FA679C" w:rsidRDefault="00D73EB5">
            <w:pPr>
              <w:pStyle w:val="Compact"/>
            </w:pPr>
            <w:r>
              <w:rPr>
                <w:b/>
                <w:bCs/>
              </w:rPr>
              <w:t>Must</w:t>
            </w:r>
          </w:p>
        </w:tc>
        <w:tc>
          <w:tcPr>
            <w:tcW w:w="3960" w:type="dxa"/>
          </w:tcPr>
          <w:p w14:paraId="6B665AA7" w14:textId="77777777" w:rsidR="00FA679C" w:rsidRDefault="00D73EB5">
            <w:pPr>
              <w:pStyle w:val="Compact"/>
            </w:pPr>
            <w:r>
              <w:t>Chaîne vocale complète (réception → transcription → extraction → résumé français → Sheets → notification) ; documentation d’installation ; guide utilisateur</w:t>
            </w:r>
          </w:p>
        </w:tc>
      </w:tr>
      <w:tr w:rsidR="00FA679C" w14:paraId="74FF3DDD" w14:textId="77777777">
        <w:tc>
          <w:tcPr>
            <w:tcW w:w="3960" w:type="dxa"/>
          </w:tcPr>
          <w:p w14:paraId="2524669B" w14:textId="77777777" w:rsidR="00FA679C" w:rsidRDefault="00D73EB5">
            <w:pPr>
              <w:pStyle w:val="Compact"/>
            </w:pPr>
            <w:r>
              <w:rPr>
                <w:b/>
                <w:bCs/>
              </w:rPr>
              <w:t>Should</w:t>
            </w:r>
          </w:p>
        </w:tc>
        <w:tc>
          <w:tcPr>
            <w:tcW w:w="3960" w:type="dxa"/>
          </w:tcPr>
          <w:p w14:paraId="008121ED" w14:textId="77777777" w:rsidR="00FA679C" w:rsidRDefault="00D73EB5">
            <w:pPr>
              <w:pStyle w:val="Compact"/>
            </w:pPr>
            <w:r>
              <w:t>Tableau de bord de consultation ; chapitre de benchmark STT ; réponse de confirmation au technicien ; signalement des transcriptions douteuses</w:t>
            </w:r>
          </w:p>
        </w:tc>
      </w:tr>
      <w:tr w:rsidR="00FA679C" w14:paraId="54169FC6" w14:textId="77777777">
        <w:tc>
          <w:tcPr>
            <w:tcW w:w="3960" w:type="dxa"/>
          </w:tcPr>
          <w:p w14:paraId="7EF52D09" w14:textId="77777777" w:rsidR="00FA679C" w:rsidRDefault="00D73EB5">
            <w:pPr>
              <w:pStyle w:val="Compact"/>
            </w:pPr>
            <w:r>
              <w:rPr>
                <w:b/>
                <w:bCs/>
              </w:rPr>
              <w:t>Could</w:t>
            </w:r>
          </w:p>
        </w:tc>
        <w:tc>
          <w:tcPr>
            <w:tcW w:w="3960" w:type="dxa"/>
          </w:tcPr>
          <w:p w14:paraId="1ECDB146" w14:textId="77777777" w:rsidR="00FA679C" w:rsidRDefault="00D73EB5">
            <w:pPr>
              <w:pStyle w:val="Compact"/>
            </w:pPr>
            <w:r>
              <w:t>Second canal de réception ; deuxième vague de benchmark sur enregistrements réels ; document de migration base de données</w:t>
            </w:r>
          </w:p>
        </w:tc>
      </w:tr>
      <w:tr w:rsidR="00FA679C" w14:paraId="05F08CCA" w14:textId="77777777">
        <w:tc>
          <w:tcPr>
            <w:tcW w:w="3960" w:type="dxa"/>
          </w:tcPr>
          <w:p w14:paraId="02FC4480" w14:textId="77777777" w:rsidR="00FA679C" w:rsidRDefault="00D73EB5">
            <w:pPr>
              <w:pStyle w:val="Compact"/>
            </w:pPr>
            <w:r>
              <w:rPr>
                <w:b/>
                <w:bCs/>
              </w:rPr>
              <w:t>Won’t (ce PFE)</w:t>
            </w:r>
          </w:p>
        </w:tc>
        <w:tc>
          <w:tcPr>
            <w:tcW w:w="3960" w:type="dxa"/>
          </w:tcPr>
          <w:p w14:paraId="22DCA69D" w14:textId="77777777" w:rsidR="00FA679C" w:rsidRDefault="00D73EB5">
            <w:pPr>
              <w:pStyle w:val="Compact"/>
            </w:pPr>
            <w:r>
              <w:t>Application de bureau ; multi-entreprises</w:t>
            </w:r>
          </w:p>
        </w:tc>
      </w:tr>
    </w:tbl>
    <w:p w14:paraId="7855CAE4" w14:textId="77777777" w:rsidR="00FA679C" w:rsidRDefault="00D73EB5">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0E557ECC" w14:textId="77777777" w:rsidR="00FA679C" w:rsidRDefault="00D73EB5">
      <w:pPr>
        <w:pStyle w:val="Heading2"/>
      </w:pPr>
      <w:bookmarkStart w:id="39" w:name="conduite-du-projet"/>
      <w:bookmarkStart w:id="40" w:name="_Toc237648576"/>
      <w:bookmarkEnd w:id="30"/>
      <w:bookmarkEnd w:id="36"/>
      <w:r>
        <w:t>1.6 Conduite du projet</w:t>
      </w:r>
      <w:bookmarkEnd w:id="40"/>
    </w:p>
    <w:p w14:paraId="00EE163B" w14:textId="77777777" w:rsidR="00FA679C" w:rsidRDefault="00D73EB5">
      <w:pPr>
        <w:pStyle w:val="Heading3"/>
      </w:pPr>
      <w:bookmarkStart w:id="41" w:name="méthodologie-scrum-allégé"/>
      <w:bookmarkStart w:id="42" w:name="_Toc237648577"/>
      <w:r>
        <w:t>1.6.1 Méthodologie : Scrum allégé</w:t>
      </w:r>
      <w:bookmarkEnd w:id="42"/>
    </w:p>
    <w:p w14:paraId="48D778CD" w14:textId="77777777" w:rsidR="00FA679C" w:rsidRDefault="00D73EB5">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0D422020" w14:textId="77777777" w:rsidR="00FA679C" w:rsidRDefault="00D73EB5">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3CD72DCA" w14:textId="77777777" w:rsidR="00FA679C" w:rsidRDefault="00D73EB5">
      <w:pPr>
        <w:pStyle w:val="Heading3"/>
      </w:pPr>
      <w:bookmarkStart w:id="43" w:name="planification"/>
      <w:bookmarkStart w:id="44" w:name="_Toc237648578"/>
      <w:bookmarkEnd w:id="41"/>
      <w:r>
        <w:lastRenderedPageBreak/>
        <w:t>1.6.2 Planification</w:t>
      </w:r>
      <w:bookmarkEnd w:id="44"/>
    </w:p>
    <w:p w14:paraId="260460C5" w14:textId="77777777" w:rsidR="00FA679C" w:rsidRDefault="00D73EB5">
      <w:pPr>
        <w:pStyle w:val="FirstParagraph"/>
      </w:pPr>
      <w:r>
        <w:t xml:space="preserve">Le </w:t>
      </w:r>
      <w:r>
        <w:rPr>
          <w:b/>
          <w:bCs/>
        </w:rPr>
        <w:t>Tableau 1.2</w:t>
      </w:r>
      <w:r>
        <w:t xml:space="preserve"> présente le découpage en phases retenu au démarrage.</w:t>
      </w:r>
    </w:p>
    <w:p w14:paraId="11013CDC" w14:textId="77777777" w:rsidR="00FA679C" w:rsidRDefault="00D73EB5">
      <w:pPr>
        <w:pStyle w:val="TableCaption0"/>
      </w:pPr>
      <w:bookmarkStart w:id="45" w:name="_Toc237648743"/>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FA679C" w14:paraId="02822FEF"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77888ED9" w14:textId="77777777" w:rsidR="00FA679C" w:rsidRDefault="00D73EB5">
            <w:pPr>
              <w:pStyle w:val="Compact"/>
            </w:pPr>
            <w:r>
              <w:t>Phase</w:t>
            </w:r>
          </w:p>
        </w:tc>
        <w:tc>
          <w:tcPr>
            <w:tcW w:w="2640" w:type="dxa"/>
          </w:tcPr>
          <w:p w14:paraId="4CDD0D3F" w14:textId="77777777" w:rsidR="00FA679C" w:rsidRDefault="00D73EB5">
            <w:pPr>
              <w:pStyle w:val="Compact"/>
            </w:pPr>
            <w:r>
              <w:t>Période</w:t>
            </w:r>
          </w:p>
        </w:tc>
        <w:tc>
          <w:tcPr>
            <w:tcW w:w="2640" w:type="dxa"/>
          </w:tcPr>
          <w:p w14:paraId="575211D0" w14:textId="77777777" w:rsidR="00FA679C" w:rsidRDefault="00D73EB5">
            <w:pPr>
              <w:pStyle w:val="Compact"/>
            </w:pPr>
            <w:r>
              <w:t>Objectifs principaux</w:t>
            </w:r>
          </w:p>
        </w:tc>
      </w:tr>
      <w:tr w:rsidR="00FA679C" w14:paraId="5FFD9AE8" w14:textId="77777777">
        <w:tc>
          <w:tcPr>
            <w:tcW w:w="2640" w:type="dxa"/>
          </w:tcPr>
          <w:p w14:paraId="57758F5B" w14:textId="77777777" w:rsidR="00FA679C" w:rsidRDefault="00D73EB5">
            <w:pPr>
              <w:pStyle w:val="Compact"/>
            </w:pPr>
            <w:r>
              <w:t>Phase 0 — Cadrage</w:t>
            </w:r>
          </w:p>
        </w:tc>
        <w:tc>
          <w:tcPr>
            <w:tcW w:w="2640" w:type="dxa"/>
          </w:tcPr>
          <w:p w14:paraId="5409845B" w14:textId="77777777" w:rsidR="00FA679C" w:rsidRDefault="00D73EB5">
            <w:pPr>
              <w:pStyle w:val="Compact"/>
            </w:pPr>
            <w:r>
              <w:t>2 – 27 mars</w:t>
            </w:r>
          </w:p>
        </w:tc>
        <w:tc>
          <w:tcPr>
            <w:tcW w:w="2640" w:type="dxa"/>
          </w:tcPr>
          <w:p w14:paraId="0C276FED" w14:textId="77777777" w:rsidR="00FA679C" w:rsidRDefault="00D73EB5">
            <w:pPr>
              <w:pStyle w:val="Compact"/>
            </w:pPr>
            <w:r>
              <w:t>Immersion métier, étude de l’existant, entretiens avec le directeur et les chefs de chantier, cahier des charges, création des comptes et squelette du dépôt</w:t>
            </w:r>
          </w:p>
        </w:tc>
      </w:tr>
      <w:tr w:rsidR="00FA679C" w14:paraId="09EAFC27" w14:textId="77777777">
        <w:tc>
          <w:tcPr>
            <w:tcW w:w="2640" w:type="dxa"/>
          </w:tcPr>
          <w:p w14:paraId="1F2C9EE2" w14:textId="77777777" w:rsidR="00FA679C" w:rsidRDefault="00D73EB5">
            <w:pPr>
              <w:pStyle w:val="Compact"/>
            </w:pPr>
            <w:r>
              <w:t>Phase 1 — État de l’art et étude technique</w:t>
            </w:r>
          </w:p>
        </w:tc>
        <w:tc>
          <w:tcPr>
            <w:tcW w:w="2640" w:type="dxa"/>
          </w:tcPr>
          <w:p w14:paraId="0DD80D76" w14:textId="77777777" w:rsidR="00FA679C" w:rsidRDefault="00D73EB5">
            <w:pPr>
              <w:pStyle w:val="Compact"/>
            </w:pPr>
            <w:r>
              <w:t>30 mars – 30 avril</w:t>
            </w:r>
          </w:p>
        </w:tc>
        <w:tc>
          <w:tcPr>
            <w:tcW w:w="2640" w:type="dxa"/>
          </w:tcPr>
          <w:p w14:paraId="348914AD" w14:textId="77777777" w:rsidR="00FA679C" w:rsidRDefault="00D73EB5">
            <w:pPr>
              <w:pStyle w:val="Compact"/>
            </w:pPr>
            <w:r>
              <w:t>Revue de la transcription de l’arabe dialectal et de l’extraction structurée par LLM, étude comparative des canaux et des plateformes d’orchestration, constitution du jeu de test</w:t>
            </w:r>
          </w:p>
        </w:tc>
      </w:tr>
      <w:tr w:rsidR="00FA679C" w14:paraId="72A1A2F2" w14:textId="77777777">
        <w:tc>
          <w:tcPr>
            <w:tcW w:w="2640" w:type="dxa"/>
          </w:tcPr>
          <w:p w14:paraId="16D82CB4" w14:textId="77777777" w:rsidR="00FA679C" w:rsidRDefault="00D73EB5">
            <w:pPr>
              <w:pStyle w:val="Compact"/>
            </w:pPr>
            <w:r>
              <w:t>Phase 2 — Conception</w:t>
            </w:r>
          </w:p>
        </w:tc>
        <w:tc>
          <w:tcPr>
            <w:tcW w:w="2640" w:type="dxa"/>
          </w:tcPr>
          <w:p w14:paraId="7E37A245" w14:textId="77777777" w:rsidR="00FA679C" w:rsidRDefault="00D73EB5">
            <w:pPr>
              <w:pStyle w:val="Compact"/>
            </w:pPr>
            <w:r>
              <w:t>4 mai – 5 juin</w:t>
            </w:r>
          </w:p>
        </w:tc>
        <w:tc>
          <w:tcPr>
            <w:tcW w:w="2640" w:type="dxa"/>
          </w:tcPr>
          <w:p w14:paraId="375929B4" w14:textId="77777777" w:rsidR="00FA679C" w:rsidRDefault="00D73EB5">
            <w:pPr>
              <w:pStyle w:val="Compact"/>
            </w:pPr>
            <w:r>
              <w:t xml:space="preserve">Architecture hybride, modèle de données, contrat </w:t>
            </w:r>
            <w:r>
              <w:rPr>
                <w:rStyle w:val="VerbatimChar"/>
              </w:rPr>
              <w:t>ExtractedReport</w:t>
            </w:r>
            <w:r>
              <w:t>, frontière orchestration/code, conception du tableau de bord</w:t>
            </w:r>
          </w:p>
        </w:tc>
      </w:tr>
      <w:tr w:rsidR="00FA679C" w14:paraId="76795ADA" w14:textId="77777777">
        <w:tc>
          <w:tcPr>
            <w:tcW w:w="2640" w:type="dxa"/>
          </w:tcPr>
          <w:p w14:paraId="3DF525D6" w14:textId="77777777" w:rsidR="00FA679C" w:rsidRDefault="00D73EB5">
            <w:pPr>
              <w:pStyle w:val="Compact"/>
            </w:pPr>
            <w:r>
              <w:t>Phase 3 — Cœur IA</w:t>
            </w:r>
          </w:p>
        </w:tc>
        <w:tc>
          <w:tcPr>
            <w:tcW w:w="2640" w:type="dxa"/>
          </w:tcPr>
          <w:p w14:paraId="00B94967" w14:textId="77777777" w:rsidR="00FA679C" w:rsidRDefault="00D73EB5">
            <w:pPr>
              <w:pStyle w:val="Compact"/>
            </w:pPr>
            <w:r>
              <w:t>8 juin – 17 juillet</w:t>
            </w:r>
          </w:p>
        </w:tc>
        <w:tc>
          <w:tcPr>
            <w:tcW w:w="2640" w:type="dxa"/>
          </w:tcPr>
          <w:p w14:paraId="5F41B2E8" w14:textId="77777777" w:rsidR="00FA679C" w:rsidRDefault="00D73EB5">
            <w:pPr>
              <w:pStyle w:val="Compact"/>
            </w:pPr>
            <w:r>
              <w:t>Service FastAPI, interface d’adaptateurs STT, chaînes de repli, extraction structurée, suite de tests hors ligne, premier bout-en-bout réel</w:t>
            </w:r>
          </w:p>
        </w:tc>
      </w:tr>
      <w:tr w:rsidR="00FA679C" w14:paraId="00B1542D" w14:textId="77777777">
        <w:tc>
          <w:tcPr>
            <w:tcW w:w="2640" w:type="dxa"/>
          </w:tcPr>
          <w:p w14:paraId="289F4A11" w14:textId="77777777" w:rsidR="00FA679C" w:rsidRDefault="00D73EB5">
            <w:pPr>
              <w:pStyle w:val="Compact"/>
            </w:pPr>
            <w:r>
              <w:t>Phase 4 — Chaîne complète et application Web</w:t>
            </w:r>
          </w:p>
        </w:tc>
        <w:tc>
          <w:tcPr>
            <w:tcW w:w="2640" w:type="dxa"/>
          </w:tcPr>
          <w:p w14:paraId="01E9452C" w14:textId="77777777" w:rsidR="00FA679C" w:rsidRDefault="00D73EB5">
            <w:pPr>
              <w:pStyle w:val="Compact"/>
            </w:pPr>
            <w:r>
              <w:t>20 juillet – 1er août</w:t>
            </w:r>
          </w:p>
        </w:tc>
        <w:tc>
          <w:tcPr>
            <w:tcW w:w="2640" w:type="dxa"/>
          </w:tcPr>
          <w:p w14:paraId="6D0F5809" w14:textId="77777777" w:rsidR="00FA679C" w:rsidRDefault="00D73EB5">
            <w:pPr>
              <w:pStyle w:val="Compact"/>
            </w:pPr>
            <w:r>
              <w:t xml:space="preserve">Workflow n8n complet, réception bicanale, </w:t>
            </w:r>
            <w:r>
              <w:lastRenderedPageBreak/>
              <w:t>observabilité PostgreSQL, tableau de bord, gestion des cas d’échec</w:t>
            </w:r>
          </w:p>
        </w:tc>
      </w:tr>
      <w:tr w:rsidR="00FA679C" w14:paraId="315B3547" w14:textId="77777777">
        <w:tc>
          <w:tcPr>
            <w:tcW w:w="2640" w:type="dxa"/>
          </w:tcPr>
          <w:p w14:paraId="2DF6F2FA" w14:textId="77777777" w:rsidR="00FA679C" w:rsidRDefault="00D73EB5">
            <w:pPr>
              <w:pStyle w:val="Compact"/>
            </w:pPr>
            <w:r>
              <w:lastRenderedPageBreak/>
              <w:t>Phase 5 — Banc d’essai et durcissement</w:t>
            </w:r>
          </w:p>
        </w:tc>
        <w:tc>
          <w:tcPr>
            <w:tcW w:w="2640" w:type="dxa"/>
          </w:tcPr>
          <w:p w14:paraId="75D4363D" w14:textId="77777777" w:rsidR="00FA679C" w:rsidRDefault="00D73EB5">
            <w:pPr>
              <w:pStyle w:val="Compact"/>
            </w:pPr>
            <w:r>
              <w:t>3 – 14 août</w:t>
            </w:r>
          </w:p>
        </w:tc>
        <w:tc>
          <w:tcPr>
            <w:tcW w:w="2640" w:type="dxa"/>
          </w:tcPr>
          <w:p w14:paraId="6931AA32" w14:textId="77777777" w:rsidR="00FA679C" w:rsidRDefault="00D73EB5">
            <w:pPr>
              <w:pStyle w:val="Compact"/>
            </w:pPr>
            <w:r>
              <w:t>Banc d’essai comparatif des moteurs de transcription et des modèles d’extraction, journal par chantier, organigramme, sécurité et intégration continue</w:t>
            </w:r>
          </w:p>
        </w:tc>
      </w:tr>
      <w:tr w:rsidR="00FA679C" w14:paraId="587D2AD4" w14:textId="77777777">
        <w:tc>
          <w:tcPr>
            <w:tcW w:w="2640" w:type="dxa"/>
          </w:tcPr>
          <w:p w14:paraId="1317BAF7" w14:textId="77777777" w:rsidR="00FA679C" w:rsidRDefault="00D73EB5">
            <w:pPr>
              <w:pStyle w:val="Compact"/>
            </w:pPr>
            <w:r>
              <w:t>Phase 6 — Pilote, documentation, rapport</w:t>
            </w:r>
          </w:p>
        </w:tc>
        <w:tc>
          <w:tcPr>
            <w:tcW w:w="2640" w:type="dxa"/>
          </w:tcPr>
          <w:p w14:paraId="106C44DD" w14:textId="77777777" w:rsidR="00FA679C" w:rsidRDefault="00D73EB5">
            <w:pPr>
              <w:pStyle w:val="Compact"/>
            </w:pPr>
            <w:r>
              <w:t>17 – 28 août</w:t>
            </w:r>
          </w:p>
        </w:tc>
        <w:tc>
          <w:tcPr>
            <w:tcW w:w="2640" w:type="dxa"/>
          </w:tcPr>
          <w:p w14:paraId="249A8F6E" w14:textId="77777777" w:rsidR="00FA679C" w:rsidRDefault="00D73EB5">
            <w:pPr>
              <w:pStyle w:val="Compact"/>
            </w:pPr>
            <w:r>
              <w:t>Déploiement pilote, livrables documentaires, rédaction finale, présentation</w:t>
            </w:r>
          </w:p>
        </w:tc>
      </w:tr>
      <w:tr w:rsidR="00FA679C" w14:paraId="23B6B577" w14:textId="77777777">
        <w:tc>
          <w:tcPr>
            <w:tcW w:w="2640" w:type="dxa"/>
          </w:tcPr>
          <w:p w14:paraId="54E0E5E0" w14:textId="77777777" w:rsidR="00FA679C" w:rsidRDefault="00D73EB5">
            <w:pPr>
              <w:pStyle w:val="Compact"/>
            </w:pPr>
            <w:r>
              <w:t>Tampon</w:t>
            </w:r>
          </w:p>
        </w:tc>
        <w:tc>
          <w:tcPr>
            <w:tcW w:w="2640" w:type="dxa"/>
          </w:tcPr>
          <w:p w14:paraId="52DF9A91" w14:textId="77777777" w:rsidR="00FA679C" w:rsidRDefault="00D73EB5">
            <w:pPr>
              <w:pStyle w:val="Compact"/>
            </w:pPr>
            <w:r>
              <w:t>28 – 31 août</w:t>
            </w:r>
          </w:p>
        </w:tc>
        <w:tc>
          <w:tcPr>
            <w:tcW w:w="2640" w:type="dxa"/>
          </w:tcPr>
          <w:p w14:paraId="67397E7F" w14:textId="77777777" w:rsidR="00FA679C" w:rsidRDefault="00D73EB5">
            <w:pPr>
              <w:pStyle w:val="Compact"/>
            </w:pPr>
            <w:r>
              <w:t>Finitions, répétition de la soutenance</w:t>
            </w:r>
          </w:p>
        </w:tc>
      </w:tr>
    </w:tbl>
    <w:p w14:paraId="335C5C37" w14:textId="77777777" w:rsidR="00FA679C" w:rsidRDefault="00D73EB5">
      <w:pPr>
        <w:pStyle w:val="Heading3"/>
      </w:pPr>
      <w:bookmarkStart w:id="46" w:name="gestion-des-risques"/>
      <w:bookmarkStart w:id="47" w:name="_Toc237648579"/>
      <w:bookmarkEnd w:id="43"/>
      <w:r>
        <w:t>1.6.3 Gestion des risques</w:t>
      </w:r>
      <w:bookmarkEnd w:id="47"/>
    </w:p>
    <w:p w14:paraId="794A767B" w14:textId="77777777" w:rsidR="00FA679C" w:rsidRDefault="00D73EB5">
      <w:pPr>
        <w:pStyle w:val="FirstParagraph"/>
      </w:pPr>
      <w:r>
        <w:t xml:space="preserve">Le </w:t>
      </w:r>
      <w:r>
        <w:rPr>
          <w:b/>
          <w:bCs/>
        </w:rPr>
        <w:t>Tableau 1.3</w:t>
      </w:r>
      <w:r>
        <w:t xml:space="preserve"> recense les risques identifiés au lancement, leur criticité et la parade retenue pour chacun.</w:t>
      </w:r>
    </w:p>
    <w:p w14:paraId="38B037FB" w14:textId="77777777" w:rsidR="00FA679C" w:rsidRDefault="00D73EB5">
      <w:pPr>
        <w:pStyle w:val="TableCaption0"/>
      </w:pPr>
      <w:bookmarkStart w:id="48" w:name="_Toc237648744"/>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FA679C" w14:paraId="73C7B112"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607638" w14:textId="77777777" w:rsidR="00FA679C" w:rsidRDefault="00D73EB5">
            <w:pPr>
              <w:pStyle w:val="Compact"/>
            </w:pPr>
            <w:r>
              <w:t>Risque</w:t>
            </w:r>
          </w:p>
        </w:tc>
        <w:tc>
          <w:tcPr>
            <w:tcW w:w="2640" w:type="dxa"/>
          </w:tcPr>
          <w:p w14:paraId="1EA41A9D" w14:textId="77777777" w:rsidR="00FA679C" w:rsidRDefault="00D73EB5">
            <w:pPr>
              <w:pStyle w:val="Compact"/>
            </w:pPr>
            <w:r>
              <w:t>Impact</w:t>
            </w:r>
          </w:p>
        </w:tc>
        <w:tc>
          <w:tcPr>
            <w:tcW w:w="2640" w:type="dxa"/>
          </w:tcPr>
          <w:p w14:paraId="189DAB77" w14:textId="77777777" w:rsidR="00FA679C" w:rsidRDefault="00D73EB5">
            <w:pPr>
              <w:pStyle w:val="Compact"/>
            </w:pPr>
            <w:r>
              <w:t>Mitigation</w:t>
            </w:r>
          </w:p>
        </w:tc>
      </w:tr>
      <w:tr w:rsidR="00FA679C" w14:paraId="6EBD9F7B" w14:textId="77777777">
        <w:tc>
          <w:tcPr>
            <w:tcW w:w="2640" w:type="dxa"/>
          </w:tcPr>
          <w:p w14:paraId="4EE0EC42" w14:textId="77777777" w:rsidR="00FA679C" w:rsidRDefault="00D73EB5">
            <w:pPr>
              <w:pStyle w:val="Compact"/>
            </w:pPr>
            <w:r>
              <w:t>Taux d’erreur de transcription du darija trop élevé sur tous les moteurs</w:t>
            </w:r>
          </w:p>
        </w:tc>
        <w:tc>
          <w:tcPr>
            <w:tcW w:w="2640" w:type="dxa"/>
          </w:tcPr>
          <w:p w14:paraId="25D48F66" w14:textId="77777777" w:rsidR="00FA679C" w:rsidRDefault="00D73EB5">
            <w:pPr>
              <w:pStyle w:val="Compact"/>
            </w:pPr>
            <w:r>
              <w:t>Fort</w:t>
            </w:r>
          </w:p>
        </w:tc>
        <w:tc>
          <w:tcPr>
            <w:tcW w:w="2640" w:type="dxa"/>
          </w:tcPr>
          <w:p w14:paraId="668DF35A" w14:textId="77777777" w:rsidR="00FA679C" w:rsidRDefault="00D73EB5">
            <w:pPr>
              <w:pStyle w:val="Compact"/>
            </w:pPr>
            <w:r>
              <w:t>Banc d’essai sur 13 moteurs ; le modèle de langage corrige le bruit grâce au vocabulaire métier ; confirmation du résumé au technicien</w:t>
            </w:r>
          </w:p>
        </w:tc>
      </w:tr>
      <w:tr w:rsidR="00FA679C" w14:paraId="4D7CCA02" w14:textId="77777777">
        <w:tc>
          <w:tcPr>
            <w:tcW w:w="2640" w:type="dxa"/>
          </w:tcPr>
          <w:p w14:paraId="7B9C1F13" w14:textId="77777777" w:rsidR="00FA679C" w:rsidRDefault="00D73EB5">
            <w:pPr>
              <w:pStyle w:val="Compact"/>
            </w:pPr>
            <w:r>
              <w:t>Friction d’accès au canal de réception (politique de la plateforme)</w:t>
            </w:r>
          </w:p>
        </w:tc>
        <w:tc>
          <w:tcPr>
            <w:tcW w:w="2640" w:type="dxa"/>
          </w:tcPr>
          <w:p w14:paraId="2F612399" w14:textId="77777777" w:rsidR="00FA679C" w:rsidRDefault="00D73EB5">
            <w:pPr>
              <w:pStyle w:val="Compact"/>
            </w:pPr>
            <w:r>
              <w:t>Fort</w:t>
            </w:r>
          </w:p>
        </w:tc>
        <w:tc>
          <w:tcPr>
            <w:tcW w:w="2640" w:type="dxa"/>
          </w:tcPr>
          <w:p w14:paraId="3C9F7CA0" w14:textId="77777777" w:rsidR="00FA679C" w:rsidRDefault="00D73EB5">
            <w:pPr>
              <w:pStyle w:val="Compact"/>
            </w:pPr>
            <w:r>
              <w:t xml:space="preserve">Conception indépendante du canal ; Telegram d’abord, WhatsApp ensuite une fois </w:t>
            </w:r>
            <w:r>
              <w:lastRenderedPageBreak/>
              <w:t>les contraintes Meta levées</w:t>
            </w:r>
          </w:p>
        </w:tc>
      </w:tr>
      <w:tr w:rsidR="00FA679C" w14:paraId="2DAD093C" w14:textId="77777777">
        <w:tc>
          <w:tcPr>
            <w:tcW w:w="2640" w:type="dxa"/>
          </w:tcPr>
          <w:p w14:paraId="475E9E4B" w14:textId="77777777" w:rsidR="00FA679C" w:rsidRDefault="00D73EB5">
            <w:pPr>
              <w:pStyle w:val="Compact"/>
            </w:pPr>
            <w:r>
              <w:lastRenderedPageBreak/>
              <w:t>Quotas des offres gratuites</w:t>
            </w:r>
          </w:p>
        </w:tc>
        <w:tc>
          <w:tcPr>
            <w:tcW w:w="2640" w:type="dxa"/>
          </w:tcPr>
          <w:p w14:paraId="13EB8ED9" w14:textId="77777777" w:rsidR="00FA679C" w:rsidRDefault="00D73EB5">
            <w:pPr>
              <w:pStyle w:val="Compact"/>
            </w:pPr>
            <w:r>
              <w:t>Moyen</w:t>
            </w:r>
          </w:p>
        </w:tc>
        <w:tc>
          <w:tcPr>
            <w:tcW w:w="2640" w:type="dxa"/>
          </w:tcPr>
          <w:p w14:paraId="4ED3C803" w14:textId="77777777" w:rsidR="00FA679C" w:rsidRDefault="00D73EB5">
            <w:pPr>
              <w:pStyle w:val="Compact"/>
            </w:pPr>
            <w:r>
              <w:t>Volumétrie très faible ; chaîne de repli alternant les fournisseurs, qui mesurent leurs quotas séparément ; moteur local sur GPU en dernier recours</w:t>
            </w:r>
          </w:p>
        </w:tc>
      </w:tr>
      <w:tr w:rsidR="00FA679C" w14:paraId="6A180400" w14:textId="77777777">
        <w:tc>
          <w:tcPr>
            <w:tcW w:w="2640" w:type="dxa"/>
          </w:tcPr>
          <w:p w14:paraId="62481D15" w14:textId="77777777" w:rsidR="00FA679C" w:rsidRDefault="00D73EB5">
            <w:pPr>
              <w:pStyle w:val="Compact"/>
            </w:pPr>
            <w:r>
              <w:t>Panne d’un service externe (Google Sheets, fournisseur LLM)</w:t>
            </w:r>
          </w:p>
        </w:tc>
        <w:tc>
          <w:tcPr>
            <w:tcW w:w="2640" w:type="dxa"/>
          </w:tcPr>
          <w:p w14:paraId="0390AA1D" w14:textId="77777777" w:rsidR="00FA679C" w:rsidRDefault="00D73EB5">
            <w:pPr>
              <w:pStyle w:val="Compact"/>
            </w:pPr>
            <w:r>
              <w:t>Moyen</w:t>
            </w:r>
          </w:p>
        </w:tc>
        <w:tc>
          <w:tcPr>
            <w:tcW w:w="2640" w:type="dxa"/>
          </w:tcPr>
          <w:p w14:paraId="5FDADB32" w14:textId="77777777" w:rsidR="00FA679C" w:rsidRDefault="00D73EB5">
            <w:pPr>
              <w:pStyle w:val="Compact"/>
            </w:pPr>
            <w:r>
              <w:t>File de reprise persistante en base ; journal d’événements en PostgreSQL, délibérément hors du Sheet</w:t>
            </w:r>
          </w:p>
        </w:tc>
      </w:tr>
      <w:tr w:rsidR="00FA679C" w14:paraId="598EE150" w14:textId="77777777">
        <w:tc>
          <w:tcPr>
            <w:tcW w:w="2640" w:type="dxa"/>
          </w:tcPr>
          <w:p w14:paraId="365E50FD" w14:textId="77777777" w:rsidR="00FA679C" w:rsidRDefault="00D73EB5">
            <w:pPr>
              <w:pStyle w:val="Compact"/>
            </w:pPr>
            <w:r>
              <w:t>Glissement de planning (développeur seul)</w:t>
            </w:r>
          </w:p>
        </w:tc>
        <w:tc>
          <w:tcPr>
            <w:tcW w:w="2640" w:type="dxa"/>
          </w:tcPr>
          <w:p w14:paraId="5B55BD58" w14:textId="77777777" w:rsidR="00FA679C" w:rsidRDefault="00D73EB5">
            <w:pPr>
              <w:pStyle w:val="Compact"/>
            </w:pPr>
            <w:r>
              <w:t>Moyen</w:t>
            </w:r>
          </w:p>
        </w:tc>
        <w:tc>
          <w:tcPr>
            <w:tcW w:w="2640" w:type="dxa"/>
          </w:tcPr>
          <w:p w14:paraId="034DC518" w14:textId="77777777" w:rsidR="00FA679C" w:rsidRDefault="00D73EB5">
            <w:pPr>
              <w:pStyle w:val="Compact"/>
            </w:pPr>
            <w:r>
              <w:t xml:space="preserve">Ordre de coupe explicite ; le cœur du périmètre </w:t>
            </w:r>
            <w:r>
              <w:rPr>
                <w:i/>
                <w:iCs/>
              </w:rPr>
              <w:t>Must</w:t>
            </w:r>
            <w:r>
              <w:t xml:space="preserve"> est protégé</w:t>
            </w:r>
          </w:p>
        </w:tc>
      </w:tr>
    </w:tbl>
    <w:p w14:paraId="5966B1B9" w14:textId="77777777" w:rsidR="00FA679C" w:rsidRDefault="00D73EB5">
      <w:pPr>
        <w:pStyle w:val="Heading2"/>
      </w:pPr>
      <w:bookmarkStart w:id="49" w:name="conclusion-du-chapitre"/>
      <w:bookmarkStart w:id="50" w:name="_Toc237648580"/>
      <w:bookmarkEnd w:id="39"/>
      <w:bookmarkEnd w:id="46"/>
      <w:r>
        <w:t>1.7 Conclusion du chapitre</w:t>
      </w:r>
      <w:bookmarkEnd w:id="50"/>
    </w:p>
    <w:p w14:paraId="53BCFA1F" w14:textId="77777777" w:rsidR="00FA679C" w:rsidRDefault="00D73EB5">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13D45107" w14:textId="77777777" w:rsidR="00FA679C" w:rsidRDefault="00D73EB5">
      <w:r>
        <w:br w:type="page"/>
      </w:r>
    </w:p>
    <w:p w14:paraId="5335443F" w14:textId="77777777" w:rsidR="00FA679C" w:rsidRDefault="00D73EB5">
      <w:pPr>
        <w:pStyle w:val="Heading1"/>
      </w:pPr>
      <w:bookmarkStart w:id="51" w:name="Xa3be871949d6d48f66a4ff8424f6350a01ded69"/>
      <w:bookmarkStart w:id="52" w:name="_Toc237648581"/>
      <w:bookmarkEnd w:id="14"/>
      <w:bookmarkEnd w:id="49"/>
      <w:r>
        <w:lastRenderedPageBreak/>
        <w:t>Chapitre 2 : État de l’art et étude technique</w:t>
      </w:r>
      <w:bookmarkEnd w:id="52"/>
    </w:p>
    <w:p w14:paraId="3D880266" w14:textId="77777777" w:rsidR="00FA679C" w:rsidRDefault="00D73EB5">
      <w:pPr>
        <w:pStyle w:val="Heading2"/>
      </w:pPr>
      <w:bookmarkStart w:id="53" w:name="introduction-du-chapitre-1"/>
      <w:bookmarkStart w:id="54" w:name="_Toc237648582"/>
      <w:r>
        <w:t>2.1 Introduction du chapitre</w:t>
      </w:r>
      <w:bookmarkEnd w:id="54"/>
    </w:p>
    <w:p w14:paraId="25D0D0E8" w14:textId="77777777" w:rsidR="00FA679C" w:rsidRDefault="00D73EB5">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6EB238E" w14:textId="77777777" w:rsidR="00FA679C" w:rsidRDefault="00D73EB5">
      <w:pPr>
        <w:pStyle w:val="Heading2"/>
      </w:pPr>
      <w:bookmarkStart w:id="55" w:name="Xb0a003010259059e889bb8133d8de16559e7686"/>
      <w:bookmarkStart w:id="56" w:name="_Toc237648583"/>
      <w:bookmarkEnd w:id="53"/>
      <w:r>
        <w:t>2.2 Reconnaissance vocale de l’arabe dialectal</w:t>
      </w:r>
      <w:bookmarkEnd w:id="56"/>
    </w:p>
    <w:p w14:paraId="15BFDF2C" w14:textId="77777777" w:rsidR="00FA679C" w:rsidRDefault="00D73EB5">
      <w:pPr>
        <w:pStyle w:val="Heading3"/>
      </w:pPr>
      <w:bookmarkStart w:id="57" w:name="le-darija-une-langue-peu-dotée"/>
      <w:bookmarkStart w:id="58" w:name="_Toc237648584"/>
      <w:r>
        <w:t>2.2.1 Le darija, une langue peu dotée</w:t>
      </w:r>
      <w:bookmarkEnd w:id="58"/>
    </w:p>
    <w:p w14:paraId="7CE153A0" w14:textId="77777777" w:rsidR="00FA679C" w:rsidRDefault="00D73EB5">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6B522D9D" w14:textId="77777777" w:rsidR="00FA679C" w:rsidRDefault="00D73EB5">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4AACD00D" w14:textId="77777777" w:rsidR="00FA679C" w:rsidRDefault="00D73EB5">
      <w:pPr>
        <w:pStyle w:val="Heading3"/>
      </w:pPr>
      <w:bookmarkStart w:id="59" w:name="les-modèles-de-bout-en-bout-whisper"/>
      <w:bookmarkStart w:id="60" w:name="_Toc237648585"/>
      <w:bookmarkEnd w:id="57"/>
      <w:r>
        <w:t>2.2.2 Les modèles de bout en bout : Whisper</w:t>
      </w:r>
      <w:bookmarkEnd w:id="60"/>
    </w:p>
    <w:p w14:paraId="62B671D7" w14:textId="77777777" w:rsidR="00FA679C" w:rsidRDefault="00D73EB5">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0C3A2D42" w14:textId="77777777" w:rsidR="00FA679C" w:rsidRDefault="00D73EB5">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2EE702E3" w14:textId="77777777" w:rsidR="00FA679C" w:rsidRDefault="00D73EB5">
      <w:pPr>
        <w:pStyle w:val="Heading3"/>
      </w:pPr>
      <w:bookmarkStart w:id="61" w:name="Xe8bc13c3a6bbb65cf28001f2d13fae710e77e0d"/>
      <w:bookmarkStart w:id="62" w:name="_Toc237648586"/>
      <w:bookmarkEnd w:id="59"/>
      <w:r>
        <w:t>2.2.3 L’architecture concurrente : wav2vec2 et la classification temporelle connexionniste</w:t>
      </w:r>
      <w:bookmarkEnd w:id="62"/>
    </w:p>
    <w:p w14:paraId="6F6683FF" w14:textId="77777777" w:rsidR="00FA679C" w:rsidRDefault="00D73EB5">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4AE2BD0E" w14:textId="77777777" w:rsidR="00FA679C" w:rsidRDefault="00D73EB5">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777B9FD1" w14:textId="77777777" w:rsidR="00FA679C" w:rsidRDefault="00D73EB5">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5CAF1E0B" w14:textId="77777777" w:rsidR="00FA679C" w:rsidRDefault="00D73EB5">
      <w:pPr>
        <w:pStyle w:val="Heading3"/>
      </w:pPr>
      <w:bookmarkStart w:id="63" w:name="modèles-affinés-sur-le-darija"/>
      <w:bookmarkStart w:id="64" w:name="_Toc237648587"/>
      <w:bookmarkEnd w:id="61"/>
      <w:r>
        <w:t>2.2.4 Modèles affinés sur le darija</w:t>
      </w:r>
      <w:bookmarkEnd w:id="64"/>
    </w:p>
    <w:p w14:paraId="4520756C" w14:textId="77777777" w:rsidR="00FA679C" w:rsidRDefault="00D73EB5">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9457985" w14:textId="77777777" w:rsidR="00FA679C" w:rsidRDefault="00D73EB5">
      <w:pPr>
        <w:pStyle w:val="Heading3"/>
      </w:pPr>
      <w:bookmarkStart w:id="65" w:name="métriques-dévaluation"/>
      <w:bookmarkStart w:id="66" w:name="_Toc237648588"/>
      <w:bookmarkEnd w:id="63"/>
      <w:r>
        <w:lastRenderedPageBreak/>
        <w:t>2.2.5 Métriques d’évaluation</w:t>
      </w:r>
      <w:bookmarkEnd w:id="66"/>
    </w:p>
    <w:p w14:paraId="49538928" w14:textId="77777777" w:rsidR="00FA679C" w:rsidRDefault="00D73EB5">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24C192F5" w14:textId="77777777" w:rsidR="00FA679C" w:rsidRDefault="00D73EB5">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312F8929" w14:textId="77777777" w:rsidR="00FA679C" w:rsidRDefault="00D73EB5">
      <w:pPr>
        <w:pStyle w:val="Heading2"/>
      </w:pPr>
      <w:bookmarkStart w:id="67" w:name="Xb9a2307ab007d14c8ee8dfda3fae9d84ea631d0"/>
      <w:bookmarkStart w:id="68" w:name="_Toc237648589"/>
      <w:bookmarkEnd w:id="55"/>
      <w:bookmarkEnd w:id="65"/>
      <w:r>
        <w:t>2.3 Extraction d’information structurée par grands modèles de langage</w:t>
      </w:r>
      <w:bookmarkEnd w:id="68"/>
    </w:p>
    <w:p w14:paraId="07ADC0AA" w14:textId="77777777" w:rsidR="00FA679C" w:rsidRDefault="00D73EB5">
      <w:pPr>
        <w:pStyle w:val="Heading3"/>
      </w:pPr>
      <w:bookmarkStart w:id="69" w:name="de-lextraction-classique-aux-llm"/>
      <w:bookmarkStart w:id="70" w:name="_Toc237648590"/>
      <w:r>
        <w:t>2.3.1 De l’extraction classique aux LLM</w:t>
      </w:r>
      <w:bookmarkEnd w:id="70"/>
    </w:p>
    <w:p w14:paraId="2FC4FA46" w14:textId="77777777" w:rsidR="00FA679C" w:rsidRDefault="00D73EB5">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32C211F8" w14:textId="77777777" w:rsidR="00FA679C" w:rsidRDefault="00D73EB5">
      <w:pPr>
        <w:pStyle w:val="Heading3"/>
      </w:pPr>
      <w:bookmarkStart w:id="71" w:name="sorties-structurées-et-fiabilité"/>
      <w:bookmarkStart w:id="72" w:name="_Toc237648591"/>
      <w:bookmarkEnd w:id="69"/>
      <w:r>
        <w:t>2.3.2 Sorties structurées et fiabilité</w:t>
      </w:r>
      <w:bookmarkEnd w:id="72"/>
    </w:p>
    <w:p w14:paraId="5A3815F5" w14:textId="77777777" w:rsidR="00FA679C" w:rsidRDefault="00D73EB5">
      <w:pPr>
        <w:pStyle w:val="FirstParagraph"/>
      </w:pPr>
      <w:r>
        <w:t>Le risque principal des LLM est l’hallucination : produire une donnée plausible mais absente de la source. Deux mécanismes le contiennent :</w:t>
      </w:r>
    </w:p>
    <w:p w14:paraId="34AF410E" w14:textId="77777777" w:rsidR="00FA679C" w:rsidRDefault="00D73EB5">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425F82E3" w14:textId="77777777" w:rsidR="00FA679C" w:rsidRDefault="00D73EB5">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652D1F45" w14:textId="77777777" w:rsidR="00FA679C" w:rsidRDefault="00D73EB5">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F158DFC" w14:textId="77777777" w:rsidR="00FA679C" w:rsidRDefault="00D73EB5">
      <w:pPr>
        <w:pStyle w:val="Heading3"/>
      </w:pPr>
      <w:bookmarkStart w:id="73" w:name="modèles-candidats"/>
      <w:bookmarkStart w:id="74" w:name="_Toc237648592"/>
      <w:bookmarkEnd w:id="71"/>
      <w:r>
        <w:t>2.3.3 Modèles candidats</w:t>
      </w:r>
      <w:bookmarkEnd w:id="74"/>
    </w:p>
    <w:p w14:paraId="48F4AFF3" w14:textId="77777777" w:rsidR="00FA679C" w:rsidRDefault="00D73EB5">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6E0EC7FA" w14:textId="77777777" w:rsidR="00FA679C" w:rsidRDefault="00D73EB5">
      <w:pPr>
        <w:pStyle w:val="Heading2"/>
      </w:pPr>
      <w:bookmarkStart w:id="75" w:name="plateformes-dorchestration"/>
      <w:bookmarkStart w:id="76" w:name="_Toc237648593"/>
      <w:bookmarkEnd w:id="67"/>
      <w:bookmarkEnd w:id="73"/>
      <w:r>
        <w:t>2.4 Plateformes d’orchestration</w:t>
      </w:r>
      <w:bookmarkEnd w:id="76"/>
    </w:p>
    <w:p w14:paraId="481AC5B2" w14:textId="77777777" w:rsidR="00FA679C" w:rsidRDefault="00D73EB5">
      <w:pPr>
        <w:pStyle w:val="FirstParagraph"/>
      </w:pPr>
      <w:r>
        <w:t xml:space="preserve">Le cahier des charges recommande n8n comme outil d’automatisation. L’étude comparative, résumée dans le </w:t>
      </w:r>
      <w:r>
        <w:rPr>
          <w:b/>
          <w:bCs/>
        </w:rPr>
        <w:t>Tableau 2.1</w:t>
      </w:r>
      <w:r>
        <w:t>, confirme ce choix :</w:t>
      </w:r>
    </w:p>
    <w:p w14:paraId="461F0B84" w14:textId="77777777" w:rsidR="00FA679C" w:rsidRDefault="00D73EB5">
      <w:pPr>
        <w:pStyle w:val="TableCaption0"/>
      </w:pPr>
      <w:bookmarkStart w:id="77" w:name="_Toc237648745"/>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FA679C" w14:paraId="182BA267"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1980" w:type="dxa"/>
          </w:tcPr>
          <w:p w14:paraId="3009963B" w14:textId="77777777" w:rsidR="00FA679C" w:rsidRDefault="00D73EB5">
            <w:pPr>
              <w:pStyle w:val="Compact"/>
            </w:pPr>
            <w:r>
              <w:t>Critère</w:t>
            </w:r>
          </w:p>
        </w:tc>
        <w:tc>
          <w:tcPr>
            <w:tcW w:w="1980" w:type="dxa"/>
          </w:tcPr>
          <w:p w14:paraId="7AD50FA6" w14:textId="77777777" w:rsidR="00FA679C" w:rsidRDefault="00D73EB5">
            <w:pPr>
              <w:pStyle w:val="Compact"/>
            </w:pPr>
            <w:r>
              <w:t>n8n</w:t>
            </w:r>
          </w:p>
        </w:tc>
        <w:tc>
          <w:tcPr>
            <w:tcW w:w="1980" w:type="dxa"/>
          </w:tcPr>
          <w:p w14:paraId="5AC658AD" w14:textId="77777777" w:rsidR="00FA679C" w:rsidRDefault="00D73EB5">
            <w:pPr>
              <w:pStyle w:val="Compact"/>
            </w:pPr>
            <w:r>
              <w:t>Zapier / Make</w:t>
            </w:r>
          </w:p>
        </w:tc>
        <w:tc>
          <w:tcPr>
            <w:tcW w:w="1980" w:type="dxa"/>
          </w:tcPr>
          <w:p w14:paraId="0644CAFB" w14:textId="77777777" w:rsidR="00FA679C" w:rsidRDefault="00D73EB5">
            <w:pPr>
              <w:pStyle w:val="Compact"/>
            </w:pPr>
            <w:r>
              <w:t>Code sur mesure</w:t>
            </w:r>
          </w:p>
        </w:tc>
      </w:tr>
      <w:tr w:rsidR="00FA679C" w14:paraId="4E33C0C3" w14:textId="77777777">
        <w:tc>
          <w:tcPr>
            <w:tcW w:w="1980" w:type="dxa"/>
          </w:tcPr>
          <w:p w14:paraId="5D020B21" w14:textId="77777777" w:rsidR="00FA679C" w:rsidRDefault="00D73EB5">
            <w:pPr>
              <w:pStyle w:val="Compact"/>
            </w:pPr>
            <w:r>
              <w:t>Coût</w:t>
            </w:r>
          </w:p>
        </w:tc>
        <w:tc>
          <w:tcPr>
            <w:tcW w:w="1980" w:type="dxa"/>
          </w:tcPr>
          <w:p w14:paraId="3271D64B" w14:textId="77777777" w:rsidR="00FA679C" w:rsidRDefault="00D73EB5">
            <w:pPr>
              <w:pStyle w:val="Compact"/>
            </w:pPr>
            <w:r>
              <w:t>Gratuit (auto-hébergé, licence fair-code)</w:t>
            </w:r>
          </w:p>
        </w:tc>
        <w:tc>
          <w:tcPr>
            <w:tcW w:w="1980" w:type="dxa"/>
          </w:tcPr>
          <w:p w14:paraId="5436C4E6" w14:textId="77777777" w:rsidR="00FA679C" w:rsidRDefault="00D73EB5">
            <w:pPr>
              <w:pStyle w:val="Compact"/>
            </w:pPr>
            <w:r>
              <w:t>Quotas gratuits restrictifs</w:t>
            </w:r>
          </w:p>
        </w:tc>
        <w:tc>
          <w:tcPr>
            <w:tcW w:w="1980" w:type="dxa"/>
          </w:tcPr>
          <w:p w14:paraId="542C9A99" w14:textId="77777777" w:rsidR="00FA679C" w:rsidRDefault="00D73EB5">
            <w:pPr>
              <w:pStyle w:val="Compact"/>
            </w:pPr>
            <w:r>
              <w:t>Gratuit</w:t>
            </w:r>
          </w:p>
        </w:tc>
      </w:tr>
      <w:tr w:rsidR="00FA679C" w14:paraId="69F78AE5" w14:textId="77777777">
        <w:tc>
          <w:tcPr>
            <w:tcW w:w="1980" w:type="dxa"/>
          </w:tcPr>
          <w:p w14:paraId="3276E93C" w14:textId="77777777" w:rsidR="00FA679C" w:rsidRDefault="00D73EB5">
            <w:pPr>
              <w:pStyle w:val="Compact"/>
            </w:pPr>
            <w:r>
              <w:t>Hébergement</w:t>
            </w:r>
          </w:p>
        </w:tc>
        <w:tc>
          <w:tcPr>
            <w:tcW w:w="1980" w:type="dxa"/>
          </w:tcPr>
          <w:p w14:paraId="16DE67F5" w14:textId="77777777" w:rsidR="00FA679C" w:rsidRDefault="00D73EB5">
            <w:pPr>
              <w:pStyle w:val="Compact"/>
            </w:pPr>
            <w:r>
              <w:t>Docker local ou serveur</w:t>
            </w:r>
          </w:p>
        </w:tc>
        <w:tc>
          <w:tcPr>
            <w:tcW w:w="1980" w:type="dxa"/>
          </w:tcPr>
          <w:p w14:paraId="6D46EE94" w14:textId="77777777" w:rsidR="00FA679C" w:rsidRDefault="00D73EB5">
            <w:pPr>
              <w:pStyle w:val="Compact"/>
            </w:pPr>
            <w:r>
              <w:t>SaaS uniquement</w:t>
            </w:r>
          </w:p>
        </w:tc>
        <w:tc>
          <w:tcPr>
            <w:tcW w:w="1980" w:type="dxa"/>
          </w:tcPr>
          <w:p w14:paraId="553B9608" w14:textId="77777777" w:rsidR="00FA679C" w:rsidRDefault="00D73EB5">
            <w:pPr>
              <w:pStyle w:val="Compact"/>
            </w:pPr>
            <w:r>
              <w:t>Au choix</w:t>
            </w:r>
          </w:p>
        </w:tc>
      </w:tr>
      <w:tr w:rsidR="00FA679C" w14:paraId="1F0A31A5" w14:textId="77777777">
        <w:tc>
          <w:tcPr>
            <w:tcW w:w="1980" w:type="dxa"/>
          </w:tcPr>
          <w:p w14:paraId="589852CC" w14:textId="77777777" w:rsidR="00FA679C" w:rsidRDefault="00D73EB5">
            <w:pPr>
              <w:pStyle w:val="Compact"/>
            </w:pPr>
            <w:r>
              <w:t>Intégrations (messageries, Sheets, e-mail)</w:t>
            </w:r>
          </w:p>
        </w:tc>
        <w:tc>
          <w:tcPr>
            <w:tcW w:w="1980" w:type="dxa"/>
          </w:tcPr>
          <w:p w14:paraId="66AD539E" w14:textId="77777777" w:rsidR="00FA679C" w:rsidRDefault="00D73EB5">
            <w:pPr>
              <w:pStyle w:val="Compact"/>
            </w:pPr>
            <w:r>
              <w:t>Natives</w:t>
            </w:r>
          </w:p>
        </w:tc>
        <w:tc>
          <w:tcPr>
            <w:tcW w:w="1980" w:type="dxa"/>
          </w:tcPr>
          <w:p w14:paraId="226DC9BD" w14:textId="77777777" w:rsidR="00FA679C" w:rsidRDefault="00D73EB5">
            <w:pPr>
              <w:pStyle w:val="Compact"/>
            </w:pPr>
            <w:r>
              <w:t>Natives</w:t>
            </w:r>
          </w:p>
        </w:tc>
        <w:tc>
          <w:tcPr>
            <w:tcW w:w="1980" w:type="dxa"/>
          </w:tcPr>
          <w:p w14:paraId="68E11C5E" w14:textId="77777777" w:rsidR="00FA679C" w:rsidRDefault="00D73EB5">
            <w:pPr>
              <w:pStyle w:val="Compact"/>
            </w:pPr>
            <w:r>
              <w:t>À développer</w:t>
            </w:r>
          </w:p>
        </w:tc>
      </w:tr>
      <w:tr w:rsidR="00FA679C" w14:paraId="04B01223" w14:textId="77777777">
        <w:tc>
          <w:tcPr>
            <w:tcW w:w="1980" w:type="dxa"/>
          </w:tcPr>
          <w:p w14:paraId="651F4534" w14:textId="77777777" w:rsidR="00FA679C" w:rsidRDefault="00D73EB5">
            <w:pPr>
              <w:pStyle w:val="Compact"/>
            </w:pPr>
            <w:r>
              <w:t xml:space="preserve">Logique </w:t>
            </w:r>
            <w:r>
              <w:lastRenderedPageBreak/>
              <w:t>personnalisée</w:t>
            </w:r>
          </w:p>
        </w:tc>
        <w:tc>
          <w:tcPr>
            <w:tcW w:w="1980" w:type="dxa"/>
          </w:tcPr>
          <w:p w14:paraId="7BAED9EB" w14:textId="77777777" w:rsidR="00FA679C" w:rsidRDefault="00D73EB5">
            <w:pPr>
              <w:pStyle w:val="Compact"/>
            </w:pPr>
            <w:r>
              <w:lastRenderedPageBreak/>
              <w:t xml:space="preserve">Nœuds de code </w:t>
            </w:r>
            <w:r>
              <w:lastRenderedPageBreak/>
              <w:t>JavaScript</w:t>
            </w:r>
          </w:p>
        </w:tc>
        <w:tc>
          <w:tcPr>
            <w:tcW w:w="1980" w:type="dxa"/>
          </w:tcPr>
          <w:p w14:paraId="7DEAFA23" w14:textId="77777777" w:rsidR="00FA679C" w:rsidRDefault="00D73EB5">
            <w:pPr>
              <w:pStyle w:val="Compact"/>
            </w:pPr>
            <w:r>
              <w:lastRenderedPageBreak/>
              <w:t>Limitée</w:t>
            </w:r>
          </w:p>
        </w:tc>
        <w:tc>
          <w:tcPr>
            <w:tcW w:w="1980" w:type="dxa"/>
          </w:tcPr>
          <w:p w14:paraId="3A8B14F7" w14:textId="77777777" w:rsidR="00FA679C" w:rsidRDefault="00D73EB5">
            <w:pPr>
              <w:pStyle w:val="Compact"/>
            </w:pPr>
            <w:r>
              <w:t>Totale</w:t>
            </w:r>
          </w:p>
        </w:tc>
      </w:tr>
      <w:tr w:rsidR="00FA679C" w14:paraId="1C4AD456" w14:textId="77777777">
        <w:tc>
          <w:tcPr>
            <w:tcW w:w="1980" w:type="dxa"/>
          </w:tcPr>
          <w:p w14:paraId="71B48A59" w14:textId="77777777" w:rsidR="00FA679C" w:rsidRDefault="00D73EB5">
            <w:pPr>
              <w:pStyle w:val="Compact"/>
            </w:pPr>
            <w:r>
              <w:t>Valeur pédagogique / maintenance</w:t>
            </w:r>
          </w:p>
        </w:tc>
        <w:tc>
          <w:tcPr>
            <w:tcW w:w="1980" w:type="dxa"/>
          </w:tcPr>
          <w:p w14:paraId="362C7D08" w14:textId="77777777" w:rsidR="00FA679C" w:rsidRDefault="00D73EB5">
            <w:pPr>
              <w:pStyle w:val="Compact"/>
            </w:pPr>
            <w:r>
              <w:t>Workflows visuels documentables</w:t>
            </w:r>
          </w:p>
        </w:tc>
        <w:tc>
          <w:tcPr>
            <w:tcW w:w="1980" w:type="dxa"/>
          </w:tcPr>
          <w:p w14:paraId="63C569C1" w14:textId="77777777" w:rsidR="00FA679C" w:rsidRDefault="00D73EB5">
            <w:pPr>
              <w:pStyle w:val="Compact"/>
            </w:pPr>
            <w:r>
              <w:t>Boîte noire</w:t>
            </w:r>
          </w:p>
        </w:tc>
        <w:tc>
          <w:tcPr>
            <w:tcW w:w="1980" w:type="dxa"/>
          </w:tcPr>
          <w:p w14:paraId="277706C1" w14:textId="77777777" w:rsidR="00FA679C" w:rsidRDefault="00D73EB5">
            <w:pPr>
              <w:pStyle w:val="Compact"/>
            </w:pPr>
            <w:r>
              <w:t>Coût de maintenance élevé</w:t>
            </w:r>
          </w:p>
        </w:tc>
      </w:tr>
    </w:tbl>
    <w:p w14:paraId="7DC09FE2" w14:textId="77777777" w:rsidR="00FA679C" w:rsidRDefault="00D73EB5">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1C2AD97" w14:textId="77777777" w:rsidR="00FA679C" w:rsidRDefault="00D73EB5">
      <w:pPr>
        <w:pStyle w:val="BodyText"/>
      </w:pPr>
      <w:r>
        <w:t xml:space="preserve">Le chapitre 4 documente la limite pratique qui a fixé la frontière entre les deux : une logique qui exige un </w:t>
      </w:r>
      <w:r>
        <w:rPr>
          <w:i/>
          <w:iCs/>
        </w:rPr>
        <w:t>read-modify-write</w:t>
      </w:r>
      <w:r>
        <w:t xml:space="preserve"> </w:t>
      </w:r>
      <w:r>
        <w:t>— lire la ligne du jour, y fusionner de nouvelles quantités, réconcilier un stock — n’est pas exprimable dans un nœud conditionnel. C’est cette contrainte, et non une préférence esthétique, qui a fait migrer l’écriture du journal de n8n vers le service Python.</w:t>
      </w:r>
    </w:p>
    <w:p w14:paraId="048A69E1" w14:textId="77777777" w:rsidR="00FA679C" w:rsidRDefault="00D73EB5">
      <w:pPr>
        <w:pStyle w:val="Heading2"/>
      </w:pPr>
      <w:bookmarkStart w:id="78" w:name="canal-de-réception-étude-comparative"/>
      <w:bookmarkStart w:id="79" w:name="_Toc237648594"/>
      <w:bookmarkEnd w:id="75"/>
      <w:r>
        <w:t>2.5 Canal de réception : étude comparative</w:t>
      </w:r>
      <w:bookmarkEnd w:id="79"/>
    </w:p>
    <w:p w14:paraId="4D0C7F0E" w14:textId="77777777" w:rsidR="00FA679C" w:rsidRDefault="00D73EB5">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73731D44" w14:textId="77777777" w:rsidR="00FA679C" w:rsidRDefault="00D73EB5">
      <w:pPr>
        <w:pStyle w:val="TableCaption0"/>
      </w:pPr>
      <w:bookmarkStart w:id="80" w:name="_Toc237648746"/>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FA679C" w14:paraId="24CE025A"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2236AA19" w14:textId="77777777" w:rsidR="00FA679C" w:rsidRDefault="00D73EB5">
            <w:pPr>
              <w:pStyle w:val="Compact"/>
            </w:pPr>
            <w:r>
              <w:t>Critère</w:t>
            </w:r>
          </w:p>
        </w:tc>
        <w:tc>
          <w:tcPr>
            <w:tcW w:w="2640" w:type="dxa"/>
          </w:tcPr>
          <w:p w14:paraId="2628463E" w14:textId="77777777" w:rsidR="00FA679C" w:rsidRDefault="00D73EB5">
            <w:pPr>
              <w:pStyle w:val="Compact"/>
            </w:pPr>
            <w:r>
              <w:t>WhatsApp Cloud API (Meta)</w:t>
            </w:r>
          </w:p>
        </w:tc>
        <w:tc>
          <w:tcPr>
            <w:tcW w:w="2640" w:type="dxa"/>
          </w:tcPr>
          <w:p w14:paraId="721B8519" w14:textId="77777777" w:rsidR="00FA679C" w:rsidRDefault="00D73EB5">
            <w:pPr>
              <w:pStyle w:val="Compact"/>
            </w:pPr>
            <w:r>
              <w:t>Telegram Bot API</w:t>
            </w:r>
          </w:p>
        </w:tc>
      </w:tr>
      <w:tr w:rsidR="00FA679C" w14:paraId="4D2CCEDD" w14:textId="77777777">
        <w:tc>
          <w:tcPr>
            <w:tcW w:w="2640" w:type="dxa"/>
          </w:tcPr>
          <w:p w14:paraId="0E3CEA53" w14:textId="77777777" w:rsidR="00FA679C" w:rsidRDefault="00D73EB5">
            <w:pPr>
              <w:pStyle w:val="Compact"/>
            </w:pPr>
            <w:r>
              <w:t>Processus d’accès</w:t>
            </w:r>
          </w:p>
        </w:tc>
        <w:tc>
          <w:tcPr>
            <w:tcW w:w="2640" w:type="dxa"/>
          </w:tcPr>
          <w:p w14:paraId="51F62B66" w14:textId="77777777" w:rsidR="00FA679C" w:rsidRDefault="00D73EB5">
            <w:pPr>
              <w:pStyle w:val="Compact"/>
            </w:pPr>
            <w:r>
              <w:t>Compte développeur Meta, application publiée, validation d’entreprise</w:t>
            </w:r>
          </w:p>
        </w:tc>
        <w:tc>
          <w:tcPr>
            <w:tcW w:w="2640" w:type="dxa"/>
          </w:tcPr>
          <w:p w14:paraId="6BEBB933" w14:textId="77777777" w:rsidR="00FA679C" w:rsidRDefault="00D73EB5">
            <w:pPr>
              <w:pStyle w:val="Compact"/>
            </w:pPr>
            <w:r>
              <w:t>Création d’un bot en une minute (BotFather)</w:t>
            </w:r>
          </w:p>
        </w:tc>
      </w:tr>
      <w:tr w:rsidR="00FA679C" w14:paraId="0FEAF145" w14:textId="77777777">
        <w:tc>
          <w:tcPr>
            <w:tcW w:w="2640" w:type="dxa"/>
          </w:tcPr>
          <w:p w14:paraId="4B08DF82" w14:textId="77777777" w:rsidR="00FA679C" w:rsidRDefault="00D73EB5">
            <w:pPr>
              <w:pStyle w:val="Compact"/>
            </w:pPr>
            <w:r>
              <w:t>Jeton d’accès</w:t>
            </w:r>
          </w:p>
        </w:tc>
        <w:tc>
          <w:tcPr>
            <w:tcW w:w="2640" w:type="dxa"/>
          </w:tcPr>
          <w:p w14:paraId="2E73554B" w14:textId="77777777" w:rsidR="00FA679C" w:rsidRDefault="00D73EB5">
            <w:pPr>
              <w:pStyle w:val="Compact"/>
            </w:pPr>
            <w:r>
              <w:t xml:space="preserve">Expire toutes les 24 h en mode test ; permanent via un </w:t>
            </w:r>
            <w:r>
              <w:rPr>
                <w:i/>
                <w:iCs/>
              </w:rPr>
              <w:t>System User</w:t>
            </w:r>
          </w:p>
        </w:tc>
        <w:tc>
          <w:tcPr>
            <w:tcW w:w="2640" w:type="dxa"/>
          </w:tcPr>
          <w:p w14:paraId="199BFAA3" w14:textId="77777777" w:rsidR="00FA679C" w:rsidRDefault="00D73EB5">
            <w:pPr>
              <w:pStyle w:val="Compact"/>
            </w:pPr>
            <w:r>
              <w:t>Permanent</w:t>
            </w:r>
          </w:p>
        </w:tc>
      </w:tr>
      <w:tr w:rsidR="00FA679C" w14:paraId="6F79AC30" w14:textId="77777777">
        <w:tc>
          <w:tcPr>
            <w:tcW w:w="2640" w:type="dxa"/>
          </w:tcPr>
          <w:p w14:paraId="4336A46E" w14:textId="77777777" w:rsidR="00FA679C" w:rsidRDefault="00D73EB5">
            <w:pPr>
              <w:pStyle w:val="Compact"/>
            </w:pPr>
            <w:r>
              <w:t>Destinataires (mode test)</w:t>
            </w:r>
          </w:p>
        </w:tc>
        <w:tc>
          <w:tcPr>
            <w:tcW w:w="2640" w:type="dxa"/>
          </w:tcPr>
          <w:p w14:paraId="224EEAED" w14:textId="77777777" w:rsidR="00FA679C" w:rsidRDefault="00D73EB5">
            <w:pPr>
              <w:pStyle w:val="Compact"/>
            </w:pPr>
            <w:r>
              <w:t>Liste blanche limitée à 5 numéros</w:t>
            </w:r>
          </w:p>
        </w:tc>
        <w:tc>
          <w:tcPr>
            <w:tcW w:w="2640" w:type="dxa"/>
          </w:tcPr>
          <w:p w14:paraId="48974D34" w14:textId="77777777" w:rsidR="00FA679C" w:rsidRDefault="00D73EB5">
            <w:pPr>
              <w:pStyle w:val="Compact"/>
            </w:pPr>
            <w:r>
              <w:t>Illimité</w:t>
            </w:r>
          </w:p>
        </w:tc>
      </w:tr>
      <w:tr w:rsidR="00FA679C" w14:paraId="1B7D197A" w14:textId="77777777">
        <w:tc>
          <w:tcPr>
            <w:tcW w:w="2640" w:type="dxa"/>
          </w:tcPr>
          <w:p w14:paraId="29CFA7A6" w14:textId="77777777" w:rsidR="00FA679C" w:rsidRDefault="00D73EB5">
            <w:pPr>
              <w:pStyle w:val="Compact"/>
            </w:pPr>
            <w:r>
              <w:lastRenderedPageBreak/>
              <w:t>Réception des messages</w:t>
            </w:r>
          </w:p>
        </w:tc>
        <w:tc>
          <w:tcPr>
            <w:tcW w:w="2640" w:type="dxa"/>
          </w:tcPr>
          <w:p w14:paraId="1E5F48AC" w14:textId="77777777" w:rsidR="00FA679C" w:rsidRDefault="00D73EB5">
            <w:pPr>
              <w:pStyle w:val="Compact"/>
            </w:pPr>
            <w:r>
              <w:t>Webhook obligatoire (URL publique HTTPS + poignée de main de vérification)</w:t>
            </w:r>
          </w:p>
        </w:tc>
        <w:tc>
          <w:tcPr>
            <w:tcW w:w="2640" w:type="dxa"/>
          </w:tcPr>
          <w:p w14:paraId="4873BF42" w14:textId="77777777" w:rsidR="00FA679C" w:rsidRDefault="00D73EB5">
            <w:pPr>
              <w:pStyle w:val="Compact"/>
            </w:pPr>
            <w:r>
              <w:t xml:space="preserve">Webhook </w:t>
            </w:r>
            <w:r>
              <w:rPr>
                <w:b/>
                <w:bCs/>
              </w:rPr>
              <w:t>ou</w:t>
            </w:r>
            <w:r>
              <w:t xml:space="preserve"> interrogation périodique (long polling)</w:t>
            </w:r>
          </w:p>
        </w:tc>
      </w:tr>
      <w:tr w:rsidR="00FA679C" w14:paraId="7ABDBE29" w14:textId="77777777">
        <w:tc>
          <w:tcPr>
            <w:tcW w:w="2640" w:type="dxa"/>
          </w:tcPr>
          <w:p w14:paraId="29471046" w14:textId="77777777" w:rsidR="00FA679C" w:rsidRDefault="00D73EB5">
            <w:pPr>
              <w:pStyle w:val="Compact"/>
            </w:pPr>
            <w:r>
              <w:t>Coût</w:t>
            </w:r>
          </w:p>
        </w:tc>
        <w:tc>
          <w:tcPr>
            <w:tcW w:w="2640" w:type="dxa"/>
          </w:tcPr>
          <w:p w14:paraId="264814B0" w14:textId="77777777" w:rsidR="00FA679C" w:rsidRDefault="00D73EB5">
            <w:pPr>
              <w:pStyle w:val="Compact"/>
            </w:pPr>
            <w:r>
              <w:t>Gratuit en test, conversations facturées en production</w:t>
            </w:r>
          </w:p>
        </w:tc>
        <w:tc>
          <w:tcPr>
            <w:tcW w:w="2640" w:type="dxa"/>
          </w:tcPr>
          <w:p w14:paraId="364E73D0" w14:textId="77777777" w:rsidR="00FA679C" w:rsidRDefault="00D73EB5">
            <w:pPr>
              <w:pStyle w:val="Compact"/>
            </w:pPr>
            <w:r>
              <w:t>Gratuit</w:t>
            </w:r>
          </w:p>
        </w:tc>
      </w:tr>
      <w:tr w:rsidR="00FA679C" w14:paraId="2F85C7AE" w14:textId="77777777">
        <w:tc>
          <w:tcPr>
            <w:tcW w:w="2640" w:type="dxa"/>
          </w:tcPr>
          <w:p w14:paraId="5C3535A9" w14:textId="77777777" w:rsidR="00FA679C" w:rsidRDefault="00D73EB5">
            <w:pPr>
              <w:pStyle w:val="Compact"/>
            </w:pPr>
            <w:r>
              <w:t>Adoption par le public cible</w:t>
            </w:r>
          </w:p>
        </w:tc>
        <w:tc>
          <w:tcPr>
            <w:tcW w:w="2640" w:type="dxa"/>
          </w:tcPr>
          <w:p w14:paraId="00587D86" w14:textId="77777777" w:rsidR="00FA679C" w:rsidRDefault="00D73EB5">
            <w:pPr>
              <w:pStyle w:val="Compact"/>
            </w:pPr>
            <w:r>
              <w:t>Très forte au Maroc</w:t>
            </w:r>
          </w:p>
        </w:tc>
        <w:tc>
          <w:tcPr>
            <w:tcW w:w="2640" w:type="dxa"/>
          </w:tcPr>
          <w:p w14:paraId="5DD42B16" w14:textId="77777777" w:rsidR="00FA679C" w:rsidRDefault="00D73EB5">
            <w:pPr>
              <w:pStyle w:val="Compact"/>
            </w:pPr>
            <w:r>
              <w:t>Moyenne</w:t>
            </w:r>
          </w:p>
        </w:tc>
      </w:tr>
    </w:tbl>
    <w:p w14:paraId="3A4A3A86" w14:textId="77777777" w:rsidR="00FA679C" w:rsidRDefault="00D73EB5">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4CB3F820" w14:textId="77777777" w:rsidR="00FA679C" w:rsidRDefault="00D73EB5">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2F42CE79" w14:textId="77777777" w:rsidR="00FA679C" w:rsidRDefault="00D73EB5">
      <w:pPr>
        <w:pStyle w:val="Heading2"/>
      </w:pPr>
      <w:bookmarkStart w:id="81" w:name="Xd15b096643a1f2ffac66daa4a906b1905aa0680"/>
      <w:bookmarkStart w:id="82" w:name="_Toc237648595"/>
      <w:bookmarkEnd w:id="78"/>
      <w:r>
        <w:t>2.6 Étude comparative des solutions existantes</w:t>
      </w:r>
      <w:bookmarkEnd w:id="82"/>
    </w:p>
    <w:p w14:paraId="30F7D28C" w14:textId="77777777" w:rsidR="00FA679C" w:rsidRDefault="00D73EB5">
      <w:pPr>
        <w:pStyle w:val="FirstParagraph"/>
      </w:pPr>
      <w:r>
        <w:t>Avant de concevoir un système, il faut justifier de ne pas en acheter un. Trois familles de produits couvrent partiellement ce besoin.</w:t>
      </w:r>
    </w:p>
    <w:p w14:paraId="2E550F7D" w14:textId="77777777" w:rsidR="00FA679C" w:rsidRDefault="00D73EB5">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104004F5" w14:textId="77777777" w:rsidR="00FA679C" w:rsidRDefault="00D73EB5">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030AD69E" w14:textId="77777777" w:rsidR="00FA679C" w:rsidRDefault="00D73EB5">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1D813EF" w14:textId="77777777" w:rsidR="00FA679C" w:rsidRDefault="00D73EB5">
      <w:pPr>
        <w:pStyle w:val="BodyText"/>
      </w:pPr>
      <w:r>
        <w:t xml:space="preserve">Le </w:t>
      </w:r>
      <w:r>
        <w:rPr>
          <w:b/>
          <w:bCs/>
        </w:rPr>
        <w:t>Tableau 2.3</w:t>
      </w:r>
      <w:r>
        <w:t xml:space="preserve"> situe le besoin d’AZNET face aux catégories d’outils existantes.</w:t>
      </w:r>
    </w:p>
    <w:p w14:paraId="69819BEE" w14:textId="77777777" w:rsidR="00FA679C" w:rsidRDefault="00D73EB5">
      <w:pPr>
        <w:pStyle w:val="TableCaption0"/>
      </w:pPr>
      <w:bookmarkStart w:id="83" w:name="_Toc237648747"/>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FA679C" w14:paraId="15E3734A"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1584" w:type="dxa"/>
          </w:tcPr>
          <w:p w14:paraId="2C47DDB7" w14:textId="77777777" w:rsidR="00FA679C" w:rsidRDefault="00D73EB5">
            <w:pPr>
              <w:pStyle w:val="Compact"/>
            </w:pPr>
            <w:r>
              <w:t>Critère</w:t>
            </w:r>
          </w:p>
        </w:tc>
        <w:tc>
          <w:tcPr>
            <w:tcW w:w="1584" w:type="dxa"/>
          </w:tcPr>
          <w:p w14:paraId="5C1190AB" w14:textId="77777777" w:rsidR="00FA679C" w:rsidRDefault="00D73EB5">
            <w:pPr>
              <w:pStyle w:val="Compact"/>
            </w:pPr>
            <w:r>
              <w:t>Applications de chantier</w:t>
            </w:r>
          </w:p>
        </w:tc>
        <w:tc>
          <w:tcPr>
            <w:tcW w:w="1584" w:type="dxa"/>
          </w:tcPr>
          <w:p w14:paraId="28E7CC23" w14:textId="77777777" w:rsidR="00FA679C" w:rsidRDefault="00D73EB5">
            <w:pPr>
              <w:pStyle w:val="Compact"/>
            </w:pPr>
            <w:r>
              <w:t>Automatisation + IA managée</w:t>
            </w:r>
          </w:p>
        </w:tc>
        <w:tc>
          <w:tcPr>
            <w:tcW w:w="1584" w:type="dxa"/>
          </w:tcPr>
          <w:p w14:paraId="5F8F1049" w14:textId="77777777" w:rsidR="00FA679C" w:rsidRDefault="00D73EB5">
            <w:pPr>
              <w:pStyle w:val="Compact"/>
            </w:pPr>
            <w:r>
              <w:t>Assistants de transcription</w:t>
            </w:r>
          </w:p>
        </w:tc>
        <w:tc>
          <w:tcPr>
            <w:tcW w:w="1584" w:type="dxa"/>
          </w:tcPr>
          <w:p w14:paraId="0E70BBDB" w14:textId="77777777" w:rsidR="00FA679C" w:rsidRDefault="00D73EB5">
            <w:pPr>
              <w:pStyle w:val="Compact"/>
            </w:pPr>
            <w:r>
              <w:rPr>
                <w:b/>
                <w:bCs/>
              </w:rPr>
              <w:t>Ce projet</w:t>
            </w:r>
          </w:p>
        </w:tc>
      </w:tr>
      <w:tr w:rsidR="00FA679C" w14:paraId="432E2B94" w14:textId="77777777">
        <w:tc>
          <w:tcPr>
            <w:tcW w:w="1584" w:type="dxa"/>
          </w:tcPr>
          <w:p w14:paraId="51CA903C" w14:textId="77777777" w:rsidR="00FA679C" w:rsidRDefault="00D73EB5">
            <w:pPr>
              <w:pStyle w:val="Compact"/>
            </w:pPr>
            <w:r>
              <w:t>Coût</w:t>
            </w:r>
          </w:p>
        </w:tc>
        <w:tc>
          <w:tcPr>
            <w:tcW w:w="1584" w:type="dxa"/>
          </w:tcPr>
          <w:p w14:paraId="630C2A08" w14:textId="77777777" w:rsidR="00FA679C" w:rsidRDefault="00D73EB5">
            <w:pPr>
              <w:pStyle w:val="Compact"/>
            </w:pPr>
            <w:r>
              <w:t>Par utilisateur / mois</w:t>
            </w:r>
          </w:p>
        </w:tc>
        <w:tc>
          <w:tcPr>
            <w:tcW w:w="1584" w:type="dxa"/>
          </w:tcPr>
          <w:p w14:paraId="64B565BF" w14:textId="77777777" w:rsidR="00FA679C" w:rsidRDefault="00D73EB5">
            <w:pPr>
              <w:pStyle w:val="Compact"/>
            </w:pPr>
            <w:r>
              <w:t>À l’usage</w:t>
            </w:r>
          </w:p>
        </w:tc>
        <w:tc>
          <w:tcPr>
            <w:tcW w:w="1584" w:type="dxa"/>
          </w:tcPr>
          <w:p w14:paraId="1E0D3F5C" w14:textId="77777777" w:rsidR="00FA679C" w:rsidRDefault="00D73EB5">
            <w:pPr>
              <w:pStyle w:val="Compact"/>
            </w:pPr>
            <w:r>
              <w:t>Abonnement</w:t>
            </w:r>
          </w:p>
        </w:tc>
        <w:tc>
          <w:tcPr>
            <w:tcW w:w="1584" w:type="dxa"/>
          </w:tcPr>
          <w:p w14:paraId="7D446045" w14:textId="77777777" w:rsidR="00FA679C" w:rsidRDefault="00D73EB5">
            <w:pPr>
              <w:pStyle w:val="Compact"/>
            </w:pPr>
            <w:r>
              <w:rPr>
                <w:b/>
                <w:bCs/>
              </w:rPr>
              <w:t>Nul</w:t>
            </w:r>
          </w:p>
        </w:tc>
      </w:tr>
      <w:tr w:rsidR="00FA679C" w14:paraId="42D8A8CC" w14:textId="77777777">
        <w:tc>
          <w:tcPr>
            <w:tcW w:w="1584" w:type="dxa"/>
          </w:tcPr>
          <w:p w14:paraId="5D4AB7FD" w14:textId="77777777" w:rsidR="00FA679C" w:rsidRDefault="00D73EB5">
            <w:pPr>
              <w:pStyle w:val="Compact"/>
            </w:pPr>
            <w:r>
              <w:t>Entrée en darija</w:t>
            </w:r>
          </w:p>
        </w:tc>
        <w:tc>
          <w:tcPr>
            <w:tcW w:w="1584" w:type="dxa"/>
          </w:tcPr>
          <w:p w14:paraId="16813BFB" w14:textId="77777777" w:rsidR="00FA679C" w:rsidRDefault="00D73EB5">
            <w:pPr>
              <w:pStyle w:val="Compact"/>
            </w:pPr>
            <w:r>
              <w:t>Non</w:t>
            </w:r>
          </w:p>
        </w:tc>
        <w:tc>
          <w:tcPr>
            <w:tcW w:w="1584" w:type="dxa"/>
          </w:tcPr>
          <w:p w14:paraId="76E6C234" w14:textId="77777777" w:rsidR="00FA679C" w:rsidRDefault="00D73EB5">
            <w:pPr>
              <w:pStyle w:val="Compact"/>
            </w:pPr>
            <w:r>
              <w:t>Faible</w:t>
            </w:r>
          </w:p>
        </w:tc>
        <w:tc>
          <w:tcPr>
            <w:tcW w:w="1584" w:type="dxa"/>
          </w:tcPr>
          <w:p w14:paraId="0DB543AC" w14:textId="77777777" w:rsidR="00FA679C" w:rsidRDefault="00D73EB5">
            <w:pPr>
              <w:pStyle w:val="Compact"/>
            </w:pPr>
            <w:r>
              <w:t>Partielle</w:t>
            </w:r>
          </w:p>
        </w:tc>
        <w:tc>
          <w:tcPr>
            <w:tcW w:w="1584" w:type="dxa"/>
          </w:tcPr>
          <w:p w14:paraId="7DF1DDD8" w14:textId="77777777" w:rsidR="00FA679C" w:rsidRDefault="00D73EB5">
            <w:pPr>
              <w:pStyle w:val="Compact"/>
            </w:pPr>
            <w:r>
              <w:rPr>
                <w:b/>
                <w:bCs/>
              </w:rPr>
              <w:t>Oui, moteur dédié</w:t>
            </w:r>
          </w:p>
        </w:tc>
      </w:tr>
      <w:tr w:rsidR="00FA679C" w14:paraId="2E96F02C" w14:textId="77777777">
        <w:tc>
          <w:tcPr>
            <w:tcW w:w="1584" w:type="dxa"/>
          </w:tcPr>
          <w:p w14:paraId="0CD0615F" w14:textId="77777777" w:rsidR="00FA679C" w:rsidRDefault="00D73EB5">
            <w:pPr>
              <w:pStyle w:val="Compact"/>
            </w:pPr>
            <w:r>
              <w:t>Effort du technicien</w:t>
            </w:r>
          </w:p>
        </w:tc>
        <w:tc>
          <w:tcPr>
            <w:tcW w:w="1584" w:type="dxa"/>
          </w:tcPr>
          <w:p w14:paraId="31342306" w14:textId="77777777" w:rsidR="00FA679C" w:rsidRDefault="00D73EB5">
            <w:pPr>
              <w:pStyle w:val="Compact"/>
            </w:pPr>
            <w:r>
              <w:t>Formulaire à remplir</w:t>
            </w:r>
          </w:p>
        </w:tc>
        <w:tc>
          <w:tcPr>
            <w:tcW w:w="1584" w:type="dxa"/>
          </w:tcPr>
          <w:p w14:paraId="383068C8" w14:textId="77777777" w:rsidR="00FA679C" w:rsidRDefault="00D73EB5">
            <w:pPr>
              <w:pStyle w:val="Compact"/>
            </w:pPr>
            <w:r>
              <w:t>Formulaire à remplir</w:t>
            </w:r>
          </w:p>
        </w:tc>
        <w:tc>
          <w:tcPr>
            <w:tcW w:w="1584" w:type="dxa"/>
          </w:tcPr>
          <w:p w14:paraId="3430A510" w14:textId="77777777" w:rsidR="00FA679C" w:rsidRDefault="00D73EB5">
            <w:pPr>
              <w:pStyle w:val="Compact"/>
            </w:pPr>
            <w:r>
              <w:t>Envoi manuel</w:t>
            </w:r>
          </w:p>
        </w:tc>
        <w:tc>
          <w:tcPr>
            <w:tcW w:w="1584" w:type="dxa"/>
          </w:tcPr>
          <w:p w14:paraId="49391993" w14:textId="77777777" w:rsidR="00FA679C" w:rsidRDefault="00D73EB5">
            <w:pPr>
              <w:pStyle w:val="Compact"/>
            </w:pPr>
            <w:r>
              <w:rPr>
                <w:b/>
                <w:bCs/>
              </w:rPr>
              <w:t>Une note vocale</w:t>
            </w:r>
          </w:p>
        </w:tc>
      </w:tr>
      <w:tr w:rsidR="00FA679C" w14:paraId="4548B349" w14:textId="77777777">
        <w:tc>
          <w:tcPr>
            <w:tcW w:w="1584" w:type="dxa"/>
          </w:tcPr>
          <w:p w14:paraId="6F88A4AB" w14:textId="77777777" w:rsidR="00FA679C" w:rsidRDefault="00D73EB5">
            <w:pPr>
              <w:pStyle w:val="Compact"/>
            </w:pPr>
            <w:r>
              <w:t>Extraction structurée métier</w:t>
            </w:r>
          </w:p>
        </w:tc>
        <w:tc>
          <w:tcPr>
            <w:tcW w:w="1584" w:type="dxa"/>
          </w:tcPr>
          <w:p w14:paraId="68222868" w14:textId="77777777" w:rsidR="00FA679C" w:rsidRDefault="00D73EB5">
            <w:pPr>
              <w:pStyle w:val="Compact"/>
            </w:pPr>
            <w:r>
              <w:t>Oui, par formulaire</w:t>
            </w:r>
          </w:p>
        </w:tc>
        <w:tc>
          <w:tcPr>
            <w:tcW w:w="1584" w:type="dxa"/>
          </w:tcPr>
          <w:p w14:paraId="01751A64" w14:textId="77777777" w:rsidR="00FA679C" w:rsidRDefault="00D73EB5">
            <w:pPr>
              <w:pStyle w:val="Compact"/>
            </w:pPr>
            <w:r>
              <w:t>À construire</w:t>
            </w:r>
          </w:p>
        </w:tc>
        <w:tc>
          <w:tcPr>
            <w:tcW w:w="1584" w:type="dxa"/>
          </w:tcPr>
          <w:p w14:paraId="0482246E" w14:textId="77777777" w:rsidR="00FA679C" w:rsidRDefault="00D73EB5">
            <w:pPr>
              <w:pStyle w:val="Compact"/>
            </w:pPr>
            <w:r>
              <w:t>Non</w:t>
            </w:r>
          </w:p>
        </w:tc>
        <w:tc>
          <w:tcPr>
            <w:tcW w:w="1584" w:type="dxa"/>
          </w:tcPr>
          <w:p w14:paraId="0FBC48FC" w14:textId="77777777" w:rsidR="00FA679C" w:rsidRDefault="00D73EB5">
            <w:pPr>
              <w:pStyle w:val="Compact"/>
            </w:pPr>
            <w:r>
              <w:rPr>
                <w:b/>
                <w:bCs/>
              </w:rPr>
              <w:t>Oui, par LLM</w:t>
            </w:r>
          </w:p>
        </w:tc>
      </w:tr>
      <w:tr w:rsidR="00FA679C" w14:paraId="5327C7A0" w14:textId="77777777">
        <w:tc>
          <w:tcPr>
            <w:tcW w:w="1584" w:type="dxa"/>
          </w:tcPr>
          <w:p w14:paraId="1112D9E3" w14:textId="77777777" w:rsidR="00FA679C" w:rsidRDefault="00D73EB5">
            <w:pPr>
              <w:pStyle w:val="Compact"/>
            </w:pPr>
            <w:r>
              <w:t>Écriture dans le fichier du client</w:t>
            </w:r>
          </w:p>
        </w:tc>
        <w:tc>
          <w:tcPr>
            <w:tcW w:w="1584" w:type="dxa"/>
          </w:tcPr>
          <w:p w14:paraId="1B3D8167" w14:textId="77777777" w:rsidR="00FA679C" w:rsidRDefault="00D73EB5">
            <w:pPr>
              <w:pStyle w:val="Compact"/>
            </w:pPr>
            <w:r>
              <w:t>Export</w:t>
            </w:r>
          </w:p>
        </w:tc>
        <w:tc>
          <w:tcPr>
            <w:tcW w:w="1584" w:type="dxa"/>
          </w:tcPr>
          <w:p w14:paraId="219A1F24" w14:textId="77777777" w:rsidR="00FA679C" w:rsidRDefault="00D73EB5">
            <w:pPr>
              <w:pStyle w:val="Compact"/>
            </w:pPr>
            <w:r>
              <w:t>Oui</w:t>
            </w:r>
          </w:p>
        </w:tc>
        <w:tc>
          <w:tcPr>
            <w:tcW w:w="1584" w:type="dxa"/>
          </w:tcPr>
          <w:p w14:paraId="30A96FF0" w14:textId="77777777" w:rsidR="00FA679C" w:rsidRDefault="00D73EB5">
            <w:pPr>
              <w:pStyle w:val="Compact"/>
            </w:pPr>
            <w:r>
              <w:t>Non</w:t>
            </w:r>
          </w:p>
        </w:tc>
        <w:tc>
          <w:tcPr>
            <w:tcW w:w="1584" w:type="dxa"/>
          </w:tcPr>
          <w:p w14:paraId="6F380514" w14:textId="77777777" w:rsidR="00FA679C" w:rsidRDefault="00D73EB5">
            <w:pPr>
              <w:pStyle w:val="Compact"/>
            </w:pPr>
            <w:r>
              <w:rPr>
                <w:b/>
                <w:bCs/>
              </w:rPr>
              <w:t>Oui, fusion par chantier</w:t>
            </w:r>
          </w:p>
        </w:tc>
      </w:tr>
      <w:tr w:rsidR="00FA679C" w14:paraId="1F4B5463" w14:textId="77777777">
        <w:tc>
          <w:tcPr>
            <w:tcW w:w="1584" w:type="dxa"/>
          </w:tcPr>
          <w:p w14:paraId="38222C9A" w14:textId="77777777" w:rsidR="00FA679C" w:rsidRDefault="00D73EB5">
            <w:pPr>
              <w:pStyle w:val="Compact"/>
            </w:pPr>
            <w:r>
              <w:lastRenderedPageBreak/>
              <w:t>Logique versionnée et testée</w:t>
            </w:r>
          </w:p>
        </w:tc>
        <w:tc>
          <w:tcPr>
            <w:tcW w:w="1584" w:type="dxa"/>
          </w:tcPr>
          <w:p w14:paraId="1215E3DE" w14:textId="77777777" w:rsidR="00FA679C" w:rsidRDefault="00D73EB5">
            <w:pPr>
              <w:pStyle w:val="Compact"/>
            </w:pPr>
            <w:r>
              <w:t>Non</w:t>
            </w:r>
          </w:p>
        </w:tc>
        <w:tc>
          <w:tcPr>
            <w:tcW w:w="1584" w:type="dxa"/>
          </w:tcPr>
          <w:p w14:paraId="6CD37FE8" w14:textId="77777777" w:rsidR="00FA679C" w:rsidRDefault="00D73EB5">
            <w:pPr>
              <w:pStyle w:val="Compact"/>
            </w:pPr>
            <w:r>
              <w:t>Non</w:t>
            </w:r>
          </w:p>
        </w:tc>
        <w:tc>
          <w:tcPr>
            <w:tcW w:w="1584" w:type="dxa"/>
          </w:tcPr>
          <w:p w14:paraId="08DED355" w14:textId="77777777" w:rsidR="00FA679C" w:rsidRDefault="00D73EB5">
            <w:pPr>
              <w:pStyle w:val="Compact"/>
            </w:pPr>
            <w:r>
              <w:t>—</w:t>
            </w:r>
          </w:p>
        </w:tc>
        <w:tc>
          <w:tcPr>
            <w:tcW w:w="1584" w:type="dxa"/>
          </w:tcPr>
          <w:p w14:paraId="675E14A8" w14:textId="77777777" w:rsidR="00FA679C" w:rsidRDefault="00D73EB5">
            <w:pPr>
              <w:pStyle w:val="Compact"/>
            </w:pPr>
            <w:r>
              <w:rPr>
                <w:b/>
                <w:bCs/>
              </w:rPr>
              <w:t>Oui, 288 tests</w:t>
            </w:r>
          </w:p>
        </w:tc>
      </w:tr>
    </w:tbl>
    <w:p w14:paraId="27F12E43" w14:textId="77777777" w:rsidR="00FA679C" w:rsidRDefault="00D73EB5">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6A888113" w14:textId="77777777" w:rsidR="00FA679C" w:rsidRDefault="00D73EB5">
      <w:pPr>
        <w:pStyle w:val="Heading2"/>
      </w:pPr>
      <w:bookmarkStart w:id="84" w:name="technologies-et-langages-retenus"/>
      <w:bookmarkStart w:id="85" w:name="_Toc237648596"/>
      <w:bookmarkEnd w:id="81"/>
      <w:r>
        <w:t>2.7 Technologies et langages retenus</w:t>
      </w:r>
      <w:bookmarkEnd w:id="85"/>
    </w:p>
    <w:p w14:paraId="11CCB3B6" w14:textId="77777777" w:rsidR="00FA679C" w:rsidRDefault="00D73EB5">
      <w:pPr>
        <w:pStyle w:val="Heading3"/>
      </w:pPr>
      <w:bookmarkStart w:id="86" w:name="vue-densemble"/>
      <w:bookmarkStart w:id="87" w:name="_Toc237648597"/>
      <w:r>
        <w:t>2.7.1 Vue d’ensemble</w:t>
      </w:r>
      <w:bookmarkEnd w:id="87"/>
    </w:p>
    <w:p w14:paraId="7516FF9E" w14:textId="77777777" w:rsidR="00FA679C" w:rsidRDefault="00D73EB5">
      <w:pPr>
        <w:pStyle w:val="FirstParagraph"/>
      </w:pPr>
      <w:r>
        <w:t xml:space="preserve">Le </w:t>
      </w:r>
      <w:r>
        <w:rPr>
          <w:b/>
          <w:bCs/>
        </w:rPr>
        <w:t>Tableau 2.4</w:t>
      </w:r>
      <w:r>
        <w:t xml:space="preserve"> reprend les technologies retenues et, pour chacune, l’alternative écartée.</w:t>
      </w:r>
    </w:p>
    <w:p w14:paraId="0E593A93" w14:textId="77777777" w:rsidR="00FA679C" w:rsidRDefault="00D73EB5">
      <w:pPr>
        <w:pStyle w:val="TableCaption0"/>
      </w:pPr>
      <w:bookmarkStart w:id="88" w:name="_Toc237648748"/>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FA679C" w14:paraId="0118AC74"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1980" w:type="dxa"/>
          </w:tcPr>
          <w:p w14:paraId="1028DBB8" w14:textId="77777777" w:rsidR="00FA679C" w:rsidRDefault="00D73EB5">
            <w:pPr>
              <w:pStyle w:val="Compact"/>
            </w:pPr>
            <w:r>
              <w:t>Technologie</w:t>
            </w:r>
          </w:p>
        </w:tc>
        <w:tc>
          <w:tcPr>
            <w:tcW w:w="1980" w:type="dxa"/>
          </w:tcPr>
          <w:p w14:paraId="0A81CBCF" w14:textId="77777777" w:rsidR="00FA679C" w:rsidRDefault="00D73EB5">
            <w:pPr>
              <w:pStyle w:val="Compact"/>
            </w:pPr>
            <w:r>
              <w:t>Rôle dans le projet</w:t>
            </w:r>
          </w:p>
        </w:tc>
        <w:tc>
          <w:tcPr>
            <w:tcW w:w="1980" w:type="dxa"/>
          </w:tcPr>
          <w:p w14:paraId="30746CE3" w14:textId="77777777" w:rsidR="00FA679C" w:rsidRDefault="00D73EB5">
            <w:pPr>
              <w:pStyle w:val="Compact"/>
            </w:pPr>
            <w:r>
              <w:t>Principales alternatives</w:t>
            </w:r>
          </w:p>
        </w:tc>
        <w:tc>
          <w:tcPr>
            <w:tcW w:w="1980" w:type="dxa"/>
          </w:tcPr>
          <w:p w14:paraId="7D820C24" w14:textId="77777777" w:rsidR="00FA679C" w:rsidRDefault="00D73EB5">
            <w:pPr>
              <w:pStyle w:val="Compact"/>
            </w:pPr>
            <w:r>
              <w:t>Raison du choix</w:t>
            </w:r>
          </w:p>
        </w:tc>
      </w:tr>
      <w:tr w:rsidR="00FA679C" w14:paraId="3CF5E231" w14:textId="77777777">
        <w:tc>
          <w:tcPr>
            <w:tcW w:w="1980" w:type="dxa"/>
          </w:tcPr>
          <w:p w14:paraId="2A9C9CDB" w14:textId="77777777" w:rsidR="00FA679C" w:rsidRDefault="00D73EB5">
            <w:pPr>
              <w:pStyle w:val="Compact"/>
            </w:pPr>
            <w:r>
              <w:rPr>
                <w:b/>
                <w:bCs/>
              </w:rPr>
              <w:t>Python 3.11</w:t>
            </w:r>
          </w:p>
        </w:tc>
        <w:tc>
          <w:tcPr>
            <w:tcW w:w="1980" w:type="dxa"/>
          </w:tcPr>
          <w:p w14:paraId="553A58AC" w14:textId="77777777" w:rsidR="00FA679C" w:rsidRDefault="00D73EB5">
            <w:pPr>
              <w:pStyle w:val="Compact"/>
            </w:pPr>
            <w:r>
              <w:t>Service applicatif, banc d’essai</w:t>
            </w:r>
          </w:p>
        </w:tc>
        <w:tc>
          <w:tcPr>
            <w:tcW w:w="1980" w:type="dxa"/>
          </w:tcPr>
          <w:p w14:paraId="3A689F08" w14:textId="77777777" w:rsidR="00FA679C" w:rsidRDefault="00D73EB5">
            <w:pPr>
              <w:pStyle w:val="Compact"/>
            </w:pPr>
            <w:r>
              <w:t>Node.js, Go, Java</w:t>
            </w:r>
          </w:p>
        </w:tc>
        <w:tc>
          <w:tcPr>
            <w:tcW w:w="1980" w:type="dxa"/>
          </w:tcPr>
          <w:p w14:paraId="5AA9BE49" w14:textId="77777777" w:rsidR="00FA679C" w:rsidRDefault="00D73EB5">
            <w:pPr>
              <w:pStyle w:val="Compact"/>
            </w:pPr>
            <w:r>
              <w:t>Écosystème IA/ML sans équivalent ; toutes les bibliothèques de modèles sont d’abord publiées en Python</w:t>
            </w:r>
          </w:p>
        </w:tc>
      </w:tr>
      <w:tr w:rsidR="00FA679C" w14:paraId="1B915DA7" w14:textId="77777777">
        <w:tc>
          <w:tcPr>
            <w:tcW w:w="1980" w:type="dxa"/>
          </w:tcPr>
          <w:p w14:paraId="3FF34C51" w14:textId="77777777" w:rsidR="00FA679C" w:rsidRDefault="00D73EB5">
            <w:pPr>
              <w:pStyle w:val="Compact"/>
            </w:pPr>
            <w:r>
              <w:rPr>
                <w:b/>
                <w:bCs/>
              </w:rPr>
              <w:t>FastAPI</w:t>
            </w:r>
          </w:p>
        </w:tc>
        <w:tc>
          <w:tcPr>
            <w:tcW w:w="1980" w:type="dxa"/>
          </w:tcPr>
          <w:p w14:paraId="73C38315" w14:textId="77777777" w:rsidR="00FA679C" w:rsidRDefault="00D73EB5">
            <w:pPr>
              <w:pStyle w:val="Compact"/>
            </w:pPr>
            <w:r>
              <w:t>Framework HTTP</w:t>
            </w:r>
          </w:p>
        </w:tc>
        <w:tc>
          <w:tcPr>
            <w:tcW w:w="1980" w:type="dxa"/>
          </w:tcPr>
          <w:p w14:paraId="2E88BDA8" w14:textId="77777777" w:rsidR="00FA679C" w:rsidRDefault="00D73EB5">
            <w:pPr>
              <w:pStyle w:val="Compact"/>
            </w:pPr>
            <w:r>
              <w:t>Django, Flask</w:t>
            </w:r>
          </w:p>
        </w:tc>
        <w:tc>
          <w:tcPr>
            <w:tcW w:w="1980" w:type="dxa"/>
          </w:tcPr>
          <w:p w14:paraId="4EE0A7C7" w14:textId="77777777" w:rsidR="00FA679C" w:rsidRDefault="00D73EB5">
            <w:pPr>
              <w:pStyle w:val="Compact"/>
            </w:pPr>
            <w:r>
              <w:t>Validation et documentation dérivées des types ; asynchrone natif</w:t>
            </w:r>
          </w:p>
        </w:tc>
      </w:tr>
      <w:tr w:rsidR="00FA679C" w14:paraId="14C6344A" w14:textId="77777777">
        <w:tc>
          <w:tcPr>
            <w:tcW w:w="1980" w:type="dxa"/>
          </w:tcPr>
          <w:p w14:paraId="32C299C6" w14:textId="77777777" w:rsidR="00FA679C" w:rsidRDefault="00D73EB5">
            <w:pPr>
              <w:pStyle w:val="Compact"/>
            </w:pPr>
            <w:r>
              <w:rPr>
                <w:b/>
                <w:bCs/>
              </w:rPr>
              <w:t>Pydantic</w:t>
            </w:r>
          </w:p>
        </w:tc>
        <w:tc>
          <w:tcPr>
            <w:tcW w:w="1980" w:type="dxa"/>
          </w:tcPr>
          <w:p w14:paraId="6E920D0E" w14:textId="77777777" w:rsidR="00FA679C" w:rsidRDefault="00D73EB5">
            <w:pPr>
              <w:pStyle w:val="Compact"/>
            </w:pPr>
            <w:r>
              <w:t>Contrat de données</w:t>
            </w:r>
          </w:p>
        </w:tc>
        <w:tc>
          <w:tcPr>
            <w:tcW w:w="1980" w:type="dxa"/>
          </w:tcPr>
          <w:p w14:paraId="740BC0E7" w14:textId="77777777" w:rsidR="00FA679C" w:rsidRDefault="00D73EB5">
            <w:pPr>
              <w:pStyle w:val="Compact"/>
            </w:pPr>
            <w:r>
              <w:t>dataclasses, marshmallow</w:t>
            </w:r>
          </w:p>
        </w:tc>
        <w:tc>
          <w:tcPr>
            <w:tcW w:w="1980" w:type="dxa"/>
          </w:tcPr>
          <w:p w14:paraId="01F450A3" w14:textId="77777777" w:rsidR="00FA679C" w:rsidRDefault="00D73EB5">
            <w:pPr>
              <w:pStyle w:val="Compact"/>
            </w:pPr>
            <w:r>
              <w:t xml:space="preserve">La validation </w:t>
            </w:r>
            <w:r>
              <w:rPr>
                <w:i/>
                <w:iCs/>
              </w:rPr>
              <w:t>est</w:t>
            </w:r>
            <w:r>
              <w:t xml:space="preserve"> le garde-fou anti-hallucination du </w:t>
            </w:r>
            <w:r>
              <w:lastRenderedPageBreak/>
              <w:t>projet</w:t>
            </w:r>
          </w:p>
        </w:tc>
      </w:tr>
      <w:tr w:rsidR="00FA679C" w14:paraId="359A9E7F" w14:textId="77777777">
        <w:tc>
          <w:tcPr>
            <w:tcW w:w="1980" w:type="dxa"/>
          </w:tcPr>
          <w:p w14:paraId="12D0C1C5" w14:textId="77777777" w:rsidR="00FA679C" w:rsidRDefault="00D73EB5">
            <w:pPr>
              <w:pStyle w:val="Compact"/>
            </w:pPr>
            <w:r>
              <w:rPr>
                <w:b/>
                <w:bCs/>
              </w:rPr>
              <w:lastRenderedPageBreak/>
              <w:t>TypeScript</w:t>
            </w:r>
          </w:p>
        </w:tc>
        <w:tc>
          <w:tcPr>
            <w:tcW w:w="1980" w:type="dxa"/>
          </w:tcPr>
          <w:p w14:paraId="6DA66699" w14:textId="77777777" w:rsidR="00FA679C" w:rsidRDefault="00D73EB5">
            <w:pPr>
              <w:pStyle w:val="Compact"/>
            </w:pPr>
            <w:r>
              <w:t>Tableau de bord</w:t>
            </w:r>
          </w:p>
        </w:tc>
        <w:tc>
          <w:tcPr>
            <w:tcW w:w="1980" w:type="dxa"/>
          </w:tcPr>
          <w:p w14:paraId="23BAF917" w14:textId="77777777" w:rsidR="00FA679C" w:rsidRDefault="00D73EB5">
            <w:pPr>
              <w:pStyle w:val="Compact"/>
            </w:pPr>
            <w:r>
              <w:t>JavaScript</w:t>
            </w:r>
          </w:p>
        </w:tc>
        <w:tc>
          <w:tcPr>
            <w:tcW w:w="1980" w:type="dxa"/>
          </w:tcPr>
          <w:p w14:paraId="56F2A46C" w14:textId="77777777" w:rsidR="00FA679C" w:rsidRDefault="00D73EB5">
            <w:pPr>
              <w:pStyle w:val="Compact"/>
            </w:pPr>
            <w:r>
              <w:t>Le contrat d’API change souvent ; le typage transforme une rupture en erreur de compilation</w:t>
            </w:r>
          </w:p>
        </w:tc>
      </w:tr>
      <w:tr w:rsidR="00FA679C" w14:paraId="7E5A4AD0" w14:textId="77777777">
        <w:tc>
          <w:tcPr>
            <w:tcW w:w="1980" w:type="dxa"/>
          </w:tcPr>
          <w:p w14:paraId="07BF511F" w14:textId="77777777" w:rsidR="00FA679C" w:rsidRDefault="00D73EB5">
            <w:pPr>
              <w:pStyle w:val="Compact"/>
            </w:pPr>
            <w:r>
              <w:rPr>
                <w:b/>
                <w:bCs/>
              </w:rPr>
              <w:t>React 19</w:t>
            </w:r>
          </w:p>
        </w:tc>
        <w:tc>
          <w:tcPr>
            <w:tcW w:w="1980" w:type="dxa"/>
          </w:tcPr>
          <w:p w14:paraId="5197C3B7" w14:textId="77777777" w:rsidR="00FA679C" w:rsidRDefault="00D73EB5">
            <w:pPr>
              <w:pStyle w:val="Compact"/>
            </w:pPr>
            <w:r>
              <w:t>Interface</w:t>
            </w:r>
          </w:p>
        </w:tc>
        <w:tc>
          <w:tcPr>
            <w:tcW w:w="1980" w:type="dxa"/>
          </w:tcPr>
          <w:p w14:paraId="463C18D3" w14:textId="77777777" w:rsidR="00FA679C" w:rsidRDefault="00D73EB5">
            <w:pPr>
              <w:pStyle w:val="Compact"/>
            </w:pPr>
            <w:r>
              <w:t>Vue, Svelte, Angular</w:t>
            </w:r>
          </w:p>
        </w:tc>
        <w:tc>
          <w:tcPr>
            <w:tcW w:w="1980" w:type="dxa"/>
          </w:tcPr>
          <w:p w14:paraId="0A912C39" w14:textId="77777777" w:rsidR="00FA679C" w:rsidRDefault="00D73EB5">
            <w:pPr>
              <w:pStyle w:val="Compact"/>
            </w:pPr>
            <w:r>
              <w:t>Standard industriel, écosystème et employabilité</w:t>
            </w:r>
          </w:p>
        </w:tc>
      </w:tr>
      <w:tr w:rsidR="00FA679C" w14:paraId="5D3E5BBF" w14:textId="77777777">
        <w:tc>
          <w:tcPr>
            <w:tcW w:w="1980" w:type="dxa"/>
          </w:tcPr>
          <w:p w14:paraId="68F51209" w14:textId="77777777" w:rsidR="00FA679C" w:rsidRDefault="00D73EB5">
            <w:pPr>
              <w:pStyle w:val="Compact"/>
            </w:pPr>
            <w:r>
              <w:rPr>
                <w:b/>
                <w:bCs/>
              </w:rPr>
              <w:t>Vite</w:t>
            </w:r>
          </w:p>
        </w:tc>
        <w:tc>
          <w:tcPr>
            <w:tcW w:w="1980" w:type="dxa"/>
          </w:tcPr>
          <w:p w14:paraId="1CC1C282" w14:textId="77777777" w:rsidR="00FA679C" w:rsidRDefault="00D73EB5">
            <w:pPr>
              <w:pStyle w:val="Compact"/>
            </w:pPr>
            <w:r>
              <w:t>Outil de construction</w:t>
            </w:r>
          </w:p>
        </w:tc>
        <w:tc>
          <w:tcPr>
            <w:tcW w:w="1980" w:type="dxa"/>
          </w:tcPr>
          <w:p w14:paraId="504FA388" w14:textId="77777777" w:rsidR="00FA679C" w:rsidRDefault="00D73EB5">
            <w:pPr>
              <w:pStyle w:val="Compact"/>
            </w:pPr>
            <w:r>
              <w:t>webpack, Next.js</w:t>
            </w:r>
          </w:p>
        </w:tc>
        <w:tc>
          <w:tcPr>
            <w:tcW w:w="1980" w:type="dxa"/>
          </w:tcPr>
          <w:p w14:paraId="1A417BFD" w14:textId="77777777" w:rsidR="00FA679C" w:rsidRDefault="00D73EB5">
            <w:pPr>
              <w:pStyle w:val="Compact"/>
            </w:pPr>
            <w:r>
              <w:t>Démarrage quasi instantané ; aucun besoin de rendu serveur</w:t>
            </w:r>
          </w:p>
        </w:tc>
      </w:tr>
      <w:tr w:rsidR="00FA679C" w14:paraId="784EF479" w14:textId="77777777">
        <w:tc>
          <w:tcPr>
            <w:tcW w:w="1980" w:type="dxa"/>
          </w:tcPr>
          <w:p w14:paraId="3C528920" w14:textId="77777777" w:rsidR="00FA679C" w:rsidRDefault="00D73EB5">
            <w:pPr>
              <w:pStyle w:val="Compact"/>
            </w:pPr>
            <w:r>
              <w:rPr>
                <w:b/>
                <w:bCs/>
              </w:rPr>
              <w:t>Tailwind CSS v4</w:t>
            </w:r>
          </w:p>
        </w:tc>
        <w:tc>
          <w:tcPr>
            <w:tcW w:w="1980" w:type="dxa"/>
          </w:tcPr>
          <w:p w14:paraId="45636931" w14:textId="77777777" w:rsidR="00FA679C" w:rsidRDefault="00D73EB5">
            <w:pPr>
              <w:pStyle w:val="Compact"/>
            </w:pPr>
            <w:r>
              <w:t>Style</w:t>
            </w:r>
          </w:p>
        </w:tc>
        <w:tc>
          <w:tcPr>
            <w:tcW w:w="1980" w:type="dxa"/>
          </w:tcPr>
          <w:p w14:paraId="11C74B1B" w14:textId="77777777" w:rsidR="00FA679C" w:rsidRDefault="00D73EB5">
            <w:pPr>
              <w:pStyle w:val="Compact"/>
            </w:pPr>
            <w:r>
              <w:t>CSS modules, styled-components, shadcn/ui</w:t>
            </w:r>
          </w:p>
        </w:tc>
        <w:tc>
          <w:tcPr>
            <w:tcW w:w="1980" w:type="dxa"/>
          </w:tcPr>
          <w:p w14:paraId="2598F72B" w14:textId="77777777" w:rsidR="00FA679C" w:rsidRDefault="00D73EB5">
            <w:pPr>
              <w:pStyle w:val="Compact"/>
            </w:pPr>
            <w:r>
              <w:t>Couche de jetons entièrement en CSS, sans fichier de configuration JavaScript</w:t>
            </w:r>
          </w:p>
        </w:tc>
      </w:tr>
      <w:tr w:rsidR="00FA679C" w14:paraId="48317F1B" w14:textId="77777777">
        <w:tc>
          <w:tcPr>
            <w:tcW w:w="1980" w:type="dxa"/>
          </w:tcPr>
          <w:p w14:paraId="0805CD95" w14:textId="77777777" w:rsidR="00FA679C" w:rsidRDefault="00D73EB5">
            <w:pPr>
              <w:pStyle w:val="Compact"/>
            </w:pPr>
            <w:r>
              <w:rPr>
                <w:b/>
                <w:bCs/>
              </w:rPr>
              <w:t>PostgreSQL 16</w:t>
            </w:r>
          </w:p>
        </w:tc>
        <w:tc>
          <w:tcPr>
            <w:tcW w:w="1980" w:type="dxa"/>
          </w:tcPr>
          <w:p w14:paraId="61AC77E9" w14:textId="77777777" w:rsidR="00FA679C" w:rsidRDefault="00D73EB5">
            <w:pPr>
              <w:pStyle w:val="Compact"/>
            </w:pPr>
            <w:r>
              <w:t>Stockage technique</w:t>
            </w:r>
          </w:p>
        </w:tc>
        <w:tc>
          <w:tcPr>
            <w:tcW w:w="1980" w:type="dxa"/>
          </w:tcPr>
          <w:p w14:paraId="30811AFC" w14:textId="77777777" w:rsidR="00FA679C" w:rsidRDefault="00D73EB5">
            <w:pPr>
              <w:pStyle w:val="Compact"/>
            </w:pPr>
            <w:r>
              <w:t>SQLite, MongoDB</w:t>
            </w:r>
          </w:p>
        </w:tc>
        <w:tc>
          <w:tcPr>
            <w:tcW w:w="1980" w:type="dxa"/>
          </w:tcPr>
          <w:p w14:paraId="63F4FA41" w14:textId="77777777" w:rsidR="00FA679C" w:rsidRDefault="00D73EB5">
            <w:pPr>
              <w:pStyle w:val="Compact"/>
            </w:pPr>
            <w:r>
              <w:t>Accès concurrents réels (API, ordonnanceur, n8n) ; JSON natif</w:t>
            </w:r>
          </w:p>
        </w:tc>
      </w:tr>
      <w:tr w:rsidR="00FA679C" w14:paraId="58D82D4D" w14:textId="77777777">
        <w:tc>
          <w:tcPr>
            <w:tcW w:w="1980" w:type="dxa"/>
          </w:tcPr>
          <w:p w14:paraId="2DE61370" w14:textId="77777777" w:rsidR="00FA679C" w:rsidRDefault="00D73EB5">
            <w:pPr>
              <w:pStyle w:val="Compact"/>
            </w:pPr>
            <w:r>
              <w:rPr>
                <w:b/>
                <w:bCs/>
              </w:rPr>
              <w:t>Google Sheets</w:t>
            </w:r>
          </w:p>
        </w:tc>
        <w:tc>
          <w:tcPr>
            <w:tcW w:w="1980" w:type="dxa"/>
          </w:tcPr>
          <w:p w14:paraId="6E84875A" w14:textId="77777777" w:rsidR="00FA679C" w:rsidRDefault="00D73EB5">
            <w:pPr>
              <w:pStyle w:val="Compact"/>
            </w:pPr>
            <w:r>
              <w:t>Registre métier</w:t>
            </w:r>
          </w:p>
        </w:tc>
        <w:tc>
          <w:tcPr>
            <w:tcW w:w="1980" w:type="dxa"/>
          </w:tcPr>
          <w:p w14:paraId="6D497576" w14:textId="77777777" w:rsidR="00FA679C" w:rsidRDefault="00D73EB5">
            <w:pPr>
              <w:pStyle w:val="Compact"/>
            </w:pPr>
            <w:r>
              <w:t>Base de données seule</w:t>
            </w:r>
          </w:p>
        </w:tc>
        <w:tc>
          <w:tcPr>
            <w:tcW w:w="1980" w:type="dxa"/>
          </w:tcPr>
          <w:p w14:paraId="362C341E" w14:textId="77777777" w:rsidR="00FA679C" w:rsidRDefault="00D73EB5">
            <w:pPr>
              <w:pStyle w:val="Compact"/>
            </w:pPr>
            <w:r>
              <w:rPr>
                <w:b/>
                <w:bCs/>
              </w:rPr>
              <w:t>Imposé par l’usage</w:t>
            </w:r>
            <w:r>
              <w:t xml:space="preserve"> : c’est le fichier que le directeur ouvre déjà</w:t>
            </w:r>
          </w:p>
        </w:tc>
      </w:tr>
      <w:tr w:rsidR="00FA679C" w14:paraId="5B99A625" w14:textId="77777777">
        <w:tc>
          <w:tcPr>
            <w:tcW w:w="1980" w:type="dxa"/>
          </w:tcPr>
          <w:p w14:paraId="784ECAF8" w14:textId="77777777" w:rsidR="00FA679C" w:rsidRDefault="00D73EB5">
            <w:pPr>
              <w:pStyle w:val="Compact"/>
            </w:pPr>
            <w:r>
              <w:rPr>
                <w:b/>
                <w:bCs/>
              </w:rPr>
              <w:t>n8n</w:t>
            </w:r>
          </w:p>
        </w:tc>
        <w:tc>
          <w:tcPr>
            <w:tcW w:w="1980" w:type="dxa"/>
          </w:tcPr>
          <w:p w14:paraId="01CD90CC" w14:textId="77777777" w:rsidR="00FA679C" w:rsidRDefault="00D73EB5">
            <w:pPr>
              <w:pStyle w:val="Compact"/>
            </w:pPr>
            <w:r>
              <w:t>Orchestration</w:t>
            </w:r>
          </w:p>
        </w:tc>
        <w:tc>
          <w:tcPr>
            <w:tcW w:w="1980" w:type="dxa"/>
          </w:tcPr>
          <w:p w14:paraId="46388999" w14:textId="77777777" w:rsidR="00FA679C" w:rsidRDefault="00D73EB5">
            <w:pPr>
              <w:pStyle w:val="Compact"/>
            </w:pPr>
            <w:r>
              <w:t>Zapier, Make, code</w:t>
            </w:r>
          </w:p>
        </w:tc>
        <w:tc>
          <w:tcPr>
            <w:tcW w:w="1980" w:type="dxa"/>
          </w:tcPr>
          <w:p w14:paraId="020381DD" w14:textId="77777777" w:rsidR="00FA679C" w:rsidRDefault="00D73EB5">
            <w:pPr>
              <w:pStyle w:val="Compact"/>
            </w:pPr>
            <w:r>
              <w:t xml:space="preserve">Auto-hébergeable et gratuit ; intégrations </w:t>
            </w:r>
            <w:r>
              <w:lastRenderedPageBreak/>
              <w:t>natives (voir §2.4)</w:t>
            </w:r>
          </w:p>
        </w:tc>
      </w:tr>
      <w:tr w:rsidR="00FA679C" w14:paraId="4118138A" w14:textId="77777777">
        <w:tc>
          <w:tcPr>
            <w:tcW w:w="1980" w:type="dxa"/>
          </w:tcPr>
          <w:p w14:paraId="3087AF63" w14:textId="77777777" w:rsidR="00FA679C" w:rsidRDefault="00D73EB5">
            <w:pPr>
              <w:pStyle w:val="Compact"/>
            </w:pPr>
            <w:r>
              <w:rPr>
                <w:b/>
                <w:bCs/>
              </w:rPr>
              <w:lastRenderedPageBreak/>
              <w:t>Docker Compose</w:t>
            </w:r>
          </w:p>
        </w:tc>
        <w:tc>
          <w:tcPr>
            <w:tcW w:w="1980" w:type="dxa"/>
          </w:tcPr>
          <w:p w14:paraId="6060408E" w14:textId="77777777" w:rsidR="00FA679C" w:rsidRDefault="00D73EB5">
            <w:pPr>
              <w:pStyle w:val="Compact"/>
            </w:pPr>
            <w:r>
              <w:t>Déploiement</w:t>
            </w:r>
          </w:p>
        </w:tc>
        <w:tc>
          <w:tcPr>
            <w:tcW w:w="1980" w:type="dxa"/>
          </w:tcPr>
          <w:p w14:paraId="67996E63" w14:textId="77777777" w:rsidR="00FA679C" w:rsidRDefault="00D73EB5">
            <w:pPr>
              <w:pStyle w:val="Compact"/>
            </w:pPr>
            <w:r>
              <w:t>Installation manuelle, Kubernetes</w:t>
            </w:r>
          </w:p>
        </w:tc>
        <w:tc>
          <w:tcPr>
            <w:tcW w:w="1980" w:type="dxa"/>
          </w:tcPr>
          <w:p w14:paraId="042CADE6" w14:textId="77777777" w:rsidR="00FA679C" w:rsidRDefault="00D73EB5">
            <w:pPr>
              <w:pStyle w:val="Compact"/>
            </w:pPr>
            <w:r>
              <w:t>Cinq services reproductibles ; Kubernetes serait disproportionné pour une machine</w:t>
            </w:r>
          </w:p>
        </w:tc>
      </w:tr>
      <w:tr w:rsidR="00FA679C" w14:paraId="13ADB583" w14:textId="77777777">
        <w:tc>
          <w:tcPr>
            <w:tcW w:w="1980" w:type="dxa"/>
          </w:tcPr>
          <w:p w14:paraId="53B27DCF" w14:textId="77777777" w:rsidR="00FA679C" w:rsidRDefault="00D73EB5">
            <w:pPr>
              <w:pStyle w:val="Compact"/>
            </w:pPr>
            <w:r>
              <w:rPr>
                <w:b/>
                <w:bCs/>
              </w:rPr>
              <w:t>PyTorch + Transformers</w:t>
            </w:r>
          </w:p>
        </w:tc>
        <w:tc>
          <w:tcPr>
            <w:tcW w:w="1980" w:type="dxa"/>
          </w:tcPr>
          <w:p w14:paraId="01913E87" w14:textId="77777777" w:rsidR="00FA679C" w:rsidRDefault="00D73EB5">
            <w:pPr>
              <w:pStyle w:val="Compact"/>
            </w:pPr>
            <w:r>
              <w:t>Banc d’essai local</w:t>
            </w:r>
          </w:p>
        </w:tc>
        <w:tc>
          <w:tcPr>
            <w:tcW w:w="1980" w:type="dxa"/>
          </w:tcPr>
          <w:p w14:paraId="3C1869BB" w14:textId="77777777" w:rsidR="00FA679C" w:rsidRDefault="00D73EB5">
            <w:pPr>
              <w:pStyle w:val="Compact"/>
            </w:pPr>
            <w:r>
              <w:t>ONNX Runtime, llama.cpp</w:t>
            </w:r>
          </w:p>
        </w:tc>
        <w:tc>
          <w:tcPr>
            <w:tcW w:w="1980" w:type="dxa"/>
          </w:tcPr>
          <w:p w14:paraId="0F9CF69E" w14:textId="77777777" w:rsidR="00FA679C" w:rsidRDefault="00D73EB5">
            <w:pPr>
              <w:pStyle w:val="Compact"/>
            </w:pPr>
            <w:r>
              <w:t>Seul écosystème où les treize points de contrôle évalués sont publiés</w:t>
            </w:r>
          </w:p>
        </w:tc>
      </w:tr>
      <w:tr w:rsidR="00FA679C" w14:paraId="6FB65EF1" w14:textId="77777777">
        <w:tc>
          <w:tcPr>
            <w:tcW w:w="1980" w:type="dxa"/>
          </w:tcPr>
          <w:p w14:paraId="0A191937" w14:textId="77777777" w:rsidR="00FA679C" w:rsidRDefault="00D73EB5">
            <w:pPr>
              <w:pStyle w:val="Compact"/>
            </w:pPr>
            <w:r>
              <w:rPr>
                <w:b/>
                <w:bCs/>
              </w:rPr>
              <w:t>Playwright</w:t>
            </w:r>
          </w:p>
        </w:tc>
        <w:tc>
          <w:tcPr>
            <w:tcW w:w="1980" w:type="dxa"/>
          </w:tcPr>
          <w:p w14:paraId="7FE9166A" w14:textId="77777777" w:rsidR="00FA679C" w:rsidRDefault="00D73EB5">
            <w:pPr>
              <w:pStyle w:val="Compact"/>
            </w:pPr>
            <w:r>
              <w:t>Contrôle visuel</w:t>
            </w:r>
          </w:p>
        </w:tc>
        <w:tc>
          <w:tcPr>
            <w:tcW w:w="1980" w:type="dxa"/>
          </w:tcPr>
          <w:p w14:paraId="2C0DCCA2" w14:textId="77777777" w:rsidR="00FA679C" w:rsidRDefault="00D73EB5">
            <w:pPr>
              <w:pStyle w:val="Compact"/>
            </w:pPr>
            <w:r>
              <w:t>Selenium, Cypress</w:t>
            </w:r>
          </w:p>
        </w:tc>
        <w:tc>
          <w:tcPr>
            <w:tcW w:w="1980" w:type="dxa"/>
          </w:tcPr>
          <w:p w14:paraId="28701A86" w14:textId="77777777" w:rsidR="00FA679C" w:rsidRDefault="00D73EB5">
            <w:pPr>
              <w:pStyle w:val="Compact"/>
            </w:pPr>
            <w:r>
              <w:t>Capture multi-navigateur scriptable ; sert aussi à produire les captures de ce rapport</w:t>
            </w:r>
          </w:p>
        </w:tc>
      </w:tr>
      <w:tr w:rsidR="00FA679C" w14:paraId="2A63CF4D" w14:textId="77777777">
        <w:tc>
          <w:tcPr>
            <w:tcW w:w="1980" w:type="dxa"/>
          </w:tcPr>
          <w:p w14:paraId="426542B4" w14:textId="77777777" w:rsidR="00FA679C" w:rsidRDefault="00D73EB5">
            <w:pPr>
              <w:pStyle w:val="Compact"/>
            </w:pPr>
            <w:r>
              <w:rPr>
                <w:b/>
                <w:bCs/>
              </w:rPr>
              <w:t>pytest</w:t>
            </w:r>
          </w:p>
        </w:tc>
        <w:tc>
          <w:tcPr>
            <w:tcW w:w="1980" w:type="dxa"/>
          </w:tcPr>
          <w:p w14:paraId="41BCD6AC" w14:textId="77777777" w:rsidR="00FA679C" w:rsidRDefault="00D73EB5">
            <w:pPr>
              <w:pStyle w:val="Compact"/>
            </w:pPr>
            <w:r>
              <w:t>Tests</w:t>
            </w:r>
          </w:p>
        </w:tc>
        <w:tc>
          <w:tcPr>
            <w:tcW w:w="1980" w:type="dxa"/>
          </w:tcPr>
          <w:p w14:paraId="048451D0" w14:textId="77777777" w:rsidR="00FA679C" w:rsidRDefault="00D73EB5">
            <w:pPr>
              <w:pStyle w:val="Compact"/>
            </w:pPr>
            <w:r>
              <w:t>unittest</w:t>
            </w:r>
          </w:p>
        </w:tc>
        <w:tc>
          <w:tcPr>
            <w:tcW w:w="1980" w:type="dxa"/>
          </w:tcPr>
          <w:p w14:paraId="63435D6B" w14:textId="77777777" w:rsidR="00FA679C" w:rsidRDefault="00D73EB5">
            <w:pPr>
              <w:pStyle w:val="Compact"/>
            </w:pPr>
            <w:r>
              <w:t>Fixtures et paramétrage ; 288 tests sans aucune clé d’API</w:t>
            </w:r>
          </w:p>
        </w:tc>
      </w:tr>
      <w:tr w:rsidR="00FA679C" w14:paraId="0F3098EE" w14:textId="77777777">
        <w:tc>
          <w:tcPr>
            <w:tcW w:w="1980" w:type="dxa"/>
          </w:tcPr>
          <w:p w14:paraId="5214995C" w14:textId="77777777" w:rsidR="00FA679C" w:rsidRDefault="00D73EB5">
            <w:pPr>
              <w:pStyle w:val="Compact"/>
            </w:pPr>
            <w:r>
              <w:rPr>
                <w:b/>
                <w:bCs/>
              </w:rPr>
              <w:t>GitHub Actions</w:t>
            </w:r>
          </w:p>
        </w:tc>
        <w:tc>
          <w:tcPr>
            <w:tcW w:w="1980" w:type="dxa"/>
          </w:tcPr>
          <w:p w14:paraId="7B4C36D5" w14:textId="77777777" w:rsidR="00FA679C" w:rsidRDefault="00D73EB5">
            <w:pPr>
              <w:pStyle w:val="Compact"/>
            </w:pPr>
            <w:r>
              <w:t>Intégration continue</w:t>
            </w:r>
          </w:p>
        </w:tc>
        <w:tc>
          <w:tcPr>
            <w:tcW w:w="1980" w:type="dxa"/>
          </w:tcPr>
          <w:p w14:paraId="35E09678" w14:textId="77777777" w:rsidR="00FA679C" w:rsidRDefault="00D73EB5">
            <w:pPr>
              <w:pStyle w:val="Compact"/>
            </w:pPr>
            <w:r>
              <w:t>GitLab CI, Jenkins</w:t>
            </w:r>
          </w:p>
        </w:tc>
        <w:tc>
          <w:tcPr>
            <w:tcW w:w="1980" w:type="dxa"/>
          </w:tcPr>
          <w:p w14:paraId="03F954A3" w14:textId="77777777" w:rsidR="00FA679C" w:rsidRDefault="00D73EB5">
            <w:pPr>
              <w:pStyle w:val="Compact"/>
            </w:pPr>
            <w:r>
              <w:t>Gratuit sur dépôt privé ; au plus près du dépôt</w:t>
            </w:r>
          </w:p>
        </w:tc>
      </w:tr>
      <w:tr w:rsidR="00FA679C" w14:paraId="20ED608F" w14:textId="77777777">
        <w:tc>
          <w:tcPr>
            <w:tcW w:w="1980" w:type="dxa"/>
          </w:tcPr>
          <w:p w14:paraId="5667A047" w14:textId="77777777" w:rsidR="00FA679C" w:rsidRDefault="00D73EB5">
            <w:pPr>
              <w:pStyle w:val="Compact"/>
            </w:pPr>
            <w:r>
              <w:rPr>
                <w:b/>
                <w:bCs/>
              </w:rPr>
              <w:t>Mermaid</w:t>
            </w:r>
          </w:p>
        </w:tc>
        <w:tc>
          <w:tcPr>
            <w:tcW w:w="1980" w:type="dxa"/>
          </w:tcPr>
          <w:p w14:paraId="607C9803" w14:textId="77777777" w:rsidR="00FA679C" w:rsidRDefault="00D73EB5">
            <w:pPr>
              <w:pStyle w:val="Compact"/>
            </w:pPr>
            <w:r>
              <w:t>Diagrammes</w:t>
            </w:r>
          </w:p>
        </w:tc>
        <w:tc>
          <w:tcPr>
            <w:tcW w:w="1980" w:type="dxa"/>
          </w:tcPr>
          <w:p w14:paraId="26E08B3A" w14:textId="77777777" w:rsidR="00FA679C" w:rsidRDefault="00D73EB5">
            <w:pPr>
              <w:pStyle w:val="Compact"/>
            </w:pPr>
            <w:r>
              <w:t>draw.io, Visio</w:t>
            </w:r>
          </w:p>
        </w:tc>
        <w:tc>
          <w:tcPr>
            <w:tcW w:w="1980" w:type="dxa"/>
          </w:tcPr>
          <w:p w14:paraId="0F49E546" w14:textId="77777777" w:rsidR="00FA679C" w:rsidRDefault="00D73EB5">
            <w:pPr>
              <w:pStyle w:val="Compact"/>
            </w:pPr>
            <w:r>
              <w:t>Diagrammes en texte, donc versionnés et révisables comme du code</w:t>
            </w:r>
          </w:p>
        </w:tc>
      </w:tr>
    </w:tbl>
    <w:p w14:paraId="4D9E1548" w14:textId="77777777" w:rsidR="00FA679C" w:rsidRDefault="00D73EB5">
      <w:pPr>
        <w:pStyle w:val="Heading3"/>
      </w:pPr>
      <w:bookmarkStart w:id="89" w:name="les-choix-qui-méritaient-un-débat"/>
      <w:bookmarkStart w:id="90" w:name="_Toc237648598"/>
      <w:bookmarkEnd w:id="86"/>
      <w:r>
        <w:lastRenderedPageBreak/>
        <w:t>2.7.2 Les choix qui méritaient un débat</w:t>
      </w:r>
      <w:bookmarkEnd w:id="90"/>
    </w:p>
    <w:p w14:paraId="44A34200" w14:textId="77777777" w:rsidR="00FA679C" w:rsidRDefault="00D73EB5">
      <w:pPr>
        <w:pStyle w:val="FirstParagraph"/>
      </w:pPr>
      <w:r>
        <w:t>Quatre décisions n’allaient pas de soi et ont été tranchées sur des critères vérifiables.</w:t>
      </w:r>
    </w:p>
    <w:p w14:paraId="4627C17B" w14:textId="77777777" w:rsidR="00FA679C" w:rsidRDefault="00D73EB5">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E367075" w14:textId="77777777" w:rsidR="00FA679C" w:rsidRDefault="00D73EB5">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09854479" w14:textId="77777777" w:rsidR="00FA679C" w:rsidRDefault="00D73EB5">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58A0951F" w14:textId="77777777" w:rsidR="00FA679C" w:rsidRDefault="00D73EB5">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2385A4D3" w14:textId="77777777" w:rsidR="00FA679C" w:rsidRDefault="00D73EB5">
      <w:pPr>
        <w:pStyle w:val="Heading2"/>
      </w:pPr>
      <w:bookmarkStart w:id="91" w:name="synthèse-des-choix-technologiques"/>
      <w:bookmarkStart w:id="92" w:name="_Toc237648599"/>
      <w:bookmarkEnd w:id="84"/>
      <w:bookmarkEnd w:id="89"/>
      <w:r>
        <w:t>2.8 Synthèse des choix technologiques</w:t>
      </w:r>
      <w:bookmarkEnd w:id="92"/>
    </w:p>
    <w:p w14:paraId="5910EEF8" w14:textId="77777777" w:rsidR="00FA679C" w:rsidRDefault="00D73EB5">
      <w:pPr>
        <w:pStyle w:val="FirstParagraph"/>
      </w:pPr>
      <w:r>
        <w:t xml:space="preserve">Le </w:t>
      </w:r>
      <w:r>
        <w:rPr>
          <w:b/>
          <w:bCs/>
        </w:rPr>
        <w:t>Tableau 2.5</w:t>
      </w:r>
      <w:r>
        <w:t xml:space="preserve"> rassemble ces décisions en une vue unique.</w:t>
      </w:r>
    </w:p>
    <w:p w14:paraId="79AC8265" w14:textId="77777777" w:rsidR="00FA679C" w:rsidRDefault="00D73EB5">
      <w:pPr>
        <w:pStyle w:val="TableCaption0"/>
      </w:pPr>
      <w:bookmarkStart w:id="93" w:name="_Toc237648749"/>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FA679C" w14:paraId="53D87E68"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1368E1" w14:textId="77777777" w:rsidR="00FA679C" w:rsidRDefault="00D73EB5">
            <w:pPr>
              <w:pStyle w:val="Compact"/>
            </w:pPr>
            <w:r>
              <w:lastRenderedPageBreak/>
              <w:t>Besoin</w:t>
            </w:r>
          </w:p>
        </w:tc>
        <w:tc>
          <w:tcPr>
            <w:tcW w:w="2640" w:type="dxa"/>
          </w:tcPr>
          <w:p w14:paraId="05AB7A40" w14:textId="77777777" w:rsidR="00FA679C" w:rsidRDefault="00D73EB5">
            <w:pPr>
              <w:pStyle w:val="Compact"/>
            </w:pPr>
            <w:r>
              <w:t>Choix</w:t>
            </w:r>
          </w:p>
        </w:tc>
        <w:tc>
          <w:tcPr>
            <w:tcW w:w="2640" w:type="dxa"/>
          </w:tcPr>
          <w:p w14:paraId="1E7D9C0E" w14:textId="77777777" w:rsidR="00FA679C" w:rsidRDefault="00D73EB5">
            <w:pPr>
              <w:pStyle w:val="Compact"/>
            </w:pPr>
            <w:r>
              <w:t>Justification résumée</w:t>
            </w:r>
          </w:p>
        </w:tc>
      </w:tr>
      <w:tr w:rsidR="00FA679C" w14:paraId="0B924B0C" w14:textId="77777777">
        <w:tc>
          <w:tcPr>
            <w:tcW w:w="2640" w:type="dxa"/>
          </w:tcPr>
          <w:p w14:paraId="337633E6" w14:textId="77777777" w:rsidR="00FA679C" w:rsidRDefault="00D73EB5">
            <w:pPr>
              <w:pStyle w:val="Compact"/>
            </w:pPr>
            <w:r>
              <w:t>Canal de réception</w:t>
            </w:r>
          </w:p>
        </w:tc>
        <w:tc>
          <w:tcPr>
            <w:tcW w:w="2640" w:type="dxa"/>
          </w:tcPr>
          <w:p w14:paraId="58B1C968" w14:textId="77777777" w:rsidR="00FA679C" w:rsidRDefault="00D73EB5">
            <w:pPr>
              <w:pStyle w:val="Compact"/>
            </w:pPr>
            <w:r>
              <w:t xml:space="preserve">Telegram Bot API </w:t>
            </w:r>
            <w:r>
              <w:rPr>
                <w:b/>
                <w:bCs/>
              </w:rPr>
              <w:t>et</w:t>
            </w:r>
            <w:r>
              <w:t xml:space="preserve"> WhatsApp Cloud API</w:t>
            </w:r>
          </w:p>
        </w:tc>
        <w:tc>
          <w:tcPr>
            <w:tcW w:w="2640" w:type="dxa"/>
          </w:tcPr>
          <w:p w14:paraId="3788863B" w14:textId="77777777" w:rsidR="00FA679C" w:rsidRDefault="00D73EB5">
            <w:pPr>
              <w:pStyle w:val="Compact"/>
            </w:pPr>
            <w:r>
              <w:t>Gratuit et sans approbation pour le premier ; adoption réelle du public cible pour le second</w:t>
            </w:r>
          </w:p>
        </w:tc>
      </w:tr>
      <w:tr w:rsidR="00FA679C" w14:paraId="15461B38" w14:textId="77777777">
        <w:tc>
          <w:tcPr>
            <w:tcW w:w="2640" w:type="dxa"/>
          </w:tcPr>
          <w:p w14:paraId="0655B506" w14:textId="77777777" w:rsidR="00FA679C" w:rsidRDefault="00D73EB5">
            <w:pPr>
              <w:pStyle w:val="Compact"/>
            </w:pPr>
            <w:r>
              <w:t>Orchestration</w:t>
            </w:r>
          </w:p>
        </w:tc>
        <w:tc>
          <w:tcPr>
            <w:tcW w:w="2640" w:type="dxa"/>
          </w:tcPr>
          <w:p w14:paraId="210E5A5C" w14:textId="77777777" w:rsidR="00FA679C" w:rsidRDefault="00D73EB5">
            <w:pPr>
              <w:pStyle w:val="Compact"/>
            </w:pPr>
            <w:r>
              <w:t>n8n (Docker, auto-hébergé)</w:t>
            </w:r>
          </w:p>
        </w:tc>
        <w:tc>
          <w:tcPr>
            <w:tcW w:w="2640" w:type="dxa"/>
          </w:tcPr>
          <w:p w14:paraId="3EAD3139" w14:textId="77777777" w:rsidR="00FA679C" w:rsidRDefault="00D73EB5">
            <w:pPr>
              <w:pStyle w:val="Compact"/>
            </w:pPr>
            <w:r>
              <w:t>Recommandé par le cahier des charges, gratuit, intégrations natives</w:t>
            </w:r>
          </w:p>
        </w:tc>
      </w:tr>
      <w:tr w:rsidR="00FA679C" w14:paraId="1CD76209" w14:textId="77777777">
        <w:tc>
          <w:tcPr>
            <w:tcW w:w="2640" w:type="dxa"/>
          </w:tcPr>
          <w:p w14:paraId="3D8F0012" w14:textId="77777777" w:rsidR="00FA679C" w:rsidRDefault="00D73EB5">
            <w:pPr>
              <w:pStyle w:val="Compact"/>
            </w:pPr>
            <w:r>
              <w:t>Transcription</w:t>
            </w:r>
          </w:p>
        </w:tc>
        <w:tc>
          <w:tcPr>
            <w:tcW w:w="2640" w:type="dxa"/>
          </w:tcPr>
          <w:p w14:paraId="32028C61" w14:textId="77777777" w:rsidR="00FA679C" w:rsidRDefault="00D73EB5">
            <w:pPr>
              <w:pStyle w:val="Compact"/>
            </w:pPr>
            <w:r>
              <w:t xml:space="preserve">Chaîne </w:t>
            </w:r>
            <w:r>
              <w:rPr>
                <w:rStyle w:val="VerbatimChar"/>
              </w:rPr>
              <w:t>gemini → local → groq</w:t>
            </w:r>
          </w:p>
        </w:tc>
        <w:tc>
          <w:tcPr>
            <w:tcW w:w="2640" w:type="dxa"/>
          </w:tcPr>
          <w:p w14:paraId="26D036E9" w14:textId="77777777" w:rsidR="00FA679C" w:rsidRDefault="00D73EB5">
            <w:pPr>
              <w:pStyle w:val="Compact"/>
            </w:pPr>
            <w:r>
              <w:t>Ordre fixé par accuracy mesurée (chapitre 4), non par latence</w:t>
            </w:r>
          </w:p>
        </w:tc>
      </w:tr>
      <w:tr w:rsidR="00FA679C" w14:paraId="5A868DB8" w14:textId="77777777">
        <w:tc>
          <w:tcPr>
            <w:tcW w:w="2640" w:type="dxa"/>
          </w:tcPr>
          <w:p w14:paraId="0DD8C180" w14:textId="77777777" w:rsidR="00FA679C" w:rsidRDefault="00D73EB5">
            <w:pPr>
              <w:pStyle w:val="Compact"/>
            </w:pPr>
            <w:r>
              <w:t>Extraction / reformulation</w:t>
            </w:r>
          </w:p>
        </w:tc>
        <w:tc>
          <w:tcPr>
            <w:tcW w:w="2640" w:type="dxa"/>
          </w:tcPr>
          <w:p w14:paraId="4F83F0E3" w14:textId="77777777" w:rsidR="00FA679C" w:rsidRDefault="00D73EB5">
            <w:pPr>
              <w:pStyle w:val="Compact"/>
            </w:pPr>
            <w:r>
              <w:t>Chaîne de repli alternant Gemini et Groq</w:t>
            </w:r>
          </w:p>
        </w:tc>
        <w:tc>
          <w:tcPr>
            <w:tcW w:w="2640" w:type="dxa"/>
          </w:tcPr>
          <w:p w14:paraId="13BD26CF" w14:textId="77777777" w:rsidR="00FA679C" w:rsidRDefault="00D73EB5">
            <w:pPr>
              <w:pStyle w:val="Compact"/>
            </w:pPr>
            <w:r>
              <w:t>Sortie structurée native ; quotas gratuits mesurés séparément par fournisseur</w:t>
            </w:r>
          </w:p>
        </w:tc>
      </w:tr>
      <w:tr w:rsidR="00FA679C" w14:paraId="7B89D17D" w14:textId="77777777">
        <w:tc>
          <w:tcPr>
            <w:tcW w:w="2640" w:type="dxa"/>
          </w:tcPr>
          <w:p w14:paraId="76F7A05C" w14:textId="77777777" w:rsidR="00FA679C" w:rsidRDefault="00D73EB5">
            <w:pPr>
              <w:pStyle w:val="Compact"/>
            </w:pPr>
            <w:r>
              <w:t>Service métier</w:t>
            </w:r>
          </w:p>
        </w:tc>
        <w:tc>
          <w:tcPr>
            <w:tcW w:w="2640" w:type="dxa"/>
          </w:tcPr>
          <w:p w14:paraId="14CFE56E" w14:textId="77777777" w:rsidR="00FA679C" w:rsidRDefault="00D73EB5">
            <w:pPr>
              <w:pStyle w:val="Compact"/>
            </w:pPr>
            <w:r>
              <w:t>Python / FastAPI</w:t>
            </w:r>
          </w:p>
        </w:tc>
        <w:tc>
          <w:tcPr>
            <w:tcW w:w="2640" w:type="dxa"/>
          </w:tcPr>
          <w:p w14:paraId="06A1781E" w14:textId="77777777" w:rsidR="00FA679C" w:rsidRDefault="00D73EB5">
            <w:pPr>
              <w:pStyle w:val="Compact"/>
            </w:pPr>
            <w:r>
              <w:t>Écosystème IA, validation Pydantic, tests, documentation OpenAPI automatique</w:t>
            </w:r>
          </w:p>
        </w:tc>
      </w:tr>
      <w:tr w:rsidR="00FA679C" w14:paraId="4C385CE3" w14:textId="77777777">
        <w:tc>
          <w:tcPr>
            <w:tcW w:w="2640" w:type="dxa"/>
          </w:tcPr>
          <w:p w14:paraId="7136AA42" w14:textId="77777777" w:rsidR="00FA679C" w:rsidRDefault="00D73EB5">
            <w:pPr>
              <w:pStyle w:val="Compact"/>
            </w:pPr>
            <w:r>
              <w:t>Interface Web</w:t>
            </w:r>
          </w:p>
        </w:tc>
        <w:tc>
          <w:tcPr>
            <w:tcW w:w="2640" w:type="dxa"/>
          </w:tcPr>
          <w:p w14:paraId="592E9DF0" w14:textId="77777777" w:rsidR="00FA679C" w:rsidRDefault="00D73EB5">
            <w:pPr>
              <w:pStyle w:val="Compact"/>
            </w:pPr>
            <w:r>
              <w:t>React 19 + TypeScript + Vite + Tailwind v4</w:t>
            </w:r>
          </w:p>
        </w:tc>
        <w:tc>
          <w:tcPr>
            <w:tcW w:w="2640" w:type="dxa"/>
          </w:tcPr>
          <w:p w14:paraId="6C6DD2AE" w14:textId="77777777" w:rsidR="00FA679C" w:rsidRDefault="00D73EB5">
            <w:pPr>
              <w:pStyle w:val="Compact"/>
            </w:pPr>
            <w:r>
              <w:t>Standard industriel ; rendu statique servi par la même origine que l’API</w:t>
            </w:r>
          </w:p>
        </w:tc>
      </w:tr>
      <w:tr w:rsidR="00FA679C" w14:paraId="2BC854A8" w14:textId="77777777">
        <w:tc>
          <w:tcPr>
            <w:tcW w:w="2640" w:type="dxa"/>
          </w:tcPr>
          <w:p w14:paraId="29505E16" w14:textId="77777777" w:rsidR="00FA679C" w:rsidRDefault="00D73EB5">
            <w:pPr>
              <w:pStyle w:val="Compact"/>
            </w:pPr>
            <w:r>
              <w:t>Stockage métier</w:t>
            </w:r>
          </w:p>
        </w:tc>
        <w:tc>
          <w:tcPr>
            <w:tcW w:w="2640" w:type="dxa"/>
          </w:tcPr>
          <w:p w14:paraId="0B3641DF" w14:textId="77777777" w:rsidR="00FA679C" w:rsidRDefault="00D73EB5">
            <w:pPr>
              <w:pStyle w:val="Compact"/>
            </w:pPr>
            <w:r>
              <w:t>Google Sheets</w:t>
            </w:r>
          </w:p>
        </w:tc>
        <w:tc>
          <w:tcPr>
            <w:tcW w:w="2640" w:type="dxa"/>
          </w:tcPr>
          <w:p w14:paraId="3B89AD40" w14:textId="77777777" w:rsidR="00FA679C" w:rsidRDefault="00D73EB5">
            <w:pPr>
              <w:pStyle w:val="Compact"/>
            </w:pPr>
            <w:r>
              <w:t>Imposé par le cahier des charges ; c’est le fichier que le directeur lit déjà</w:t>
            </w:r>
          </w:p>
        </w:tc>
      </w:tr>
      <w:tr w:rsidR="00FA679C" w14:paraId="119EAB82" w14:textId="77777777">
        <w:tc>
          <w:tcPr>
            <w:tcW w:w="2640" w:type="dxa"/>
          </w:tcPr>
          <w:p w14:paraId="3F6473CB" w14:textId="77777777" w:rsidR="00FA679C" w:rsidRDefault="00D73EB5">
            <w:pPr>
              <w:pStyle w:val="Compact"/>
            </w:pPr>
            <w:r>
              <w:t>Stockage technique</w:t>
            </w:r>
          </w:p>
        </w:tc>
        <w:tc>
          <w:tcPr>
            <w:tcW w:w="2640" w:type="dxa"/>
          </w:tcPr>
          <w:p w14:paraId="0BBB0685" w14:textId="77777777" w:rsidR="00FA679C" w:rsidRDefault="00D73EB5">
            <w:pPr>
              <w:pStyle w:val="Compact"/>
            </w:pPr>
            <w:r>
              <w:t>PostgreSQL</w:t>
            </w:r>
          </w:p>
        </w:tc>
        <w:tc>
          <w:tcPr>
            <w:tcW w:w="2640" w:type="dxa"/>
          </w:tcPr>
          <w:p w14:paraId="20F5D2A4" w14:textId="77777777" w:rsidR="00FA679C" w:rsidRDefault="00D73EB5">
            <w:pPr>
              <w:pStyle w:val="Compact"/>
            </w:pPr>
            <w:r>
              <w:t>Journal d’événements, idempotence, sessions, file de reprise — délibérément hors du Sheet</w:t>
            </w:r>
          </w:p>
        </w:tc>
      </w:tr>
    </w:tbl>
    <w:p w14:paraId="0F264A1C" w14:textId="77777777" w:rsidR="00FA679C" w:rsidRDefault="00D73EB5">
      <w:pPr>
        <w:pStyle w:val="Heading2"/>
      </w:pPr>
      <w:bookmarkStart w:id="94" w:name="conclusion-du-chapitre-1"/>
      <w:bookmarkStart w:id="95" w:name="_Toc237648600"/>
      <w:bookmarkEnd w:id="91"/>
      <w:r>
        <w:lastRenderedPageBreak/>
        <w:t>2.9 Conclusion du chapitre</w:t>
      </w:r>
      <w:bookmarkEnd w:id="95"/>
    </w:p>
    <w:p w14:paraId="4AF5CA45" w14:textId="77777777" w:rsidR="00FA679C" w:rsidRDefault="00D73EB5">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25D9873" w14:textId="77777777" w:rsidR="00FA679C" w:rsidRDefault="00D73EB5">
      <w:r>
        <w:br w:type="page"/>
      </w:r>
    </w:p>
    <w:p w14:paraId="6BAE5661" w14:textId="77777777" w:rsidR="00FA679C" w:rsidRDefault="00D73EB5">
      <w:pPr>
        <w:pStyle w:val="Heading1"/>
      </w:pPr>
      <w:bookmarkStart w:id="96" w:name="chapitre-3-conception-de-la-solution"/>
      <w:bookmarkStart w:id="97" w:name="_Toc237648601"/>
      <w:bookmarkEnd w:id="51"/>
      <w:bookmarkEnd w:id="94"/>
      <w:r>
        <w:lastRenderedPageBreak/>
        <w:t>Chapitre 3 : Conception de la solution</w:t>
      </w:r>
      <w:bookmarkEnd w:id="97"/>
    </w:p>
    <w:p w14:paraId="1A34C8F1" w14:textId="77777777" w:rsidR="00FA679C" w:rsidRDefault="00D73EB5">
      <w:pPr>
        <w:pStyle w:val="Heading2"/>
      </w:pPr>
      <w:bookmarkStart w:id="98" w:name="introduction-du-chapitre-2"/>
      <w:bookmarkStart w:id="99" w:name="_Toc237648602"/>
      <w:r>
        <w:t>3.1 Introduction du chapitre</w:t>
      </w:r>
      <w:bookmarkEnd w:id="99"/>
    </w:p>
    <w:p w14:paraId="760D8935" w14:textId="77777777" w:rsidR="00FA679C" w:rsidRDefault="00D73EB5">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055B749" w14:textId="77777777" w:rsidR="00FA679C" w:rsidRDefault="00D73EB5">
      <w:pPr>
        <w:pStyle w:val="Heading2"/>
      </w:pPr>
      <w:bookmarkStart w:id="100" w:name="architecture-générale"/>
      <w:bookmarkStart w:id="101" w:name="_Toc237648603"/>
      <w:bookmarkEnd w:id="98"/>
      <w:r>
        <w:t>3.2 Architecture générale</w:t>
      </w:r>
      <w:bookmarkEnd w:id="101"/>
    </w:p>
    <w:p w14:paraId="736516E6" w14:textId="77777777" w:rsidR="00FA679C" w:rsidRDefault="00D73EB5">
      <w:pPr>
        <w:pStyle w:val="Heading3"/>
      </w:pPr>
      <w:bookmarkStart w:id="102" w:name="le-choix-dune-architecture-hybride"/>
      <w:bookmarkStart w:id="103" w:name="_Toc237648604"/>
      <w:r>
        <w:t>3.2.1 Le choix d’une architecture hybride</w:t>
      </w:r>
      <w:bookmarkEnd w:id="103"/>
    </w:p>
    <w:p w14:paraId="082C7C48" w14:textId="77777777" w:rsidR="00FA679C" w:rsidRDefault="00D73EB5">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2DA88849" w14:textId="77777777" w:rsidR="00FA679C" w:rsidRDefault="00D73EB5">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35811FDA" w14:textId="77777777" w:rsidR="00FA679C" w:rsidRDefault="00D73EB5">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35AFC50A" w14:textId="77777777" w:rsidR="00FA679C" w:rsidRDefault="00D73EB5">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3326D81E" w14:textId="77777777" w:rsidR="00FA679C" w:rsidRDefault="00D73EB5">
      <w:pPr>
        <w:pStyle w:val="Compact"/>
        <w:numPr>
          <w:ilvl w:val="0"/>
          <w:numId w:val="8"/>
        </w:numPr>
      </w:pPr>
      <w:r>
        <w:rPr>
          <w:b/>
          <w:bCs/>
        </w:rPr>
        <w:t>PostgreSQL</w:t>
      </w:r>
      <w:r>
        <w:t xml:space="preserve"> : journal d’événements, idempotence, sessions, file de reprise, organigramme, chantiers.</w:t>
      </w:r>
    </w:p>
    <w:p w14:paraId="743DB550" w14:textId="77777777" w:rsidR="00FA679C" w:rsidRDefault="00D73EB5">
      <w:pPr>
        <w:pStyle w:val="Compact"/>
        <w:numPr>
          <w:ilvl w:val="0"/>
          <w:numId w:val="8"/>
        </w:numPr>
      </w:pPr>
      <w:r>
        <w:rPr>
          <w:b/>
          <w:bCs/>
        </w:rPr>
        <w:t>Google Sheets</w:t>
      </w:r>
      <w:r>
        <w:t xml:space="preserve"> : le registre métier permanent — le fichier que le directeur lit déjà.</w:t>
      </w:r>
    </w:p>
    <w:p w14:paraId="7E61A3A9" w14:textId="77777777" w:rsidR="00FA679C" w:rsidRDefault="00D73EB5">
      <w:pPr>
        <w:pStyle w:val="FirstParagraph"/>
      </w:pPr>
      <w:r>
        <w:t xml:space="preserve">La </w:t>
      </w:r>
      <w:r>
        <w:rPr>
          <w:b/>
          <w:bCs/>
        </w:rPr>
        <w:t>Figure 3.1</w:t>
      </w:r>
      <w:r>
        <w:t xml:space="preserve"> met ces cinq responsabilités en relation et fait apparaître les échanges qui les lient.</w:t>
      </w:r>
    </w:p>
    <w:p w14:paraId="02D0964A" w14:textId="77777777" w:rsidR="00FA679C" w:rsidRDefault="00D73EB5">
      <w:pPr>
        <w:pStyle w:val="FigureImage"/>
      </w:pPr>
      <w:r>
        <w:rPr>
          <w:noProof/>
        </w:rPr>
        <w:lastRenderedPageBreak/>
        <w:drawing>
          <wp:inline distT="0" distB="0" distL="0" distR="0" wp14:anchorId="706FC60F" wp14:editId="0B0E19A7">
            <wp:extent cx="5291999" cy="719440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17224D28" w14:textId="77777777" w:rsidR="00FA679C" w:rsidRDefault="00D73EB5">
      <w:pPr>
        <w:pStyle w:val="FigureCaption"/>
      </w:pPr>
      <w:bookmarkStart w:id="104" w:name="_Toc237648704"/>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19F6BAD2" w14:textId="77777777" w:rsidR="00FA679C" w:rsidRDefault="00D73EB5">
      <w:pPr>
        <w:pStyle w:val="Heading3"/>
      </w:pPr>
      <w:bookmarkStart w:id="105" w:name="frontière-entre-orchestration-et-code"/>
      <w:bookmarkStart w:id="106" w:name="_Toc237648605"/>
      <w:bookmarkEnd w:id="102"/>
      <w:r>
        <w:lastRenderedPageBreak/>
        <w:t>3.2.2 Frontière entre orchestration et code</w:t>
      </w:r>
      <w:bookmarkEnd w:id="106"/>
    </w:p>
    <w:p w14:paraId="2969D91E" w14:textId="77777777" w:rsidR="00FA679C" w:rsidRDefault="00D73EB5">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14:paraId="5CBB0AAB" w14:textId="77777777" w:rsidR="00FA679C" w:rsidRDefault="00D73EB5">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0E9539DC" w14:textId="77777777" w:rsidR="00FA679C" w:rsidRDefault="00D73EB5">
      <w:pPr>
        <w:pStyle w:val="Heading3"/>
      </w:pPr>
      <w:bookmarkStart w:id="107" w:name="flux-nominal"/>
      <w:bookmarkStart w:id="108" w:name="_Toc237648606"/>
      <w:bookmarkEnd w:id="105"/>
      <w:r>
        <w:t>3.2.3 Flux nominal</w:t>
      </w:r>
      <w:bookmarkEnd w:id="108"/>
    </w:p>
    <w:p w14:paraId="0DD96A71" w14:textId="77777777" w:rsidR="00FA679C" w:rsidRDefault="00D73EB5">
      <w:pPr>
        <w:pStyle w:val="Compact"/>
        <w:numPr>
          <w:ilvl w:val="0"/>
          <w:numId w:val="9"/>
        </w:numPr>
      </w:pPr>
      <w:r>
        <w:t>Le technicien envoie une note vocale, une photo ou un texte au bot, sur Telegram ou WhatsApp.</w:t>
      </w:r>
    </w:p>
    <w:p w14:paraId="68D52965" w14:textId="77777777" w:rsidR="00FA679C" w:rsidRDefault="00D73EB5">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54A1F84F" w14:textId="77777777" w:rsidR="00FA679C" w:rsidRDefault="00D73EB5">
      <w:pPr>
        <w:pStyle w:val="Compact"/>
        <w:numPr>
          <w:ilvl w:val="0"/>
          <w:numId w:val="9"/>
        </w:numPr>
      </w:pPr>
      <w:r>
        <w:t>Le média est téléchargé et transmis au service (</w:t>
      </w:r>
      <w:r>
        <w:rPr>
          <w:rStyle w:val="VerbatimChar"/>
        </w:rPr>
        <w:t>POST /process</w:t>
      </w:r>
      <w:r>
        <w:t>, multipart).</w:t>
      </w:r>
    </w:p>
    <w:p w14:paraId="64BFC8C3" w14:textId="77777777" w:rsidR="00FA679C" w:rsidRDefault="00D73EB5">
      <w:pPr>
        <w:pStyle w:val="Compact"/>
        <w:numPr>
          <w:ilvl w:val="0"/>
          <w:numId w:val="9"/>
        </w:numPr>
      </w:pPr>
      <w:r>
        <w:t>Le service transcrit, extrait les champs, produit le résumé français et renvoie un JSON structuré assorti d’avertissements de qualité.</w:t>
      </w:r>
    </w:p>
    <w:p w14:paraId="2C85C76B" w14:textId="77777777" w:rsidR="00FA679C" w:rsidRDefault="00D73EB5">
      <w:pPr>
        <w:pStyle w:val="Compact"/>
        <w:numPr>
          <w:ilvl w:val="0"/>
          <w:numId w:val="9"/>
        </w:numPr>
      </w:pPr>
      <w:r>
        <w:rPr>
          <w:b/>
          <w:bCs/>
        </w:rPr>
        <w:t>n8n répond au technicien</w:t>
      </w:r>
      <w:r>
        <w:t xml:space="preserve"> avec son résumé.</w:t>
      </w:r>
    </w:p>
    <w:p w14:paraId="234020E6" w14:textId="77777777" w:rsidR="00FA679C" w:rsidRDefault="00D73EB5">
      <w:pPr>
        <w:pStyle w:val="Compact"/>
        <w:numPr>
          <w:ilvl w:val="0"/>
          <w:numId w:val="9"/>
        </w:numPr>
      </w:pPr>
      <w:r>
        <w:rPr>
          <w:b/>
          <w:bCs/>
        </w:rPr>
        <w:t>Ensuite seulement</w:t>
      </w:r>
      <w:r>
        <w:t xml:space="preserve">, n8n appelle </w:t>
      </w:r>
      <w:r>
        <w:rPr>
          <w:rStyle w:val="VerbatimChar"/>
        </w:rPr>
        <w:t>POST /journal</w:t>
      </w:r>
      <w:r>
        <w:t>, qui fusionne la ligne dans l’onglet du chantier et met à jour le miroir plat.</w:t>
      </w:r>
    </w:p>
    <w:p w14:paraId="6E3AE6E7" w14:textId="77777777" w:rsidR="00FA679C" w:rsidRDefault="00D73EB5">
      <w:pPr>
        <w:pStyle w:val="Compact"/>
        <w:numPr>
          <w:ilvl w:val="0"/>
          <w:numId w:val="9"/>
        </w:numPr>
      </w:pPr>
      <w:r>
        <w:t>Les responsables sont notifiés.</w:t>
      </w:r>
    </w:p>
    <w:p w14:paraId="64B91378" w14:textId="77777777" w:rsidR="00FA679C" w:rsidRDefault="00D73EB5">
      <w:pPr>
        <w:pStyle w:val="FirstParagraph"/>
      </w:pPr>
      <w:r>
        <w:t>L’ordre des étapes 5 et 6 est un invariant de conception, développé en §3.5.2.</w:t>
      </w:r>
    </w:p>
    <w:p w14:paraId="2B2CBDA2" w14:textId="77777777" w:rsidR="00FA679C" w:rsidRDefault="00D73EB5">
      <w:pPr>
        <w:pStyle w:val="Heading3"/>
      </w:pPr>
      <w:bookmarkStart w:id="109" w:name="diagrammes-uml"/>
      <w:bookmarkStart w:id="110" w:name="_Toc237648607"/>
      <w:bookmarkEnd w:id="107"/>
      <w:r>
        <w:t>3.2.4 Diagrammes UML</w:t>
      </w:r>
      <w:bookmarkEnd w:id="110"/>
    </w:p>
    <w:p w14:paraId="6E73BDED" w14:textId="77777777" w:rsidR="00FA679C" w:rsidRDefault="00D73EB5">
      <w:pPr>
        <w:pStyle w:val="FirstParagraph"/>
      </w:pPr>
      <w:r>
        <w:t xml:space="preserve">La </w:t>
      </w:r>
      <w:r>
        <w:rPr>
          <w:b/>
          <w:bCs/>
        </w:rPr>
        <w:t>Figure 3.2</w:t>
      </w:r>
      <w:r>
        <w:t xml:space="preserve"> recense les cas d’utilisation du système et leurs acteurs.</w:t>
      </w:r>
    </w:p>
    <w:p w14:paraId="694A1146" w14:textId="77777777" w:rsidR="00FA679C" w:rsidRDefault="00D73EB5">
      <w:pPr>
        <w:pStyle w:val="FigureImage"/>
      </w:pPr>
      <w:r>
        <w:rPr>
          <w:noProof/>
        </w:rPr>
        <w:lastRenderedPageBreak/>
        <w:drawing>
          <wp:inline distT="0" distB="0" distL="0" distR="0" wp14:anchorId="36FACAF3" wp14:editId="4E48975B">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5985A516" w14:textId="77777777" w:rsidR="00FA679C" w:rsidRDefault="00D73EB5">
      <w:pPr>
        <w:pStyle w:val="FigureCaption"/>
      </w:pPr>
      <w:bookmarkStart w:id="111" w:name="_Toc237648705"/>
      <w:r>
        <w:rPr>
          <w:b/>
          <w:bCs/>
        </w:rPr>
        <w:t>Figure 3.2 :</w:t>
      </w:r>
      <w:r>
        <w:t xml:space="preserve"> Diagramme de cas d’utilisation. Le système figure comme acteur à part entière : quatre cas d’usage n’ont aucun déclencheur humain.</w:t>
      </w:r>
      <w:bookmarkEnd w:id="111"/>
    </w:p>
    <w:p w14:paraId="771B2417" w14:textId="77777777" w:rsidR="00FA679C" w:rsidRDefault="00D73EB5">
      <w:pPr>
        <w:pStyle w:val="BodyText"/>
      </w:pPr>
      <w:r>
        <w:lastRenderedPageBreak/>
        <w:t xml:space="preserve">La </w:t>
      </w:r>
      <w:r>
        <w:rPr>
          <w:b/>
          <w:bCs/>
        </w:rPr>
        <w:t>Figure 3.3</w:t>
      </w:r>
      <w:r>
        <w:t xml:space="preserve"> suit une note vocale sur l’ensemble de son parcours, de l’émission à la ligne du journal.</w:t>
      </w:r>
    </w:p>
    <w:p w14:paraId="67448428" w14:textId="77777777" w:rsidR="00FA679C" w:rsidRDefault="00D73EB5">
      <w:pPr>
        <w:pStyle w:val="FigureImage"/>
      </w:pPr>
      <w:r>
        <w:rPr>
          <w:noProof/>
        </w:rPr>
        <w:drawing>
          <wp:inline distT="0" distB="0" distL="0" distR="0" wp14:anchorId="51E3580C" wp14:editId="19B5A3F8">
            <wp:extent cx="5334000" cy="471035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4A8EF1D6" w14:textId="77777777" w:rsidR="00FA679C" w:rsidRDefault="00D73EB5">
      <w:pPr>
        <w:pStyle w:val="FigureCaption"/>
      </w:pPr>
      <w:bookmarkStart w:id="112" w:name="_Toc23764870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8E06985" w14:textId="77777777" w:rsidR="00FA679C" w:rsidRDefault="00D73EB5">
      <w:pPr>
        <w:pStyle w:val="Heading2"/>
      </w:pPr>
      <w:bookmarkStart w:id="113" w:name="modèle-de-données"/>
      <w:bookmarkStart w:id="114" w:name="_Toc237648608"/>
      <w:bookmarkEnd w:id="100"/>
      <w:bookmarkEnd w:id="109"/>
      <w:r>
        <w:t>3.3 Modèle de données</w:t>
      </w:r>
      <w:bookmarkEnd w:id="114"/>
    </w:p>
    <w:p w14:paraId="043CF7CD" w14:textId="77777777" w:rsidR="00FA679C" w:rsidRDefault="00D73EB5">
      <w:pPr>
        <w:pStyle w:val="Heading3"/>
      </w:pPr>
      <w:bookmarkStart w:id="115" w:name="le-rapport-structuré-contrat-central"/>
      <w:bookmarkStart w:id="116" w:name="_Toc237648609"/>
      <w:r>
        <w:t>3.3.1 Le rapport structuré, contrat central</w:t>
      </w:r>
      <w:bookmarkEnd w:id="116"/>
    </w:p>
    <w:p w14:paraId="31FB16D7" w14:textId="77777777" w:rsidR="00FA679C" w:rsidRDefault="00D73EB5">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08A805C2" w14:textId="77777777" w:rsidR="00FA679C" w:rsidRDefault="00D73EB5">
      <w:pPr>
        <w:pStyle w:val="TableCaption0"/>
      </w:pPr>
      <w:bookmarkStart w:id="117" w:name="_Toc237648750"/>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FA679C" w14:paraId="71C14715"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F19A2D" w14:textId="77777777" w:rsidR="00FA679C" w:rsidRDefault="00D73EB5">
            <w:pPr>
              <w:pStyle w:val="Compact"/>
            </w:pPr>
            <w:r>
              <w:lastRenderedPageBreak/>
              <w:t>Champ</w:t>
            </w:r>
          </w:p>
        </w:tc>
        <w:tc>
          <w:tcPr>
            <w:tcW w:w="2640" w:type="dxa"/>
          </w:tcPr>
          <w:p w14:paraId="3FB47AC0" w14:textId="77777777" w:rsidR="00FA679C" w:rsidRDefault="00D73EB5">
            <w:pPr>
              <w:pStyle w:val="Compact"/>
            </w:pPr>
            <w:r>
              <w:t>Type</w:t>
            </w:r>
          </w:p>
        </w:tc>
        <w:tc>
          <w:tcPr>
            <w:tcW w:w="2640" w:type="dxa"/>
          </w:tcPr>
          <w:p w14:paraId="09D5FFC1" w14:textId="77777777" w:rsidR="00FA679C" w:rsidRDefault="00D73EB5">
            <w:pPr>
              <w:pStyle w:val="Compact"/>
            </w:pPr>
            <w:r>
              <w:t>Description</w:t>
            </w:r>
          </w:p>
        </w:tc>
      </w:tr>
      <w:tr w:rsidR="00FA679C" w14:paraId="7185BAE5" w14:textId="77777777">
        <w:tc>
          <w:tcPr>
            <w:tcW w:w="2640" w:type="dxa"/>
          </w:tcPr>
          <w:p w14:paraId="1ED0E4C5" w14:textId="77777777" w:rsidR="00FA679C" w:rsidRDefault="00D73EB5">
            <w:pPr>
              <w:pStyle w:val="Compact"/>
            </w:pPr>
            <w:r>
              <w:rPr>
                <w:rStyle w:val="VerbatimChar"/>
              </w:rPr>
              <w:t>cables_prepares_m</w:t>
            </w:r>
          </w:p>
        </w:tc>
        <w:tc>
          <w:tcPr>
            <w:tcW w:w="2640" w:type="dxa"/>
          </w:tcPr>
          <w:p w14:paraId="4EE52205" w14:textId="77777777" w:rsidR="00FA679C" w:rsidRDefault="00D73EB5">
            <w:pPr>
              <w:pStyle w:val="Compact"/>
            </w:pPr>
            <w:r>
              <w:t>décimal ≥ 0, optionnel</w:t>
            </w:r>
          </w:p>
        </w:tc>
        <w:tc>
          <w:tcPr>
            <w:tcW w:w="2640" w:type="dxa"/>
          </w:tcPr>
          <w:p w14:paraId="47570C75" w14:textId="77777777" w:rsidR="00FA679C" w:rsidRDefault="00D73EB5">
            <w:pPr>
              <w:pStyle w:val="Compact"/>
            </w:pPr>
            <w:r>
              <w:t>Mètres de câble cuivre préparés (tirés et mesurés)</w:t>
            </w:r>
          </w:p>
        </w:tc>
      </w:tr>
      <w:tr w:rsidR="00FA679C" w14:paraId="24336992" w14:textId="77777777">
        <w:tc>
          <w:tcPr>
            <w:tcW w:w="2640" w:type="dxa"/>
          </w:tcPr>
          <w:p w14:paraId="325FCD97" w14:textId="77777777" w:rsidR="00FA679C" w:rsidRDefault="00D73EB5">
            <w:pPr>
              <w:pStyle w:val="Compact"/>
            </w:pPr>
            <w:r>
              <w:rPr>
                <w:rStyle w:val="VerbatimChar"/>
              </w:rPr>
              <w:t>cables_installes_m</w:t>
            </w:r>
          </w:p>
        </w:tc>
        <w:tc>
          <w:tcPr>
            <w:tcW w:w="2640" w:type="dxa"/>
          </w:tcPr>
          <w:p w14:paraId="205EF100" w14:textId="77777777" w:rsidR="00FA679C" w:rsidRDefault="00D73EB5">
            <w:pPr>
              <w:pStyle w:val="Compact"/>
            </w:pPr>
            <w:r>
              <w:t>décimal ≥ 0, optionnel</w:t>
            </w:r>
          </w:p>
        </w:tc>
        <w:tc>
          <w:tcPr>
            <w:tcW w:w="2640" w:type="dxa"/>
          </w:tcPr>
          <w:p w14:paraId="755049FD" w14:textId="77777777" w:rsidR="00FA679C" w:rsidRDefault="00D73EB5">
            <w:pPr>
              <w:pStyle w:val="Compact"/>
            </w:pPr>
            <w:r>
              <w:t>Mètres de câble cuivre installés et raccordés</w:t>
            </w:r>
          </w:p>
        </w:tc>
      </w:tr>
      <w:tr w:rsidR="00FA679C" w14:paraId="22F4BF46" w14:textId="77777777">
        <w:tc>
          <w:tcPr>
            <w:tcW w:w="2640" w:type="dxa"/>
          </w:tcPr>
          <w:p w14:paraId="6365C6DA" w14:textId="77777777" w:rsidR="00FA679C" w:rsidRDefault="00D73EB5">
            <w:pPr>
              <w:pStyle w:val="Compact"/>
            </w:pPr>
            <w:r>
              <w:rPr>
                <w:rStyle w:val="VerbatimChar"/>
              </w:rPr>
              <w:t>goulotte_m</w:t>
            </w:r>
          </w:p>
        </w:tc>
        <w:tc>
          <w:tcPr>
            <w:tcW w:w="2640" w:type="dxa"/>
          </w:tcPr>
          <w:p w14:paraId="528A779B" w14:textId="77777777" w:rsidR="00FA679C" w:rsidRDefault="00D73EB5">
            <w:pPr>
              <w:pStyle w:val="Compact"/>
            </w:pPr>
            <w:r>
              <w:t>décimal ≥ 0, optionnel</w:t>
            </w:r>
          </w:p>
        </w:tc>
        <w:tc>
          <w:tcPr>
            <w:tcW w:w="2640" w:type="dxa"/>
          </w:tcPr>
          <w:p w14:paraId="251B4A0E" w14:textId="77777777" w:rsidR="00FA679C" w:rsidRDefault="00D73EB5">
            <w:pPr>
              <w:pStyle w:val="Compact"/>
            </w:pPr>
            <w:r>
              <w:t>Mètres de goulotte posés</w:t>
            </w:r>
          </w:p>
        </w:tc>
      </w:tr>
      <w:tr w:rsidR="00FA679C" w14:paraId="7C6E5D8B" w14:textId="77777777">
        <w:tc>
          <w:tcPr>
            <w:tcW w:w="2640" w:type="dxa"/>
          </w:tcPr>
          <w:p w14:paraId="225A9F26" w14:textId="77777777" w:rsidR="00FA679C" w:rsidRDefault="00D73EB5">
            <w:pPr>
              <w:pStyle w:val="Compact"/>
            </w:pPr>
            <w:r>
              <w:rPr>
                <w:rStyle w:val="VerbatimChar"/>
              </w:rPr>
              <w:t>prises_connectees</w:t>
            </w:r>
          </w:p>
        </w:tc>
        <w:tc>
          <w:tcPr>
            <w:tcW w:w="2640" w:type="dxa"/>
          </w:tcPr>
          <w:p w14:paraId="0998298F" w14:textId="77777777" w:rsidR="00FA679C" w:rsidRDefault="00D73EB5">
            <w:pPr>
              <w:pStyle w:val="Compact"/>
            </w:pPr>
            <w:r>
              <w:t>entier ≥ 0, optionnel</w:t>
            </w:r>
          </w:p>
        </w:tc>
        <w:tc>
          <w:tcPr>
            <w:tcW w:w="2640" w:type="dxa"/>
          </w:tcPr>
          <w:p w14:paraId="2D7F01A2" w14:textId="77777777" w:rsidR="00FA679C" w:rsidRDefault="00D73EB5">
            <w:pPr>
              <w:pStyle w:val="Compact"/>
            </w:pPr>
            <w:r>
              <w:t>Prises RJ45 raccordées côté bureau</w:t>
            </w:r>
          </w:p>
        </w:tc>
      </w:tr>
      <w:tr w:rsidR="00FA679C" w14:paraId="2478A3CC" w14:textId="77777777">
        <w:tc>
          <w:tcPr>
            <w:tcW w:w="2640" w:type="dxa"/>
          </w:tcPr>
          <w:p w14:paraId="31079874" w14:textId="77777777" w:rsidR="00FA679C" w:rsidRDefault="00D73EB5">
            <w:pPr>
              <w:pStyle w:val="Compact"/>
            </w:pPr>
            <w:r>
              <w:rPr>
                <w:rStyle w:val="VerbatimChar"/>
              </w:rPr>
              <w:t>panneaux_prises_brassees</w:t>
            </w:r>
          </w:p>
        </w:tc>
        <w:tc>
          <w:tcPr>
            <w:tcW w:w="2640" w:type="dxa"/>
          </w:tcPr>
          <w:p w14:paraId="0B7076D5" w14:textId="77777777" w:rsidR="00FA679C" w:rsidRDefault="00D73EB5">
            <w:pPr>
              <w:pStyle w:val="Compact"/>
            </w:pPr>
            <w:r>
              <w:t>entier ≥ 0, optionnel</w:t>
            </w:r>
          </w:p>
        </w:tc>
        <w:tc>
          <w:tcPr>
            <w:tcW w:w="2640" w:type="dxa"/>
          </w:tcPr>
          <w:p w14:paraId="748B70F0" w14:textId="77777777" w:rsidR="00FA679C" w:rsidRDefault="00D73EB5">
            <w:pPr>
              <w:pStyle w:val="Compact"/>
            </w:pPr>
            <w:r>
              <w:t>Prises raccordées côté panneau de brassage</w:t>
            </w:r>
          </w:p>
        </w:tc>
      </w:tr>
      <w:tr w:rsidR="00FA679C" w14:paraId="35D221D5" w14:textId="77777777">
        <w:tc>
          <w:tcPr>
            <w:tcW w:w="2640" w:type="dxa"/>
          </w:tcPr>
          <w:p w14:paraId="43307F48" w14:textId="77777777" w:rsidR="00FA679C" w:rsidRDefault="00D73EB5">
            <w:pPr>
              <w:pStyle w:val="Compact"/>
            </w:pPr>
            <w:r>
              <w:rPr>
                <w:rStyle w:val="VerbatimChar"/>
              </w:rPr>
              <w:t>prises_testees</w:t>
            </w:r>
          </w:p>
        </w:tc>
        <w:tc>
          <w:tcPr>
            <w:tcW w:w="2640" w:type="dxa"/>
          </w:tcPr>
          <w:p w14:paraId="368FD382" w14:textId="77777777" w:rsidR="00FA679C" w:rsidRDefault="00D73EB5">
            <w:pPr>
              <w:pStyle w:val="Compact"/>
            </w:pPr>
            <w:r>
              <w:t>entier ≥ 0, optionnel</w:t>
            </w:r>
          </w:p>
        </w:tc>
        <w:tc>
          <w:tcPr>
            <w:tcW w:w="2640" w:type="dxa"/>
          </w:tcPr>
          <w:p w14:paraId="46B200B6" w14:textId="77777777" w:rsidR="00FA679C" w:rsidRDefault="00D73EB5">
            <w:pPr>
              <w:pStyle w:val="Compact"/>
            </w:pPr>
            <w:r>
              <w:t>Prises testées et étiquetées</w:t>
            </w:r>
          </w:p>
        </w:tc>
      </w:tr>
      <w:tr w:rsidR="00FA679C" w14:paraId="329100F2" w14:textId="77777777">
        <w:tc>
          <w:tcPr>
            <w:tcW w:w="2640" w:type="dxa"/>
          </w:tcPr>
          <w:p w14:paraId="5968A871" w14:textId="77777777" w:rsidR="00FA679C" w:rsidRDefault="00D73EB5">
            <w:pPr>
              <w:pStyle w:val="Compact"/>
            </w:pPr>
            <w:r>
              <w:rPr>
                <w:rStyle w:val="VerbatimChar"/>
              </w:rPr>
              <w:t>fibre_m</w:t>
            </w:r>
          </w:p>
        </w:tc>
        <w:tc>
          <w:tcPr>
            <w:tcW w:w="2640" w:type="dxa"/>
          </w:tcPr>
          <w:p w14:paraId="1F12DC82" w14:textId="77777777" w:rsidR="00FA679C" w:rsidRDefault="00D73EB5">
            <w:pPr>
              <w:pStyle w:val="Compact"/>
            </w:pPr>
            <w:r>
              <w:t>décimal ≥ 0, optionnel</w:t>
            </w:r>
          </w:p>
        </w:tc>
        <w:tc>
          <w:tcPr>
            <w:tcW w:w="2640" w:type="dxa"/>
          </w:tcPr>
          <w:p w14:paraId="31A21875" w14:textId="77777777" w:rsidR="00FA679C" w:rsidRDefault="00D73EB5">
            <w:pPr>
              <w:pStyle w:val="Compact"/>
            </w:pPr>
            <w:r>
              <w:t>Mètres de câble fibre optique posés</w:t>
            </w:r>
          </w:p>
        </w:tc>
      </w:tr>
      <w:tr w:rsidR="00FA679C" w14:paraId="3A6CC632" w14:textId="77777777">
        <w:tc>
          <w:tcPr>
            <w:tcW w:w="2640" w:type="dxa"/>
          </w:tcPr>
          <w:p w14:paraId="7FDDFF7A" w14:textId="77777777" w:rsidR="00FA679C" w:rsidRDefault="00D73EB5">
            <w:pPr>
              <w:pStyle w:val="Compact"/>
            </w:pPr>
            <w:r>
              <w:rPr>
                <w:rStyle w:val="VerbatimChar"/>
              </w:rPr>
              <w:t>interconnexions</w:t>
            </w:r>
          </w:p>
        </w:tc>
        <w:tc>
          <w:tcPr>
            <w:tcW w:w="2640" w:type="dxa"/>
          </w:tcPr>
          <w:p w14:paraId="029EFB09" w14:textId="77777777" w:rsidR="00FA679C" w:rsidRDefault="00D73EB5">
            <w:pPr>
              <w:pStyle w:val="Compact"/>
            </w:pPr>
            <w:r>
              <w:t>entier ≥ 0, optionnel</w:t>
            </w:r>
          </w:p>
        </w:tc>
        <w:tc>
          <w:tcPr>
            <w:tcW w:w="2640" w:type="dxa"/>
          </w:tcPr>
          <w:p w14:paraId="28114ABC" w14:textId="77777777" w:rsidR="00FA679C" w:rsidRDefault="00D73EB5">
            <w:pPr>
              <w:pStyle w:val="Compact"/>
            </w:pPr>
            <w:r>
              <w:t>Interconnexions installées entre locaux</w:t>
            </w:r>
          </w:p>
        </w:tc>
      </w:tr>
      <w:tr w:rsidR="00FA679C" w14:paraId="3C6DDC3D" w14:textId="77777777">
        <w:tc>
          <w:tcPr>
            <w:tcW w:w="2640" w:type="dxa"/>
          </w:tcPr>
          <w:p w14:paraId="79FC49F9" w14:textId="77777777" w:rsidR="00FA679C" w:rsidRDefault="00D73EB5">
            <w:pPr>
              <w:pStyle w:val="Compact"/>
            </w:pPr>
            <w:r>
              <w:rPr>
                <w:rStyle w:val="VerbatimChar"/>
              </w:rPr>
              <w:t>connexions_optiques_brins</w:t>
            </w:r>
          </w:p>
        </w:tc>
        <w:tc>
          <w:tcPr>
            <w:tcW w:w="2640" w:type="dxa"/>
          </w:tcPr>
          <w:p w14:paraId="5EAEBF2E" w14:textId="77777777" w:rsidR="00FA679C" w:rsidRDefault="00D73EB5">
            <w:pPr>
              <w:pStyle w:val="Compact"/>
            </w:pPr>
            <w:r>
              <w:t>entier ≥ 0, optionnel</w:t>
            </w:r>
          </w:p>
        </w:tc>
        <w:tc>
          <w:tcPr>
            <w:tcW w:w="2640" w:type="dxa"/>
          </w:tcPr>
          <w:p w14:paraId="70E92CF0" w14:textId="77777777" w:rsidR="00FA679C" w:rsidRDefault="00D73EB5">
            <w:pPr>
              <w:pStyle w:val="Compact"/>
            </w:pPr>
            <w:r>
              <w:t>Brins de fibre fusionnés ou connectés</w:t>
            </w:r>
          </w:p>
        </w:tc>
      </w:tr>
      <w:tr w:rsidR="00FA679C" w14:paraId="37F9EABA" w14:textId="77777777">
        <w:tc>
          <w:tcPr>
            <w:tcW w:w="2640" w:type="dxa"/>
          </w:tcPr>
          <w:p w14:paraId="5DA6DD1C" w14:textId="77777777" w:rsidR="00FA679C" w:rsidRDefault="00D73EB5">
            <w:pPr>
              <w:pStyle w:val="Compact"/>
            </w:pPr>
            <w:r>
              <w:rPr>
                <w:rStyle w:val="VerbatimChar"/>
              </w:rPr>
              <w:t>etages</w:t>
            </w:r>
          </w:p>
        </w:tc>
        <w:tc>
          <w:tcPr>
            <w:tcW w:w="2640" w:type="dxa"/>
          </w:tcPr>
          <w:p w14:paraId="657D69EA" w14:textId="77777777" w:rsidR="00FA679C" w:rsidRDefault="00D73EB5">
            <w:pPr>
              <w:pStyle w:val="Compact"/>
            </w:pPr>
            <w:r>
              <w:t>liste énumérée, optionnel</w:t>
            </w:r>
          </w:p>
        </w:tc>
        <w:tc>
          <w:tcPr>
            <w:tcW w:w="2640" w:type="dxa"/>
          </w:tcPr>
          <w:p w14:paraId="175521AF" w14:textId="77777777" w:rsidR="00FA679C" w:rsidRDefault="00D73EB5">
            <w:pPr>
              <w:pStyle w:val="Compact"/>
            </w:pPr>
            <w:r>
              <w:t>RDC, E1 à E4</w:t>
            </w:r>
          </w:p>
        </w:tc>
      </w:tr>
      <w:tr w:rsidR="00FA679C" w14:paraId="1C4F30A2" w14:textId="77777777">
        <w:tc>
          <w:tcPr>
            <w:tcW w:w="2640" w:type="dxa"/>
          </w:tcPr>
          <w:p w14:paraId="09AEA53C" w14:textId="77777777" w:rsidR="00FA679C" w:rsidRDefault="00D73EB5">
            <w:pPr>
              <w:pStyle w:val="Compact"/>
            </w:pPr>
            <w:r>
              <w:rPr>
                <w:rStyle w:val="VerbatimChar"/>
              </w:rPr>
              <w:t>ailes</w:t>
            </w:r>
          </w:p>
        </w:tc>
        <w:tc>
          <w:tcPr>
            <w:tcW w:w="2640" w:type="dxa"/>
          </w:tcPr>
          <w:p w14:paraId="0C05A31A" w14:textId="77777777" w:rsidR="00FA679C" w:rsidRDefault="00D73EB5">
            <w:pPr>
              <w:pStyle w:val="Compact"/>
            </w:pPr>
            <w:r>
              <w:t>liste énumérée, optionnel</w:t>
            </w:r>
          </w:p>
        </w:tc>
        <w:tc>
          <w:tcPr>
            <w:tcW w:w="2640" w:type="dxa"/>
          </w:tcPr>
          <w:p w14:paraId="4F4EC7AE" w14:textId="77777777" w:rsidR="00FA679C" w:rsidRDefault="00D73EB5">
            <w:pPr>
              <w:pStyle w:val="Compact"/>
            </w:pPr>
            <w:r>
              <w:t>Droite, Gauche</w:t>
            </w:r>
          </w:p>
        </w:tc>
      </w:tr>
      <w:tr w:rsidR="00FA679C" w14:paraId="4C7B02DB" w14:textId="77777777">
        <w:tc>
          <w:tcPr>
            <w:tcW w:w="2640" w:type="dxa"/>
          </w:tcPr>
          <w:p w14:paraId="25098933" w14:textId="77777777" w:rsidR="00FA679C" w:rsidRDefault="00D73EB5">
            <w:pPr>
              <w:pStyle w:val="Compact"/>
            </w:pPr>
            <w:r>
              <w:rPr>
                <w:rStyle w:val="VerbatimChar"/>
              </w:rPr>
              <w:t>locaux_techniques</w:t>
            </w:r>
          </w:p>
        </w:tc>
        <w:tc>
          <w:tcPr>
            <w:tcW w:w="2640" w:type="dxa"/>
          </w:tcPr>
          <w:p w14:paraId="79E134E7" w14:textId="77777777" w:rsidR="00FA679C" w:rsidRDefault="00D73EB5">
            <w:pPr>
              <w:pStyle w:val="Compact"/>
            </w:pPr>
            <w:r>
              <w:t>liste énumérée, optionnel</w:t>
            </w:r>
          </w:p>
        </w:tc>
        <w:tc>
          <w:tcPr>
            <w:tcW w:w="2640" w:type="dxa"/>
          </w:tcPr>
          <w:p w14:paraId="4FB777C8" w14:textId="77777777" w:rsidR="00FA679C" w:rsidRDefault="00D73EB5">
            <w:pPr>
              <w:pStyle w:val="Compact"/>
            </w:pPr>
            <w:r>
              <w:t>RG, SR1 à SR10</w:t>
            </w:r>
          </w:p>
        </w:tc>
      </w:tr>
      <w:tr w:rsidR="00FA679C" w14:paraId="3D60F5FC" w14:textId="77777777">
        <w:tc>
          <w:tcPr>
            <w:tcW w:w="2640" w:type="dxa"/>
          </w:tcPr>
          <w:p w14:paraId="2629652D" w14:textId="77777777" w:rsidR="00FA679C" w:rsidRDefault="00D73EB5">
            <w:pPr>
              <w:pStyle w:val="Compact"/>
            </w:pPr>
            <w:r>
              <w:rPr>
                <w:rStyle w:val="VerbatimChar"/>
              </w:rPr>
              <w:t>stock_cable_m</w:t>
            </w:r>
          </w:p>
        </w:tc>
        <w:tc>
          <w:tcPr>
            <w:tcW w:w="2640" w:type="dxa"/>
          </w:tcPr>
          <w:p w14:paraId="1D1B2C1E" w14:textId="77777777" w:rsidR="00FA679C" w:rsidRDefault="00D73EB5">
            <w:pPr>
              <w:pStyle w:val="Compact"/>
            </w:pPr>
            <w:r>
              <w:t>décimal ≥ 0, optionnel</w:t>
            </w:r>
          </w:p>
        </w:tc>
        <w:tc>
          <w:tcPr>
            <w:tcW w:w="2640" w:type="dxa"/>
          </w:tcPr>
          <w:p w14:paraId="36783A4A" w14:textId="77777777" w:rsidR="00FA679C" w:rsidRDefault="00D73EB5">
            <w:pPr>
              <w:pStyle w:val="Compact"/>
            </w:pPr>
            <w:r>
              <w:t>Câble restant en stock sur site</w:t>
            </w:r>
          </w:p>
        </w:tc>
      </w:tr>
      <w:tr w:rsidR="00FA679C" w14:paraId="6970F200" w14:textId="77777777">
        <w:tc>
          <w:tcPr>
            <w:tcW w:w="2640" w:type="dxa"/>
          </w:tcPr>
          <w:p w14:paraId="4BC99ADD" w14:textId="77777777" w:rsidR="00FA679C" w:rsidRDefault="00D73EB5">
            <w:pPr>
              <w:pStyle w:val="Compact"/>
            </w:pPr>
            <w:r>
              <w:rPr>
                <w:rStyle w:val="VerbatimChar"/>
              </w:rPr>
              <w:t>stock_goulotte_m</w:t>
            </w:r>
          </w:p>
        </w:tc>
        <w:tc>
          <w:tcPr>
            <w:tcW w:w="2640" w:type="dxa"/>
          </w:tcPr>
          <w:p w14:paraId="1046F3B8" w14:textId="77777777" w:rsidR="00FA679C" w:rsidRDefault="00D73EB5">
            <w:pPr>
              <w:pStyle w:val="Compact"/>
            </w:pPr>
            <w:r>
              <w:t>décimal ≥ 0, optionnel</w:t>
            </w:r>
          </w:p>
        </w:tc>
        <w:tc>
          <w:tcPr>
            <w:tcW w:w="2640" w:type="dxa"/>
          </w:tcPr>
          <w:p w14:paraId="0D008EBF" w14:textId="77777777" w:rsidR="00FA679C" w:rsidRDefault="00D73EB5">
            <w:pPr>
              <w:pStyle w:val="Compact"/>
            </w:pPr>
            <w:r>
              <w:t>Goulotte restante en stock</w:t>
            </w:r>
          </w:p>
        </w:tc>
      </w:tr>
      <w:tr w:rsidR="00FA679C" w14:paraId="0DF9F925" w14:textId="77777777">
        <w:tc>
          <w:tcPr>
            <w:tcW w:w="2640" w:type="dxa"/>
          </w:tcPr>
          <w:p w14:paraId="2D00E82E" w14:textId="77777777" w:rsidR="00FA679C" w:rsidRDefault="00D73EB5">
            <w:pPr>
              <w:pStyle w:val="Compact"/>
            </w:pPr>
            <w:r>
              <w:rPr>
                <w:rStyle w:val="VerbatimChar"/>
              </w:rPr>
              <w:t>stock_fibre_m</w:t>
            </w:r>
          </w:p>
        </w:tc>
        <w:tc>
          <w:tcPr>
            <w:tcW w:w="2640" w:type="dxa"/>
          </w:tcPr>
          <w:p w14:paraId="16D8020F" w14:textId="77777777" w:rsidR="00FA679C" w:rsidRDefault="00D73EB5">
            <w:pPr>
              <w:pStyle w:val="Compact"/>
            </w:pPr>
            <w:r>
              <w:t>décimal ≥ 0, optionnel</w:t>
            </w:r>
          </w:p>
        </w:tc>
        <w:tc>
          <w:tcPr>
            <w:tcW w:w="2640" w:type="dxa"/>
          </w:tcPr>
          <w:p w14:paraId="77D3A8A7" w14:textId="77777777" w:rsidR="00FA679C" w:rsidRDefault="00D73EB5">
            <w:pPr>
              <w:pStyle w:val="Compact"/>
            </w:pPr>
            <w:r>
              <w:t>Fibre restante en stock</w:t>
            </w:r>
          </w:p>
        </w:tc>
      </w:tr>
      <w:tr w:rsidR="00FA679C" w14:paraId="59EE8306" w14:textId="77777777">
        <w:tc>
          <w:tcPr>
            <w:tcW w:w="2640" w:type="dxa"/>
          </w:tcPr>
          <w:p w14:paraId="49D7B843" w14:textId="77777777" w:rsidR="00FA679C" w:rsidRDefault="00D73EB5">
            <w:pPr>
              <w:pStyle w:val="Compact"/>
            </w:pPr>
            <w:r>
              <w:rPr>
                <w:rStyle w:val="VerbatimChar"/>
              </w:rPr>
              <w:t>remarques</w:t>
            </w:r>
          </w:p>
        </w:tc>
        <w:tc>
          <w:tcPr>
            <w:tcW w:w="2640" w:type="dxa"/>
          </w:tcPr>
          <w:p w14:paraId="73C4C88A" w14:textId="77777777" w:rsidR="00FA679C" w:rsidRDefault="00D73EB5">
            <w:pPr>
              <w:pStyle w:val="Compact"/>
            </w:pPr>
            <w:r>
              <w:t>texte, optionnel</w:t>
            </w:r>
          </w:p>
        </w:tc>
        <w:tc>
          <w:tcPr>
            <w:tcW w:w="2640" w:type="dxa"/>
          </w:tcPr>
          <w:p w14:paraId="5F4E4D0B" w14:textId="77777777" w:rsidR="00FA679C" w:rsidRDefault="00D73EB5">
            <w:pPr>
              <w:pStyle w:val="Compact"/>
            </w:pPr>
            <w:r>
              <w:t>Problèmes, blocages, matériel manquant</w:t>
            </w:r>
          </w:p>
        </w:tc>
      </w:tr>
      <w:tr w:rsidR="00FA679C" w14:paraId="19D57998" w14:textId="77777777">
        <w:tc>
          <w:tcPr>
            <w:tcW w:w="2640" w:type="dxa"/>
          </w:tcPr>
          <w:p w14:paraId="2E2569D4" w14:textId="77777777" w:rsidR="00FA679C" w:rsidRDefault="00D73EB5">
            <w:pPr>
              <w:pStyle w:val="Compact"/>
            </w:pPr>
            <w:r>
              <w:rPr>
                <w:rStyle w:val="VerbatimChar"/>
              </w:rPr>
              <w:t>resume</w:t>
            </w:r>
          </w:p>
        </w:tc>
        <w:tc>
          <w:tcPr>
            <w:tcW w:w="2640" w:type="dxa"/>
          </w:tcPr>
          <w:p w14:paraId="6C59AC06" w14:textId="77777777" w:rsidR="00FA679C" w:rsidRDefault="00D73EB5">
            <w:pPr>
              <w:pStyle w:val="Compact"/>
            </w:pPr>
            <w:r>
              <w:t xml:space="preserve">texte, </w:t>
            </w:r>
            <w:r>
              <w:rPr>
                <w:b/>
                <w:bCs/>
              </w:rPr>
              <w:t>obligatoire</w:t>
            </w:r>
          </w:p>
        </w:tc>
        <w:tc>
          <w:tcPr>
            <w:tcW w:w="2640" w:type="dxa"/>
          </w:tcPr>
          <w:p w14:paraId="4729635B" w14:textId="77777777" w:rsidR="00FA679C" w:rsidRDefault="00D73EB5">
            <w:pPr>
              <w:pStyle w:val="Compact"/>
            </w:pPr>
            <w:r>
              <w:t>Résumé professionnel en français (2 à 4 phrases)</w:t>
            </w:r>
          </w:p>
        </w:tc>
      </w:tr>
    </w:tbl>
    <w:p w14:paraId="2DA68666" w14:textId="77777777" w:rsidR="00FA679C" w:rsidRDefault="00D73EB5">
      <w:pPr>
        <w:pStyle w:val="BodyText"/>
      </w:pPr>
      <w:r>
        <w:lastRenderedPageBreak/>
        <w:t>Trois décisions de modélisation méritent d’être justifiées.</w:t>
      </w:r>
    </w:p>
    <w:p w14:paraId="687ECA26" w14:textId="77777777" w:rsidR="00FA679C" w:rsidRDefault="00D73EB5">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631DFE80" w14:textId="77777777" w:rsidR="00FA679C" w:rsidRDefault="00D73EB5">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10B96785" w14:textId="77777777" w:rsidR="00FA679C" w:rsidRDefault="00D73EB5">
      <w:pPr>
        <w:pStyle w:val="BodyText"/>
      </w:pPr>
      <w:r>
        <w:rPr>
          <w:b/>
          <w:bCs/>
        </w:rPr>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33C505D3" w14:textId="77777777" w:rsidR="00FA679C" w:rsidRDefault="00D73EB5">
      <w:pPr>
        <w:pStyle w:val="BodyText"/>
      </w:pPr>
      <w:r>
        <w:t xml:space="preserve">La </w:t>
      </w:r>
      <w:r>
        <w:rPr>
          <w:b/>
          <w:bCs/>
        </w:rPr>
        <w:t>Figure 3.4</w:t>
      </w:r>
      <w:r>
        <w:t xml:space="preserve"> représente ce même parcours comme une machine à états, ce qui fait ressortir la variété des issues possibles.</w:t>
      </w:r>
    </w:p>
    <w:p w14:paraId="287D4572" w14:textId="77777777" w:rsidR="00FA679C" w:rsidRDefault="00D73EB5">
      <w:pPr>
        <w:pStyle w:val="FigureImage"/>
      </w:pPr>
      <w:r>
        <w:rPr>
          <w:noProof/>
        </w:rPr>
        <w:drawing>
          <wp:inline distT="0" distB="0" distL="0" distR="0" wp14:anchorId="6860323D" wp14:editId="4D74437F">
            <wp:extent cx="5334000" cy="3220133"/>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68DDFF6D" w14:textId="77777777" w:rsidR="00FA679C" w:rsidRDefault="00D73EB5">
      <w:pPr>
        <w:pStyle w:val="FigureCaption"/>
      </w:pPr>
      <w:bookmarkStart w:id="118" w:name="_Toc237648707"/>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279CF0B6" w14:textId="77777777" w:rsidR="00FA679C" w:rsidRDefault="00D73EB5">
      <w:pPr>
        <w:pStyle w:val="Heading3"/>
      </w:pPr>
      <w:bookmarkStart w:id="119" w:name="politique-aucune-donnée-inventée"/>
      <w:bookmarkStart w:id="120" w:name="_Toc237648610"/>
      <w:bookmarkEnd w:id="115"/>
      <w:r>
        <w:lastRenderedPageBreak/>
        <w:t>3.3.2 Politique « aucune donnée inventée »</w:t>
      </w:r>
      <w:bookmarkEnd w:id="120"/>
    </w:p>
    <w:p w14:paraId="4ACB301D" w14:textId="77777777" w:rsidR="00FA679C" w:rsidRDefault="00D73EB5">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700192A3" w14:textId="77777777" w:rsidR="00FA679C" w:rsidRDefault="00D73EB5">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076369B6" w14:textId="77777777" w:rsidR="00FA679C" w:rsidRDefault="00D73EB5">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0BDB0D37" w14:textId="77777777" w:rsidR="00FA679C" w:rsidRDefault="00D73EB5">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6D969CE4" w14:textId="77777777" w:rsidR="00FA679C" w:rsidRDefault="00D73EB5">
      <w:pPr>
        <w:pStyle w:val="Heading3"/>
      </w:pPr>
      <w:bookmarkStart w:id="121" w:name="X56b59e6caaef4ec090c8ab4414c1b56fc1fa726"/>
      <w:bookmarkStart w:id="122" w:name="_Toc237648611"/>
      <w:bookmarkEnd w:id="119"/>
      <w:r>
        <w:t>3.3.3 Le modèle relationnel : une personne, plusieurs canaux</w:t>
      </w:r>
      <w:bookmarkEnd w:id="122"/>
    </w:p>
    <w:p w14:paraId="460DD395" w14:textId="77777777" w:rsidR="00FA679C" w:rsidRDefault="00D73EB5">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1B7AE59B" w14:textId="77777777" w:rsidR="00FA679C" w:rsidRDefault="00D73EB5">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54C7230E" w14:textId="77777777" w:rsidR="00FA679C" w:rsidRDefault="00D73EB5">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7698AF51" w14:textId="77777777" w:rsidR="00FA679C" w:rsidRDefault="00D73EB5">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5A8AB175" w14:textId="77777777" w:rsidR="00FA679C" w:rsidRDefault="00D73EB5">
      <w:pPr>
        <w:pStyle w:val="FirstParagraph"/>
      </w:pPr>
      <w:r>
        <w:lastRenderedPageBreak/>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15C6B93D" w14:textId="77777777" w:rsidR="00FA679C" w:rsidRDefault="00D73EB5">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03BD0393" w14:textId="77777777" w:rsidR="00FA679C" w:rsidRDefault="00D73EB5">
      <w:pPr>
        <w:pStyle w:val="BodyText"/>
      </w:pPr>
      <w:r>
        <w:t xml:space="preserve">La </w:t>
      </w:r>
      <w:r>
        <w:rPr>
          <w:b/>
          <w:bCs/>
        </w:rPr>
        <w:t>Figure 3.5</w:t>
      </w:r>
      <w:r>
        <w:t xml:space="preserve"> donne le modèle relationnel de la partie identité.</w:t>
      </w:r>
    </w:p>
    <w:p w14:paraId="053ECA8A" w14:textId="77777777" w:rsidR="00FA679C" w:rsidRDefault="00D73EB5">
      <w:pPr>
        <w:pStyle w:val="FigureImage"/>
      </w:pPr>
      <w:r>
        <w:rPr>
          <w:noProof/>
        </w:rPr>
        <w:drawing>
          <wp:inline distT="0" distB="0" distL="0" distR="0" wp14:anchorId="004E4A37" wp14:editId="5681C2BF">
            <wp:extent cx="5334000" cy="502491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54ECC315" w14:textId="77777777" w:rsidR="00FA679C" w:rsidRDefault="00D73EB5">
      <w:pPr>
        <w:pStyle w:val="FigureCaption"/>
      </w:pPr>
      <w:bookmarkStart w:id="123" w:name="_Toc23764870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1A04EA40" w14:textId="77777777" w:rsidR="00FA679C" w:rsidRDefault="00D73EB5">
      <w:pPr>
        <w:pStyle w:val="BodyText"/>
      </w:pPr>
      <w:r>
        <w:t xml:space="preserve">La </w:t>
      </w:r>
      <w:r>
        <w:rPr>
          <w:b/>
          <w:bCs/>
        </w:rPr>
        <w:t>Figure 3.6</w:t>
      </w:r>
      <w:r>
        <w:t xml:space="preserve"> complète le modèle avec les tables d’exploitation et d’audit.</w:t>
      </w:r>
    </w:p>
    <w:p w14:paraId="499B6920" w14:textId="77777777" w:rsidR="00FA679C" w:rsidRDefault="00D73EB5">
      <w:pPr>
        <w:pStyle w:val="FigureImage"/>
      </w:pPr>
      <w:r>
        <w:rPr>
          <w:noProof/>
        </w:rPr>
        <w:lastRenderedPageBreak/>
        <w:drawing>
          <wp:inline distT="0" distB="0" distL="0" distR="0" wp14:anchorId="4B18FE04" wp14:editId="18D5C58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6A1CBC3A" w14:textId="77777777" w:rsidR="00FA679C" w:rsidRDefault="00D73EB5">
      <w:pPr>
        <w:pStyle w:val="FigureCaption"/>
      </w:pPr>
      <w:bookmarkStart w:id="124" w:name="_Toc237648709"/>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w:t>
      </w:r>
      <w:r>
        <w:t>— n’ont délibérément aucune clé étrangère : ce sont des journaux et des files, décrits en §3.3.4.</w:t>
      </w:r>
      <w:bookmarkEnd w:id="124"/>
    </w:p>
    <w:p w14:paraId="6B6DE179" w14:textId="77777777" w:rsidR="00FA679C" w:rsidRDefault="00D73EB5">
      <w:pPr>
        <w:pStyle w:val="Heading3"/>
      </w:pPr>
      <w:bookmarkStart w:id="125" w:name="les-onze-tables-en-détail"/>
      <w:bookmarkStart w:id="126" w:name="_Toc237648612"/>
      <w:bookmarkEnd w:id="121"/>
      <w:r>
        <w:t>3.3.4 Les onze tables en détail</w:t>
      </w:r>
      <w:bookmarkEnd w:id="126"/>
    </w:p>
    <w:p w14:paraId="716FC814" w14:textId="77777777" w:rsidR="00FA679C" w:rsidRDefault="00D73EB5">
      <w:pPr>
        <w:pStyle w:val="FirstParagraph"/>
      </w:pPr>
      <w:r>
        <w:t xml:space="preserve">Quatre tables portent le métier et l’organigramme ; trois tracent l’usage humain ; quatre servent la mécanique du pipeline et n’ont </w:t>
      </w:r>
      <w:r>
        <w:rPr>
          <w:b/>
          <w:bCs/>
        </w:rPr>
        <w:t>délibérément aucune clé étrangère</w:t>
      </w:r>
      <w:r>
        <w:t xml:space="preserve"> — ce sont des journaux et des files, pas des entités liées.</w:t>
      </w:r>
    </w:p>
    <w:p w14:paraId="685BA179" w14:textId="77777777" w:rsidR="00FA679C" w:rsidRDefault="00D73EB5">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w:t>
      </w:r>
      <w:r>
        <w:t xml:space="preserve">pointe un technicien vers son chef ; </w:t>
      </w:r>
      <w:r>
        <w:rPr>
          <w:rStyle w:val="VerbatimChar"/>
        </w:rPr>
        <w:t>chantier_id</w:t>
      </w:r>
      <w:r>
        <w:t xml:space="preserve"> 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1E4E82B0" w14:textId="77777777" w:rsidR="00FA679C" w:rsidRDefault="00D73EB5">
      <w:pPr>
        <w:pStyle w:val="BodyText"/>
      </w:pPr>
      <w:r>
        <w:rPr>
          <w:rStyle w:val="VerbatimChar"/>
          <w:b/>
          <w:bCs/>
        </w:rPr>
        <w:t>technicians</w:t>
      </w:r>
      <w:r>
        <w:rPr>
          <w:b/>
          <w:bCs/>
        </w:rPr>
        <w:t xml:space="preserve"> </w:t>
      </w:r>
      <w:r>
        <w:rPr>
          <w:b/>
          <w:bCs/>
        </w:rPr>
        <w:t>—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44F86AB6" w14:textId="77777777" w:rsidR="00FA679C" w:rsidRDefault="00D73EB5">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09229A9E" w14:textId="77777777" w:rsidR="00FA679C" w:rsidRDefault="00D73EB5">
      <w:pPr>
        <w:pStyle w:val="BodyText"/>
      </w:pPr>
      <w:r>
        <w:rPr>
          <w:rStyle w:val="VerbatimChar"/>
          <w:b/>
          <w:bCs/>
        </w:rPr>
        <w:lastRenderedPageBreak/>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0F92525A" w14:textId="77777777" w:rsidR="00FA679C" w:rsidRDefault="00D73EB5">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7B6E0DF3" w14:textId="77777777" w:rsidR="00FA679C" w:rsidRDefault="00D73EB5">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481A1984" w14:textId="77777777" w:rsidR="00FA679C" w:rsidRDefault="00D73EB5">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2C51A8B5" w14:textId="77777777" w:rsidR="00FA679C" w:rsidRDefault="00D73EB5">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53C1F3BB" w14:textId="77777777" w:rsidR="00FA679C" w:rsidRDefault="00D73EB5">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52B02DD1" w14:textId="77777777" w:rsidR="00FA679C" w:rsidRDefault="00D73EB5">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4BDA7F72" w14:textId="77777777" w:rsidR="00FA679C" w:rsidRDefault="00D73EB5">
      <w:pPr>
        <w:pStyle w:val="BodyText"/>
      </w:pPr>
      <w:r>
        <w:rPr>
          <w:rStyle w:val="VerbatimChar"/>
          <w:b/>
          <w:bCs/>
        </w:rPr>
        <w:t>app_settings</w:t>
      </w:r>
      <w:r>
        <w:rPr>
          <w:b/>
          <w:bCs/>
        </w:rPr>
        <w:t xml:space="preserve"> — les réglages vivants.</w:t>
      </w:r>
      <w:r>
        <w:t xml:space="preserve"> </w:t>
      </w:r>
      <w:r>
        <w:t xml:space="preserve">Horaires des tâches, ordre des chaînes. Relus </w:t>
      </w:r>
      <w:r>
        <w:rPr>
          <w:b/>
          <w:bCs/>
        </w:rPr>
        <w:t>à chaque battement</w:t>
      </w:r>
      <w:r>
        <w:t xml:space="preserve"> de l’ordonnanceur, de sorte qu’une heure modifiée depuis le tableau de bord prend effet sans redémarrage.</w:t>
      </w:r>
    </w:p>
    <w:p w14:paraId="18580E0F" w14:textId="77777777" w:rsidR="00FA679C" w:rsidRDefault="00D73EB5">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05202088" w14:textId="77777777" w:rsidR="00FA679C" w:rsidRDefault="00D73EB5">
      <w:pPr>
        <w:pStyle w:val="Heading2"/>
      </w:pPr>
      <w:bookmarkStart w:id="127" w:name="conception-du-service-applicatif"/>
      <w:bookmarkStart w:id="128" w:name="_Toc237648613"/>
      <w:bookmarkEnd w:id="113"/>
      <w:bookmarkEnd w:id="125"/>
      <w:r>
        <w:t>3.4 Conception du service applicatif</w:t>
      </w:r>
      <w:bookmarkEnd w:id="128"/>
    </w:p>
    <w:p w14:paraId="3C8CB508" w14:textId="77777777" w:rsidR="00FA679C" w:rsidRDefault="00D73EB5">
      <w:pPr>
        <w:pStyle w:val="Heading3"/>
      </w:pPr>
      <w:bookmarkStart w:id="129" w:name="interface-unique"/>
      <w:bookmarkStart w:id="130" w:name="_Toc237648614"/>
      <w:r>
        <w:t>3.4.1 Interface unique</w:t>
      </w:r>
      <w:bookmarkEnd w:id="130"/>
    </w:p>
    <w:p w14:paraId="7D09D383" w14:textId="77777777" w:rsidR="00FA679C" w:rsidRDefault="00D73EB5">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7D044019" w14:textId="77777777" w:rsidR="00FA679C" w:rsidRDefault="00D73EB5">
      <w:pPr>
        <w:pStyle w:val="BodyText"/>
      </w:pPr>
      <w:r>
        <w:t xml:space="preserve">Le service compte </w:t>
      </w:r>
      <w:r>
        <w:rPr>
          <w:b/>
          <w:bCs/>
        </w:rPr>
        <w:t>66 routes</w:t>
      </w:r>
      <w:r>
        <w:t xml:space="preserve"> et </w:t>
      </w:r>
      <w:r>
        <w:rPr>
          <w:b/>
          <w:bCs/>
        </w:rPr>
        <w:t>8 489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imagegen.py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271BF47F" w14:textId="77777777" w:rsidR="00FA679C" w:rsidRDefault="00D73EB5">
      <w:pPr>
        <w:pStyle w:val="Heading3"/>
      </w:pPr>
      <w:bookmarkStart w:id="131" w:name="patron-stratégie-pour-la-transcription"/>
      <w:bookmarkStart w:id="132" w:name="_Toc237648615"/>
      <w:bookmarkEnd w:id="129"/>
      <w:r>
        <w:t>3.4.2 Patron Stratégie pour la transcription</w:t>
      </w:r>
      <w:bookmarkEnd w:id="132"/>
    </w:p>
    <w:p w14:paraId="767F77E3" w14:textId="77777777" w:rsidR="00FA679C" w:rsidRDefault="00D73EB5">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w:t>
      </w:r>
      <w:r>
        <w:t>pour déclencher leur enregistrement.</w:t>
      </w:r>
    </w:p>
    <w:p w14:paraId="132731CF" w14:textId="77777777" w:rsidR="00FA679C" w:rsidRDefault="00D73EB5">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61AE8CDE" w14:textId="77777777" w:rsidR="00FA679C" w:rsidRDefault="00D73EB5">
      <w:pPr>
        <w:pStyle w:val="BodyText"/>
      </w:pPr>
      <w:r>
        <w:t xml:space="preserve">La </w:t>
      </w:r>
      <w:r>
        <w:rPr>
          <w:b/>
          <w:bCs/>
        </w:rPr>
        <w:t>Figure 3.7</w:t>
      </w:r>
      <w:r>
        <w:t xml:space="preserve"> montre l’ordre de la chaîne de transcription et la condition de passage d’un moteur au suivant.</w:t>
      </w:r>
    </w:p>
    <w:p w14:paraId="005F031C" w14:textId="77777777" w:rsidR="00FA679C" w:rsidRDefault="00D73EB5">
      <w:pPr>
        <w:pStyle w:val="FigureImage"/>
      </w:pPr>
      <w:r>
        <w:rPr>
          <w:noProof/>
        </w:rPr>
        <w:lastRenderedPageBreak/>
        <w:drawing>
          <wp:inline distT="0" distB="0" distL="0" distR="0" wp14:anchorId="5C06CED6" wp14:editId="0C39D3F1">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5806F035" w14:textId="77777777" w:rsidR="00FA679C" w:rsidRDefault="00D73EB5">
      <w:pPr>
        <w:pStyle w:val="FigureCaption"/>
      </w:pPr>
      <w:bookmarkStart w:id="133" w:name="_Toc237648710"/>
      <w:r>
        <w:rPr>
          <w:b/>
          <w:bCs/>
        </w:rPr>
        <w:t>Figure 3.7 :</w:t>
      </w:r>
      <w:r>
        <w:t xml:space="preserve"> Chaîne de transcription. L’ordre est celui de l’exactitude mesurée, non de la latence : </w:t>
      </w:r>
      <w:r>
        <w:rPr>
          <w:rStyle w:val="VerbatimChar"/>
        </w:rPr>
        <w:t>groq</w:t>
      </w:r>
      <w:r>
        <w:t xml:space="preserve"> </w:t>
      </w:r>
      <w:r>
        <w:t>occupe la dernière place en tant que socle rapide et toujours disponible. Aucune branche ne mène à un repli silencieux.</w:t>
      </w:r>
      <w:bookmarkEnd w:id="133"/>
    </w:p>
    <w:p w14:paraId="1D3A1373" w14:textId="77777777" w:rsidR="00FA679C" w:rsidRDefault="00D73EB5">
      <w:pPr>
        <w:pStyle w:val="Heading3"/>
      </w:pPr>
      <w:bookmarkStart w:id="134" w:name="chaînes-de-repli"/>
      <w:bookmarkStart w:id="135" w:name="_Toc237648616"/>
      <w:bookmarkEnd w:id="131"/>
      <w:r>
        <w:lastRenderedPageBreak/>
        <w:t>3.4.3 Chaînes de repli</w:t>
      </w:r>
      <w:bookmarkEnd w:id="135"/>
    </w:p>
    <w:p w14:paraId="5808DDBF" w14:textId="77777777" w:rsidR="00FA679C" w:rsidRDefault="00D73EB5">
      <w:pPr>
        <w:pStyle w:val="FirstParagraph"/>
      </w:pPr>
      <w:r>
        <w:t xml:space="preserve">Le service exploite </w:t>
      </w:r>
      <w:r>
        <w:rPr>
          <w:b/>
          <w:bCs/>
        </w:rPr>
        <w:t>quatre</w:t>
      </w:r>
      <w:r>
        <w:t xml:space="preserve"> 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w:t>
      </w:r>
      <w:r>
        <w:t xml:space="preserve">combinée détaillant chaque cause — </w:t>
      </w:r>
      <w:r>
        <w:rPr>
          <w:b/>
          <w:bCs/>
        </w:rPr>
        <w:t>jamais de repli silencieux</w:t>
      </w:r>
      <w:r>
        <w:t>.</w:t>
      </w:r>
    </w:p>
    <w:p w14:paraId="672FC05A" w14:textId="77777777" w:rsidR="00FA679C" w:rsidRDefault="00D73EB5">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2DF31FFA" w14:textId="77777777" w:rsidR="00FA679C" w:rsidRDefault="00D73EB5">
      <w:pPr>
        <w:pStyle w:val="BodyText"/>
      </w:pPr>
      <w:r>
        <w:t xml:space="preserve">La </w:t>
      </w:r>
      <w:r>
        <w:rPr>
          <w:b/>
          <w:bCs/>
        </w:rPr>
        <w:t>Figure 3.8</w:t>
      </w:r>
      <w:r>
        <w:t xml:space="preserve"> réunit les quatre chaînes de repli et le traitement réservé à leurs erreurs.</w:t>
      </w:r>
    </w:p>
    <w:p w14:paraId="631E8725" w14:textId="77777777" w:rsidR="00FA679C" w:rsidRDefault="00D73EB5">
      <w:pPr>
        <w:pStyle w:val="FigureImage"/>
      </w:pPr>
      <w:r>
        <w:rPr>
          <w:noProof/>
        </w:rPr>
        <w:lastRenderedPageBreak/>
        <w:drawing>
          <wp:inline distT="0" distB="0" distL="0" distR="0" wp14:anchorId="2184831E" wp14:editId="73A6E312">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253381AA" w14:textId="77777777" w:rsidR="00FA679C" w:rsidRDefault="00D73EB5">
      <w:pPr>
        <w:pStyle w:val="FigureCaption"/>
      </w:pPr>
      <w:bookmarkStart w:id="136" w:name="_Toc237648711"/>
      <w:r>
        <w:rPr>
          <w:b/>
          <w:bCs/>
        </w:rPr>
        <w:t>Figure 3.8 :</w:t>
      </w:r>
      <w:r>
        <w:t xml:space="preserve"> </w:t>
      </w:r>
      <w:r>
        <w:t>Les quatre chaînes de repli d’extraction. Une localisation non reconnue ne provoque pas un abandon mais une nouvelle tentative : c’est la traduction en flux de contrôle de la politique « aucune donnée inventée ».</w:t>
      </w:r>
      <w:bookmarkEnd w:id="136"/>
    </w:p>
    <w:p w14:paraId="44022DD3" w14:textId="77777777" w:rsidR="00FA679C" w:rsidRDefault="00D73EB5">
      <w:pPr>
        <w:pStyle w:val="Heading3"/>
      </w:pPr>
      <w:bookmarkStart w:id="137" w:name="contrat-derreurs"/>
      <w:bookmarkStart w:id="138" w:name="_Toc237648617"/>
      <w:bookmarkEnd w:id="134"/>
      <w:r>
        <w:lastRenderedPageBreak/>
        <w:t>3.4.4 Contrat d’erreurs</w:t>
      </w:r>
      <w:bookmarkEnd w:id="138"/>
    </w:p>
    <w:p w14:paraId="22A4D40B" w14:textId="77777777" w:rsidR="00FA679C" w:rsidRDefault="00D73EB5">
      <w:pPr>
        <w:pStyle w:val="FirstParagraph"/>
      </w:pPr>
      <w:r>
        <w:t xml:space="preserve">Le </w:t>
      </w:r>
      <w:r>
        <w:rPr>
          <w:b/>
          <w:bCs/>
        </w:rPr>
        <w:t>Tableau 3.2</w:t>
      </w:r>
      <w:r>
        <w:t xml:space="preserve"> fixe le contrat d’erreurs du service, code par code.</w:t>
      </w:r>
    </w:p>
    <w:p w14:paraId="28675C0D" w14:textId="77777777" w:rsidR="00FA679C" w:rsidRDefault="00D73EB5">
      <w:pPr>
        <w:pStyle w:val="TableCaption0"/>
      </w:pPr>
      <w:bookmarkStart w:id="139" w:name="_Toc237648751"/>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FA679C" w14:paraId="79035178"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20431F17" w14:textId="77777777" w:rsidR="00FA679C" w:rsidRDefault="00D73EB5">
            <w:pPr>
              <w:pStyle w:val="Compact"/>
            </w:pPr>
            <w:r>
              <w:t>Situation</w:t>
            </w:r>
          </w:p>
        </w:tc>
        <w:tc>
          <w:tcPr>
            <w:tcW w:w="2640" w:type="dxa"/>
          </w:tcPr>
          <w:p w14:paraId="4A0C69F4" w14:textId="77777777" w:rsidR="00FA679C" w:rsidRDefault="00D73EB5">
            <w:pPr>
              <w:pStyle w:val="Compact"/>
            </w:pPr>
            <w:r>
              <w:t>Code HTTP</w:t>
            </w:r>
          </w:p>
        </w:tc>
        <w:tc>
          <w:tcPr>
            <w:tcW w:w="2640" w:type="dxa"/>
          </w:tcPr>
          <w:p w14:paraId="5949A31C" w14:textId="77777777" w:rsidR="00FA679C" w:rsidRDefault="00D73EB5">
            <w:pPr>
              <w:pStyle w:val="Compact"/>
            </w:pPr>
            <w:r>
              <w:t>Comportement attendu de n8n</w:t>
            </w:r>
          </w:p>
        </w:tc>
      </w:tr>
      <w:tr w:rsidR="00FA679C" w14:paraId="535D0167" w14:textId="77777777">
        <w:tc>
          <w:tcPr>
            <w:tcW w:w="2640" w:type="dxa"/>
          </w:tcPr>
          <w:p w14:paraId="0F5962CE" w14:textId="77777777" w:rsidR="00FA679C" w:rsidRDefault="00D73EB5">
            <w:pPr>
              <w:pStyle w:val="Compact"/>
            </w:pPr>
            <w:r>
              <w:t>Entrée invalide (ni audio, ni image, ni texte ; fournisseur inconnu)</w:t>
            </w:r>
          </w:p>
        </w:tc>
        <w:tc>
          <w:tcPr>
            <w:tcW w:w="2640" w:type="dxa"/>
          </w:tcPr>
          <w:p w14:paraId="73303633" w14:textId="77777777" w:rsidR="00FA679C" w:rsidRDefault="00D73EB5">
            <w:pPr>
              <w:pStyle w:val="Compact"/>
            </w:pPr>
            <w:r>
              <w:t>422</w:t>
            </w:r>
          </w:p>
        </w:tc>
        <w:tc>
          <w:tcPr>
            <w:tcW w:w="2640" w:type="dxa"/>
          </w:tcPr>
          <w:p w14:paraId="1B9C39AA" w14:textId="77777777" w:rsidR="00FA679C" w:rsidRDefault="00D73EB5">
            <w:pPr>
              <w:pStyle w:val="Compact"/>
            </w:pPr>
            <w:r>
              <w:t>Erreur de configuration à corriger</w:t>
            </w:r>
          </w:p>
        </w:tc>
      </w:tr>
      <w:tr w:rsidR="00FA679C" w14:paraId="590D1F2F" w14:textId="77777777">
        <w:tc>
          <w:tcPr>
            <w:tcW w:w="2640" w:type="dxa"/>
          </w:tcPr>
          <w:p w14:paraId="320BB3AC" w14:textId="77777777" w:rsidR="00FA679C" w:rsidRDefault="00D73EB5">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05F88C81" w14:textId="77777777" w:rsidR="00FA679C" w:rsidRDefault="00D73EB5">
            <w:pPr>
              <w:pStyle w:val="Compact"/>
            </w:pPr>
            <w:r>
              <w:t>502</w:t>
            </w:r>
          </w:p>
        </w:tc>
        <w:tc>
          <w:tcPr>
            <w:tcW w:w="2640" w:type="dxa"/>
          </w:tcPr>
          <w:p w14:paraId="2B32DB20" w14:textId="77777777" w:rsidR="00FA679C" w:rsidRDefault="00D73EB5">
            <w:pPr>
              <w:pStyle w:val="Compact"/>
            </w:pPr>
            <w:r>
              <w:t>Marquage de la ligne en anomalie, notification</w:t>
            </w:r>
          </w:p>
        </w:tc>
      </w:tr>
      <w:tr w:rsidR="00FA679C" w14:paraId="3C29180E" w14:textId="77777777">
        <w:tc>
          <w:tcPr>
            <w:tcW w:w="2640" w:type="dxa"/>
          </w:tcPr>
          <w:p w14:paraId="67722FA1" w14:textId="77777777" w:rsidR="00FA679C" w:rsidRDefault="00D73EB5">
            <w:pPr>
              <w:pStyle w:val="Compact"/>
            </w:pPr>
            <w:r>
              <w:t>Échec de transport de la réponse au technicien</w:t>
            </w:r>
          </w:p>
        </w:tc>
        <w:tc>
          <w:tcPr>
            <w:tcW w:w="2640" w:type="dxa"/>
          </w:tcPr>
          <w:p w14:paraId="229A205C" w14:textId="77777777" w:rsidR="00FA679C" w:rsidRDefault="00D73EB5">
            <w:pPr>
              <w:pStyle w:val="Compact"/>
            </w:pPr>
            <w:r>
              <w:t>502</w:t>
            </w:r>
          </w:p>
        </w:tc>
        <w:tc>
          <w:tcPr>
            <w:tcW w:w="2640" w:type="dxa"/>
          </w:tcPr>
          <w:p w14:paraId="0DD84058" w14:textId="77777777" w:rsidR="00FA679C" w:rsidRDefault="00D73EB5">
            <w:pPr>
              <w:pStyle w:val="Compact"/>
            </w:pPr>
            <w:r>
              <w:t>Distinguer une panne externe d’un défaut du service</w:t>
            </w:r>
          </w:p>
        </w:tc>
      </w:tr>
      <w:tr w:rsidR="00FA679C" w14:paraId="32ED3CAF" w14:textId="77777777">
        <w:tc>
          <w:tcPr>
            <w:tcW w:w="2640" w:type="dxa"/>
          </w:tcPr>
          <w:p w14:paraId="0F8CB1BF" w14:textId="77777777" w:rsidR="00FA679C" w:rsidRDefault="00D73EB5">
            <w:pPr>
              <w:pStyle w:val="Compact"/>
            </w:pPr>
            <w:r>
              <w:t>Transcription anormalement courte (moins de 10 caractères)</w:t>
            </w:r>
          </w:p>
        </w:tc>
        <w:tc>
          <w:tcPr>
            <w:tcW w:w="2640" w:type="dxa"/>
          </w:tcPr>
          <w:p w14:paraId="238BAC01" w14:textId="77777777" w:rsidR="00FA679C" w:rsidRDefault="00D73EB5">
            <w:pPr>
              <w:pStyle w:val="Compact"/>
            </w:pPr>
            <w:r>
              <w:t xml:space="preserve">200 + </w:t>
            </w:r>
            <w:r>
              <w:rPr>
                <w:rStyle w:val="VerbatimChar"/>
              </w:rPr>
              <w:t>short_transcription</w:t>
            </w:r>
          </w:p>
        </w:tc>
        <w:tc>
          <w:tcPr>
            <w:tcW w:w="2640" w:type="dxa"/>
          </w:tcPr>
          <w:p w14:paraId="40525E02" w14:textId="77777777" w:rsidR="00FA679C" w:rsidRDefault="00D73EB5">
            <w:pPr>
              <w:pStyle w:val="Compact"/>
            </w:pPr>
            <w:r>
              <w:t>Ligne enregistrée mais signalée</w:t>
            </w:r>
          </w:p>
        </w:tc>
      </w:tr>
      <w:tr w:rsidR="00FA679C" w14:paraId="234BCDDA" w14:textId="77777777">
        <w:tc>
          <w:tcPr>
            <w:tcW w:w="2640" w:type="dxa"/>
          </w:tcPr>
          <w:p w14:paraId="523DC3C4" w14:textId="77777777" w:rsidR="00FA679C" w:rsidRDefault="00D73EB5">
            <w:pPr>
              <w:pStyle w:val="Compact"/>
            </w:pPr>
            <w:r>
              <w:t>Message sans contenu exploitable</w:t>
            </w:r>
          </w:p>
        </w:tc>
        <w:tc>
          <w:tcPr>
            <w:tcW w:w="2640" w:type="dxa"/>
          </w:tcPr>
          <w:p w14:paraId="268C06E7" w14:textId="77777777" w:rsidR="00FA679C" w:rsidRDefault="00D73EB5">
            <w:pPr>
              <w:pStyle w:val="Compact"/>
            </w:pPr>
            <w:r>
              <w:t xml:space="preserve">200 + </w:t>
            </w:r>
            <w:r>
              <w:rPr>
                <w:rStyle w:val="VerbatimChar"/>
              </w:rPr>
              <w:t>no_report_content</w:t>
            </w:r>
          </w:p>
        </w:tc>
        <w:tc>
          <w:tcPr>
            <w:tcW w:w="2640" w:type="dxa"/>
          </w:tcPr>
          <w:p w14:paraId="64F19772" w14:textId="77777777" w:rsidR="00FA679C" w:rsidRDefault="00D73EB5">
            <w:pPr>
              <w:pStyle w:val="Compact"/>
            </w:pPr>
            <w:r>
              <w:t xml:space="preserve">Réponse au technicien, </w:t>
            </w:r>
            <w:r>
              <w:rPr>
                <w:b/>
                <w:bCs/>
              </w:rPr>
              <w:t>pas</w:t>
            </w:r>
            <w:r>
              <w:t xml:space="preserve"> d’écriture dans le journal</w:t>
            </w:r>
          </w:p>
        </w:tc>
      </w:tr>
    </w:tbl>
    <w:p w14:paraId="2E24EB14" w14:textId="77777777" w:rsidR="00FA679C" w:rsidRDefault="00D73EB5">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595B31A9" w14:textId="77777777" w:rsidR="00FA679C" w:rsidRDefault="00D73EB5">
      <w:pPr>
        <w:pStyle w:val="Heading3"/>
      </w:pPr>
      <w:bookmarkStart w:id="140" w:name="les-instructions-comme-contenu-versionné"/>
      <w:bookmarkStart w:id="141" w:name="_Toc237648618"/>
      <w:bookmarkEnd w:id="137"/>
      <w:r>
        <w:t>3.4.5 Les instructions comme contenu versionné</w:t>
      </w:r>
      <w:bookmarkEnd w:id="141"/>
    </w:p>
    <w:p w14:paraId="1A8D009B" w14:textId="77777777" w:rsidR="00FA679C" w:rsidRDefault="00D73EB5">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Six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image-generation.md</w:t>
      </w:r>
      <w:r>
        <w:t xml:space="preserve">, </w:t>
      </w:r>
      <w:r>
        <w:rPr>
          <w:rStyle w:val="VerbatimChar"/>
        </w:rPr>
        <w:t>profile.md</w:t>
      </w:r>
      <w:r>
        <w:t xml:space="preserve">, </w:t>
      </w:r>
      <w:r>
        <w:rPr>
          <w:rStyle w:val="VerbatimChar"/>
        </w:rPr>
        <w:t>stt-vocabulary.md</w:t>
      </w:r>
      <w:r>
        <w:t>.</w:t>
      </w:r>
    </w:p>
    <w:p w14:paraId="2E5CF67A" w14:textId="77777777" w:rsidR="00FA679C" w:rsidRDefault="00D73EB5">
      <w:pPr>
        <w:pStyle w:val="BodyText"/>
      </w:pPr>
      <w:r>
        <w:rPr>
          <w:rStyle w:val="VerbatimChar"/>
        </w:rPr>
        <w:lastRenderedPageBreak/>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3F687AB1" w14:textId="77777777" w:rsidR="00FA679C" w:rsidRDefault="00D73EB5">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2637A002" w14:textId="77777777" w:rsidR="00FA679C" w:rsidRDefault="00D73EB5">
      <w:pPr>
        <w:pStyle w:val="Heading3"/>
      </w:pPr>
      <w:bookmarkStart w:id="142" w:name="Xc63a18103aaa13fb6a9d9c02fd4cfbcdc88d1d3"/>
      <w:bookmarkStart w:id="143" w:name="_Toc237648619"/>
      <w:bookmarkEnd w:id="140"/>
      <w:r>
        <w:t>3.4.6 Le profil du technicien : un cinquième modèle</w:t>
      </w:r>
      <w:bookmarkEnd w:id="143"/>
    </w:p>
    <w:p w14:paraId="3F02400C" w14:textId="77777777" w:rsidR="00FA679C" w:rsidRDefault="00D73EB5">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545FE599" w14:textId="77777777" w:rsidR="00FA679C" w:rsidRDefault="00D73EB5">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DF8053B" w14:textId="77777777" w:rsidR="00FA679C" w:rsidRDefault="00D73EB5">
      <w:pPr>
        <w:pStyle w:val="Heading3"/>
      </w:pPr>
      <w:bookmarkStart w:id="144" w:name="le-journal-de-chantier"/>
      <w:bookmarkStart w:id="145" w:name="_Toc237648620"/>
      <w:bookmarkEnd w:id="142"/>
      <w:r>
        <w:t>3.4.7 Le journal de chantier</w:t>
      </w:r>
      <w:bookmarkEnd w:id="145"/>
    </w:p>
    <w:p w14:paraId="2EEDA2CB" w14:textId="77777777" w:rsidR="00FA679C" w:rsidRDefault="00D73EB5">
      <w:pPr>
        <w:pStyle w:val="FirstParagraph"/>
      </w:pPr>
      <w:r>
        <w:rPr>
          <w:rStyle w:val="VerbatimChar"/>
        </w:rPr>
        <w:t>journal.py</w:t>
      </w:r>
      <w:r>
        <w:t xml:space="preserve"> tient </w:t>
      </w:r>
      <w:r>
        <w:rPr>
          <w:b/>
          <w:bCs/>
        </w:rPr>
        <w:t>une ligne par (date, technicien)</w:t>
      </w:r>
      <w:r>
        <w:t xml:space="preserve"> dans l’onglet du chantier concerné, à l’image du fichier du directeur. Deux règles en assurent la justesse.</w:t>
      </w:r>
    </w:p>
    <w:p w14:paraId="6D8B110C" w14:textId="77777777" w:rsidR="00FA679C" w:rsidRDefault="00D73EB5">
      <w:pPr>
        <w:pStyle w:val="BodyText"/>
      </w:pPr>
      <w:r>
        <w:rPr>
          <w:b/>
          <w:bCs/>
        </w:rPr>
        <w:t>Accumulation.</w:t>
      </w:r>
      <w:r>
        <w:t xml:space="preserve"> Un second message le même jour est </w:t>
      </w:r>
      <w:r>
        <w:rPr>
          <w:b/>
          <w:bCs/>
        </w:rPr>
        <w:t>fusionné</w:t>
      </w:r>
      <w:r>
        <w:t xml:space="preserve"> </w:t>
      </w:r>
      <w:r>
        <w:t>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14:paraId="0B19E842" w14:textId="77777777" w:rsidR="00FA679C" w:rsidRDefault="00D73EB5">
      <w:pPr>
        <w:pStyle w:val="BodyText"/>
      </w:pPr>
      <w:r>
        <w:rPr>
          <w:b/>
          <w:bCs/>
        </w:rPr>
        <w:lastRenderedPageBreak/>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BEFD8DB" w14:textId="77777777" w:rsidR="00FA679C" w:rsidRDefault="00D73EB5">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 une date illisible provoque un </w:t>
      </w:r>
      <w:r>
        <w:rPr>
          <w:b/>
          <w:bCs/>
        </w:rPr>
        <w:t>ajout</w:t>
      </w:r>
      <w:r>
        <w:t xml:space="preserve"> </w:t>
      </w:r>
      <w:r>
        <w:t>(visible) plutôt qu’une fusion dans la mauvaise ligne (invisible).</w:t>
      </w:r>
    </w:p>
    <w:p w14:paraId="3B5F4232" w14:textId="77777777" w:rsidR="00FA679C" w:rsidRDefault="00D73EB5">
      <w:pPr>
        <w:pStyle w:val="BodyText"/>
      </w:pPr>
      <w:r>
        <w:t xml:space="preserve">La </w:t>
      </w:r>
      <w:r>
        <w:rPr>
          <w:b/>
          <w:bCs/>
        </w:rPr>
        <w:t>Figure 3.9</w:t>
      </w:r>
      <w:r>
        <w:t xml:space="preserve"> décrit la tenue du journal, de la normalisation de la date à la réconciliation du stock.</w:t>
      </w:r>
    </w:p>
    <w:p w14:paraId="507B3CB9" w14:textId="77777777" w:rsidR="00FA679C" w:rsidRDefault="00D73EB5">
      <w:pPr>
        <w:pStyle w:val="FigureImage"/>
      </w:pPr>
      <w:r>
        <w:rPr>
          <w:noProof/>
        </w:rPr>
        <w:lastRenderedPageBreak/>
        <w:drawing>
          <wp:inline distT="0" distB="0" distL="0" distR="0" wp14:anchorId="64622D30" wp14:editId="256C69D3">
            <wp:extent cx="4787999" cy="722383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22D566C4" w14:textId="77777777" w:rsidR="00FA679C" w:rsidRDefault="00D73EB5">
      <w:pPr>
        <w:pStyle w:val="FigureCaption"/>
      </w:pPr>
      <w:bookmarkStart w:id="146" w:name="_Toc237648712"/>
      <w:r>
        <w:rPr>
          <w:b/>
          <w:bCs/>
        </w:rPr>
        <w:t>Figure 3.9 :</w:t>
      </w:r>
      <w:r>
        <w:t xml:space="preserve"> Tenue du journal : accumulation intra-journalière et réconciliation de stock. Les deux encadrés orangés sont les cas où le système préfère un signal visible à une décision silencieuse.</w:t>
      </w:r>
      <w:bookmarkEnd w:id="146"/>
    </w:p>
    <w:p w14:paraId="6FD433B5" w14:textId="77777777" w:rsidR="00FA679C" w:rsidRDefault="00D73EB5">
      <w:pPr>
        <w:pStyle w:val="Heading3"/>
      </w:pPr>
      <w:bookmarkStart w:id="147" w:name="les-tâches-planifiées"/>
      <w:bookmarkStart w:id="148" w:name="_Toc237648621"/>
      <w:bookmarkEnd w:id="144"/>
      <w:r>
        <w:lastRenderedPageBreak/>
        <w:t>3.4.8 Les tâches planifiées</w:t>
      </w:r>
      <w:bookmarkEnd w:id="148"/>
    </w:p>
    <w:p w14:paraId="3AD0A409" w14:textId="77777777" w:rsidR="00FA679C" w:rsidRDefault="00D73EB5">
      <w:pPr>
        <w:pStyle w:val="FirstParagraph"/>
      </w:pPr>
      <w:r>
        <w:rPr>
          <w:rStyle w:val="VerbatimChar"/>
        </w:rPr>
        <w:t>jobs.py</w:t>
      </w:r>
      <w:r>
        <w:t xml:space="preserve"> implémente un ordonnanceur : un fil d’exécution, un battement de 30 s, </w:t>
      </w:r>
      <w:r>
        <w:rPr>
          <w:b/>
          <w:bCs/>
        </w:rPr>
        <w:t>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7131BBB7" w14:textId="77777777" w:rsidR="00FA679C" w:rsidRDefault="00D73EB5">
      <w:pPr>
        <w:pStyle w:val="BodyText"/>
      </w:pPr>
      <w:r>
        <w:t xml:space="preserve">Ces tâches étaient des nœuds </w:t>
      </w:r>
      <w:r>
        <w:rPr>
          <w:i/>
          <w:iCs/>
        </w:rPr>
        <w:t>cron</w:t>
      </w:r>
      <w:r>
        <w:t xml:space="preserve"> </w:t>
      </w:r>
      <w:r>
        <w:t xml:space="preserve">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1BFB6281" w14:textId="77777777" w:rsidR="00FA679C" w:rsidRDefault="00D73EB5">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15FEAEA1" w14:textId="77777777" w:rsidR="00FA679C" w:rsidRDefault="00D73EB5">
      <w:pPr>
        <w:pStyle w:val="BodyText"/>
      </w:pPr>
      <w:r>
        <w:t xml:space="preserve">La </w:t>
      </w:r>
      <w:r>
        <w:rPr>
          <w:b/>
          <w:bCs/>
        </w:rPr>
        <w:t>Figure 3.10</w:t>
      </w:r>
      <w:r>
        <w:t xml:space="preserve"> </w:t>
      </w:r>
      <w:r>
        <w:t>détaille l’ordonnanceur et la réclamation atomique qui garantit un résultat unique par exécution.</w:t>
      </w:r>
    </w:p>
    <w:p w14:paraId="667E2011" w14:textId="77777777" w:rsidR="00FA679C" w:rsidRDefault="00D73EB5">
      <w:pPr>
        <w:pStyle w:val="FigureImage"/>
      </w:pPr>
      <w:r>
        <w:rPr>
          <w:noProof/>
        </w:rPr>
        <w:lastRenderedPageBreak/>
        <w:drawing>
          <wp:inline distT="0" distB="0" distL="0" distR="0" wp14:anchorId="4B247FE5" wp14:editId="524B4F87">
            <wp:extent cx="5334000" cy="385698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0FA11441" w14:textId="77777777" w:rsidR="00FA679C" w:rsidRDefault="00D73EB5">
      <w:pPr>
        <w:pStyle w:val="FigureCaption"/>
      </w:pPr>
      <w:bookmarkStart w:id="149" w:name="_Toc237648713"/>
      <w:r>
        <w:rPr>
          <w:b/>
          <w:bCs/>
        </w:rPr>
        <w:t>Figure 3.10 :</w:t>
      </w:r>
      <w:r>
        <w:t xml:space="preserve"> Ordonnanceur : six tâches, un fil unique, et une réclamation atomique du droit d’enregistrer le résultat — sans laquelle une tâche terminée juste au seuil du délai inscrivait deux issues contradictoires pour une même exécution.</w:t>
      </w:r>
      <w:bookmarkEnd w:id="149"/>
    </w:p>
    <w:p w14:paraId="3192C08E" w14:textId="77777777" w:rsidR="00FA679C" w:rsidRDefault="00D73EB5">
      <w:pPr>
        <w:pStyle w:val="Heading2"/>
      </w:pPr>
      <w:bookmarkStart w:id="150" w:name="conception-du-workflow-dorchestration"/>
      <w:bookmarkStart w:id="151" w:name="_Toc237648622"/>
      <w:bookmarkEnd w:id="127"/>
      <w:bookmarkEnd w:id="147"/>
      <w:r>
        <w:t>3.5 Conception du workflow d’orchestration</w:t>
      </w:r>
      <w:bookmarkEnd w:id="151"/>
    </w:p>
    <w:p w14:paraId="65F1D13D" w14:textId="77777777" w:rsidR="00FA679C" w:rsidRDefault="00D73EB5">
      <w:pPr>
        <w:pStyle w:val="Heading3"/>
      </w:pPr>
      <w:bookmarkStart w:id="152" w:name="structure"/>
      <w:bookmarkStart w:id="153" w:name="_Toc237648623"/>
      <w:r>
        <w:t>3.5.1 Structure</w:t>
      </w:r>
      <w:bookmarkEnd w:id="153"/>
    </w:p>
    <w:p w14:paraId="08F50035" w14:textId="77777777" w:rsidR="00FA679C" w:rsidRDefault="00D73EB5">
      <w:pPr>
        <w:pStyle w:val="FirstParagraph"/>
      </w:pPr>
      <w:r>
        <w:t xml:space="preserve">Le workflow unique compte </w:t>
      </w:r>
      <w:r>
        <w:rPr>
          <w:b/>
          <w:bCs/>
        </w:rPr>
        <w:t>65 nœuds</w:t>
      </w:r>
      <w:r>
        <w:t xml:space="preserve"> couvrant : le déclencheur périodique Telegram et son </w:t>
      </w:r>
      <w:r>
        <w:rPr>
          <w:i/>
          <w:iCs/>
        </w:rPr>
        <w:t>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les commandes </w:t>
      </w:r>
      <w:r>
        <w:rPr>
          <w:rStyle w:val="VerbatimChar"/>
        </w:rPr>
        <w:t>/rapport</w:t>
      </w:r>
      <w:r>
        <w:t xml:space="preserve">, </w:t>
      </w:r>
      <w:r>
        <w:rPr>
          <w:rStyle w:val="VerbatimChar"/>
        </w:rPr>
        <w:t>/modifier</w:t>
      </w:r>
      <w:r>
        <w:t xml:space="preserve"> et </w:t>
      </w:r>
      <w:r>
        <w:rPr>
          <w:rStyle w:val="VerbatimChar"/>
        </w:rPr>
        <w:t>/supprimer</w:t>
      </w:r>
      <w:r>
        <w:t xml:space="preserve"> ; l’appel </w:t>
      </w:r>
      <w:r>
        <w:rPr>
          <w:rStyle w:val="VerbatimChar"/>
        </w:rPr>
        <w:t>/journal</w:t>
      </w:r>
      <w:r>
        <w:t xml:space="preserve"> ; la journalisation de chaque étape ; et un déclencheur d’erreur.</w:t>
      </w:r>
    </w:p>
    <w:p w14:paraId="3A15AC13" w14:textId="77777777" w:rsidR="00FA679C" w:rsidRDefault="00D73EB5">
      <w:pPr>
        <w:pStyle w:val="BodyText"/>
      </w:pPr>
      <w:r>
        <w:t xml:space="preserve">La </w:t>
      </w:r>
      <w:r>
        <w:rPr>
          <w:b/>
          <w:bCs/>
        </w:rPr>
        <w:t>Figure 3.11</w:t>
      </w:r>
      <w:r>
        <w:t xml:space="preserve"> </w:t>
      </w:r>
      <w:r>
        <w:t>présente la première moitié du workflow, consacrée à la réception et à l’identification de l’expéditeur.</w:t>
      </w:r>
    </w:p>
    <w:p w14:paraId="6C771EEE" w14:textId="77777777" w:rsidR="00FA679C" w:rsidRDefault="00D73EB5">
      <w:pPr>
        <w:pStyle w:val="FigureImage"/>
      </w:pPr>
      <w:r>
        <w:rPr>
          <w:noProof/>
        </w:rPr>
        <w:lastRenderedPageBreak/>
        <w:drawing>
          <wp:inline distT="0" distB="0" distL="0" distR="0" wp14:anchorId="2E36D7FE" wp14:editId="0908FEF9">
            <wp:extent cx="3779999" cy="7231061"/>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30EA7BFC" w14:textId="77777777" w:rsidR="00FA679C" w:rsidRDefault="00D73EB5">
      <w:pPr>
        <w:pStyle w:val="FigureCaption"/>
      </w:pPr>
      <w:bookmarkStart w:id="154" w:name="_Toc237648714"/>
      <w:r>
        <w:rPr>
          <w:b/>
          <w:bCs/>
        </w:rPr>
        <w:t>Figure 3.11 :</w:t>
      </w:r>
      <w:r>
        <w:t xml:space="preserve"> Workflow d’orchestration : les 65 nœuds regroupés par fonction. Les deux déclencheurs de gauche correspondent aux deux modes de réception opposés — interrogation sortante pour Telegram, webhook entrant pour WhatsApp.</w:t>
      </w:r>
      <w:bookmarkEnd w:id="154"/>
    </w:p>
    <w:p w14:paraId="2EA33F33" w14:textId="77777777" w:rsidR="00FA679C" w:rsidRDefault="00D73EB5">
      <w:pPr>
        <w:pStyle w:val="BodyText"/>
      </w:pPr>
      <w:r>
        <w:lastRenderedPageBreak/>
        <w:t xml:space="preserve">La </w:t>
      </w:r>
      <w:r>
        <w:rPr>
          <w:b/>
          <w:bCs/>
        </w:rPr>
        <w:t>Figure 3.12</w:t>
      </w:r>
      <w:r>
        <w:t xml:space="preserve"> en donne la seconde moitié, du traitement jusqu’à l’écriture du journal.</w:t>
      </w:r>
    </w:p>
    <w:p w14:paraId="47BC5A66" w14:textId="77777777" w:rsidR="00FA679C" w:rsidRDefault="00D73EB5">
      <w:pPr>
        <w:pStyle w:val="FigureImage"/>
      </w:pPr>
      <w:r>
        <w:rPr>
          <w:noProof/>
        </w:rPr>
        <w:drawing>
          <wp:inline distT="0" distB="0" distL="0" distR="0" wp14:anchorId="392A45D0" wp14:editId="25C50E9C">
            <wp:extent cx="4139999" cy="7221654"/>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1FE4D0DA" w14:textId="77777777" w:rsidR="00FA679C" w:rsidRDefault="00D73EB5">
      <w:pPr>
        <w:pStyle w:val="FigureCaption"/>
      </w:pPr>
      <w:bookmarkStart w:id="155" w:name="_Toc237648715"/>
      <w:r>
        <w:rPr>
          <w:b/>
          <w:bCs/>
        </w:rPr>
        <w:t>Figure 3.12 :</w:t>
      </w:r>
      <w:r>
        <w:t xml:space="preserve"> </w:t>
      </w:r>
      <w:r>
        <w:t>Workflow, seconde moitié : aiguillage, traitement, réponse au technicien puis journal. Le nœud encadré en vert est celui que rien ne doit précéder.</w:t>
      </w:r>
      <w:bookmarkEnd w:id="155"/>
    </w:p>
    <w:p w14:paraId="282CEDD9" w14:textId="77777777" w:rsidR="00FA679C" w:rsidRDefault="00D73EB5">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5EAD6F94" w14:textId="77777777" w:rsidR="00FA679C" w:rsidRDefault="00D73EB5">
      <w:pPr>
        <w:pStyle w:val="Heading3"/>
      </w:pPr>
      <w:bookmarkStart w:id="156" w:name="lordre-réponse-dabord"/>
      <w:bookmarkStart w:id="157" w:name="_Toc237648624"/>
      <w:bookmarkEnd w:id="152"/>
      <w:r>
        <w:t>3.5.2 L’ordre réponse-d’abord</w:t>
      </w:r>
      <w:bookmarkEnd w:id="157"/>
    </w:p>
    <w:p w14:paraId="3E9E6120" w14:textId="77777777" w:rsidR="00FA679C" w:rsidRDefault="00D73EB5">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5D00D2BA" w14:textId="77777777" w:rsidR="00FA679C" w:rsidRDefault="00D73EB5">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03A11C11" w14:textId="77777777" w:rsidR="00FA679C" w:rsidRDefault="00D73EB5">
      <w:pPr>
        <w:pStyle w:val="Heading3"/>
      </w:pPr>
      <w:bookmarkStart w:id="158" w:name="les-65-nœuds-groupe-par-groupe"/>
      <w:bookmarkStart w:id="159" w:name="_Toc237648625"/>
      <w:bookmarkEnd w:id="156"/>
      <w:r>
        <w:t>3.5.3 Les 65 nœuds, groupe par groupe</w:t>
      </w:r>
      <w:bookmarkEnd w:id="159"/>
    </w:p>
    <w:p w14:paraId="56BE5A44" w14:textId="77777777" w:rsidR="00FA679C" w:rsidRDefault="00D73EB5">
      <w:pPr>
        <w:pStyle w:val="FirstParagraph"/>
      </w:pPr>
      <w:r>
        <w:t>Le workflow se lit en sept bandes. Le détail ci-dessous explique ce que chacune fait et, lorsque c’est le cas, pourquoi elle existe sous cette forme plutôt qu’une autre.</w:t>
      </w:r>
    </w:p>
    <w:p w14:paraId="5F99D558" w14:textId="77777777" w:rsidR="00FA679C" w:rsidRDefault="00D73EB5">
      <w:pPr>
        <w:pStyle w:val="BodyText"/>
      </w:pPr>
      <w:r>
        <w:rPr>
          <w:b/>
          <w:bCs/>
        </w:rPr>
        <w:t>Bande 1 — Réception (9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w:t>
      </w:r>
      <w:r>
        <w:t xml:space="preserve">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2B9A675D" w14:textId="77777777" w:rsidR="00FA679C" w:rsidRDefault="00D73EB5">
      <w:pPr>
        <w:pStyle w:val="BodyText"/>
      </w:pPr>
      <w:r>
        <w:rPr>
          <w:b/>
          <w:bCs/>
        </w:rPr>
        <w:t>Bande 2 — Déduplication (4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5D7C1ED2" w14:textId="77777777" w:rsidR="00FA679C" w:rsidRDefault="00D73EB5">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w:t>
      </w:r>
      <w:r>
        <w:t xml:space="preserve">décident. Un expéditeur inconnu reçoit un refus explicite et </w:t>
      </w:r>
      <w:r>
        <w:rPr>
          <w:rStyle w:val="VerbatimChar"/>
        </w:rPr>
        <w:t>Log denied</w:t>
      </w:r>
      <w:r>
        <w:t xml:space="preserve"> en garde trace : un message ignoré sans réponse serait indiscernable d’une panne.</w:t>
      </w:r>
    </w:p>
    <w:p w14:paraId="7DB7356D" w14:textId="77777777" w:rsidR="00FA679C" w:rsidRDefault="00D73EB5">
      <w:pPr>
        <w:pStyle w:val="BodyText"/>
      </w:pPr>
      <w:r>
        <w:rPr>
          <w:b/>
          <w:bCs/>
        </w:rPr>
        <w:t>Bande 4 — Accusé de réception (6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889A050" w14:textId="77777777" w:rsidR="00FA679C" w:rsidRDefault="00D73EB5">
      <w:pPr>
        <w:pStyle w:val="BodyText"/>
      </w:pPr>
      <w:r>
        <w:rPr>
          <w:b/>
          <w:bCs/>
        </w:rPr>
        <w:t>Bande 5 — Aiguillage et traitement (10 nœuds).</w:t>
      </w:r>
      <w:r>
        <w:t xml:space="preserve"> </w:t>
      </w:r>
      <w:r>
        <w:rPr>
          <w:rStyle w:val="VerbatimChar"/>
        </w:rPr>
        <w:t>Is /rapport?</w:t>
      </w:r>
      <w:r>
        <w:t xml:space="preserve">, </w:t>
      </w:r>
      <w:r>
        <w:rPr>
          <w:rStyle w:val="VerbatimChar"/>
        </w:rPr>
        <w:t>Is /modify?</w:t>
      </w:r>
      <w:r>
        <w:t xml:space="preserve"> interceptent d’abord les commandes. Sinon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D817DF" w14:textId="77777777" w:rsidR="00FA679C" w:rsidRDefault="00D73EB5">
      <w:pPr>
        <w:pStyle w:val="BodyText"/>
      </w:pPr>
      <w:r>
        <w:rPr>
          <w:b/>
          <w:bCs/>
        </w:rPr>
        <w:t>Bande 6 — Réponse, puis journal (12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w:t>
      </w:r>
      <w:r>
        <w:t xml:space="preserve">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471894C3" w14:textId="77777777" w:rsidR="00FA679C" w:rsidRDefault="00D73EB5">
      <w:pPr>
        <w:pStyle w:val="BodyText"/>
      </w:pPr>
      <w:r>
        <w:rPr>
          <w:b/>
          <w:bCs/>
        </w:rPr>
        <w:t>Bande 7 — Journalisation et erreurs (17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w:t>
      </w:r>
      <w:r>
        <w:t xml:space="preserve">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150FD303" w14:textId="77777777" w:rsidR="00FA679C" w:rsidRDefault="00D73EB5">
      <w:pPr>
        <w:pStyle w:val="Heading2"/>
      </w:pPr>
      <w:bookmarkStart w:id="160" w:name="conception-du-tableau-de-bord"/>
      <w:bookmarkStart w:id="161" w:name="_Toc237648626"/>
      <w:bookmarkEnd w:id="150"/>
      <w:bookmarkEnd w:id="158"/>
      <w:r>
        <w:lastRenderedPageBreak/>
        <w:t>3.6 Conception du tableau de bord</w:t>
      </w:r>
      <w:bookmarkEnd w:id="161"/>
    </w:p>
    <w:p w14:paraId="1B1EC939" w14:textId="77777777" w:rsidR="00FA679C" w:rsidRDefault="00D73EB5">
      <w:pPr>
        <w:pStyle w:val="FirstParagraph"/>
      </w:pPr>
      <w:r>
        <w:t>Le tableau de bord (11 590 lignes de TypeScript) est une application React 19 servie en statique.</w:t>
      </w:r>
    </w:p>
    <w:p w14:paraId="071A4CDA" w14:textId="77777777" w:rsidR="00FA679C" w:rsidRDefault="00D73EB5">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17030311" w14:textId="77777777" w:rsidR="00FA679C" w:rsidRDefault="00D73EB5">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69995BAB" w14:textId="77777777" w:rsidR="00FA679C" w:rsidRDefault="00D73EB5">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3B5EADAD" w14:textId="77777777" w:rsidR="00FA679C" w:rsidRDefault="00D73EB5">
      <w:pPr>
        <w:pStyle w:val="BodyText"/>
      </w:pPr>
      <w:r>
        <w:t>Les captures du tableau de bord en fonctionnement sont rassemblées au §4.7, afin d’être lues à côté des résultats plutôt qu’au milieu de la conception.</w:t>
      </w:r>
    </w:p>
    <w:p w14:paraId="3A3997AC" w14:textId="77777777" w:rsidR="00FA679C" w:rsidRDefault="00D73EB5">
      <w:pPr>
        <w:pStyle w:val="Heading2"/>
      </w:pPr>
      <w:bookmarkStart w:id="162" w:name="sécurité"/>
      <w:bookmarkStart w:id="163" w:name="_Toc237648627"/>
      <w:bookmarkEnd w:id="160"/>
      <w:r>
        <w:t>3.7 Sécurité</w:t>
      </w:r>
      <w:bookmarkEnd w:id="163"/>
    </w:p>
    <w:p w14:paraId="4E7C6272" w14:textId="77777777" w:rsidR="00FA679C" w:rsidRDefault="00D73EB5">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14D99BC3" w14:textId="77777777" w:rsidR="00FA679C" w:rsidRDefault="00D73EB5">
      <w:pPr>
        <w:pStyle w:val="BodyText"/>
      </w:pPr>
      <w:r>
        <w:t>Le contrôle est placé sur le service et non sur le formulaire de connexion : le tableau de bord étant un paquet statique, un écran de connexion seul serait contournable depuis les outils de développement.</w:t>
      </w:r>
    </w:p>
    <w:p w14:paraId="7B395457" w14:textId="77777777" w:rsidR="00FA679C" w:rsidRDefault="00D73EB5">
      <w:pPr>
        <w:pStyle w:val="BodyText"/>
      </w:pPr>
      <w:r>
        <w:t>Décisions complémentaires :</w:t>
      </w:r>
    </w:p>
    <w:p w14:paraId="616578E7" w14:textId="77777777" w:rsidR="00FA679C" w:rsidRDefault="00D73EB5">
      <w:pPr>
        <w:pStyle w:val="Compact"/>
        <w:numPr>
          <w:ilvl w:val="0"/>
          <w:numId w:val="12"/>
        </w:numPr>
      </w:pPr>
      <w:r>
        <w:rPr>
          <w:b/>
          <w:bCs/>
        </w:rPr>
        <w:lastRenderedPageBreak/>
        <w:t>Sessions opaques en base</w:t>
      </w:r>
      <w:r>
        <w:t>, non des jetons auto-portants : supprimer la ligne déconnecte ce navigateur dès sa requête suivante.</w:t>
      </w:r>
    </w:p>
    <w:p w14:paraId="0CDC13F5" w14:textId="77777777" w:rsidR="00FA679C" w:rsidRDefault="00D73EB5">
      <w:pPr>
        <w:pStyle w:val="Compact"/>
        <w:numPr>
          <w:ilvl w:val="0"/>
          <w:numId w:val="12"/>
        </w:numPr>
      </w:pPr>
      <w:r>
        <w:rPr>
          <w:b/>
          <w:bCs/>
        </w:rPr>
        <w:t xml:space="preserve">Clé machine non définie signifie accès machine </w:t>
      </w:r>
      <w:r>
        <w:rPr>
          <w:b/>
          <w:bCs/>
          <w:i/>
          <w:iCs/>
        </w:rPr>
        <w:t>désactivé</w:t>
      </w:r>
      <w:r>
        <w:t>, jamais « tout le monde est une machine ».</w:t>
      </w:r>
    </w:p>
    <w:p w14:paraId="71F64FE7" w14:textId="77777777" w:rsidR="00FA679C" w:rsidRDefault="00D73EB5">
      <w:pPr>
        <w:pStyle w:val="Compact"/>
        <w:numPr>
          <w:ilvl w:val="0"/>
          <w:numId w:val="12"/>
        </w:numPr>
      </w:pPr>
      <w:r>
        <w:rPr>
          <w:b/>
          <w:bCs/>
        </w:rPr>
        <w:t>Origines croisées restreintes</w:t>
      </w:r>
      <w:r>
        <w:t>, jamais un joker — un joker et l’envoi de cookies d’authentification sont de toute façon incompatibles.</w:t>
      </w:r>
    </w:p>
    <w:p w14:paraId="11645013" w14:textId="77777777" w:rsidR="00FA679C" w:rsidRDefault="00D73EB5">
      <w:pPr>
        <w:pStyle w:val="Compact"/>
        <w:numPr>
          <w:ilvl w:val="0"/>
          <w:numId w:val="12"/>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060A5D2" w14:textId="77777777" w:rsidR="00FA679C" w:rsidRDefault="00D73EB5">
      <w:pPr>
        <w:pStyle w:val="Compact"/>
        <w:numPr>
          <w:ilvl w:val="0"/>
          <w:numId w:val="12"/>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26C6369E" w14:textId="77777777" w:rsidR="00FA679C" w:rsidRDefault="00D73EB5">
      <w:pPr>
        <w:pStyle w:val="Compact"/>
        <w:numPr>
          <w:ilvl w:val="0"/>
          <w:numId w:val="12"/>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1D2A1043" w14:textId="77777777" w:rsidR="00FA679C" w:rsidRDefault="00D73EB5">
      <w:pPr>
        <w:pStyle w:val="FirstParagraph"/>
      </w:pPr>
      <w:r>
        <w:t xml:space="preserve">La </w:t>
      </w:r>
      <w:r>
        <w:rPr>
          <w:b/>
          <w:bCs/>
        </w:rPr>
        <w:t>Figure 3.13</w:t>
      </w:r>
      <w:r>
        <w:t xml:space="preserve"> résume le contrôle d’accès et les trois niveaux d’exigence qu’il applique.</w:t>
      </w:r>
    </w:p>
    <w:p w14:paraId="71BE8B0A" w14:textId="77777777" w:rsidR="00FA679C" w:rsidRDefault="00D73EB5">
      <w:pPr>
        <w:pStyle w:val="FigureImage"/>
      </w:pPr>
      <w:r>
        <w:rPr>
          <w:noProof/>
        </w:rPr>
        <w:lastRenderedPageBreak/>
        <w:drawing>
          <wp:inline distT="0" distB="0" distL="0" distR="0" wp14:anchorId="13CE4C8B" wp14:editId="6C5B2A1D">
            <wp:extent cx="5334000" cy="613868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35E90162" w14:textId="77777777" w:rsidR="00FA679C" w:rsidRDefault="00D73EB5">
      <w:pPr>
        <w:pStyle w:val="FigureCaption"/>
      </w:pPr>
      <w:bookmarkStart w:id="164" w:name="_Toc237648716"/>
      <w:r>
        <w:rPr>
          <w:b/>
          <w:bCs/>
        </w:rPr>
        <w:t>Figure 3.13 :</w:t>
      </w:r>
      <w:r>
        <w:t xml:space="preserve"> </w:t>
      </w:r>
      <w:r>
        <w:t xml:space="preserve">Contrôle d’accès. Les deux voies — cookie humain et clé machine — convergent vers trois niveaux d’exigence. Une clé machine non configurée </w:t>
      </w:r>
      <w:r>
        <w:rPr>
          <w:b/>
          <w:bCs/>
        </w:rPr>
        <w:t>désactive</w:t>
      </w:r>
      <w:r>
        <w:t xml:space="preserve"> l’accès machine ; elle ne l’ouvre jamais.</w:t>
      </w:r>
      <w:bookmarkEnd w:id="164"/>
    </w:p>
    <w:p w14:paraId="46E6E517" w14:textId="77777777" w:rsidR="00FA679C" w:rsidRDefault="00D73EB5">
      <w:pPr>
        <w:pStyle w:val="Heading2"/>
      </w:pPr>
      <w:bookmarkStart w:id="165" w:name="protection-des-données-personnelles"/>
      <w:bookmarkStart w:id="166" w:name="_Toc237648628"/>
      <w:bookmarkEnd w:id="162"/>
      <w:r>
        <w:t>3.8 Protection des données personnelles</w:t>
      </w:r>
      <w:bookmarkEnd w:id="166"/>
    </w:p>
    <w:p w14:paraId="22EF910D" w14:textId="77777777" w:rsidR="00FA679C" w:rsidRDefault="00D73EB5">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w:t>
      </w:r>
      <w:r>
        <w:t xml:space="preserve">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5B9C7690" w14:textId="77777777" w:rsidR="00FA679C" w:rsidRDefault="00D73EB5">
      <w:pPr>
        <w:pStyle w:val="Heading3"/>
      </w:pPr>
      <w:bookmarkStart w:id="167" w:name="ce-qui-est-collecté-et-où"/>
      <w:bookmarkStart w:id="168" w:name="_Toc237648629"/>
      <w:r>
        <w:t>3.8.1 Ce qui est collecté, et où</w:t>
      </w:r>
      <w:bookmarkEnd w:id="168"/>
    </w:p>
    <w:p w14:paraId="1C7D6029" w14:textId="77777777" w:rsidR="00FA679C" w:rsidRDefault="00D73EB5">
      <w:pPr>
        <w:pStyle w:val="FirstParagraph"/>
      </w:pPr>
      <w:r>
        <w:t xml:space="preserve">Le </w:t>
      </w:r>
      <w:r>
        <w:rPr>
          <w:b/>
          <w:bCs/>
        </w:rPr>
        <w:t>Tableau 3.3</w:t>
      </w:r>
      <w:r>
        <w:t xml:space="preserve"> recense les données personnelles traitées, leur finalité et leur lieu de conservation.</w:t>
      </w:r>
    </w:p>
    <w:p w14:paraId="10DEC350" w14:textId="77777777" w:rsidR="00FA679C" w:rsidRDefault="00D73EB5">
      <w:pPr>
        <w:pStyle w:val="TableCaption0"/>
      </w:pPr>
      <w:bookmarkStart w:id="169" w:name="_Toc237648752"/>
      <w:r>
        <w:rPr>
          <w:b/>
          <w:bCs/>
        </w:rPr>
        <w:t>Tableau 3.3 :</w:t>
      </w:r>
      <w:r>
        <w:t xml:space="preserve"> Données personnelles traitées par le système.</w:t>
      </w:r>
      <w:bookmarkEnd w:id="169"/>
    </w:p>
    <w:tbl>
      <w:tblPr>
        <w:tblStyle w:val="Table"/>
        <w:tblW w:w="5000" w:type="pct"/>
        <w:tblLayout w:type="fixed"/>
        <w:tblLook w:val="0020" w:firstRow="1" w:lastRow="0" w:firstColumn="0" w:lastColumn="0" w:noHBand="0" w:noVBand="0"/>
      </w:tblPr>
      <w:tblGrid>
        <w:gridCol w:w="3112"/>
        <w:gridCol w:w="3113"/>
        <w:gridCol w:w="3113"/>
      </w:tblGrid>
      <w:tr w:rsidR="00FA679C" w14:paraId="6D71E121"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4CF7934D" w14:textId="77777777" w:rsidR="00FA679C" w:rsidRDefault="00D73EB5">
            <w:pPr>
              <w:pStyle w:val="Compact"/>
            </w:pPr>
            <w:r>
              <w:t>Donnée</w:t>
            </w:r>
          </w:p>
        </w:tc>
        <w:tc>
          <w:tcPr>
            <w:tcW w:w="2640" w:type="dxa"/>
          </w:tcPr>
          <w:p w14:paraId="50DAD680" w14:textId="77777777" w:rsidR="00FA679C" w:rsidRDefault="00D73EB5">
            <w:pPr>
              <w:pStyle w:val="Compact"/>
            </w:pPr>
            <w:r>
              <w:t>Emplacement</w:t>
            </w:r>
          </w:p>
        </w:tc>
        <w:tc>
          <w:tcPr>
            <w:tcW w:w="2640" w:type="dxa"/>
          </w:tcPr>
          <w:p w14:paraId="7663CB0E" w14:textId="77777777" w:rsidR="00FA679C" w:rsidRDefault="00D73EB5">
            <w:pPr>
              <w:pStyle w:val="Compact"/>
            </w:pPr>
            <w:r>
              <w:t>Durée de conservation</w:t>
            </w:r>
          </w:p>
        </w:tc>
      </w:tr>
      <w:tr w:rsidR="00FA679C" w14:paraId="6641A8BF" w14:textId="77777777">
        <w:tc>
          <w:tcPr>
            <w:tcW w:w="2640" w:type="dxa"/>
          </w:tcPr>
          <w:p w14:paraId="44D6915F" w14:textId="77777777" w:rsidR="00FA679C" w:rsidRDefault="00D73EB5">
            <w:pPr>
              <w:pStyle w:val="Compact"/>
            </w:pPr>
            <w:r>
              <w:t>Enregistrement audio</w:t>
            </w:r>
          </w:p>
        </w:tc>
        <w:tc>
          <w:tcPr>
            <w:tcW w:w="2640" w:type="dxa"/>
          </w:tcPr>
          <w:p w14:paraId="7693B004" w14:textId="77777777" w:rsidR="00FA679C" w:rsidRDefault="00D73EB5">
            <w:pPr>
              <w:pStyle w:val="Compact"/>
            </w:pPr>
            <w:r>
              <w:t>PostgreSQL, table des médias</w:t>
            </w:r>
          </w:p>
        </w:tc>
        <w:tc>
          <w:tcPr>
            <w:tcW w:w="2640" w:type="dxa"/>
          </w:tcPr>
          <w:p w14:paraId="1AD486BC" w14:textId="77777777" w:rsidR="00FA679C" w:rsidRDefault="00D73EB5">
            <w:pPr>
              <w:pStyle w:val="Compact"/>
            </w:pPr>
            <w:r>
              <w:t>Purgée par la tâche de rétention</w:t>
            </w:r>
          </w:p>
        </w:tc>
      </w:tr>
      <w:tr w:rsidR="00FA679C" w14:paraId="79D5740D" w14:textId="77777777">
        <w:tc>
          <w:tcPr>
            <w:tcW w:w="2640" w:type="dxa"/>
          </w:tcPr>
          <w:p w14:paraId="7FF3880A" w14:textId="77777777" w:rsidR="00FA679C" w:rsidRDefault="00D73EB5">
            <w:pPr>
              <w:pStyle w:val="Compact"/>
            </w:pPr>
            <w:r>
              <w:t>Transcription et rapport structuré</w:t>
            </w:r>
          </w:p>
        </w:tc>
        <w:tc>
          <w:tcPr>
            <w:tcW w:w="2640" w:type="dxa"/>
          </w:tcPr>
          <w:p w14:paraId="3CB6F3F9" w14:textId="77777777" w:rsidR="00FA679C" w:rsidRDefault="00D73EB5">
            <w:pPr>
              <w:pStyle w:val="Compact"/>
            </w:pPr>
            <w:r>
              <w:t>Google Sheets, journal du chantier</w:t>
            </w:r>
          </w:p>
        </w:tc>
        <w:tc>
          <w:tcPr>
            <w:tcW w:w="2640" w:type="dxa"/>
          </w:tcPr>
          <w:p w14:paraId="51BA798A" w14:textId="77777777" w:rsidR="00FA679C" w:rsidRDefault="00D73EB5">
            <w:pPr>
              <w:pStyle w:val="Compact"/>
            </w:pPr>
            <w:r>
              <w:t>Permanente — c’est le registre métier</w:t>
            </w:r>
          </w:p>
        </w:tc>
      </w:tr>
      <w:tr w:rsidR="00FA679C" w14:paraId="4A09D21D" w14:textId="77777777">
        <w:tc>
          <w:tcPr>
            <w:tcW w:w="2640" w:type="dxa"/>
          </w:tcPr>
          <w:p w14:paraId="0CD21D86" w14:textId="77777777" w:rsidR="00FA679C" w:rsidRDefault="00D73EB5">
            <w:pPr>
              <w:pStyle w:val="Compact"/>
            </w:pPr>
            <w:r>
              <w:t>Nom, rôle, rattachement hiérarchique</w:t>
            </w:r>
          </w:p>
        </w:tc>
        <w:tc>
          <w:tcPr>
            <w:tcW w:w="2640" w:type="dxa"/>
          </w:tcPr>
          <w:p w14:paraId="73C34876" w14:textId="77777777" w:rsidR="00FA679C" w:rsidRDefault="00D73EB5">
            <w:pPr>
              <w:pStyle w:val="Compact"/>
            </w:pPr>
            <w:r>
              <w:t xml:space="preserve">PostgreSQL, </w:t>
            </w:r>
            <w:r>
              <w:rPr>
                <w:rStyle w:val="VerbatimChar"/>
              </w:rPr>
              <w:t>persons</w:t>
            </w:r>
          </w:p>
        </w:tc>
        <w:tc>
          <w:tcPr>
            <w:tcW w:w="2640" w:type="dxa"/>
          </w:tcPr>
          <w:p w14:paraId="25BFCC35" w14:textId="77777777" w:rsidR="00FA679C" w:rsidRDefault="00D73EB5">
            <w:pPr>
              <w:pStyle w:val="Compact"/>
            </w:pPr>
            <w:r>
              <w:t>Durée de la relation de travail</w:t>
            </w:r>
          </w:p>
        </w:tc>
      </w:tr>
      <w:tr w:rsidR="00FA679C" w14:paraId="7D7BF1D7" w14:textId="77777777">
        <w:tc>
          <w:tcPr>
            <w:tcW w:w="2640" w:type="dxa"/>
          </w:tcPr>
          <w:p w14:paraId="75CE7999" w14:textId="77777777" w:rsidR="00FA679C" w:rsidRDefault="00D73EB5">
            <w:pPr>
              <w:pStyle w:val="Compact"/>
            </w:pPr>
            <w:r>
              <w:t>Identifiants de messagerie</w:t>
            </w:r>
          </w:p>
        </w:tc>
        <w:tc>
          <w:tcPr>
            <w:tcW w:w="2640" w:type="dxa"/>
          </w:tcPr>
          <w:p w14:paraId="0D1BE556" w14:textId="77777777" w:rsidR="00FA679C" w:rsidRDefault="00D73EB5">
            <w:pPr>
              <w:pStyle w:val="Compact"/>
            </w:pPr>
            <w:r>
              <w:t xml:space="preserve">PostgreSQL, </w:t>
            </w:r>
            <w:r>
              <w:rPr>
                <w:rStyle w:val="VerbatimChar"/>
              </w:rPr>
              <w:t>technicians</w:t>
            </w:r>
          </w:p>
        </w:tc>
        <w:tc>
          <w:tcPr>
            <w:tcW w:w="2640" w:type="dxa"/>
          </w:tcPr>
          <w:p w14:paraId="0239C660" w14:textId="77777777" w:rsidR="00FA679C" w:rsidRDefault="00D73EB5">
            <w:pPr>
              <w:pStyle w:val="Compact"/>
            </w:pPr>
            <w:r>
              <w:t>Désactivables sans suppression</w:t>
            </w:r>
          </w:p>
        </w:tc>
      </w:tr>
      <w:tr w:rsidR="00FA679C" w14:paraId="79D54276" w14:textId="77777777">
        <w:tc>
          <w:tcPr>
            <w:tcW w:w="2640" w:type="dxa"/>
          </w:tcPr>
          <w:p w14:paraId="16F9C251" w14:textId="77777777" w:rsidR="00FA679C" w:rsidRDefault="00D73EB5">
            <w:pPr>
              <w:pStyle w:val="Compact"/>
            </w:pPr>
            <w:r>
              <w:t>Profil rédigé automatiquement</w:t>
            </w:r>
          </w:p>
        </w:tc>
        <w:tc>
          <w:tcPr>
            <w:tcW w:w="2640" w:type="dxa"/>
          </w:tcPr>
          <w:p w14:paraId="06A0558D" w14:textId="77777777" w:rsidR="00FA679C" w:rsidRDefault="00D73EB5">
            <w:pPr>
              <w:pStyle w:val="Compact"/>
            </w:pPr>
            <w:r>
              <w:t xml:space="preserve">PostgreSQL, </w:t>
            </w:r>
            <w:r>
              <w:rPr>
                <w:rStyle w:val="VerbatimChar"/>
              </w:rPr>
              <w:t>persons.profile</w:t>
            </w:r>
          </w:p>
        </w:tc>
        <w:tc>
          <w:tcPr>
            <w:tcW w:w="2640" w:type="dxa"/>
          </w:tcPr>
          <w:p w14:paraId="4FFEB792" w14:textId="77777777" w:rsidR="00FA679C" w:rsidRDefault="00D73EB5">
            <w:pPr>
              <w:pStyle w:val="Compact"/>
            </w:pPr>
            <w:r>
              <w:t>Réécrit chaque nuit</w:t>
            </w:r>
          </w:p>
        </w:tc>
      </w:tr>
      <w:tr w:rsidR="00FA679C" w14:paraId="5ACCFC29" w14:textId="77777777">
        <w:tc>
          <w:tcPr>
            <w:tcW w:w="2640" w:type="dxa"/>
          </w:tcPr>
          <w:p w14:paraId="0563B4B0" w14:textId="77777777" w:rsidR="00FA679C" w:rsidRDefault="00D73EB5">
            <w:pPr>
              <w:pStyle w:val="Compact"/>
            </w:pPr>
            <w:r>
              <w:t>Journal d’étapes, sessions, visites</w:t>
            </w:r>
          </w:p>
        </w:tc>
        <w:tc>
          <w:tcPr>
            <w:tcW w:w="2640" w:type="dxa"/>
          </w:tcPr>
          <w:p w14:paraId="5D177550" w14:textId="77777777" w:rsidR="00FA679C" w:rsidRDefault="00D73EB5">
            <w:pPr>
              <w:pStyle w:val="Compact"/>
            </w:pPr>
            <w:r>
              <w:t>PostgreSQL</w:t>
            </w:r>
          </w:p>
        </w:tc>
        <w:tc>
          <w:tcPr>
            <w:tcW w:w="2640" w:type="dxa"/>
          </w:tcPr>
          <w:p w14:paraId="67FC72CC" w14:textId="77777777" w:rsidR="00FA679C" w:rsidRDefault="00D73EB5">
            <w:pPr>
              <w:pStyle w:val="Compact"/>
            </w:pPr>
            <w:r>
              <w:t>Purgés à 03:00 par la tâche de rétention</w:t>
            </w:r>
          </w:p>
        </w:tc>
      </w:tr>
    </w:tbl>
    <w:p w14:paraId="04F29AFF" w14:textId="77777777" w:rsidR="00FA679C" w:rsidRDefault="00D73EB5">
      <w:pPr>
        <w:pStyle w:val="Heading3"/>
      </w:pPr>
      <w:bookmarkStart w:id="170" w:name="les-principes-appliqués"/>
      <w:bookmarkStart w:id="171" w:name="_Toc237648630"/>
      <w:bookmarkEnd w:id="167"/>
      <w:r>
        <w:t>3.8.2 Les principes appliqués</w:t>
      </w:r>
      <w:bookmarkEnd w:id="171"/>
    </w:p>
    <w:p w14:paraId="6A30E3E7" w14:textId="77777777" w:rsidR="00FA679C" w:rsidRDefault="00D73EB5">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70A408C1" w14:textId="77777777" w:rsidR="00FA679C" w:rsidRDefault="00D73EB5">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5FF0CD45" w14:textId="77777777" w:rsidR="00FA679C" w:rsidRDefault="00D73EB5">
      <w:pPr>
        <w:pStyle w:val="BodyText"/>
      </w:pPr>
      <w:r>
        <w:rPr>
          <w:b/>
          <w:bCs/>
        </w:rPr>
        <w:lastRenderedPageBreak/>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33FFC555" w14:textId="77777777" w:rsidR="00FA679C" w:rsidRDefault="00D73EB5">
      <w:pPr>
        <w:pStyle w:val="BodyText"/>
      </w:pPr>
      <w:r>
        <w:rPr>
          <w:b/>
          <w:bCs/>
        </w:rPr>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76420B9E" w14:textId="77777777" w:rsidR="00FA679C" w:rsidRDefault="00D73EB5">
      <w:pPr>
        <w:pStyle w:val="BodyText"/>
      </w:pPr>
      <w:r>
        <w:rPr>
          <w:b/>
          <w:bCs/>
        </w:rPr>
        <w:t>Sécurité.</w:t>
      </w:r>
      <w:r>
        <w:t xml:space="preserve"> Empreintes de mots de passe jamais exposées, secrets hors du dépôt, une seule origine publiée, limitation de débit sur la connexion.</w:t>
      </w:r>
    </w:p>
    <w:p w14:paraId="5EC4A003" w14:textId="77777777" w:rsidR="00FA679C" w:rsidRDefault="00D73EB5">
      <w:pPr>
        <w:pStyle w:val="Heading3"/>
      </w:pPr>
      <w:bookmarkStart w:id="172" w:name="X7e06895c60e06cd92d57f746795ad67f6a6e2fb"/>
      <w:bookmarkStart w:id="173" w:name="_Toc237648631"/>
      <w:bookmarkEnd w:id="170"/>
      <w:r>
        <w:t>3.8.3 Ce qui reste à faire avant une mise en production</w:t>
      </w:r>
      <w:bookmarkEnd w:id="173"/>
    </w:p>
    <w:p w14:paraId="383B776B" w14:textId="77777777" w:rsidR="00FA679C" w:rsidRDefault="00D73EB5">
      <w:pPr>
        <w:pStyle w:val="FirstParagraph"/>
      </w:pPr>
      <w:r>
        <w:t>Ces points relèvent de l’entreprise et non de la technique, et sont énoncés ici parce qu’ils conditionnent un déploiement réel :</w:t>
      </w:r>
    </w:p>
    <w:p w14:paraId="5C612607" w14:textId="77777777" w:rsidR="00FA679C" w:rsidRDefault="00D73EB5">
      <w:pPr>
        <w:pStyle w:val="Compact"/>
        <w:numPr>
          <w:ilvl w:val="0"/>
          <w:numId w:val="13"/>
        </w:numPr>
      </w:pPr>
      <w:r>
        <w:rPr>
          <w:b/>
          <w:bCs/>
        </w:rPr>
        <w:t>Déclaration du traitement auprès de la CNDP</w:t>
      </w:r>
      <w:r>
        <w:t xml:space="preserve"> avant toute exploitation en production.</w:t>
      </w:r>
    </w:p>
    <w:p w14:paraId="15FCB270" w14:textId="77777777" w:rsidR="00FA679C" w:rsidRDefault="00D73EB5">
      <w:pPr>
        <w:pStyle w:val="Compact"/>
        <w:numPr>
          <w:ilvl w:val="0"/>
          <w:numId w:val="13"/>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1A5628A3" w14:textId="77777777" w:rsidR="00FA679C" w:rsidRDefault="00D73EB5">
      <w:pPr>
        <w:pStyle w:val="Compact"/>
        <w:numPr>
          <w:ilvl w:val="0"/>
          <w:numId w:val="13"/>
        </w:numPr>
      </w:pPr>
      <w:r>
        <w:rPr>
          <w:b/>
          <w:bCs/>
        </w:rPr>
        <w:t>Formalisation d’une durée de conservation</w:t>
      </w:r>
      <w:r>
        <w:t xml:space="preserve"> </w:t>
      </w:r>
      <w:r>
        <w:t>des enregistrements audio, actuellement fixée par un paramètre technique et non par une politique écrite.</w:t>
      </w:r>
    </w:p>
    <w:p w14:paraId="7661C6A9" w14:textId="77777777" w:rsidR="00FA679C" w:rsidRDefault="00D73EB5">
      <w:pPr>
        <w:pStyle w:val="Compact"/>
        <w:numPr>
          <w:ilvl w:val="0"/>
          <w:numId w:val="13"/>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200F2C3F" w14:textId="77777777" w:rsidR="00FA679C" w:rsidRDefault="00D73EB5">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01212144" w14:textId="77777777" w:rsidR="00FA679C" w:rsidRDefault="00D73EB5">
      <w:pPr>
        <w:pStyle w:val="Heading2"/>
      </w:pPr>
      <w:bookmarkStart w:id="174" w:name="conclusion-du-chapitre-2"/>
      <w:bookmarkStart w:id="175" w:name="_Toc237648632"/>
      <w:bookmarkEnd w:id="165"/>
      <w:bookmarkEnd w:id="172"/>
      <w:r>
        <w:t>3.9 Conclusion du chapitre</w:t>
      </w:r>
      <w:bookmarkEnd w:id="175"/>
    </w:p>
    <w:p w14:paraId="6F05DFE7" w14:textId="77777777" w:rsidR="00FA679C" w:rsidRDefault="00D73EB5">
      <w:pPr>
        <w:pStyle w:val="FirstParagraph"/>
      </w:pPr>
      <w:r>
        <w:t xml:space="preserve">La conception traduit les contraintes du projet en structures : une architecture hybride dont la frontière est fonctionnelle et a été déplacée par l’expérience, un contrat de données reconstruit </w:t>
      </w:r>
      <w:r>
        <w:lastRenderedPageBreak/>
        <w:t>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modèle relationnel qui fait d’un humain une seule ligne. Le chapitre suivant décrit la mise en œuvre, le banc d’essai et les résultats.</w:t>
      </w:r>
    </w:p>
    <w:p w14:paraId="4F6B9595" w14:textId="77777777" w:rsidR="00FA679C" w:rsidRDefault="00D73EB5">
      <w:r>
        <w:br w:type="page"/>
      </w:r>
    </w:p>
    <w:p w14:paraId="6D565376" w14:textId="77777777" w:rsidR="00FA679C" w:rsidRDefault="00D73EB5">
      <w:pPr>
        <w:pStyle w:val="Heading1"/>
      </w:pPr>
      <w:bookmarkStart w:id="176" w:name="X30fd036dc90fb922673a32af3cf0807048e9177"/>
      <w:bookmarkStart w:id="177" w:name="_Toc237648633"/>
      <w:bookmarkEnd w:id="96"/>
      <w:bookmarkEnd w:id="174"/>
      <w:r>
        <w:lastRenderedPageBreak/>
        <w:t>Chapitre 4 : Réalisation, banc d’essai, tests et résultats</w:t>
      </w:r>
      <w:bookmarkEnd w:id="177"/>
    </w:p>
    <w:p w14:paraId="23CCCA02" w14:textId="77777777" w:rsidR="00FA679C" w:rsidRDefault="00D73EB5">
      <w:pPr>
        <w:pStyle w:val="Heading2"/>
      </w:pPr>
      <w:bookmarkStart w:id="178" w:name="introduction-du-chapitre-3"/>
      <w:bookmarkStart w:id="179" w:name="_Toc237648634"/>
      <w:r>
        <w:t>4.1 Introduction du chapitre</w:t>
      </w:r>
      <w:bookmarkEnd w:id="179"/>
    </w:p>
    <w:p w14:paraId="026E7730" w14:textId="77777777" w:rsidR="00FA679C" w:rsidRDefault="00D73EB5">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2DF1259" w14:textId="77777777" w:rsidR="00FA679C" w:rsidRDefault="00D73EB5">
      <w:pPr>
        <w:pStyle w:val="Heading2"/>
      </w:pPr>
      <w:bookmarkStart w:id="180" w:name="environnement-et-outils-de-développement"/>
      <w:bookmarkStart w:id="181" w:name="_Toc237648635"/>
      <w:bookmarkEnd w:id="178"/>
      <w:r>
        <w:t>4.2 Environnement et outils de développement</w:t>
      </w:r>
      <w:bookmarkEnd w:id="181"/>
    </w:p>
    <w:p w14:paraId="22CFDD18" w14:textId="77777777" w:rsidR="00FA679C" w:rsidRDefault="00D73EB5">
      <w:pPr>
        <w:pStyle w:val="FirstParagraph"/>
      </w:pPr>
      <w:r>
        <w:t xml:space="preserve">Le </w:t>
      </w:r>
      <w:r>
        <w:rPr>
          <w:b/>
          <w:bCs/>
        </w:rPr>
        <w:t>Tableau 4.1</w:t>
      </w:r>
      <w:r>
        <w:t xml:space="preserve"> </w:t>
      </w:r>
      <w:r>
        <w:t>récapitule l’environnement de développement.</w:t>
      </w:r>
    </w:p>
    <w:p w14:paraId="1B619665" w14:textId="77777777" w:rsidR="00FA679C" w:rsidRDefault="00D73EB5">
      <w:pPr>
        <w:pStyle w:val="TableCaption0"/>
      </w:pPr>
      <w:bookmarkStart w:id="182" w:name="_Toc237648753"/>
      <w:r>
        <w:rPr>
          <w:b/>
          <w:bCs/>
        </w:rPr>
        <w:t>Tableau 4.1 :</w:t>
      </w:r>
      <w:r>
        <w:t xml:space="preserve"> Environnement de développement.</w:t>
      </w:r>
      <w:bookmarkEnd w:id="182"/>
    </w:p>
    <w:tbl>
      <w:tblPr>
        <w:tblStyle w:val="Table"/>
        <w:tblW w:w="5000" w:type="pct"/>
        <w:tblLayout w:type="fixed"/>
        <w:tblLook w:val="0020" w:firstRow="1" w:lastRow="0" w:firstColumn="0" w:lastColumn="0" w:noHBand="0" w:noVBand="0"/>
      </w:tblPr>
      <w:tblGrid>
        <w:gridCol w:w="4669"/>
        <w:gridCol w:w="4669"/>
      </w:tblGrid>
      <w:tr w:rsidR="00FA679C" w14:paraId="209F38D3"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3960" w:type="dxa"/>
          </w:tcPr>
          <w:p w14:paraId="09D36EC5" w14:textId="77777777" w:rsidR="00FA679C" w:rsidRDefault="00D73EB5">
            <w:pPr>
              <w:pStyle w:val="Compact"/>
            </w:pPr>
            <w:r>
              <w:t>Outil</w:t>
            </w:r>
          </w:p>
        </w:tc>
        <w:tc>
          <w:tcPr>
            <w:tcW w:w="3960" w:type="dxa"/>
          </w:tcPr>
          <w:p w14:paraId="0F4D3963" w14:textId="77777777" w:rsidR="00FA679C" w:rsidRDefault="00D73EB5">
            <w:pPr>
              <w:pStyle w:val="Compact"/>
            </w:pPr>
            <w:r>
              <w:t>Rôle</w:t>
            </w:r>
          </w:p>
        </w:tc>
      </w:tr>
      <w:tr w:rsidR="00FA679C" w14:paraId="2DD93C9A" w14:textId="77777777">
        <w:tc>
          <w:tcPr>
            <w:tcW w:w="3960" w:type="dxa"/>
          </w:tcPr>
          <w:p w14:paraId="1753B06D" w14:textId="77777777" w:rsidR="00FA679C" w:rsidRDefault="00D73EB5">
            <w:pPr>
              <w:pStyle w:val="Compact"/>
            </w:pPr>
            <w:r>
              <w:t>Python 3.11 / FastAPI / Pydantic</w:t>
            </w:r>
          </w:p>
        </w:tc>
        <w:tc>
          <w:tcPr>
            <w:tcW w:w="3960" w:type="dxa"/>
          </w:tcPr>
          <w:p w14:paraId="00A3FACD" w14:textId="77777777" w:rsidR="00FA679C" w:rsidRDefault="00D73EB5">
            <w:pPr>
              <w:pStyle w:val="Compact"/>
            </w:pPr>
            <w:r>
              <w:t>Service applicatif</w:t>
            </w:r>
          </w:p>
        </w:tc>
      </w:tr>
      <w:tr w:rsidR="00FA679C" w14:paraId="2D75E1D9" w14:textId="77777777">
        <w:tc>
          <w:tcPr>
            <w:tcW w:w="3960" w:type="dxa"/>
          </w:tcPr>
          <w:p w14:paraId="01F6A748" w14:textId="77777777" w:rsidR="00FA679C" w:rsidRDefault="00D73EB5">
            <w:pPr>
              <w:pStyle w:val="Compact"/>
            </w:pPr>
            <w:r>
              <w:t>pytest</w:t>
            </w:r>
          </w:p>
        </w:tc>
        <w:tc>
          <w:tcPr>
            <w:tcW w:w="3960" w:type="dxa"/>
          </w:tcPr>
          <w:p w14:paraId="6E7C3122" w14:textId="77777777" w:rsidR="00FA679C" w:rsidRDefault="00D73EB5">
            <w:pPr>
              <w:pStyle w:val="Compact"/>
            </w:pPr>
            <w:r>
              <w:t>Tests automatisés (288 tests)</w:t>
            </w:r>
          </w:p>
        </w:tc>
      </w:tr>
      <w:tr w:rsidR="00FA679C" w14:paraId="3174C09C" w14:textId="77777777">
        <w:tc>
          <w:tcPr>
            <w:tcW w:w="3960" w:type="dxa"/>
          </w:tcPr>
          <w:p w14:paraId="1E6617C7" w14:textId="77777777" w:rsidR="00FA679C" w:rsidRDefault="00D73EB5">
            <w:pPr>
              <w:pStyle w:val="Compact"/>
            </w:pPr>
            <w:r>
              <w:t>PostgreSQL 16</w:t>
            </w:r>
          </w:p>
        </w:tc>
        <w:tc>
          <w:tcPr>
            <w:tcW w:w="3960" w:type="dxa"/>
          </w:tcPr>
          <w:p w14:paraId="4DAAEDE1" w14:textId="77777777" w:rsidR="00FA679C" w:rsidRDefault="00D73EB5">
            <w:pPr>
              <w:pStyle w:val="Compact"/>
            </w:pPr>
            <w:r>
              <w:t>Journal d’événements, idempotence, sessions, organigramme</w:t>
            </w:r>
          </w:p>
        </w:tc>
      </w:tr>
      <w:tr w:rsidR="00FA679C" w14:paraId="44584C1B" w14:textId="77777777">
        <w:tc>
          <w:tcPr>
            <w:tcW w:w="3960" w:type="dxa"/>
          </w:tcPr>
          <w:p w14:paraId="670DDB6A" w14:textId="77777777" w:rsidR="00FA679C" w:rsidRDefault="00D73EB5">
            <w:pPr>
              <w:pStyle w:val="Compact"/>
            </w:pPr>
            <w:r>
              <w:t>React 19 / TypeScript / Vite / Tailwind v4</w:t>
            </w:r>
          </w:p>
        </w:tc>
        <w:tc>
          <w:tcPr>
            <w:tcW w:w="3960" w:type="dxa"/>
          </w:tcPr>
          <w:p w14:paraId="19A75AEF" w14:textId="77777777" w:rsidR="00FA679C" w:rsidRDefault="00D73EB5">
            <w:pPr>
              <w:pStyle w:val="Compact"/>
            </w:pPr>
            <w:r>
              <w:t>Tableau de bord</w:t>
            </w:r>
          </w:p>
        </w:tc>
      </w:tr>
      <w:tr w:rsidR="00FA679C" w14:paraId="33889E1C" w14:textId="77777777">
        <w:tc>
          <w:tcPr>
            <w:tcW w:w="3960" w:type="dxa"/>
          </w:tcPr>
          <w:p w14:paraId="0A6C7404" w14:textId="77777777" w:rsidR="00FA679C" w:rsidRDefault="00D73EB5">
            <w:pPr>
              <w:pStyle w:val="Compact"/>
            </w:pPr>
            <w:r>
              <w:t>Docker / Docker Compose</w:t>
            </w:r>
          </w:p>
        </w:tc>
        <w:tc>
          <w:tcPr>
            <w:tcW w:w="3960" w:type="dxa"/>
          </w:tcPr>
          <w:p w14:paraId="7DAB6683" w14:textId="77777777" w:rsidR="00FA679C" w:rsidRDefault="00D73EB5">
            <w:pPr>
              <w:pStyle w:val="Compact"/>
            </w:pPr>
            <w:r>
              <w:t>Exécution de la pile complète (5 services)</w:t>
            </w:r>
          </w:p>
        </w:tc>
      </w:tr>
      <w:tr w:rsidR="00FA679C" w14:paraId="6D6CBC9A" w14:textId="77777777">
        <w:tc>
          <w:tcPr>
            <w:tcW w:w="3960" w:type="dxa"/>
          </w:tcPr>
          <w:p w14:paraId="1B266F04" w14:textId="77777777" w:rsidR="00FA679C" w:rsidRDefault="00D73EB5">
            <w:pPr>
              <w:pStyle w:val="Compact"/>
            </w:pPr>
            <w:r>
              <w:t>n8n</w:t>
            </w:r>
          </w:p>
        </w:tc>
        <w:tc>
          <w:tcPr>
            <w:tcW w:w="3960" w:type="dxa"/>
          </w:tcPr>
          <w:p w14:paraId="2C7DB3F0" w14:textId="77777777" w:rsidR="00FA679C" w:rsidRDefault="00D73EB5">
            <w:pPr>
              <w:pStyle w:val="Compact"/>
            </w:pPr>
            <w:r>
              <w:t>Orchestration des workflows</w:t>
            </w:r>
          </w:p>
        </w:tc>
      </w:tr>
      <w:tr w:rsidR="00FA679C" w14:paraId="2CBD419A" w14:textId="77777777">
        <w:tc>
          <w:tcPr>
            <w:tcW w:w="3960" w:type="dxa"/>
          </w:tcPr>
          <w:p w14:paraId="7F8C458B" w14:textId="77777777" w:rsidR="00FA679C" w:rsidRDefault="00D73EB5">
            <w:pPr>
              <w:pStyle w:val="Compact"/>
            </w:pPr>
            <w:r>
              <w:t>Git / GitHub Actions</w:t>
            </w:r>
          </w:p>
        </w:tc>
        <w:tc>
          <w:tcPr>
            <w:tcW w:w="3960" w:type="dxa"/>
          </w:tcPr>
          <w:p w14:paraId="4354F163" w14:textId="77777777" w:rsidR="00FA679C" w:rsidRDefault="00D73EB5">
            <w:pPr>
              <w:pStyle w:val="Compact"/>
            </w:pPr>
            <w:r>
              <w:t>Versionnage, intégration continue (17 contrôles), Dependabot, analyse SonarCloud</w:t>
            </w:r>
          </w:p>
        </w:tc>
      </w:tr>
      <w:tr w:rsidR="00FA679C" w14:paraId="263E68AD" w14:textId="77777777">
        <w:tc>
          <w:tcPr>
            <w:tcW w:w="3960" w:type="dxa"/>
          </w:tcPr>
          <w:p w14:paraId="738A743A" w14:textId="77777777" w:rsidR="00FA679C" w:rsidRDefault="00D73EB5">
            <w:pPr>
              <w:pStyle w:val="Compact"/>
            </w:pPr>
            <w:r>
              <w:t>PyTorch 2.5 / CUDA / transformers</w:t>
            </w:r>
          </w:p>
        </w:tc>
        <w:tc>
          <w:tcPr>
            <w:tcW w:w="3960" w:type="dxa"/>
          </w:tcPr>
          <w:p w14:paraId="2199D99F" w14:textId="77777777" w:rsidR="00FA679C" w:rsidRDefault="00D73EB5">
            <w:pPr>
              <w:pStyle w:val="Compact"/>
            </w:pPr>
            <w:r>
              <w:t>Banc d’essai local sur GPU</w:t>
            </w:r>
          </w:p>
        </w:tc>
      </w:tr>
      <w:tr w:rsidR="00FA679C" w14:paraId="5337B273" w14:textId="77777777">
        <w:tc>
          <w:tcPr>
            <w:tcW w:w="3960" w:type="dxa"/>
          </w:tcPr>
          <w:p w14:paraId="43428C5D" w14:textId="77777777" w:rsidR="00FA679C" w:rsidRDefault="00D73EB5">
            <w:pPr>
              <w:pStyle w:val="Compact"/>
            </w:pPr>
            <w:r>
              <w:t>Groq API, Google AI Studio, Hugging Face</w:t>
            </w:r>
          </w:p>
        </w:tc>
        <w:tc>
          <w:tcPr>
            <w:tcW w:w="3960" w:type="dxa"/>
          </w:tcPr>
          <w:p w14:paraId="6B0FAB9E" w14:textId="77777777" w:rsidR="00FA679C" w:rsidRDefault="00D73EB5">
            <w:pPr>
              <w:pStyle w:val="Compact"/>
            </w:pPr>
            <w:r>
              <w:t>Inférence (offres gratuites)</w:t>
            </w:r>
          </w:p>
        </w:tc>
      </w:tr>
    </w:tbl>
    <w:p w14:paraId="1AC5CEE8" w14:textId="77777777" w:rsidR="00FA679C" w:rsidRDefault="00D73EB5">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319F47B0" w14:textId="77777777" w:rsidR="00FA679C" w:rsidRDefault="00D73EB5">
      <w:pPr>
        <w:pStyle w:val="Heading3"/>
      </w:pPr>
      <w:bookmarkStart w:id="183" w:name="déploiement-une-seule-origine"/>
      <w:bookmarkStart w:id="184" w:name="_Toc237648636"/>
      <w:r>
        <w:lastRenderedPageBreak/>
        <w:t>4.2.1 Déploiement : une seule origine</w:t>
      </w:r>
      <w:bookmarkEnd w:id="184"/>
    </w:p>
    <w:p w14:paraId="468E07A0" w14:textId="77777777" w:rsidR="00FA679C" w:rsidRDefault="00D73EB5">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1C7530D" w14:textId="77777777" w:rsidR="00FA679C" w:rsidRDefault="00D73EB5">
      <w:pPr>
        <w:pStyle w:val="BodyText"/>
      </w:pPr>
      <w:r>
        <w:t>Deux pièges de déploiement, rencontrés le 30 juillet 2026, méritent d’être documentés car ils font qu’</w:t>
      </w:r>
      <w:r>
        <w:rPr>
          <w:b/>
          <w:bCs/>
        </w:rPr>
        <w:t>un changement peut sembler appliqué sans être exécuté</w:t>
      </w:r>
      <w:r>
        <w:t xml:space="preserve"> :</w:t>
      </w:r>
    </w:p>
    <w:p w14:paraId="66C9EFF7" w14:textId="77777777" w:rsidR="00FA679C" w:rsidRDefault="00D73EB5">
      <w:pPr>
        <w:pStyle w:val="Compact"/>
        <w:numPr>
          <w:ilvl w:val="0"/>
          <w:numId w:val="14"/>
        </w:numPr>
      </w:pPr>
      <w:r>
        <w:t xml:space="preserve">Le service est une </w:t>
      </w:r>
      <w:r>
        <w:rPr>
          <w:b/>
          <w:bCs/>
        </w:rPr>
        <w:t>image construite</w:t>
      </w:r>
      <w:r>
        <w:t>, code source inclus. Un simple redémarrage réexécute l’</w:t>
      </w:r>
      <w:r>
        <w:rPr>
          <w:i/>
          <w:iCs/>
        </w:rPr>
        <w:t>ancien</w:t>
      </w:r>
      <w:r>
        <w:t xml:space="preserve"> code ; il faut reconstruire.</w:t>
      </w:r>
    </w:p>
    <w:p w14:paraId="6C07B331" w14:textId="77777777" w:rsidR="00FA679C" w:rsidRDefault="00D73EB5">
      <w:pPr>
        <w:pStyle w:val="Compact"/>
        <w:numPr>
          <w:ilvl w:val="0"/>
          <w:numId w:val="14"/>
        </w:numPr>
      </w:pPr>
      <w:r>
        <w:t xml:space="preserve">n8n conserve </w:t>
      </w:r>
      <w:r>
        <w:rPr>
          <w:b/>
          <w:bCs/>
        </w:rPr>
        <w:t>sa propre copie</w:t>
      </w:r>
      <w:r>
        <w:t xml:space="preserve"> du workflow dans son volume. Modifier le fichier JSON versionné ne change rien tant qu’il n’est pas réimporté ou poussé par l’API de n8n.</w:t>
      </w:r>
    </w:p>
    <w:p w14:paraId="7E723E2E" w14:textId="77777777" w:rsidR="00FA679C" w:rsidRDefault="00D73EB5">
      <w:pPr>
        <w:pStyle w:val="FirstParagraph"/>
      </w:pPr>
      <w:r>
        <w:t xml:space="preserve">La </w:t>
      </w:r>
      <w:r>
        <w:rPr>
          <w:b/>
          <w:bCs/>
        </w:rPr>
        <w:t>Figure 4.1</w:t>
      </w:r>
      <w:r>
        <w:t xml:space="preserve"> donne la topologie de déploiement retenue.</w:t>
      </w:r>
    </w:p>
    <w:p w14:paraId="7FC873C0" w14:textId="77777777" w:rsidR="00FA679C" w:rsidRDefault="00D73EB5">
      <w:pPr>
        <w:pStyle w:val="FigureImage"/>
      </w:pPr>
      <w:r>
        <w:rPr>
          <w:noProof/>
        </w:rPr>
        <w:lastRenderedPageBreak/>
        <w:drawing>
          <wp:inline distT="0" distB="0" distL="0" distR="0" wp14:anchorId="006B8E87" wp14:editId="39478B6A">
            <wp:extent cx="5334000" cy="493613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diagrams/12-deployment.png"/>
                    <pic:cNvPicPr>
                      <a:picLocks noChangeAspect="1" noChangeArrowheads="1"/>
                    </pic:cNvPicPr>
                  </pic:nvPicPr>
                  <pic:blipFill>
                    <a:blip r:embed="rId28"/>
                    <a:stretch>
                      <a:fillRect/>
                    </a:stretch>
                  </pic:blipFill>
                  <pic:spPr bwMode="auto">
                    <a:xfrm>
                      <a:off x="0" y="0"/>
                      <a:ext cx="5334000" cy="4936136"/>
                    </a:xfrm>
                    <a:prstGeom prst="rect">
                      <a:avLst/>
                    </a:prstGeom>
                    <a:noFill/>
                    <a:ln w="9525">
                      <a:noFill/>
                      <a:headEnd/>
                      <a:tailEnd/>
                    </a:ln>
                  </pic:spPr>
                </pic:pic>
              </a:graphicData>
            </a:graphic>
          </wp:inline>
        </w:drawing>
      </w:r>
    </w:p>
    <w:p w14:paraId="480D957E" w14:textId="77777777" w:rsidR="00FA679C" w:rsidRDefault="00D73EB5">
      <w:pPr>
        <w:pStyle w:val="FigureCaption"/>
      </w:pPr>
      <w:bookmarkStart w:id="185" w:name="_Toc237648717"/>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85"/>
    </w:p>
    <w:p w14:paraId="4C2CEFA5" w14:textId="77777777" w:rsidR="00FA679C" w:rsidRDefault="00D73EB5">
      <w:pPr>
        <w:pStyle w:val="Heading2"/>
      </w:pPr>
      <w:bookmarkStart w:id="186" w:name="les-bancs-dessai-comparatifs"/>
      <w:bookmarkStart w:id="187" w:name="_Toc237648637"/>
      <w:bookmarkEnd w:id="180"/>
      <w:bookmarkEnd w:id="183"/>
      <w:r>
        <w:t>4.3 Les bancs d’essai comparatifs</w:t>
      </w:r>
      <w:bookmarkEnd w:id="187"/>
    </w:p>
    <w:p w14:paraId="72F263DB" w14:textId="77777777" w:rsidR="00FA679C" w:rsidRDefault="00D73EB5">
      <w:pPr>
        <w:pStyle w:val="FirstParagraph"/>
      </w:pPr>
      <w:r>
        <w:t xml:space="preserve">C’est le volet scientifique du projet, et il porte sur </w:t>
      </w:r>
      <w:r>
        <w:rPr>
          <w:b/>
          <w:bCs/>
        </w:rPr>
        <w:t>trois maillons distincts</w:t>
      </w:r>
      <w:r>
        <w:t>, mesurés séparément parce qu’ils échouent différemment :</w:t>
      </w:r>
    </w:p>
    <w:p w14:paraId="57EDBD5F" w14:textId="77777777" w:rsidR="00FA679C" w:rsidRDefault="00D73EB5">
      <w:pPr>
        <w:pStyle w:val="Compact"/>
        <w:numPr>
          <w:ilvl w:val="0"/>
          <w:numId w:val="15"/>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5686C63E" w14:textId="77777777" w:rsidR="00FA679C" w:rsidRDefault="00D73EB5">
      <w:pPr>
        <w:pStyle w:val="Compact"/>
        <w:numPr>
          <w:ilvl w:val="0"/>
          <w:numId w:val="15"/>
        </w:numPr>
      </w:pPr>
      <w:r>
        <w:rPr>
          <w:b/>
          <w:bCs/>
        </w:rPr>
        <w:t>L’extraction texte → tableau</w:t>
      </w:r>
      <w:r>
        <w:t xml:space="preserve"> (§4.3.9) — huit modèles de langage sur dix cas de test à vérité terrain connue.</w:t>
      </w:r>
    </w:p>
    <w:p w14:paraId="0B702579" w14:textId="77777777" w:rsidR="00FA679C" w:rsidRDefault="00D73EB5">
      <w:pPr>
        <w:pStyle w:val="Compact"/>
        <w:numPr>
          <w:ilvl w:val="0"/>
          <w:numId w:val="15"/>
        </w:numPr>
      </w:pPr>
      <w:r>
        <w:rPr>
          <w:b/>
          <w:bCs/>
        </w:rPr>
        <w:lastRenderedPageBreak/>
        <w:t>L’extraction image → tableau</w:t>
      </w:r>
      <w:r>
        <w:t xml:space="preserve"> (§4.3.10) — quatre modèles de vision sur les mêmes dix cas, rendus en images.</w:t>
      </w:r>
    </w:p>
    <w:p w14:paraId="685A4A7A" w14:textId="77777777" w:rsidR="00FA679C" w:rsidRDefault="00D73EB5">
      <w:pPr>
        <w:pStyle w:val="FirstParagraph"/>
      </w:pPr>
      <w:r>
        <w:t xml:space="preserve">Les trois protocoles diffèrent sur un point essentiel : pour la transcription, la vérité terrain a été </w:t>
      </w:r>
      <w:r>
        <w:rPr>
          <w:b/>
          <w:bCs/>
        </w:rPr>
        <w:t>délibérément écartée</w:t>
      </w:r>
      <w:r>
        <w:t xml:space="preserve"> </w:t>
      </w:r>
      <w:r>
        <w:t>(§4.3.2) ; pour les deux autres, elle est écrite champ par champ dans le jeu de test. Cette asymétrie n’est pas une inconstance de méthode, c’est la conséquence directe de ce que chaque maillon produit — du darija non normalisé d’un côté, un objet typé de l’autre.</w:t>
      </w:r>
    </w:p>
    <w:p w14:paraId="6AE81B03" w14:textId="77777777" w:rsidR="00FA679C" w:rsidRDefault="00D73EB5">
      <w:pPr>
        <w:pStyle w:val="Heading3"/>
      </w:pPr>
      <w:bookmarkStart w:id="188" w:name="protocole"/>
      <w:bookmarkStart w:id="189" w:name="_Toc237648638"/>
      <w:r>
        <w:t>4.3.1 Protocole</w:t>
      </w:r>
      <w:bookmarkEnd w:id="189"/>
    </w:p>
    <w:p w14:paraId="6561231F" w14:textId="77777777" w:rsidR="00FA679C" w:rsidRDefault="00D73EB5">
      <w:pPr>
        <w:pStyle w:val="FirstParagraph"/>
      </w:pPr>
      <w:r>
        <w:t>Onze notes vocales réelles, issues des échanges des techniciens, ont servi de corpus. Trois campagnes ont été menées :</w:t>
      </w:r>
    </w:p>
    <w:p w14:paraId="5A8D3ECB" w14:textId="77777777" w:rsidR="00FA679C" w:rsidRDefault="00D73EB5">
      <w:pPr>
        <w:pStyle w:val="Compact"/>
        <w:numPr>
          <w:ilvl w:val="0"/>
          <w:numId w:val="16"/>
        </w:numPr>
      </w:pPr>
      <w:r>
        <w:rPr>
          <w:b/>
          <w:bCs/>
        </w:rPr>
        <w:t>Comparaison par API</w:t>
      </w:r>
      <w:r>
        <w:t xml:space="preserve"> (3 moteurs), le 7 août 2026.</w:t>
      </w:r>
    </w:p>
    <w:p w14:paraId="77AEC61D" w14:textId="77777777" w:rsidR="00FA679C" w:rsidRDefault="00D73EB5">
      <w:pPr>
        <w:pStyle w:val="Compact"/>
        <w:numPr>
          <w:ilvl w:val="0"/>
          <w:numId w:val="16"/>
        </w:numPr>
      </w:pPr>
      <w:r>
        <w:rPr>
          <w:b/>
          <w:bCs/>
        </w:rPr>
        <w:t>Première campagne locale</w:t>
      </w:r>
      <w:r>
        <w:t xml:space="preserve"> (9 moteurs), le même jour.</w:t>
      </w:r>
    </w:p>
    <w:p w14:paraId="06F3349C" w14:textId="77777777" w:rsidR="00FA679C" w:rsidRDefault="00D73EB5">
      <w:pPr>
        <w:pStyle w:val="Compact"/>
        <w:numPr>
          <w:ilvl w:val="0"/>
          <w:numId w:val="16"/>
        </w:numPr>
      </w:pPr>
      <w:r>
        <w:rPr>
          <w:b/>
          <w:bCs/>
        </w:rPr>
        <w:t>Campagne locale complète</w:t>
      </w:r>
      <w:r>
        <w:t xml:space="preserve"> (12 moteurs), après déblocage de deux dépôts sous licence.</w:t>
      </w:r>
    </w:p>
    <w:p w14:paraId="3B35F1B4" w14:textId="77777777" w:rsidR="00FA679C" w:rsidRDefault="00D73EB5">
      <w:pPr>
        <w:pStyle w:val="Heading3"/>
      </w:pPr>
      <w:bookmarkStart w:id="190" w:name="une-décision-de-méthode-ni-wer-ni-cer"/>
      <w:bookmarkStart w:id="191" w:name="_Toc237648639"/>
      <w:bookmarkEnd w:id="188"/>
      <w:r>
        <w:t>4.3.2 Une décision de méthode : ni WER, ni CER</w:t>
      </w:r>
      <w:bookmarkEnd w:id="191"/>
    </w:p>
    <w:p w14:paraId="1F86669A" w14:textId="77777777" w:rsidR="00FA679C" w:rsidRDefault="00D73EB5">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021ADE1E" w14:textId="77777777" w:rsidR="00FA679C" w:rsidRDefault="00D73EB5">
      <w:pPr>
        <w:pStyle w:val="Compact"/>
        <w:numPr>
          <w:ilvl w:val="0"/>
          <w:numId w:val="17"/>
        </w:numPr>
      </w:pPr>
      <w:r>
        <w:rPr>
          <w:b/>
          <w:bCs/>
        </w:rPr>
        <w:t>L’écriture du darija n’est pas normalisée.</w:t>
      </w:r>
      <w:r>
        <w:t xml:space="preserve"> </w:t>
      </w:r>
      <w:r>
        <w:t>Le WER compare des chaînes de mots ; sur une langue sans orthographe fixée, il mesure autant la convention d’écriture du transcripteur de référence que la qualité du moteur.</w:t>
      </w:r>
    </w:p>
    <w:p w14:paraId="5BC7D2E7" w14:textId="77777777" w:rsidR="00FA679C" w:rsidRDefault="00D73EB5">
      <w:pPr>
        <w:pStyle w:val="Compact"/>
        <w:numPr>
          <w:ilvl w:val="0"/>
          <w:numId w:val="17"/>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1BF2D5FE" w14:textId="77777777" w:rsidR="00FA679C" w:rsidRDefault="00D73EB5">
      <w:pPr>
        <w:pStyle w:val="Compact"/>
        <w:numPr>
          <w:ilvl w:val="0"/>
          <w:numId w:val="17"/>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E08353C" w14:textId="77777777" w:rsidR="00FA679C" w:rsidRDefault="00D73EB5">
      <w:pPr>
        <w:pStyle w:val="FirstParagraph"/>
      </w:pPr>
      <w:r>
        <w:lastRenderedPageBreak/>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2BEF0EF9" w14:textId="77777777" w:rsidR="00FA679C" w:rsidRDefault="00D73EB5">
      <w:pPr>
        <w:pStyle w:val="BodyText"/>
      </w:pPr>
      <w:r>
        <w:t xml:space="preserve">La </w:t>
      </w:r>
      <w:r>
        <w:rPr>
          <w:b/>
          <w:bCs/>
        </w:rPr>
        <w:t>Figure 4.2</w:t>
      </w:r>
      <w:r>
        <w:t xml:space="preserve"> retrace la démarche du banc d’essai, détours compris.</w:t>
      </w:r>
    </w:p>
    <w:p w14:paraId="0D1E2793" w14:textId="77777777" w:rsidR="00FA679C" w:rsidRDefault="00D73EB5">
      <w:pPr>
        <w:pStyle w:val="FigureImage"/>
      </w:pPr>
      <w:r>
        <w:rPr>
          <w:noProof/>
        </w:rPr>
        <w:drawing>
          <wp:inline distT="0" distB="0" distL="0" distR="0" wp14:anchorId="08BC2818" wp14:editId="355AE3B5">
            <wp:extent cx="5334000" cy="3276941"/>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diagrams/13-benchmark.png"/>
                    <pic:cNvPicPr>
                      <a:picLocks noChangeAspect="1" noChangeArrowheads="1"/>
                    </pic:cNvPicPr>
                  </pic:nvPicPr>
                  <pic:blipFill>
                    <a:blip r:embed="rId29"/>
                    <a:stretch>
                      <a:fillRect/>
                    </a:stretch>
                  </pic:blipFill>
                  <pic:spPr bwMode="auto">
                    <a:xfrm>
                      <a:off x="0" y="0"/>
                      <a:ext cx="5334000" cy="3276941"/>
                    </a:xfrm>
                    <a:prstGeom prst="rect">
                      <a:avLst/>
                    </a:prstGeom>
                    <a:noFill/>
                    <a:ln w="9525">
                      <a:noFill/>
                      <a:headEnd/>
                      <a:tailEnd/>
                    </a:ln>
                  </pic:spPr>
                </pic:pic>
              </a:graphicData>
            </a:graphic>
          </wp:inline>
        </w:drawing>
      </w:r>
    </w:p>
    <w:p w14:paraId="58E0DFF5" w14:textId="77777777" w:rsidR="00FA679C" w:rsidRDefault="00D73EB5">
      <w:pPr>
        <w:pStyle w:val="FigureCaption"/>
      </w:pPr>
      <w:bookmarkStart w:id="192" w:name="_Toc237648718"/>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192"/>
    </w:p>
    <w:p w14:paraId="45FCA4A0" w14:textId="77777777" w:rsidR="00FA679C" w:rsidRDefault="00D73EB5">
      <w:pPr>
        <w:pStyle w:val="Heading3"/>
      </w:pPr>
      <w:bookmarkStart w:id="193" w:name="résultats-moteurs-par-api"/>
      <w:bookmarkStart w:id="194" w:name="_Toc237648640"/>
      <w:bookmarkEnd w:id="190"/>
      <w:r>
        <w:t>4.3.3 Résultats — moteurs par API</w:t>
      </w:r>
      <w:bookmarkEnd w:id="194"/>
    </w:p>
    <w:p w14:paraId="08447A2D" w14:textId="77777777" w:rsidR="00FA679C" w:rsidRDefault="00D73EB5">
      <w:pPr>
        <w:pStyle w:val="FirstParagraph"/>
      </w:pPr>
      <w:r>
        <w:t xml:space="preserve">Le </w:t>
      </w:r>
      <w:r>
        <w:rPr>
          <w:b/>
          <w:bCs/>
        </w:rPr>
        <w:t>Tableau 4.2</w:t>
      </w:r>
      <w:r>
        <w:t xml:space="preserve"> rassemble les résultats des trois moteurs accessibles par API.</w:t>
      </w:r>
    </w:p>
    <w:p w14:paraId="460FC0FA" w14:textId="77777777" w:rsidR="00FA679C" w:rsidRDefault="00D73EB5">
      <w:pPr>
        <w:pStyle w:val="TableCaption0"/>
      </w:pPr>
      <w:bookmarkStart w:id="195" w:name="_Toc237648754"/>
      <w:r>
        <w:rPr>
          <w:b/>
          <w:bCs/>
        </w:rPr>
        <w:t>Tableau 4.2 :</w:t>
      </w:r>
      <w:r>
        <w:t xml:space="preserve"> Comparaison des moteurs accessibles par API (7 août 2026).</w:t>
      </w:r>
      <w:bookmarkEnd w:id="19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FA679C" w14:paraId="06D5AFA4"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1320" w:type="dxa"/>
          </w:tcPr>
          <w:p w14:paraId="656B0C3D" w14:textId="77777777" w:rsidR="00FA679C" w:rsidRDefault="00D73EB5">
            <w:pPr>
              <w:pStyle w:val="Compact"/>
            </w:pPr>
            <w:r>
              <w:t>Moteur</w:t>
            </w:r>
          </w:p>
        </w:tc>
        <w:tc>
          <w:tcPr>
            <w:tcW w:w="1320" w:type="dxa"/>
          </w:tcPr>
          <w:p w14:paraId="56C15CB2" w14:textId="77777777" w:rsidR="00FA679C" w:rsidRDefault="00D73EB5">
            <w:pPr>
              <w:pStyle w:val="Compact"/>
            </w:pPr>
            <w:r>
              <w:t>Clips</w:t>
            </w:r>
          </w:p>
        </w:tc>
        <w:tc>
          <w:tcPr>
            <w:tcW w:w="1320" w:type="dxa"/>
          </w:tcPr>
          <w:p w14:paraId="530DFF04" w14:textId="77777777" w:rsidR="00FA679C" w:rsidRDefault="00D73EB5">
            <w:pPr>
              <w:pStyle w:val="Compact"/>
            </w:pPr>
            <w:r>
              <w:t>Erreurs</w:t>
            </w:r>
          </w:p>
        </w:tc>
        <w:tc>
          <w:tcPr>
            <w:tcW w:w="1320" w:type="dxa"/>
          </w:tcPr>
          <w:p w14:paraId="5AFD1AF0" w14:textId="77777777" w:rsidR="00FA679C" w:rsidRDefault="00D73EB5">
            <w:pPr>
              <w:pStyle w:val="Compact"/>
            </w:pPr>
            <w:r>
              <w:t>Latence moyenne</w:t>
            </w:r>
          </w:p>
        </w:tc>
        <w:tc>
          <w:tcPr>
            <w:tcW w:w="1320" w:type="dxa"/>
          </w:tcPr>
          <w:p w14:paraId="3AFF44E6" w14:textId="77777777" w:rsidR="00FA679C" w:rsidRDefault="00D73EB5">
            <w:pPr>
              <w:pStyle w:val="Compact"/>
            </w:pPr>
            <w:r>
              <w:t>Confiance moyenne</w:t>
            </w:r>
          </w:p>
        </w:tc>
        <w:tc>
          <w:tcPr>
            <w:tcW w:w="1320" w:type="dxa"/>
          </w:tcPr>
          <w:p w14:paraId="6E0311FB" w14:textId="77777777" w:rsidR="00FA679C" w:rsidRDefault="00D73EB5">
            <w:pPr>
              <w:pStyle w:val="Compact"/>
            </w:pPr>
            <w:r>
              <w:t>Caractères moyens</w:t>
            </w:r>
          </w:p>
        </w:tc>
      </w:tr>
      <w:tr w:rsidR="00FA679C" w14:paraId="38BBAF70" w14:textId="77777777">
        <w:tc>
          <w:tcPr>
            <w:tcW w:w="1320" w:type="dxa"/>
          </w:tcPr>
          <w:p w14:paraId="4EBFD7F5" w14:textId="77777777" w:rsidR="00FA679C" w:rsidRDefault="00D73EB5">
            <w:pPr>
              <w:pStyle w:val="Compact"/>
            </w:pPr>
            <w:r>
              <w:t>Groq (Whisper large-v3)</w:t>
            </w:r>
          </w:p>
        </w:tc>
        <w:tc>
          <w:tcPr>
            <w:tcW w:w="1320" w:type="dxa"/>
          </w:tcPr>
          <w:p w14:paraId="30CCA061" w14:textId="77777777" w:rsidR="00FA679C" w:rsidRDefault="00D73EB5">
            <w:pPr>
              <w:pStyle w:val="Compact"/>
            </w:pPr>
            <w:r>
              <w:t>11</w:t>
            </w:r>
          </w:p>
        </w:tc>
        <w:tc>
          <w:tcPr>
            <w:tcW w:w="1320" w:type="dxa"/>
          </w:tcPr>
          <w:p w14:paraId="353182EE" w14:textId="77777777" w:rsidR="00FA679C" w:rsidRDefault="00D73EB5">
            <w:pPr>
              <w:pStyle w:val="Compact"/>
            </w:pPr>
            <w:r>
              <w:t>0</w:t>
            </w:r>
          </w:p>
        </w:tc>
        <w:tc>
          <w:tcPr>
            <w:tcW w:w="1320" w:type="dxa"/>
          </w:tcPr>
          <w:p w14:paraId="4778A832" w14:textId="77777777" w:rsidR="00FA679C" w:rsidRDefault="00D73EB5">
            <w:pPr>
              <w:pStyle w:val="Compact"/>
            </w:pPr>
            <w:r>
              <w:rPr>
                <w:b/>
                <w:bCs/>
              </w:rPr>
              <w:t>1,53 s</w:t>
            </w:r>
          </w:p>
        </w:tc>
        <w:tc>
          <w:tcPr>
            <w:tcW w:w="1320" w:type="dxa"/>
          </w:tcPr>
          <w:p w14:paraId="7AD967CB" w14:textId="77777777" w:rsidR="00FA679C" w:rsidRDefault="00D73EB5">
            <w:pPr>
              <w:pStyle w:val="Compact"/>
            </w:pPr>
            <w:r>
              <w:t>0,483</w:t>
            </w:r>
          </w:p>
        </w:tc>
        <w:tc>
          <w:tcPr>
            <w:tcW w:w="1320" w:type="dxa"/>
          </w:tcPr>
          <w:p w14:paraId="016FCA97" w14:textId="77777777" w:rsidR="00FA679C" w:rsidRDefault="00D73EB5">
            <w:pPr>
              <w:pStyle w:val="Compact"/>
            </w:pPr>
            <w:r>
              <w:t>613</w:t>
            </w:r>
          </w:p>
        </w:tc>
      </w:tr>
      <w:tr w:rsidR="00FA679C" w14:paraId="01991503" w14:textId="77777777">
        <w:tc>
          <w:tcPr>
            <w:tcW w:w="1320" w:type="dxa"/>
          </w:tcPr>
          <w:p w14:paraId="13463874" w14:textId="77777777" w:rsidR="00FA679C" w:rsidRDefault="00D73EB5">
            <w:pPr>
              <w:pStyle w:val="Compact"/>
            </w:pPr>
            <w:r>
              <w:t>Gemini</w:t>
            </w:r>
          </w:p>
        </w:tc>
        <w:tc>
          <w:tcPr>
            <w:tcW w:w="1320" w:type="dxa"/>
          </w:tcPr>
          <w:p w14:paraId="07F07424" w14:textId="77777777" w:rsidR="00FA679C" w:rsidRDefault="00D73EB5">
            <w:pPr>
              <w:pStyle w:val="Compact"/>
            </w:pPr>
            <w:r>
              <w:t>11</w:t>
            </w:r>
          </w:p>
        </w:tc>
        <w:tc>
          <w:tcPr>
            <w:tcW w:w="1320" w:type="dxa"/>
          </w:tcPr>
          <w:p w14:paraId="2EA42CD2" w14:textId="77777777" w:rsidR="00FA679C" w:rsidRDefault="00D73EB5">
            <w:pPr>
              <w:pStyle w:val="Compact"/>
            </w:pPr>
            <w:r>
              <w:t>0</w:t>
            </w:r>
          </w:p>
        </w:tc>
        <w:tc>
          <w:tcPr>
            <w:tcW w:w="1320" w:type="dxa"/>
          </w:tcPr>
          <w:p w14:paraId="6B58406A" w14:textId="77777777" w:rsidR="00FA679C" w:rsidRDefault="00D73EB5">
            <w:pPr>
              <w:pStyle w:val="Compact"/>
            </w:pPr>
            <w:r>
              <w:t>16,94 s</w:t>
            </w:r>
          </w:p>
        </w:tc>
        <w:tc>
          <w:tcPr>
            <w:tcW w:w="1320" w:type="dxa"/>
          </w:tcPr>
          <w:p w14:paraId="33AC1154" w14:textId="77777777" w:rsidR="00FA679C" w:rsidRDefault="00D73EB5">
            <w:pPr>
              <w:pStyle w:val="Compact"/>
            </w:pPr>
            <w:r>
              <w:t>non exposée</w:t>
            </w:r>
          </w:p>
        </w:tc>
        <w:tc>
          <w:tcPr>
            <w:tcW w:w="1320" w:type="dxa"/>
          </w:tcPr>
          <w:p w14:paraId="6B218FDE" w14:textId="77777777" w:rsidR="00FA679C" w:rsidRDefault="00D73EB5">
            <w:pPr>
              <w:pStyle w:val="Compact"/>
            </w:pPr>
            <w:r>
              <w:t xml:space="preserve">20 651 </w:t>
            </w:r>
            <w:r>
              <w:lastRenderedPageBreak/>
              <w:t>(faussé, voir §4.4.1)</w:t>
            </w:r>
          </w:p>
        </w:tc>
      </w:tr>
      <w:tr w:rsidR="00FA679C" w14:paraId="2F8F26D0" w14:textId="77777777">
        <w:tc>
          <w:tcPr>
            <w:tcW w:w="1320" w:type="dxa"/>
          </w:tcPr>
          <w:p w14:paraId="68C7D427" w14:textId="77777777" w:rsidR="00FA679C" w:rsidRDefault="00D73EB5">
            <w:pPr>
              <w:pStyle w:val="Compact"/>
            </w:pPr>
            <w:r>
              <w:lastRenderedPageBreak/>
              <w:t>Hugging Face (affinage darija)</w:t>
            </w:r>
          </w:p>
        </w:tc>
        <w:tc>
          <w:tcPr>
            <w:tcW w:w="1320" w:type="dxa"/>
          </w:tcPr>
          <w:p w14:paraId="5522C19F" w14:textId="77777777" w:rsidR="00FA679C" w:rsidRDefault="00D73EB5">
            <w:pPr>
              <w:pStyle w:val="Compact"/>
            </w:pPr>
            <w:r>
              <w:t>11</w:t>
            </w:r>
          </w:p>
        </w:tc>
        <w:tc>
          <w:tcPr>
            <w:tcW w:w="1320" w:type="dxa"/>
          </w:tcPr>
          <w:p w14:paraId="316AD3D1" w14:textId="77777777" w:rsidR="00FA679C" w:rsidRDefault="00D73EB5">
            <w:pPr>
              <w:pStyle w:val="Compact"/>
            </w:pPr>
            <w:r>
              <w:rPr>
                <w:b/>
                <w:bCs/>
              </w:rPr>
              <w:t>11</w:t>
            </w:r>
          </w:p>
        </w:tc>
        <w:tc>
          <w:tcPr>
            <w:tcW w:w="1320" w:type="dxa"/>
          </w:tcPr>
          <w:p w14:paraId="6A4CD7B5" w14:textId="77777777" w:rsidR="00FA679C" w:rsidRDefault="00D73EB5">
            <w:pPr>
              <w:pStyle w:val="Compact"/>
            </w:pPr>
            <w:r>
              <w:t>—</w:t>
            </w:r>
          </w:p>
        </w:tc>
        <w:tc>
          <w:tcPr>
            <w:tcW w:w="1320" w:type="dxa"/>
          </w:tcPr>
          <w:p w14:paraId="20FC3257" w14:textId="77777777" w:rsidR="00FA679C" w:rsidRDefault="00D73EB5">
            <w:pPr>
              <w:pStyle w:val="Compact"/>
            </w:pPr>
            <w:r>
              <w:t>—</w:t>
            </w:r>
          </w:p>
        </w:tc>
        <w:tc>
          <w:tcPr>
            <w:tcW w:w="1320" w:type="dxa"/>
          </w:tcPr>
          <w:p w14:paraId="0624098D" w14:textId="77777777" w:rsidR="00FA679C" w:rsidRDefault="00D73EB5">
            <w:pPr>
              <w:pStyle w:val="Compact"/>
            </w:pPr>
            <w:r>
              <w:t>jeton non configuré</w:t>
            </w:r>
          </w:p>
        </w:tc>
      </w:tr>
    </w:tbl>
    <w:p w14:paraId="21D0C312" w14:textId="77777777" w:rsidR="00FA679C" w:rsidRDefault="00D73EB5">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60D84448" w14:textId="77777777" w:rsidR="00FA679C" w:rsidRDefault="00D73EB5">
      <w:pPr>
        <w:pStyle w:val="Heading3"/>
      </w:pPr>
      <w:bookmarkStart w:id="196" w:name="résultats-moteurs-locaux-sur-gpu"/>
      <w:bookmarkStart w:id="197" w:name="_Toc237648641"/>
      <w:bookmarkEnd w:id="193"/>
      <w:r>
        <w:t>4.3.4 Résultats — moteurs locaux sur GPU</w:t>
      </w:r>
      <w:bookmarkEnd w:id="197"/>
    </w:p>
    <w:p w14:paraId="63C06794" w14:textId="77777777" w:rsidR="00FA679C" w:rsidRDefault="00D73EB5">
      <w:pPr>
        <w:pStyle w:val="FirstParagraph"/>
      </w:pPr>
      <w:r>
        <w:t>Douze moteurs ont été exécutés localement en demi-précision sur la RTX 3070.</w:t>
      </w:r>
    </w:p>
    <w:p w14:paraId="67528868" w14:textId="77777777" w:rsidR="00FA679C" w:rsidRDefault="00D73EB5">
      <w:pPr>
        <w:pStyle w:val="BodyText"/>
      </w:pPr>
      <w:r>
        <w:t xml:space="preserve">Le </w:t>
      </w:r>
      <w:r>
        <w:rPr>
          <w:b/>
          <w:bCs/>
        </w:rPr>
        <w:t>Tableau 4.3</w:t>
      </w:r>
      <w:r>
        <w:t xml:space="preserve"> en donne le relevé complet.</w:t>
      </w:r>
    </w:p>
    <w:p w14:paraId="6447F058" w14:textId="77777777" w:rsidR="00FA679C" w:rsidRDefault="00D73EB5">
      <w:pPr>
        <w:pStyle w:val="TableCaption0"/>
      </w:pPr>
      <w:bookmarkStart w:id="198" w:name="_Toc237648755"/>
      <w:r>
        <w:rPr>
          <w:b/>
          <w:bCs/>
        </w:rPr>
        <w:t>Tableau 4.3 :</w:t>
      </w:r>
      <w:r>
        <w:t xml:space="preserve"> </w:t>
      </w:r>
      <w:r>
        <w:t>Campagne locale complète, 12 moteurs, 11 clips, RTX 3070 (7 août 2026). Trié par confiance décroissante.</w:t>
      </w:r>
      <w:bookmarkEnd w:id="198"/>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FA679C" w14:paraId="3862F9BF"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1584" w:type="dxa"/>
          </w:tcPr>
          <w:p w14:paraId="36DC55C2" w14:textId="77777777" w:rsidR="00FA679C" w:rsidRDefault="00D73EB5">
            <w:pPr>
              <w:pStyle w:val="Compact"/>
            </w:pPr>
            <w:r>
              <w:t>Modèle</w:t>
            </w:r>
          </w:p>
        </w:tc>
        <w:tc>
          <w:tcPr>
            <w:tcW w:w="1584" w:type="dxa"/>
          </w:tcPr>
          <w:p w14:paraId="3DD2BBA2" w14:textId="77777777" w:rsidR="00FA679C" w:rsidRDefault="00D73EB5">
            <w:pPr>
              <w:pStyle w:val="Compact"/>
            </w:pPr>
            <w:r>
              <w:t>Latence</w:t>
            </w:r>
          </w:p>
        </w:tc>
        <w:tc>
          <w:tcPr>
            <w:tcW w:w="1584" w:type="dxa"/>
          </w:tcPr>
          <w:p w14:paraId="58750C9E" w14:textId="77777777" w:rsidR="00FA679C" w:rsidRDefault="00D73EB5">
            <w:pPr>
              <w:pStyle w:val="Compact"/>
            </w:pPr>
            <w:r>
              <w:t>Confiance</w:t>
            </w:r>
          </w:p>
        </w:tc>
        <w:tc>
          <w:tcPr>
            <w:tcW w:w="1584" w:type="dxa"/>
          </w:tcPr>
          <w:p w14:paraId="1D71F047" w14:textId="77777777" w:rsidR="00FA679C" w:rsidRDefault="00D73EB5">
            <w:pPr>
              <w:pStyle w:val="Compact"/>
            </w:pPr>
            <w:r>
              <w:t>Caractères</w:t>
            </w:r>
          </w:p>
        </w:tc>
        <w:tc>
          <w:tcPr>
            <w:tcW w:w="1584" w:type="dxa"/>
          </w:tcPr>
          <w:p w14:paraId="371B9655" w14:textId="77777777" w:rsidR="00FA679C" w:rsidRDefault="00D73EB5">
            <w:pPr>
              <w:pStyle w:val="Compact"/>
            </w:pPr>
            <w:r>
              <w:t>Chiffres</w:t>
            </w:r>
          </w:p>
        </w:tc>
      </w:tr>
      <w:tr w:rsidR="00FA679C" w14:paraId="7CBF569B" w14:textId="77777777">
        <w:tc>
          <w:tcPr>
            <w:tcW w:w="1584" w:type="dxa"/>
          </w:tcPr>
          <w:p w14:paraId="4813D713" w14:textId="77777777" w:rsidR="00FA679C" w:rsidRDefault="00D73EB5">
            <w:pPr>
              <w:pStyle w:val="Compact"/>
            </w:pPr>
            <w:r>
              <w:rPr>
                <w:rStyle w:val="VerbatimChar"/>
              </w:rPr>
              <w:t>boumehdi/wav2vec2-moroccan-darija</w:t>
            </w:r>
          </w:p>
        </w:tc>
        <w:tc>
          <w:tcPr>
            <w:tcW w:w="1584" w:type="dxa"/>
          </w:tcPr>
          <w:p w14:paraId="3C2EC0B4" w14:textId="77777777" w:rsidR="00FA679C" w:rsidRDefault="00D73EB5">
            <w:pPr>
              <w:pStyle w:val="Compact"/>
            </w:pPr>
            <w:r>
              <w:t>0,7 s</w:t>
            </w:r>
          </w:p>
        </w:tc>
        <w:tc>
          <w:tcPr>
            <w:tcW w:w="1584" w:type="dxa"/>
          </w:tcPr>
          <w:p w14:paraId="68A39A32" w14:textId="77777777" w:rsidR="00FA679C" w:rsidRDefault="00D73EB5">
            <w:pPr>
              <w:pStyle w:val="Compact"/>
            </w:pPr>
            <w:r>
              <w:t>0,916</w:t>
            </w:r>
          </w:p>
        </w:tc>
        <w:tc>
          <w:tcPr>
            <w:tcW w:w="1584" w:type="dxa"/>
          </w:tcPr>
          <w:p w14:paraId="675F6413" w14:textId="77777777" w:rsidR="00FA679C" w:rsidRDefault="00D73EB5">
            <w:pPr>
              <w:pStyle w:val="Compact"/>
            </w:pPr>
            <w:r>
              <w:t>501</w:t>
            </w:r>
          </w:p>
        </w:tc>
        <w:tc>
          <w:tcPr>
            <w:tcW w:w="1584" w:type="dxa"/>
          </w:tcPr>
          <w:p w14:paraId="518F2D07" w14:textId="77777777" w:rsidR="00FA679C" w:rsidRDefault="00D73EB5">
            <w:pPr>
              <w:pStyle w:val="Compact"/>
            </w:pPr>
            <w:r>
              <w:t>0</w:t>
            </w:r>
          </w:p>
        </w:tc>
      </w:tr>
      <w:tr w:rsidR="00FA679C" w14:paraId="4F0A88B2" w14:textId="77777777">
        <w:tc>
          <w:tcPr>
            <w:tcW w:w="1584" w:type="dxa"/>
          </w:tcPr>
          <w:p w14:paraId="536A7C2E" w14:textId="77777777" w:rsidR="00FA679C" w:rsidRDefault="00D73EB5">
            <w:pPr>
              <w:pStyle w:val="Compact"/>
            </w:pPr>
            <w:r>
              <w:rPr>
                <w:rStyle w:val="VerbatimChar"/>
              </w:rPr>
              <w:t>amineouaki/xlsr-53-darija-combined</w:t>
            </w:r>
          </w:p>
        </w:tc>
        <w:tc>
          <w:tcPr>
            <w:tcW w:w="1584" w:type="dxa"/>
          </w:tcPr>
          <w:p w14:paraId="372AE4ED" w14:textId="77777777" w:rsidR="00FA679C" w:rsidRDefault="00D73EB5">
            <w:pPr>
              <w:pStyle w:val="Compact"/>
            </w:pPr>
            <w:r>
              <w:t>6,3 s</w:t>
            </w:r>
          </w:p>
        </w:tc>
        <w:tc>
          <w:tcPr>
            <w:tcW w:w="1584" w:type="dxa"/>
          </w:tcPr>
          <w:p w14:paraId="039D2760" w14:textId="77777777" w:rsidR="00FA679C" w:rsidRDefault="00D73EB5">
            <w:pPr>
              <w:pStyle w:val="Compact"/>
            </w:pPr>
            <w:r>
              <w:t>0,884</w:t>
            </w:r>
          </w:p>
        </w:tc>
        <w:tc>
          <w:tcPr>
            <w:tcW w:w="1584" w:type="dxa"/>
          </w:tcPr>
          <w:p w14:paraId="3EFC4818" w14:textId="77777777" w:rsidR="00FA679C" w:rsidRDefault="00D73EB5">
            <w:pPr>
              <w:pStyle w:val="Compact"/>
            </w:pPr>
            <w:r>
              <w:t>493</w:t>
            </w:r>
          </w:p>
        </w:tc>
        <w:tc>
          <w:tcPr>
            <w:tcW w:w="1584" w:type="dxa"/>
          </w:tcPr>
          <w:p w14:paraId="6F669FBA" w14:textId="77777777" w:rsidR="00FA679C" w:rsidRDefault="00D73EB5">
            <w:pPr>
              <w:pStyle w:val="Compact"/>
            </w:pPr>
            <w:r>
              <w:t>7</w:t>
            </w:r>
          </w:p>
        </w:tc>
      </w:tr>
      <w:tr w:rsidR="00FA679C" w14:paraId="592CDABC" w14:textId="77777777">
        <w:tc>
          <w:tcPr>
            <w:tcW w:w="1584" w:type="dxa"/>
          </w:tcPr>
          <w:p w14:paraId="622B04AE" w14:textId="77777777" w:rsidR="00FA679C" w:rsidRDefault="00D73EB5">
            <w:pPr>
              <w:pStyle w:val="Compact"/>
            </w:pPr>
            <w:r>
              <w:rPr>
                <w:rStyle w:val="VerbatimChar"/>
              </w:rPr>
              <w:lastRenderedPageBreak/>
              <w:t>amineouaki/wav2vec2-darija-combined</w:t>
            </w:r>
          </w:p>
        </w:tc>
        <w:tc>
          <w:tcPr>
            <w:tcW w:w="1584" w:type="dxa"/>
          </w:tcPr>
          <w:p w14:paraId="275F7642" w14:textId="77777777" w:rsidR="00FA679C" w:rsidRDefault="00D73EB5">
            <w:pPr>
              <w:pStyle w:val="Compact"/>
            </w:pPr>
            <w:r>
              <w:t>4,0 s</w:t>
            </w:r>
          </w:p>
        </w:tc>
        <w:tc>
          <w:tcPr>
            <w:tcW w:w="1584" w:type="dxa"/>
          </w:tcPr>
          <w:p w14:paraId="14487CCC" w14:textId="77777777" w:rsidR="00FA679C" w:rsidRDefault="00D73EB5">
            <w:pPr>
              <w:pStyle w:val="Compact"/>
            </w:pPr>
            <w:r>
              <w:t>0,853</w:t>
            </w:r>
          </w:p>
        </w:tc>
        <w:tc>
          <w:tcPr>
            <w:tcW w:w="1584" w:type="dxa"/>
          </w:tcPr>
          <w:p w14:paraId="3BE86824" w14:textId="77777777" w:rsidR="00FA679C" w:rsidRDefault="00D73EB5">
            <w:pPr>
              <w:pStyle w:val="Compact"/>
            </w:pPr>
            <w:r>
              <w:t>439</w:t>
            </w:r>
          </w:p>
        </w:tc>
        <w:tc>
          <w:tcPr>
            <w:tcW w:w="1584" w:type="dxa"/>
          </w:tcPr>
          <w:p w14:paraId="5DEFF23C" w14:textId="77777777" w:rsidR="00FA679C" w:rsidRDefault="00D73EB5">
            <w:pPr>
              <w:pStyle w:val="Compact"/>
            </w:pPr>
            <w:r>
              <w:t>22</w:t>
            </w:r>
          </w:p>
        </w:tc>
      </w:tr>
      <w:tr w:rsidR="00FA679C" w14:paraId="4C5CD4E8" w14:textId="77777777">
        <w:tc>
          <w:tcPr>
            <w:tcW w:w="1584" w:type="dxa"/>
          </w:tcPr>
          <w:p w14:paraId="28D05090" w14:textId="77777777" w:rsidR="00FA679C" w:rsidRDefault="00D73EB5">
            <w:pPr>
              <w:pStyle w:val="Compact"/>
            </w:pPr>
            <w:r>
              <w:rPr>
                <w:rStyle w:val="VerbatimChar"/>
              </w:rPr>
              <w:t>ychafiqui/whisper-medium-darija</w:t>
            </w:r>
          </w:p>
        </w:tc>
        <w:tc>
          <w:tcPr>
            <w:tcW w:w="1584" w:type="dxa"/>
          </w:tcPr>
          <w:p w14:paraId="5AAF7E3A" w14:textId="77777777" w:rsidR="00FA679C" w:rsidRDefault="00D73EB5">
            <w:pPr>
              <w:pStyle w:val="Compact"/>
            </w:pPr>
            <w:r>
              <w:t>3,7 s</w:t>
            </w:r>
          </w:p>
        </w:tc>
        <w:tc>
          <w:tcPr>
            <w:tcW w:w="1584" w:type="dxa"/>
          </w:tcPr>
          <w:p w14:paraId="198A4FB7" w14:textId="77777777" w:rsidR="00FA679C" w:rsidRDefault="00D73EB5">
            <w:pPr>
              <w:pStyle w:val="Compact"/>
            </w:pPr>
            <w:r>
              <w:t>0,843</w:t>
            </w:r>
          </w:p>
        </w:tc>
        <w:tc>
          <w:tcPr>
            <w:tcW w:w="1584" w:type="dxa"/>
          </w:tcPr>
          <w:p w14:paraId="6A20CE62" w14:textId="77777777" w:rsidR="00FA679C" w:rsidRDefault="00D73EB5">
            <w:pPr>
              <w:pStyle w:val="Compact"/>
            </w:pPr>
            <w:r>
              <w:t>184</w:t>
            </w:r>
          </w:p>
        </w:tc>
        <w:tc>
          <w:tcPr>
            <w:tcW w:w="1584" w:type="dxa"/>
          </w:tcPr>
          <w:p w14:paraId="079A7A92" w14:textId="77777777" w:rsidR="00FA679C" w:rsidRDefault="00D73EB5">
            <w:pPr>
              <w:pStyle w:val="Compact"/>
            </w:pPr>
            <w:r>
              <w:t>0</w:t>
            </w:r>
          </w:p>
        </w:tc>
      </w:tr>
      <w:tr w:rsidR="00FA679C" w14:paraId="12B866D8" w14:textId="77777777">
        <w:tc>
          <w:tcPr>
            <w:tcW w:w="1584" w:type="dxa"/>
          </w:tcPr>
          <w:p w14:paraId="2060A605" w14:textId="77777777" w:rsidR="00FA679C" w:rsidRDefault="00D73EB5">
            <w:pPr>
              <w:pStyle w:val="Compact"/>
            </w:pPr>
            <w:r>
              <w:rPr>
                <w:rStyle w:val="VerbatimChar"/>
                <w:b/>
                <w:bCs/>
              </w:rPr>
              <w:t>BounharAbdelaziz/Morocco-Darija-STT-large</w:t>
            </w:r>
          </w:p>
        </w:tc>
        <w:tc>
          <w:tcPr>
            <w:tcW w:w="1584" w:type="dxa"/>
          </w:tcPr>
          <w:p w14:paraId="36CDCA36" w14:textId="77777777" w:rsidR="00FA679C" w:rsidRDefault="00D73EB5">
            <w:pPr>
              <w:pStyle w:val="Compact"/>
            </w:pPr>
            <w:r>
              <w:rPr>
                <w:b/>
                <w:bCs/>
              </w:rPr>
              <w:t>7,7 s</w:t>
            </w:r>
          </w:p>
        </w:tc>
        <w:tc>
          <w:tcPr>
            <w:tcW w:w="1584" w:type="dxa"/>
          </w:tcPr>
          <w:p w14:paraId="0FD33C88" w14:textId="77777777" w:rsidR="00FA679C" w:rsidRDefault="00D73EB5">
            <w:pPr>
              <w:pStyle w:val="Compact"/>
            </w:pPr>
            <w:r>
              <w:rPr>
                <w:b/>
                <w:bCs/>
              </w:rPr>
              <w:t>0,791</w:t>
            </w:r>
          </w:p>
        </w:tc>
        <w:tc>
          <w:tcPr>
            <w:tcW w:w="1584" w:type="dxa"/>
          </w:tcPr>
          <w:p w14:paraId="35C5E8C0" w14:textId="77777777" w:rsidR="00FA679C" w:rsidRDefault="00D73EB5">
            <w:pPr>
              <w:pStyle w:val="Compact"/>
            </w:pPr>
            <w:r>
              <w:rPr>
                <w:b/>
                <w:bCs/>
              </w:rPr>
              <w:t>249</w:t>
            </w:r>
          </w:p>
        </w:tc>
        <w:tc>
          <w:tcPr>
            <w:tcW w:w="1584" w:type="dxa"/>
          </w:tcPr>
          <w:p w14:paraId="047EE233" w14:textId="77777777" w:rsidR="00FA679C" w:rsidRDefault="00D73EB5">
            <w:pPr>
              <w:pStyle w:val="Compact"/>
            </w:pPr>
            <w:r>
              <w:rPr>
                <w:b/>
                <w:bCs/>
              </w:rPr>
              <w:t>45</w:t>
            </w:r>
          </w:p>
        </w:tc>
      </w:tr>
      <w:tr w:rsidR="00FA679C" w14:paraId="3FE82354" w14:textId="77777777">
        <w:tc>
          <w:tcPr>
            <w:tcW w:w="1584" w:type="dxa"/>
          </w:tcPr>
          <w:p w14:paraId="474E154E" w14:textId="77777777" w:rsidR="00FA679C" w:rsidRDefault="00D73EB5">
            <w:pPr>
              <w:pStyle w:val="Compact"/>
            </w:pPr>
            <w:r>
              <w:rPr>
                <w:rStyle w:val="VerbatimChar"/>
              </w:rPr>
              <w:t>TaloCreations/whisper-darija-finetuned</w:t>
            </w:r>
          </w:p>
        </w:tc>
        <w:tc>
          <w:tcPr>
            <w:tcW w:w="1584" w:type="dxa"/>
          </w:tcPr>
          <w:p w14:paraId="19942AF4" w14:textId="77777777" w:rsidR="00FA679C" w:rsidRDefault="00D73EB5">
            <w:pPr>
              <w:pStyle w:val="Compact"/>
            </w:pPr>
            <w:r>
              <w:t>2,3 s</w:t>
            </w:r>
          </w:p>
        </w:tc>
        <w:tc>
          <w:tcPr>
            <w:tcW w:w="1584" w:type="dxa"/>
          </w:tcPr>
          <w:p w14:paraId="64408F68" w14:textId="77777777" w:rsidR="00FA679C" w:rsidRDefault="00D73EB5">
            <w:pPr>
              <w:pStyle w:val="Compact"/>
            </w:pPr>
            <w:r>
              <w:t>0,735</w:t>
            </w:r>
          </w:p>
        </w:tc>
        <w:tc>
          <w:tcPr>
            <w:tcW w:w="1584" w:type="dxa"/>
          </w:tcPr>
          <w:p w14:paraId="1BCA6E89" w14:textId="77777777" w:rsidR="00FA679C" w:rsidRDefault="00D73EB5">
            <w:pPr>
              <w:pStyle w:val="Compact"/>
            </w:pPr>
            <w:r>
              <w:t>198</w:t>
            </w:r>
          </w:p>
        </w:tc>
        <w:tc>
          <w:tcPr>
            <w:tcW w:w="1584" w:type="dxa"/>
          </w:tcPr>
          <w:p w14:paraId="3FFF4ADF" w14:textId="77777777" w:rsidR="00FA679C" w:rsidRDefault="00D73EB5">
            <w:pPr>
              <w:pStyle w:val="Compact"/>
            </w:pPr>
            <w:r>
              <w:t>0</w:t>
            </w:r>
          </w:p>
        </w:tc>
      </w:tr>
      <w:tr w:rsidR="00FA679C" w14:paraId="5782AC46" w14:textId="77777777">
        <w:tc>
          <w:tcPr>
            <w:tcW w:w="1584" w:type="dxa"/>
          </w:tcPr>
          <w:p w14:paraId="47A030F2" w14:textId="77777777" w:rsidR="00FA679C" w:rsidRDefault="00D73EB5">
            <w:pPr>
              <w:pStyle w:val="Compact"/>
            </w:pPr>
            <w:r>
              <w:rPr>
                <w:rStyle w:val="VerbatimChar"/>
              </w:rPr>
              <w:t>ychafiqui/whisper-small-darija</w:t>
            </w:r>
          </w:p>
        </w:tc>
        <w:tc>
          <w:tcPr>
            <w:tcW w:w="1584" w:type="dxa"/>
          </w:tcPr>
          <w:p w14:paraId="67828F2D" w14:textId="77777777" w:rsidR="00FA679C" w:rsidRDefault="00D73EB5">
            <w:pPr>
              <w:pStyle w:val="Compact"/>
            </w:pPr>
            <w:r>
              <w:t>2,3 s</w:t>
            </w:r>
          </w:p>
        </w:tc>
        <w:tc>
          <w:tcPr>
            <w:tcW w:w="1584" w:type="dxa"/>
          </w:tcPr>
          <w:p w14:paraId="16BB9455" w14:textId="77777777" w:rsidR="00FA679C" w:rsidRDefault="00D73EB5">
            <w:pPr>
              <w:pStyle w:val="Compact"/>
            </w:pPr>
            <w:r>
              <w:t>0,716</w:t>
            </w:r>
          </w:p>
        </w:tc>
        <w:tc>
          <w:tcPr>
            <w:tcW w:w="1584" w:type="dxa"/>
          </w:tcPr>
          <w:p w14:paraId="35363255" w14:textId="77777777" w:rsidR="00FA679C" w:rsidRDefault="00D73EB5">
            <w:pPr>
              <w:pStyle w:val="Compact"/>
            </w:pPr>
            <w:r>
              <w:t>199</w:t>
            </w:r>
          </w:p>
        </w:tc>
        <w:tc>
          <w:tcPr>
            <w:tcW w:w="1584" w:type="dxa"/>
          </w:tcPr>
          <w:p w14:paraId="7B35BC38" w14:textId="77777777" w:rsidR="00FA679C" w:rsidRDefault="00D73EB5">
            <w:pPr>
              <w:pStyle w:val="Compact"/>
            </w:pPr>
            <w:r>
              <w:t>0</w:t>
            </w:r>
          </w:p>
        </w:tc>
      </w:tr>
      <w:tr w:rsidR="00FA679C" w14:paraId="47382CD1" w14:textId="77777777">
        <w:tc>
          <w:tcPr>
            <w:tcW w:w="1584" w:type="dxa"/>
          </w:tcPr>
          <w:p w14:paraId="4B17E40D" w14:textId="77777777" w:rsidR="00FA679C" w:rsidRDefault="00D73EB5">
            <w:pPr>
              <w:pStyle w:val="Compact"/>
            </w:pPr>
            <w:r>
              <w:rPr>
                <w:rStyle w:val="VerbatimChar"/>
              </w:rPr>
              <w:t>openai/whisper-large-v3-turbo</w:t>
            </w:r>
            <w:r>
              <w:t xml:space="preserve"> (contrôle)</w:t>
            </w:r>
          </w:p>
        </w:tc>
        <w:tc>
          <w:tcPr>
            <w:tcW w:w="1584" w:type="dxa"/>
          </w:tcPr>
          <w:p w14:paraId="6E94B2C4" w14:textId="77777777" w:rsidR="00FA679C" w:rsidRDefault="00D73EB5">
            <w:pPr>
              <w:pStyle w:val="Compact"/>
            </w:pPr>
            <w:r>
              <w:t>1,0 s</w:t>
            </w:r>
          </w:p>
        </w:tc>
        <w:tc>
          <w:tcPr>
            <w:tcW w:w="1584" w:type="dxa"/>
          </w:tcPr>
          <w:p w14:paraId="599B068F" w14:textId="77777777" w:rsidR="00FA679C" w:rsidRDefault="00D73EB5">
            <w:pPr>
              <w:pStyle w:val="Compact"/>
            </w:pPr>
            <w:r>
              <w:t>0,597</w:t>
            </w:r>
          </w:p>
        </w:tc>
        <w:tc>
          <w:tcPr>
            <w:tcW w:w="1584" w:type="dxa"/>
          </w:tcPr>
          <w:p w14:paraId="2B577172" w14:textId="77777777" w:rsidR="00FA679C" w:rsidRDefault="00D73EB5">
            <w:pPr>
              <w:pStyle w:val="Compact"/>
            </w:pPr>
            <w:r>
              <w:t>174</w:t>
            </w:r>
          </w:p>
        </w:tc>
        <w:tc>
          <w:tcPr>
            <w:tcW w:w="1584" w:type="dxa"/>
          </w:tcPr>
          <w:p w14:paraId="54A7DF8E" w14:textId="77777777" w:rsidR="00FA679C" w:rsidRDefault="00D73EB5">
            <w:pPr>
              <w:pStyle w:val="Compact"/>
            </w:pPr>
            <w:r>
              <w:t>30</w:t>
            </w:r>
          </w:p>
        </w:tc>
      </w:tr>
      <w:tr w:rsidR="00FA679C" w14:paraId="5F9C3830" w14:textId="77777777">
        <w:tc>
          <w:tcPr>
            <w:tcW w:w="1584" w:type="dxa"/>
          </w:tcPr>
          <w:p w14:paraId="511C2CC9" w14:textId="77777777" w:rsidR="00FA679C" w:rsidRDefault="00D73EB5">
            <w:pPr>
              <w:pStyle w:val="Compact"/>
            </w:pPr>
            <w:r>
              <w:rPr>
                <w:rStyle w:val="VerbatimChar"/>
              </w:rPr>
              <w:t>openai/whisper-large-v3</w:t>
            </w:r>
            <w:r>
              <w:t xml:space="preserve"> (contrôle)</w:t>
            </w:r>
          </w:p>
        </w:tc>
        <w:tc>
          <w:tcPr>
            <w:tcW w:w="1584" w:type="dxa"/>
          </w:tcPr>
          <w:p w14:paraId="40EEF336" w14:textId="77777777" w:rsidR="00FA679C" w:rsidRDefault="00D73EB5">
            <w:pPr>
              <w:pStyle w:val="Compact"/>
            </w:pPr>
            <w:r>
              <w:t>5,7 s</w:t>
            </w:r>
          </w:p>
        </w:tc>
        <w:tc>
          <w:tcPr>
            <w:tcW w:w="1584" w:type="dxa"/>
          </w:tcPr>
          <w:p w14:paraId="29F53071" w14:textId="77777777" w:rsidR="00FA679C" w:rsidRDefault="00D73EB5">
            <w:pPr>
              <w:pStyle w:val="Compact"/>
            </w:pPr>
            <w:r>
              <w:t>0,582</w:t>
            </w:r>
          </w:p>
        </w:tc>
        <w:tc>
          <w:tcPr>
            <w:tcW w:w="1584" w:type="dxa"/>
          </w:tcPr>
          <w:p w14:paraId="3E502004" w14:textId="77777777" w:rsidR="00FA679C" w:rsidRDefault="00D73EB5">
            <w:pPr>
              <w:pStyle w:val="Compact"/>
            </w:pPr>
            <w:r>
              <w:t>214</w:t>
            </w:r>
          </w:p>
        </w:tc>
        <w:tc>
          <w:tcPr>
            <w:tcW w:w="1584" w:type="dxa"/>
          </w:tcPr>
          <w:p w14:paraId="22E8FF70" w14:textId="77777777" w:rsidR="00FA679C" w:rsidRDefault="00D73EB5">
            <w:pPr>
              <w:pStyle w:val="Compact"/>
            </w:pPr>
            <w:r>
              <w:t>55</w:t>
            </w:r>
          </w:p>
        </w:tc>
      </w:tr>
      <w:tr w:rsidR="00FA679C" w14:paraId="1948E6F0" w14:textId="77777777">
        <w:tc>
          <w:tcPr>
            <w:tcW w:w="1584" w:type="dxa"/>
          </w:tcPr>
          <w:p w14:paraId="072474BD" w14:textId="77777777" w:rsidR="00FA679C" w:rsidRDefault="00D73EB5">
            <w:pPr>
              <w:pStyle w:val="Compact"/>
            </w:pPr>
            <w:r>
              <w:rPr>
                <w:rStyle w:val="VerbatimChar"/>
              </w:rPr>
              <w:t>C-Ilyas/whisper-base-darija</w:t>
            </w:r>
          </w:p>
        </w:tc>
        <w:tc>
          <w:tcPr>
            <w:tcW w:w="1584" w:type="dxa"/>
          </w:tcPr>
          <w:p w14:paraId="1C9F2E56" w14:textId="77777777" w:rsidR="00FA679C" w:rsidRDefault="00D73EB5">
            <w:pPr>
              <w:pStyle w:val="Compact"/>
            </w:pPr>
            <w:r>
              <w:t>5,0 s</w:t>
            </w:r>
          </w:p>
        </w:tc>
        <w:tc>
          <w:tcPr>
            <w:tcW w:w="1584" w:type="dxa"/>
          </w:tcPr>
          <w:p w14:paraId="21C14B26" w14:textId="77777777" w:rsidR="00FA679C" w:rsidRDefault="00D73EB5">
            <w:pPr>
              <w:pStyle w:val="Compact"/>
            </w:pPr>
            <w:r>
              <w:t>0,548</w:t>
            </w:r>
          </w:p>
        </w:tc>
        <w:tc>
          <w:tcPr>
            <w:tcW w:w="1584" w:type="dxa"/>
          </w:tcPr>
          <w:p w14:paraId="0F6CA33C" w14:textId="77777777" w:rsidR="00FA679C" w:rsidRDefault="00D73EB5">
            <w:pPr>
              <w:pStyle w:val="Compact"/>
            </w:pPr>
            <w:r>
              <w:rPr>
                <w:b/>
                <w:bCs/>
              </w:rPr>
              <w:t>0</w:t>
            </w:r>
          </w:p>
        </w:tc>
        <w:tc>
          <w:tcPr>
            <w:tcW w:w="1584" w:type="dxa"/>
          </w:tcPr>
          <w:p w14:paraId="55BEF1A3" w14:textId="77777777" w:rsidR="00FA679C" w:rsidRDefault="00D73EB5">
            <w:pPr>
              <w:pStyle w:val="Compact"/>
            </w:pPr>
            <w:r>
              <w:t>0</w:t>
            </w:r>
          </w:p>
        </w:tc>
      </w:tr>
    </w:tbl>
    <w:p w14:paraId="1CD04E2C" w14:textId="77777777" w:rsidR="00FA679C" w:rsidRDefault="00D73EB5">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w:t>
      </w:r>
      <w:r>
        <w:lastRenderedPageBreak/>
        <w:t xml:space="preserve">moteur n’arrive qu’en cinquième position. C’est la troisième confirmation indépendante que </w:t>
      </w:r>
      <w:r>
        <w:rPr>
          <w:rStyle w:val="VerbatimChar"/>
        </w:rPr>
        <w:t>exp(mean logprob)</w:t>
      </w:r>
      <w:r>
        <w:t xml:space="preserve"> mesure la certitude du décodeur, non son exactitude.</w:t>
      </w:r>
    </w:p>
    <w:p w14:paraId="7E539E4F" w14:textId="77777777" w:rsidR="00FA679C" w:rsidRDefault="00D73EB5">
      <w:pPr>
        <w:pStyle w:val="BodyText"/>
      </w:pPr>
      <w:r>
        <w:t>Deux précautions de lecture s’imposent :</w:t>
      </w:r>
    </w:p>
    <w:p w14:paraId="68ED42F8" w14:textId="77777777" w:rsidR="00FA679C" w:rsidRDefault="00D73EB5">
      <w:pPr>
        <w:pStyle w:val="Compact"/>
        <w:numPr>
          <w:ilvl w:val="0"/>
          <w:numId w:val="18"/>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712F111D" w14:textId="77777777" w:rsidR="00FA679C" w:rsidRDefault="00D73EB5">
      <w:pPr>
        <w:pStyle w:val="Compact"/>
        <w:numPr>
          <w:ilvl w:val="0"/>
          <w:numId w:val="18"/>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35B06A64" w14:textId="77777777" w:rsidR="00FA679C" w:rsidRDefault="00D73EB5">
      <w:pPr>
        <w:pStyle w:val="Heading3"/>
      </w:pPr>
      <w:bookmarkStart w:id="199" w:name="le-moteur-retenu-et-sa-justification"/>
      <w:bookmarkStart w:id="200" w:name="_Toc237648642"/>
      <w:bookmarkEnd w:id="196"/>
      <w:r>
        <w:t>4.3.5 Le moteur retenu et sa justification</w:t>
      </w:r>
      <w:bookmarkEnd w:id="200"/>
    </w:p>
    <w:p w14:paraId="4BEE44AF" w14:textId="77777777" w:rsidR="00FA679C" w:rsidRDefault="00D73EB5">
      <w:pPr>
        <w:pStyle w:val="FirstParagraph"/>
      </w:pPr>
      <w:r>
        <w:rPr>
          <w:rStyle w:val="VerbatimChar"/>
        </w:rPr>
        <w:t>BounharAbdelaziz/Morocco-Darija-STT-large</w:t>
      </w:r>
      <w:r>
        <w:t xml:space="preserve"> (environ 2 milliards de paramètres, licence Apache 2.0) a été retenu.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0ECDDCEC" w14:textId="77777777" w:rsidR="00FA679C" w:rsidRDefault="00D73EB5">
      <w:pPr>
        <w:pStyle w:val="TableCaption0"/>
      </w:pPr>
      <w:bookmarkStart w:id="201" w:name="_Toc237648756"/>
      <w:r>
        <w:rPr>
          <w:b/>
          <w:bCs/>
        </w:rPr>
        <w:t>Tableau 4.4 :</w:t>
      </w:r>
      <w:r>
        <w:t xml:space="preserve"> Comportement comparé sur les champs métier d’un clip de référence.</w:t>
      </w:r>
      <w:bookmarkEnd w:id="201"/>
    </w:p>
    <w:tbl>
      <w:tblPr>
        <w:tblStyle w:val="Table"/>
        <w:tblW w:w="5000" w:type="pct"/>
        <w:tblLayout w:type="fixed"/>
        <w:tblLook w:val="0020" w:firstRow="1" w:lastRow="0" w:firstColumn="0" w:lastColumn="0" w:noHBand="0" w:noVBand="0"/>
      </w:tblPr>
      <w:tblGrid>
        <w:gridCol w:w="4669"/>
        <w:gridCol w:w="4669"/>
      </w:tblGrid>
      <w:tr w:rsidR="00FA679C" w14:paraId="6AE8DADD"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3960" w:type="dxa"/>
          </w:tcPr>
          <w:p w14:paraId="0AA0FA11" w14:textId="77777777" w:rsidR="00FA679C" w:rsidRDefault="00D73EB5">
            <w:pPr>
              <w:pStyle w:val="Compact"/>
            </w:pPr>
            <w:r>
              <w:t>Modèle</w:t>
            </w:r>
          </w:p>
        </w:tc>
        <w:tc>
          <w:tcPr>
            <w:tcW w:w="3960" w:type="dxa"/>
          </w:tcPr>
          <w:p w14:paraId="5CA617B8" w14:textId="77777777" w:rsidR="00FA679C" w:rsidRDefault="00D73EB5">
            <w:pPr>
              <w:pStyle w:val="Compact"/>
            </w:pPr>
            <w:r>
              <w:t>Effet sur les champs de données</w:t>
            </w:r>
          </w:p>
        </w:tc>
      </w:tr>
      <w:tr w:rsidR="00FA679C" w14:paraId="5E4CCDAB" w14:textId="77777777">
        <w:tc>
          <w:tcPr>
            <w:tcW w:w="3960" w:type="dxa"/>
          </w:tcPr>
          <w:p w14:paraId="02213525" w14:textId="77777777" w:rsidR="00FA679C" w:rsidRDefault="00D73EB5">
            <w:pPr>
              <w:pStyle w:val="Compact"/>
            </w:pPr>
            <w:r>
              <w:rPr>
                <w:b/>
                <w:bCs/>
              </w:rPr>
              <w:t>Morocco-Darija-STT-large</w:t>
            </w:r>
          </w:p>
        </w:tc>
        <w:tc>
          <w:tcPr>
            <w:tcW w:w="3960" w:type="dxa"/>
          </w:tcPr>
          <w:p w14:paraId="4F006C6F" w14:textId="77777777" w:rsidR="00FA679C" w:rsidRDefault="00D73EB5">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FA679C" w14:paraId="512A8B0C" w14:textId="77777777">
        <w:tc>
          <w:tcPr>
            <w:tcW w:w="3960" w:type="dxa"/>
          </w:tcPr>
          <w:p w14:paraId="437B06D1" w14:textId="77777777" w:rsidR="00FA679C" w:rsidRDefault="00D73EB5">
            <w:pPr>
              <w:pStyle w:val="Compact"/>
            </w:pPr>
            <w:r>
              <w:rPr>
                <w:rStyle w:val="VerbatimChar"/>
              </w:rPr>
              <w:t>whisper-large-v3</w:t>
            </w:r>
          </w:p>
        </w:tc>
        <w:tc>
          <w:tcPr>
            <w:tcW w:w="3960" w:type="dxa"/>
          </w:tcPr>
          <w:p w14:paraId="61C156C4" w14:textId="77777777" w:rsidR="00FA679C" w:rsidRDefault="00D73EB5">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FA679C" w14:paraId="2BAACCF5" w14:textId="77777777">
        <w:tc>
          <w:tcPr>
            <w:tcW w:w="3960" w:type="dxa"/>
          </w:tcPr>
          <w:p w14:paraId="68253023" w14:textId="77777777" w:rsidR="00FA679C" w:rsidRDefault="00D73EB5">
            <w:pPr>
              <w:pStyle w:val="Compact"/>
            </w:pPr>
            <w:r>
              <w:rPr>
                <w:rStyle w:val="VerbatimChar"/>
              </w:rPr>
              <w:t>ychafiqui/medium-darija</w:t>
            </w:r>
          </w:p>
        </w:tc>
        <w:tc>
          <w:tcPr>
            <w:tcW w:w="3960" w:type="dxa"/>
          </w:tcPr>
          <w:p w14:paraId="75B49451" w14:textId="77777777" w:rsidR="00FA679C" w:rsidRDefault="00D73EB5">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t>الين</w:t>
            </w:r>
            <w:r>
              <w:rPr>
                <w:rStyle w:val="VerbatimChar"/>
                <w:b/>
                <w:bCs/>
              </w:rPr>
              <w:t xml:space="preserve"> </w:t>
            </w:r>
            <w:r>
              <w:rPr>
                <w:rStyle w:val="VerbatimChar"/>
                <w:b/>
                <w:bCs/>
              </w:rPr>
              <w:t>كابل</w:t>
            </w:r>
            <w:r>
              <w:t xml:space="preserve"> — la quantité est détruite ; la </w:t>
            </w:r>
            <w:r>
              <w:lastRenderedPageBreak/>
              <w:t>ligne atteint le journal sans compte de câbles</w:t>
            </w:r>
          </w:p>
        </w:tc>
      </w:tr>
    </w:tbl>
    <w:p w14:paraId="52858B46" w14:textId="77777777" w:rsidR="00FA679C" w:rsidRDefault="00D73EB5">
      <w:pPr>
        <w:pStyle w:val="BodyText"/>
      </w:pPr>
      <w:r>
        <w:lastRenderedPageBreak/>
        <w:t>Le moteur retenu conserve également les noms propres du domaine — Novec, Essaouira, Kenitra — à travers l’ensemble des clips.</w:t>
      </w:r>
    </w:p>
    <w:p w14:paraId="683CE614" w14:textId="77777777" w:rsidR="00FA679C" w:rsidRDefault="00D73EB5">
      <w:pPr>
        <w:pStyle w:val="BodyText"/>
      </w:pPr>
      <w:r>
        <w:rPr>
          <w:b/>
          <w:bCs/>
        </w:rPr>
        <w:t>Le coût de ce choix est assumé : 7,7 s de latence moyenne</w:t>
      </w:r>
      <w:r>
        <w:t>, le plus lent des douze, et environ 4 Go de mémoire graphique, contre 1,53 s pour l’API de Groq. Ce compromis — la meilleure exactitude contre cinq fois l’attente — est la décision centrale du banc d’essai, et c’est la validation par un locuteur natif qui l’a tranchée.</w:t>
      </w:r>
    </w:p>
    <w:p w14:paraId="03536B74" w14:textId="77777777" w:rsidR="00FA679C" w:rsidRDefault="00D73EB5">
      <w:pPr>
        <w:pStyle w:val="Heading3"/>
      </w:pPr>
      <w:bookmarkStart w:id="202" w:name="une-hypothèse-renversée-puis-rétablie"/>
      <w:bookmarkStart w:id="203" w:name="_Toc237648643"/>
      <w:bookmarkEnd w:id="199"/>
      <w:r>
        <w:t>4.3.6 Une hypothèse renversée, puis rétablie</w:t>
      </w:r>
      <w:bookmarkEnd w:id="203"/>
    </w:p>
    <w:p w14:paraId="324E00FB" w14:textId="77777777" w:rsidR="00FA679C" w:rsidRDefault="00D73EB5">
      <w:pPr>
        <w:pStyle w:val="FirstParagraph"/>
      </w:pPr>
      <w:r>
        <w:t>L’histoire de cette conclusion mérite d’être racontée, car elle illustre la valeur des contrôles.</w:t>
      </w:r>
    </w:p>
    <w:p w14:paraId="75886DBB" w14:textId="77777777" w:rsidR="00FA679C" w:rsidRDefault="00D73EB5">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0DE699E5" w14:textId="77777777" w:rsidR="00FA679C" w:rsidRDefault="00D73EB5">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62AA9C83" w14:textId="77777777" w:rsidR="00FA679C" w:rsidRDefault="00D73EB5">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464341E1" w14:textId="77777777" w:rsidR="00FA679C" w:rsidRDefault="00D73EB5">
      <w:pPr>
        <w:pStyle w:val="Heading3"/>
      </w:pPr>
      <w:bookmarkStart w:id="204" w:name="Xa1ddf3763eed7b42934dff8835683d4d0602638"/>
      <w:bookmarkStart w:id="205" w:name="_Toc237648644"/>
      <w:bookmarkEnd w:id="202"/>
      <w:r>
        <w:t>4.3.7 Trois bogues de harnais, dont un silencieux</w:t>
      </w:r>
      <w:bookmarkEnd w:id="205"/>
    </w:p>
    <w:p w14:paraId="1D432AFC" w14:textId="77777777" w:rsidR="00FA679C" w:rsidRDefault="00D73EB5">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FA679C" w14:paraId="4A427FD0"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34D4BBA5" w14:textId="77777777" w:rsidR="00FA679C" w:rsidRDefault="00D73EB5">
            <w:pPr>
              <w:pStyle w:val="Compact"/>
            </w:pPr>
            <w:r>
              <w:lastRenderedPageBreak/>
              <w:t>#</w:t>
            </w:r>
          </w:p>
        </w:tc>
        <w:tc>
          <w:tcPr>
            <w:tcW w:w="2640" w:type="dxa"/>
          </w:tcPr>
          <w:p w14:paraId="602F8853" w14:textId="77777777" w:rsidR="00FA679C" w:rsidRDefault="00D73EB5">
            <w:pPr>
              <w:pStyle w:val="Compact"/>
            </w:pPr>
            <w:r>
              <w:t>Défaut</w:t>
            </w:r>
          </w:p>
        </w:tc>
        <w:tc>
          <w:tcPr>
            <w:tcW w:w="2640" w:type="dxa"/>
          </w:tcPr>
          <w:p w14:paraId="1A8DBAC3" w14:textId="77777777" w:rsidR="00FA679C" w:rsidRDefault="00D73EB5">
            <w:pPr>
              <w:pStyle w:val="Compact"/>
            </w:pPr>
            <w:r>
              <w:t>Mode de défaillance</w:t>
            </w:r>
          </w:p>
        </w:tc>
      </w:tr>
      <w:tr w:rsidR="00FA679C" w14:paraId="10A3B915" w14:textId="77777777">
        <w:tc>
          <w:tcPr>
            <w:tcW w:w="2640" w:type="dxa"/>
          </w:tcPr>
          <w:p w14:paraId="742E3882" w14:textId="77777777" w:rsidR="00FA679C" w:rsidRDefault="00D73EB5">
            <w:pPr>
              <w:pStyle w:val="Compact"/>
            </w:pPr>
            <w:r>
              <w:t>1</w:t>
            </w:r>
          </w:p>
        </w:tc>
        <w:tc>
          <w:tcPr>
            <w:tcW w:w="2640" w:type="dxa"/>
          </w:tcPr>
          <w:p w14:paraId="2C3ACD49" w14:textId="77777777" w:rsidR="00FA679C" w:rsidRDefault="00D73EB5">
            <w:pPr>
              <w:pStyle w:val="Compact"/>
            </w:pPr>
            <w:r>
              <w:t>Tenseur d’invite vide, indexé sans garde</w:t>
            </w:r>
          </w:p>
        </w:tc>
        <w:tc>
          <w:tcPr>
            <w:tcW w:w="2640" w:type="dxa"/>
          </w:tcPr>
          <w:p w14:paraId="66E23F4F" w14:textId="77777777" w:rsidR="00FA679C" w:rsidRDefault="00D73EB5">
            <w:pPr>
              <w:pStyle w:val="Compact"/>
            </w:pPr>
            <w:r>
              <w:t xml:space="preserve">Exception à chaque clip — </w:t>
            </w:r>
            <w:r>
              <w:rPr>
                <w:b/>
                <w:bCs/>
              </w:rPr>
              <w:t>bruyant</w:t>
            </w:r>
          </w:p>
        </w:tc>
      </w:tr>
      <w:tr w:rsidR="00FA679C" w14:paraId="254783F9" w14:textId="77777777">
        <w:tc>
          <w:tcPr>
            <w:tcW w:w="2640" w:type="dxa"/>
          </w:tcPr>
          <w:p w14:paraId="74000602" w14:textId="77777777" w:rsidR="00FA679C" w:rsidRDefault="00D73EB5">
            <w:pPr>
              <w:pStyle w:val="Compact"/>
            </w:pPr>
            <w:r>
              <w:t>2</w:t>
            </w:r>
          </w:p>
        </w:tc>
        <w:tc>
          <w:tcPr>
            <w:tcW w:w="2640" w:type="dxa"/>
          </w:tcPr>
          <w:p w14:paraId="3FF38173" w14:textId="77777777" w:rsidR="00FA679C" w:rsidRDefault="00D73EB5">
            <w:pPr>
              <w:pStyle w:val="Compact"/>
            </w:pPr>
            <w:r>
              <w:t>Budget de génération incompatible avec la fenêtre du décodeur</w:t>
            </w:r>
          </w:p>
        </w:tc>
        <w:tc>
          <w:tcPr>
            <w:tcW w:w="2640" w:type="dxa"/>
          </w:tcPr>
          <w:p w14:paraId="7BB9E307" w14:textId="77777777" w:rsidR="00FA679C" w:rsidRDefault="00D73EB5">
            <w:pPr>
              <w:pStyle w:val="Compact"/>
            </w:pPr>
            <w:r>
              <w:t xml:space="preserve">Exception à chaque clip — </w:t>
            </w:r>
            <w:r>
              <w:rPr>
                <w:b/>
                <w:bCs/>
              </w:rPr>
              <w:t>bruyant</w:t>
            </w:r>
          </w:p>
        </w:tc>
      </w:tr>
      <w:tr w:rsidR="00FA679C" w14:paraId="2F93DD25" w14:textId="77777777">
        <w:tc>
          <w:tcPr>
            <w:tcW w:w="2640" w:type="dxa"/>
          </w:tcPr>
          <w:p w14:paraId="439EA7D2" w14:textId="77777777" w:rsidR="00FA679C" w:rsidRDefault="00D73EB5">
            <w:pPr>
              <w:pStyle w:val="Compact"/>
            </w:pPr>
            <w:r>
              <w:t>3</w:t>
            </w:r>
          </w:p>
        </w:tc>
        <w:tc>
          <w:tcPr>
            <w:tcW w:w="2640" w:type="dxa"/>
          </w:tcPr>
          <w:p w14:paraId="3898FE41" w14:textId="77777777" w:rsidR="00FA679C" w:rsidRDefault="00D73EB5">
            <w:pPr>
              <w:pStyle w:val="Compact"/>
            </w:pPr>
            <w:r>
              <w:t xml:space="preserve">Les jetons d’invite relus </w:t>
            </w:r>
            <w:r>
              <w:rPr>
                <w:b/>
                <w:bCs/>
              </w:rPr>
              <w:t>comme s’ils étaient la transcription</w:t>
            </w:r>
          </w:p>
        </w:tc>
        <w:tc>
          <w:tcPr>
            <w:tcW w:w="2640" w:type="dxa"/>
          </w:tcPr>
          <w:p w14:paraId="605ECAB8" w14:textId="77777777" w:rsidR="00FA679C" w:rsidRDefault="00D73EB5">
            <w:pPr>
              <w:pStyle w:val="Compact"/>
            </w:pPr>
            <w:r>
              <w:rPr>
                <w:b/>
                <w:bCs/>
              </w:rPr>
              <w:t>Silencieux</w:t>
            </w:r>
          </w:p>
        </w:tc>
      </w:tr>
    </w:tbl>
    <w:p w14:paraId="5697A849" w14:textId="77777777" w:rsidR="00FA679C" w:rsidRDefault="00D73EB5">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131FDC2D" w14:textId="77777777" w:rsidR="00FA679C" w:rsidRDefault="00D73EB5">
      <w:pPr>
        <w:pStyle w:val="Heading3"/>
      </w:pPr>
      <w:bookmarkStart w:id="206" w:name="X1f86e2bf45b78c6630e9fd9c8ad4b5e18d25248"/>
      <w:bookmarkStart w:id="207" w:name="_Toc237648645"/>
      <w:bookmarkEnd w:id="204"/>
      <w:r>
        <w:t>4.3.8 L’invite de vocabulaire : survivable par API, fatale en local</w:t>
      </w:r>
      <w:bookmarkEnd w:id="207"/>
    </w:p>
    <w:p w14:paraId="484E7427" w14:textId="77777777" w:rsidR="00FA679C" w:rsidRDefault="00D73EB5">
      <w:pPr>
        <w:pStyle w:val="FirstParagraph"/>
      </w:pPr>
      <w:r>
        <w:t>Une même instruction produit deux comportements opposés selon la voie d’exécution.</w:t>
      </w:r>
    </w:p>
    <w:p w14:paraId="04CAD2CA" w14:textId="77777777" w:rsidR="00FA679C" w:rsidRDefault="00D73EB5">
      <w:pPr>
        <w:pStyle w:val="BodyText"/>
      </w:pPr>
      <w:r>
        <w:t xml:space="preserve">Le </w:t>
      </w:r>
      <w:r>
        <w:rPr>
          <w:b/>
          <w:bCs/>
        </w:rPr>
        <w:t>Tableau 4.5</w:t>
      </w:r>
      <w:r>
        <w:t xml:space="preserve"> chiffre cet écart.</w:t>
      </w:r>
    </w:p>
    <w:p w14:paraId="740541F5" w14:textId="77777777" w:rsidR="00FA679C" w:rsidRDefault="00D73EB5">
      <w:pPr>
        <w:pStyle w:val="TableCaption0"/>
      </w:pPr>
      <w:bookmarkStart w:id="208" w:name="_Toc237648757"/>
      <w:r>
        <w:rPr>
          <w:b/>
          <w:bCs/>
        </w:rPr>
        <w:t>Tableau 4.5 :</w:t>
      </w:r>
      <w:r>
        <w:t xml:space="preserve"> Effet de l’invite de vocabulaire en exécution locale.</w:t>
      </w:r>
      <w:bookmarkEnd w:id="208"/>
    </w:p>
    <w:tbl>
      <w:tblPr>
        <w:tblStyle w:val="Table"/>
        <w:tblW w:w="5000" w:type="pct"/>
        <w:tblLayout w:type="fixed"/>
        <w:tblLook w:val="0020" w:firstRow="1" w:lastRow="0" w:firstColumn="0" w:lastColumn="0" w:noHBand="0" w:noVBand="0"/>
      </w:tblPr>
      <w:tblGrid>
        <w:gridCol w:w="4669"/>
        <w:gridCol w:w="4669"/>
      </w:tblGrid>
      <w:tr w:rsidR="00FA679C" w14:paraId="7A496734"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3960" w:type="dxa"/>
          </w:tcPr>
          <w:p w14:paraId="08C04526" w14:textId="77777777" w:rsidR="00FA679C" w:rsidRDefault="00D73EB5">
            <w:pPr>
              <w:pStyle w:val="Compact"/>
            </w:pPr>
            <w:r>
              <w:t>Condition</w:t>
            </w:r>
          </w:p>
        </w:tc>
        <w:tc>
          <w:tcPr>
            <w:tcW w:w="3960" w:type="dxa"/>
          </w:tcPr>
          <w:p w14:paraId="53298112" w14:textId="77777777" w:rsidR="00FA679C" w:rsidRDefault="00D73EB5">
            <w:pPr>
              <w:pStyle w:val="Compact"/>
            </w:pPr>
            <w:r>
              <w:t>Sortie observée (</w:t>
            </w:r>
            <w:r>
              <w:rPr>
                <w:rStyle w:val="VerbatimChar"/>
              </w:rPr>
              <w:t>whisper-large-v3</w:t>
            </w:r>
            <w:r>
              <w:t xml:space="preserve"> local)</w:t>
            </w:r>
          </w:p>
        </w:tc>
      </w:tr>
      <w:tr w:rsidR="00FA679C" w14:paraId="1B40DC90" w14:textId="77777777">
        <w:tc>
          <w:tcPr>
            <w:tcW w:w="3960" w:type="dxa"/>
          </w:tcPr>
          <w:p w14:paraId="6D0923A8" w14:textId="77777777" w:rsidR="00FA679C" w:rsidRDefault="00D73EB5">
            <w:pPr>
              <w:pStyle w:val="Compact"/>
            </w:pPr>
            <w:r>
              <w:t>Invite activée</w:t>
            </w:r>
          </w:p>
        </w:tc>
        <w:tc>
          <w:tcPr>
            <w:tcW w:w="3960" w:type="dxa"/>
          </w:tcPr>
          <w:p w14:paraId="12A9E848" w14:textId="77777777" w:rsidR="00FA679C" w:rsidRDefault="00D73EB5">
            <w:pPr>
              <w:pStyle w:val="Compact"/>
            </w:pPr>
            <w:r>
              <w:rPr>
                <w:rStyle w:val="VerbatimChar"/>
              </w:rPr>
              <w:t>The work, the work, the work…</w:t>
            </w:r>
            <w:r>
              <w:t xml:space="preserve"> — boucle dégénérée, sur </w:t>
            </w:r>
            <w:r>
              <w:rPr>
                <w:b/>
                <w:bCs/>
              </w:rPr>
              <w:t>tous</w:t>
            </w:r>
            <w:r>
              <w:t xml:space="preserve"> les clips</w:t>
            </w:r>
          </w:p>
        </w:tc>
      </w:tr>
      <w:tr w:rsidR="00FA679C" w14:paraId="669585CF" w14:textId="77777777">
        <w:tc>
          <w:tcPr>
            <w:tcW w:w="3960" w:type="dxa"/>
          </w:tcPr>
          <w:p w14:paraId="225A41F4" w14:textId="77777777" w:rsidR="00FA679C" w:rsidRDefault="00D73EB5">
            <w:pPr>
              <w:pStyle w:val="Compact"/>
            </w:pPr>
            <w:r>
              <w:t>Invite désactivée</w:t>
            </w:r>
          </w:p>
        </w:tc>
        <w:tc>
          <w:tcPr>
            <w:tcW w:w="3960" w:type="dxa"/>
          </w:tcPr>
          <w:p w14:paraId="7BA0E59C" w14:textId="77777777" w:rsidR="00FA679C" w:rsidRDefault="00D73EB5">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113B4505" w14:textId="77777777" w:rsidR="00FA679C" w:rsidRDefault="00D73EB5">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29D39D18" w14:textId="77777777" w:rsidR="00FA679C" w:rsidRDefault="00D73EB5">
      <w:pPr>
        <w:pStyle w:val="BodyText"/>
      </w:pPr>
      <w:r>
        <w:rPr>
          <w:b/>
          <w:bCs/>
        </w:rPr>
        <w:lastRenderedPageBreak/>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63E781D" w14:textId="77777777" w:rsidR="00FA679C" w:rsidRDefault="00D73EB5">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1592B493" w14:textId="77777777" w:rsidR="00FA679C" w:rsidRDefault="00D73EB5">
      <w:pPr>
        <w:pStyle w:val="Heading3"/>
      </w:pPr>
      <w:bookmarkStart w:id="209" w:name="second-banc-dessai-du-texte-au-tableau"/>
      <w:bookmarkStart w:id="210" w:name="_Toc237648646"/>
      <w:bookmarkEnd w:id="206"/>
      <w:r>
        <w:t>4.3.9 Second banc d’essai : du texte au tableau</w:t>
      </w:r>
      <w:bookmarkEnd w:id="210"/>
    </w:p>
    <w:p w14:paraId="38261C2E" w14:textId="77777777" w:rsidR="00FA679C" w:rsidRDefault="00D73EB5">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2913F411" w14:textId="77777777" w:rsidR="00FA679C" w:rsidRDefault="00D73EB5">
      <w:pPr>
        <w:pStyle w:val="BodyText"/>
      </w:pPr>
      <w:r>
        <w:rPr>
          <w:b/>
          <w:bCs/>
        </w:rPr>
        <w:t>Protocole.</w:t>
      </w:r>
      <w:r>
        <w:t xml:space="preserve"> Dix cas de test rédigés à la main (</w:t>
      </w:r>
      <w:r>
        <w:rPr>
          <w:rStyle w:val="VerbatimChar"/>
        </w:rPr>
        <w:t>benchmark/dataset/text_cases.json</w:t>
      </w:r>
      <w:r>
        <w:t xml:space="preserve">) couvrent les modes de défaillance observés en conditions réelles. Le </w:t>
      </w:r>
      <w:r>
        <w:rPr>
          <w:b/>
          <w:bCs/>
        </w:rPr>
        <w:t>Tableau 4.6</w:t>
      </w:r>
      <w:r>
        <w:t xml:space="preserve"> </w:t>
      </w:r>
      <w:r>
        <w:t>les récapitule ; chacun cible un piège précis, et non une performance moyenne.</w:t>
      </w:r>
    </w:p>
    <w:p w14:paraId="7D870477" w14:textId="77777777" w:rsidR="00FA679C" w:rsidRDefault="00D73EB5">
      <w:pPr>
        <w:pStyle w:val="TableCaption0"/>
      </w:pPr>
      <w:bookmarkStart w:id="211" w:name="_Toc237648758"/>
      <w:r>
        <w:rPr>
          <w:b/>
          <w:bCs/>
        </w:rPr>
        <w:t>Tableau 4.6 :</w:t>
      </w:r>
      <w:r>
        <w:t xml:space="preserve"> Les dix cas de test de l’extraction, et le défaut que chacun cherche à provoquer.</w:t>
      </w:r>
      <w:bookmarkEnd w:id="211"/>
    </w:p>
    <w:tbl>
      <w:tblPr>
        <w:tblStyle w:val="Table"/>
        <w:tblW w:w="5000" w:type="pct"/>
        <w:tblLayout w:type="fixed"/>
        <w:tblLook w:val="0020" w:firstRow="1" w:lastRow="0" w:firstColumn="0" w:lastColumn="0" w:noHBand="0" w:noVBand="0"/>
      </w:tblPr>
      <w:tblGrid>
        <w:gridCol w:w="4669"/>
        <w:gridCol w:w="4669"/>
      </w:tblGrid>
      <w:tr w:rsidR="00FA679C" w14:paraId="46E05EAC"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3960" w:type="dxa"/>
          </w:tcPr>
          <w:p w14:paraId="3FC356B2" w14:textId="77777777" w:rsidR="00FA679C" w:rsidRDefault="00D73EB5">
            <w:pPr>
              <w:pStyle w:val="Compact"/>
            </w:pPr>
            <w:r>
              <w:t>Cas</w:t>
            </w:r>
          </w:p>
        </w:tc>
        <w:tc>
          <w:tcPr>
            <w:tcW w:w="3960" w:type="dxa"/>
          </w:tcPr>
          <w:p w14:paraId="43E1C21B" w14:textId="77777777" w:rsidR="00FA679C" w:rsidRDefault="00D73EB5">
            <w:pPr>
              <w:pStyle w:val="Compact"/>
            </w:pPr>
            <w:r>
              <w:t>Ce qu’il éprouve</w:t>
            </w:r>
          </w:p>
        </w:tc>
      </w:tr>
      <w:tr w:rsidR="00FA679C" w14:paraId="763AB734" w14:textId="77777777">
        <w:tc>
          <w:tcPr>
            <w:tcW w:w="3960" w:type="dxa"/>
          </w:tcPr>
          <w:p w14:paraId="289CD6A9" w14:textId="77777777" w:rsidR="00FA679C" w:rsidRDefault="00D73EB5">
            <w:pPr>
              <w:pStyle w:val="Compact"/>
            </w:pPr>
            <w:r>
              <w:rPr>
                <w:rStyle w:val="VerbatimChar"/>
              </w:rPr>
              <w:t>t01_plain_french</w:t>
            </w:r>
          </w:p>
        </w:tc>
        <w:tc>
          <w:tcPr>
            <w:tcW w:w="3960" w:type="dxa"/>
          </w:tcPr>
          <w:p w14:paraId="23E3D3A2" w14:textId="77777777" w:rsidR="00FA679C" w:rsidRDefault="00D73EB5">
            <w:pPr>
              <w:pStyle w:val="Compact"/>
            </w:pPr>
            <w:r>
              <w:t>Français propre, toutes les quantités présentes. Cas plancher : un modèle qui échoue ici est inutilisable</w:t>
            </w:r>
          </w:p>
        </w:tc>
      </w:tr>
      <w:tr w:rsidR="00FA679C" w14:paraId="1EA93D31" w14:textId="77777777">
        <w:tc>
          <w:tcPr>
            <w:tcW w:w="3960" w:type="dxa"/>
          </w:tcPr>
          <w:p w14:paraId="45933F6D" w14:textId="77777777" w:rsidR="00FA679C" w:rsidRDefault="00D73EB5">
            <w:pPr>
              <w:pStyle w:val="Compact"/>
            </w:pPr>
            <w:r>
              <w:rPr>
                <w:rStyle w:val="VerbatimChar"/>
              </w:rPr>
              <w:t>t02_darija_numbers_words</w:t>
            </w:r>
          </w:p>
        </w:tc>
        <w:tc>
          <w:tcPr>
            <w:tcW w:w="3960" w:type="dxa"/>
          </w:tcPr>
          <w:p w14:paraId="3CF5040D" w14:textId="77777777" w:rsidR="00FA679C" w:rsidRDefault="00D73EB5">
            <w:pPr>
              <w:pStyle w:val="Compact"/>
            </w:pPr>
            <w:r>
              <w:t xml:space="preserve">Quantités énoncées en </w:t>
            </w:r>
            <w:r>
              <w:rPr>
                <w:b/>
                <w:bCs/>
              </w:rPr>
              <w:t>mots arabes</w:t>
            </w:r>
            <w:r>
              <w:t xml:space="preserve"> et non en chiffres — la normalisation, pas la simple lecture de chiffres</w:t>
            </w:r>
          </w:p>
        </w:tc>
      </w:tr>
      <w:tr w:rsidR="00FA679C" w14:paraId="0C31E54B" w14:textId="77777777">
        <w:tc>
          <w:tcPr>
            <w:tcW w:w="3960" w:type="dxa"/>
          </w:tcPr>
          <w:p w14:paraId="5D9D4BCD" w14:textId="77777777" w:rsidR="00FA679C" w:rsidRDefault="00D73EB5">
            <w:pPr>
              <w:pStyle w:val="Compact"/>
            </w:pPr>
            <w:r>
              <w:rPr>
                <w:rStyle w:val="VerbatimChar"/>
              </w:rPr>
              <w:lastRenderedPageBreak/>
              <w:t>t03_self_correction</w:t>
            </w:r>
          </w:p>
        </w:tc>
        <w:tc>
          <w:tcPr>
            <w:tcW w:w="3960" w:type="dxa"/>
          </w:tcPr>
          <w:p w14:paraId="7671F0DA" w14:textId="77777777" w:rsidR="00FA679C" w:rsidRDefault="00D73EB5">
            <w:pPr>
              <w:pStyle w:val="Compact"/>
            </w:pPr>
            <w:r>
              <w:t xml:space="preserve">Le locuteur se corrige en cours de phrase ; c’est la </w:t>
            </w:r>
            <w:r>
              <w:rPr>
                <w:b/>
                <w:bCs/>
              </w:rPr>
              <w:t>dernière</w:t>
            </w:r>
            <w:r>
              <w:t xml:space="preserve"> valeur qui compte</w:t>
            </w:r>
          </w:p>
        </w:tc>
      </w:tr>
      <w:tr w:rsidR="00FA679C" w14:paraId="453FF966" w14:textId="77777777">
        <w:tc>
          <w:tcPr>
            <w:tcW w:w="3960" w:type="dxa"/>
          </w:tcPr>
          <w:p w14:paraId="713618BA" w14:textId="77777777" w:rsidR="00FA679C" w:rsidRDefault="00D73EB5">
            <w:pPr>
              <w:pStyle w:val="Compact"/>
            </w:pPr>
            <w:r>
              <w:rPr>
                <w:rStyle w:val="VerbatimChar"/>
              </w:rPr>
              <w:t>t04_hallucination_trap</w:t>
            </w:r>
          </w:p>
        </w:tc>
        <w:tc>
          <w:tcPr>
            <w:tcW w:w="3960" w:type="dxa"/>
          </w:tcPr>
          <w:p w14:paraId="435F9766" w14:textId="77777777" w:rsidR="00FA679C" w:rsidRDefault="00D73EB5">
            <w:pPr>
              <w:pStyle w:val="Compact"/>
            </w:pPr>
            <w:r>
              <w:t xml:space="preserve">Une seule quantité énoncée ; tous les autres champs doivent revenir </w:t>
            </w:r>
            <w:r>
              <w:rPr>
                <w:rStyle w:val="VerbatimChar"/>
              </w:rPr>
              <w:t>null</w:t>
            </w:r>
          </w:p>
        </w:tc>
      </w:tr>
      <w:tr w:rsidR="00FA679C" w14:paraId="68A44CE8" w14:textId="77777777">
        <w:tc>
          <w:tcPr>
            <w:tcW w:w="3960" w:type="dxa"/>
          </w:tcPr>
          <w:p w14:paraId="424F939F" w14:textId="77777777" w:rsidR="00FA679C" w:rsidRDefault="00D73EB5">
            <w:pPr>
              <w:pStyle w:val="Compact"/>
            </w:pPr>
            <w:r>
              <w:rPr>
                <w:rStyle w:val="VerbatimChar"/>
              </w:rPr>
              <w:t>t05_observations</w:t>
            </w:r>
          </w:p>
        </w:tc>
        <w:tc>
          <w:tcPr>
            <w:tcW w:w="3960" w:type="dxa"/>
          </w:tcPr>
          <w:p w14:paraId="01DF253D" w14:textId="77777777" w:rsidR="00FA679C" w:rsidRDefault="00D73EB5">
            <w:pPr>
              <w:pStyle w:val="Compact"/>
            </w:pPr>
            <w:r>
              <w:t xml:space="preserve">Un blocage est signalé : </w:t>
            </w:r>
            <w:r>
              <w:rPr>
                <w:rStyle w:val="VerbatimChar"/>
              </w:rPr>
              <w:t>remarques</w:t>
            </w:r>
            <w:r>
              <w:t xml:space="preserve"> doit être rempli, les quantités doivent rester nulles</w:t>
            </w:r>
          </w:p>
        </w:tc>
      </w:tr>
      <w:tr w:rsidR="00FA679C" w14:paraId="7BEB52A3" w14:textId="77777777">
        <w:tc>
          <w:tcPr>
            <w:tcW w:w="3960" w:type="dxa"/>
          </w:tcPr>
          <w:p w14:paraId="02273F86" w14:textId="77777777" w:rsidR="00FA679C" w:rsidRDefault="00D73EB5">
            <w:pPr>
              <w:pStyle w:val="Compact"/>
            </w:pPr>
            <w:r>
              <w:rPr>
                <w:rStyle w:val="VerbatimChar"/>
              </w:rPr>
              <w:t>t06_mixed_code_switch</w:t>
            </w:r>
          </w:p>
        </w:tc>
        <w:tc>
          <w:tcPr>
            <w:tcW w:w="3960" w:type="dxa"/>
          </w:tcPr>
          <w:p w14:paraId="36BC96A0" w14:textId="77777777" w:rsidR="00FA679C" w:rsidRDefault="00D73EB5">
            <w:pPr>
              <w:pStyle w:val="Compact"/>
            </w:pPr>
            <w:r>
              <w:t>Alternance darija/français à l’intérieur d’une même phrase, plus un décimal</w:t>
            </w:r>
          </w:p>
        </w:tc>
      </w:tr>
      <w:tr w:rsidR="00FA679C" w14:paraId="18895B6D" w14:textId="77777777">
        <w:tc>
          <w:tcPr>
            <w:tcW w:w="3960" w:type="dxa"/>
          </w:tcPr>
          <w:p w14:paraId="0DCE383F" w14:textId="77777777" w:rsidR="00FA679C" w:rsidRDefault="00D73EB5">
            <w:pPr>
              <w:pStyle w:val="Compact"/>
            </w:pPr>
            <w:r>
              <w:rPr>
                <w:rStyle w:val="VerbatimChar"/>
              </w:rPr>
              <w:t>t07_arabic_script</w:t>
            </w:r>
          </w:p>
        </w:tc>
        <w:tc>
          <w:tcPr>
            <w:tcW w:w="3960" w:type="dxa"/>
          </w:tcPr>
          <w:p w14:paraId="3B507445" w14:textId="77777777" w:rsidR="00FA679C" w:rsidRDefault="00D73EB5">
            <w:pPr>
              <w:pStyle w:val="Compact"/>
            </w:pPr>
            <w:r>
              <w:t>Écrit en caractères arabes plutôt qu’en translittération latine — les deux arrivent réellement</w:t>
            </w:r>
          </w:p>
        </w:tc>
      </w:tr>
      <w:tr w:rsidR="00FA679C" w14:paraId="155865C6" w14:textId="77777777">
        <w:tc>
          <w:tcPr>
            <w:tcW w:w="3960" w:type="dxa"/>
          </w:tcPr>
          <w:p w14:paraId="68852EB3" w14:textId="77777777" w:rsidR="00FA679C" w:rsidRDefault="00D73EB5">
            <w:pPr>
              <w:pStyle w:val="Compact"/>
            </w:pPr>
            <w:r>
              <w:rPr>
                <w:rStyle w:val="VerbatimChar"/>
              </w:rPr>
              <w:t>t08_no_quantities_at_all</w:t>
            </w:r>
          </w:p>
        </w:tc>
        <w:tc>
          <w:tcPr>
            <w:tcW w:w="3960" w:type="dxa"/>
          </w:tcPr>
          <w:p w14:paraId="585D7B84" w14:textId="77777777" w:rsidR="00FA679C" w:rsidRDefault="00D73EB5">
            <w:pPr>
              <w:pStyle w:val="Compact"/>
            </w:pPr>
            <w:r>
              <w:t xml:space="preserve">Message d’état sans aucun nombre : tout le numérique doit être nul et </w:t>
            </w:r>
            <w:r>
              <w:rPr>
                <w:rStyle w:val="VerbatimChar"/>
              </w:rPr>
              <w:t>resume</w:t>
            </w:r>
            <w:r>
              <w:t xml:space="preserve"> rester utile</w:t>
            </w:r>
          </w:p>
        </w:tc>
      </w:tr>
      <w:tr w:rsidR="00FA679C" w14:paraId="76CE2069" w14:textId="77777777">
        <w:tc>
          <w:tcPr>
            <w:tcW w:w="3960" w:type="dxa"/>
          </w:tcPr>
          <w:p w14:paraId="7B452934" w14:textId="77777777" w:rsidR="00FA679C" w:rsidRDefault="00D73EB5">
            <w:pPr>
              <w:pStyle w:val="Compact"/>
            </w:pPr>
            <w:r>
              <w:rPr>
                <w:rStyle w:val="VerbatimChar"/>
              </w:rPr>
              <w:t>t09_units_confusion</w:t>
            </w:r>
          </w:p>
        </w:tc>
        <w:tc>
          <w:tcPr>
            <w:tcW w:w="3960" w:type="dxa"/>
          </w:tcPr>
          <w:p w14:paraId="274AACA6" w14:textId="77777777" w:rsidR="00FA679C" w:rsidRDefault="00D73EB5">
            <w:pPr>
              <w:pStyle w:val="Compact"/>
            </w:pPr>
            <w:r>
              <w:t xml:space="preserve">Des nombres qui ne sont </w:t>
            </w:r>
            <w:r>
              <w:rPr>
                <w:b/>
                <w:bCs/>
              </w:rPr>
              <w:t>pas</w:t>
            </w:r>
            <w:r>
              <w:t xml:space="preserve"> des quantités (étage, numéro de local, taille d’équipe)</w:t>
            </w:r>
          </w:p>
        </w:tc>
      </w:tr>
      <w:tr w:rsidR="00FA679C" w14:paraId="628D5785" w14:textId="77777777">
        <w:tc>
          <w:tcPr>
            <w:tcW w:w="3960" w:type="dxa"/>
          </w:tcPr>
          <w:p w14:paraId="5CBE609E" w14:textId="77777777" w:rsidR="00FA679C" w:rsidRDefault="00D73EB5">
            <w:pPr>
              <w:pStyle w:val="Compact"/>
            </w:pPr>
            <w:r>
              <w:rPr>
                <w:rStyle w:val="VerbatimChar"/>
              </w:rPr>
              <w:t>t10_noisy_transcription</w:t>
            </w:r>
          </w:p>
        </w:tc>
        <w:tc>
          <w:tcPr>
            <w:tcW w:w="3960" w:type="dxa"/>
          </w:tcPr>
          <w:p w14:paraId="0E8D6CA3" w14:textId="77777777" w:rsidR="00FA679C" w:rsidRDefault="00D73EB5">
            <w:pPr>
              <w:pStyle w:val="Compact"/>
            </w:pPr>
            <w:r>
              <w:t>Simule une mauvaise hypothèse STT : mots métier déformés, à réparer par le contexte</w:t>
            </w:r>
          </w:p>
        </w:tc>
      </w:tr>
    </w:tbl>
    <w:p w14:paraId="63636CE5" w14:textId="77777777" w:rsidR="00FA679C" w:rsidRDefault="00D73EB5">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w:t>
      </w:r>
      <w:r>
        <w:t xml:space="preserve">—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78557663" w14:textId="77777777" w:rsidR="00FA679C" w:rsidRDefault="00D73EB5">
      <w:pPr>
        <w:pStyle w:val="BodyText"/>
      </w:pPr>
      <w:r>
        <w:t xml:space="preserve">Le </w:t>
      </w:r>
      <w:r>
        <w:rPr>
          <w:b/>
          <w:bCs/>
        </w:rPr>
        <w:t>Tableau 4.7</w:t>
      </w:r>
      <w:r>
        <w:t xml:space="preserve"> donne le résultat des huit modèles évalués.</w:t>
      </w:r>
    </w:p>
    <w:p w14:paraId="01ABB512" w14:textId="77777777" w:rsidR="00FA679C" w:rsidRDefault="00D73EB5">
      <w:pPr>
        <w:pStyle w:val="TableCaption0"/>
      </w:pPr>
      <w:bookmarkStart w:id="212" w:name="_Toc237648759"/>
      <w:r>
        <w:rPr>
          <w:b/>
          <w:bCs/>
        </w:rPr>
        <w:t>Tableau 4.7 :</w:t>
      </w:r>
      <w:r>
        <w:t xml:space="preserve"> Extraction texte → rapport structuré, 8 modèles, 10 cas (27 juillet 2026).</w:t>
      </w:r>
      <w:bookmarkEnd w:id="212"/>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FA679C" w14:paraId="750B0A3D"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1131" w:type="dxa"/>
          </w:tcPr>
          <w:p w14:paraId="334E25D1" w14:textId="77777777" w:rsidR="00FA679C" w:rsidRDefault="00D73EB5">
            <w:pPr>
              <w:pStyle w:val="Compact"/>
            </w:pPr>
            <w:r>
              <w:t>Modèle</w:t>
            </w:r>
          </w:p>
        </w:tc>
        <w:tc>
          <w:tcPr>
            <w:tcW w:w="1131" w:type="dxa"/>
          </w:tcPr>
          <w:p w14:paraId="580D9832" w14:textId="77777777" w:rsidR="00FA679C" w:rsidRDefault="00D73EB5">
            <w:pPr>
              <w:pStyle w:val="Compact"/>
            </w:pPr>
            <w:r>
              <w:t>Fournisseur</w:t>
            </w:r>
          </w:p>
        </w:tc>
        <w:tc>
          <w:tcPr>
            <w:tcW w:w="1131" w:type="dxa"/>
          </w:tcPr>
          <w:p w14:paraId="1C949BC5" w14:textId="77777777" w:rsidR="00FA679C" w:rsidRDefault="00D73EB5">
            <w:pPr>
              <w:pStyle w:val="Compact"/>
            </w:pPr>
            <w:r>
              <w:t>Cas répondus</w:t>
            </w:r>
          </w:p>
        </w:tc>
        <w:tc>
          <w:tcPr>
            <w:tcW w:w="1131" w:type="dxa"/>
          </w:tcPr>
          <w:p w14:paraId="0C2893BC" w14:textId="77777777" w:rsidR="00FA679C" w:rsidRDefault="00D73EB5">
            <w:pPr>
              <w:pStyle w:val="Compact"/>
            </w:pPr>
            <w:r>
              <w:t>Exactitude moyenne</w:t>
            </w:r>
          </w:p>
        </w:tc>
        <w:tc>
          <w:tcPr>
            <w:tcW w:w="1131" w:type="dxa"/>
          </w:tcPr>
          <w:p w14:paraId="0BB84B7F" w14:textId="77777777" w:rsidR="00FA679C" w:rsidRDefault="00D73EB5">
            <w:pPr>
              <w:pStyle w:val="Compact"/>
            </w:pPr>
            <w:r>
              <w:t>Cas parfaits</w:t>
            </w:r>
          </w:p>
        </w:tc>
        <w:tc>
          <w:tcPr>
            <w:tcW w:w="1131" w:type="dxa"/>
          </w:tcPr>
          <w:p w14:paraId="38350374" w14:textId="77777777" w:rsidR="00FA679C" w:rsidRDefault="00D73EB5">
            <w:pPr>
              <w:pStyle w:val="Compact"/>
            </w:pPr>
            <w:r>
              <w:t>Valeurs inventées</w:t>
            </w:r>
          </w:p>
        </w:tc>
        <w:tc>
          <w:tcPr>
            <w:tcW w:w="1131" w:type="dxa"/>
          </w:tcPr>
          <w:p w14:paraId="64D25B72" w14:textId="77777777" w:rsidR="00FA679C" w:rsidRDefault="00D73EB5">
            <w:pPr>
              <w:pStyle w:val="Compact"/>
            </w:pPr>
            <w:r>
              <w:t>Latence moyenne</w:t>
            </w:r>
          </w:p>
        </w:tc>
      </w:tr>
      <w:tr w:rsidR="00FA679C" w14:paraId="444DA344" w14:textId="77777777">
        <w:tc>
          <w:tcPr>
            <w:tcW w:w="1131" w:type="dxa"/>
          </w:tcPr>
          <w:p w14:paraId="4394C098" w14:textId="77777777" w:rsidR="00FA679C" w:rsidRDefault="00D73EB5">
            <w:pPr>
              <w:pStyle w:val="Compact"/>
            </w:pPr>
            <w:r>
              <w:rPr>
                <w:rStyle w:val="VerbatimChar"/>
                <w:b/>
                <w:bCs/>
              </w:rPr>
              <w:t>openai/gp</w:t>
            </w:r>
            <w:r>
              <w:rPr>
                <w:rStyle w:val="VerbatimChar"/>
                <w:b/>
                <w:bCs/>
              </w:rPr>
              <w:lastRenderedPageBreak/>
              <w:t>t-oss-120b</w:t>
            </w:r>
          </w:p>
        </w:tc>
        <w:tc>
          <w:tcPr>
            <w:tcW w:w="1131" w:type="dxa"/>
          </w:tcPr>
          <w:p w14:paraId="3CAD5991" w14:textId="77777777" w:rsidR="00FA679C" w:rsidRDefault="00D73EB5">
            <w:pPr>
              <w:pStyle w:val="Compact"/>
            </w:pPr>
            <w:r>
              <w:lastRenderedPageBreak/>
              <w:t>Groq</w:t>
            </w:r>
          </w:p>
        </w:tc>
        <w:tc>
          <w:tcPr>
            <w:tcW w:w="1131" w:type="dxa"/>
          </w:tcPr>
          <w:p w14:paraId="6151DB0D" w14:textId="77777777" w:rsidR="00FA679C" w:rsidRDefault="00D73EB5">
            <w:pPr>
              <w:pStyle w:val="Compact"/>
            </w:pPr>
            <w:r>
              <w:rPr>
                <w:b/>
                <w:bCs/>
              </w:rPr>
              <w:t>10 / 10</w:t>
            </w:r>
          </w:p>
        </w:tc>
        <w:tc>
          <w:tcPr>
            <w:tcW w:w="1131" w:type="dxa"/>
          </w:tcPr>
          <w:p w14:paraId="1C4D7796" w14:textId="77777777" w:rsidR="00FA679C" w:rsidRDefault="00D73EB5">
            <w:pPr>
              <w:pStyle w:val="Compact"/>
            </w:pPr>
            <w:r>
              <w:rPr>
                <w:b/>
                <w:bCs/>
              </w:rPr>
              <w:t>1,000</w:t>
            </w:r>
          </w:p>
        </w:tc>
        <w:tc>
          <w:tcPr>
            <w:tcW w:w="1131" w:type="dxa"/>
          </w:tcPr>
          <w:p w14:paraId="62F1849D" w14:textId="77777777" w:rsidR="00FA679C" w:rsidRDefault="00D73EB5">
            <w:pPr>
              <w:pStyle w:val="Compact"/>
            </w:pPr>
            <w:r>
              <w:rPr>
                <w:b/>
                <w:bCs/>
              </w:rPr>
              <w:t>10 / 10</w:t>
            </w:r>
          </w:p>
        </w:tc>
        <w:tc>
          <w:tcPr>
            <w:tcW w:w="1131" w:type="dxa"/>
          </w:tcPr>
          <w:p w14:paraId="6679740B" w14:textId="77777777" w:rsidR="00FA679C" w:rsidRDefault="00D73EB5">
            <w:pPr>
              <w:pStyle w:val="Compact"/>
            </w:pPr>
            <w:r>
              <w:rPr>
                <w:b/>
                <w:bCs/>
              </w:rPr>
              <w:t>0</w:t>
            </w:r>
          </w:p>
        </w:tc>
        <w:tc>
          <w:tcPr>
            <w:tcW w:w="1131" w:type="dxa"/>
          </w:tcPr>
          <w:p w14:paraId="5C65B13F" w14:textId="77777777" w:rsidR="00FA679C" w:rsidRDefault="00D73EB5">
            <w:pPr>
              <w:pStyle w:val="Compact"/>
            </w:pPr>
            <w:r>
              <w:t>1,72 s</w:t>
            </w:r>
          </w:p>
        </w:tc>
      </w:tr>
      <w:tr w:rsidR="00FA679C" w14:paraId="1772576A" w14:textId="77777777">
        <w:tc>
          <w:tcPr>
            <w:tcW w:w="1131" w:type="dxa"/>
          </w:tcPr>
          <w:p w14:paraId="717D3853" w14:textId="77777777" w:rsidR="00FA679C" w:rsidRDefault="00D73EB5">
            <w:pPr>
              <w:pStyle w:val="Compact"/>
            </w:pPr>
            <w:r>
              <w:rPr>
                <w:rStyle w:val="VerbatimChar"/>
              </w:rPr>
              <w:t>gemini-flash-lite-latest</w:t>
            </w:r>
          </w:p>
        </w:tc>
        <w:tc>
          <w:tcPr>
            <w:tcW w:w="1131" w:type="dxa"/>
          </w:tcPr>
          <w:p w14:paraId="6BE6B313" w14:textId="77777777" w:rsidR="00FA679C" w:rsidRDefault="00D73EB5">
            <w:pPr>
              <w:pStyle w:val="Compact"/>
            </w:pPr>
            <w:r>
              <w:t>Google</w:t>
            </w:r>
          </w:p>
        </w:tc>
        <w:tc>
          <w:tcPr>
            <w:tcW w:w="1131" w:type="dxa"/>
          </w:tcPr>
          <w:p w14:paraId="0C70C18A" w14:textId="77777777" w:rsidR="00FA679C" w:rsidRDefault="00D73EB5">
            <w:pPr>
              <w:pStyle w:val="Compact"/>
            </w:pPr>
            <w:r>
              <w:t>10 / 10</w:t>
            </w:r>
          </w:p>
        </w:tc>
        <w:tc>
          <w:tcPr>
            <w:tcW w:w="1131" w:type="dxa"/>
          </w:tcPr>
          <w:p w14:paraId="5CBD7252" w14:textId="77777777" w:rsidR="00FA679C" w:rsidRDefault="00D73EB5">
            <w:pPr>
              <w:pStyle w:val="Compact"/>
            </w:pPr>
            <w:r>
              <w:t>0,980</w:t>
            </w:r>
          </w:p>
        </w:tc>
        <w:tc>
          <w:tcPr>
            <w:tcW w:w="1131" w:type="dxa"/>
          </w:tcPr>
          <w:p w14:paraId="6AD78D8D" w14:textId="77777777" w:rsidR="00FA679C" w:rsidRDefault="00D73EB5">
            <w:pPr>
              <w:pStyle w:val="Compact"/>
            </w:pPr>
            <w:r>
              <w:t>9 / 10</w:t>
            </w:r>
          </w:p>
        </w:tc>
        <w:tc>
          <w:tcPr>
            <w:tcW w:w="1131" w:type="dxa"/>
          </w:tcPr>
          <w:p w14:paraId="6A5E4B4A" w14:textId="77777777" w:rsidR="00FA679C" w:rsidRDefault="00D73EB5">
            <w:pPr>
              <w:pStyle w:val="Compact"/>
            </w:pPr>
            <w:r>
              <w:t>1</w:t>
            </w:r>
          </w:p>
        </w:tc>
        <w:tc>
          <w:tcPr>
            <w:tcW w:w="1131" w:type="dxa"/>
          </w:tcPr>
          <w:p w14:paraId="3E7B3378" w14:textId="77777777" w:rsidR="00FA679C" w:rsidRDefault="00D73EB5">
            <w:pPr>
              <w:pStyle w:val="Compact"/>
            </w:pPr>
            <w:r>
              <w:rPr>
                <w:b/>
                <w:bCs/>
              </w:rPr>
              <w:t>1,04 s</w:t>
            </w:r>
          </w:p>
        </w:tc>
      </w:tr>
      <w:tr w:rsidR="00FA679C" w14:paraId="64DC4125" w14:textId="77777777">
        <w:tc>
          <w:tcPr>
            <w:tcW w:w="1131" w:type="dxa"/>
          </w:tcPr>
          <w:p w14:paraId="189048AA" w14:textId="77777777" w:rsidR="00FA679C" w:rsidRDefault="00D73EB5">
            <w:pPr>
              <w:pStyle w:val="Compact"/>
            </w:pPr>
            <w:r>
              <w:rPr>
                <w:rStyle w:val="VerbatimChar"/>
              </w:rPr>
              <w:t>gemini-3.5-flash-lite</w:t>
            </w:r>
          </w:p>
        </w:tc>
        <w:tc>
          <w:tcPr>
            <w:tcW w:w="1131" w:type="dxa"/>
          </w:tcPr>
          <w:p w14:paraId="72405C59" w14:textId="77777777" w:rsidR="00FA679C" w:rsidRDefault="00D73EB5">
            <w:pPr>
              <w:pStyle w:val="Compact"/>
            </w:pPr>
            <w:r>
              <w:t>Google</w:t>
            </w:r>
          </w:p>
        </w:tc>
        <w:tc>
          <w:tcPr>
            <w:tcW w:w="1131" w:type="dxa"/>
          </w:tcPr>
          <w:p w14:paraId="2A23C42F" w14:textId="77777777" w:rsidR="00FA679C" w:rsidRDefault="00D73EB5">
            <w:pPr>
              <w:pStyle w:val="Compact"/>
            </w:pPr>
            <w:r>
              <w:t>10 / 10</w:t>
            </w:r>
          </w:p>
        </w:tc>
        <w:tc>
          <w:tcPr>
            <w:tcW w:w="1131" w:type="dxa"/>
          </w:tcPr>
          <w:p w14:paraId="392A10AC" w14:textId="77777777" w:rsidR="00FA679C" w:rsidRDefault="00D73EB5">
            <w:pPr>
              <w:pStyle w:val="Compact"/>
            </w:pPr>
            <w:r>
              <w:t>0,980</w:t>
            </w:r>
          </w:p>
        </w:tc>
        <w:tc>
          <w:tcPr>
            <w:tcW w:w="1131" w:type="dxa"/>
          </w:tcPr>
          <w:p w14:paraId="1DCE68E8" w14:textId="77777777" w:rsidR="00FA679C" w:rsidRDefault="00D73EB5">
            <w:pPr>
              <w:pStyle w:val="Compact"/>
            </w:pPr>
            <w:r>
              <w:t>9 / 10</w:t>
            </w:r>
          </w:p>
        </w:tc>
        <w:tc>
          <w:tcPr>
            <w:tcW w:w="1131" w:type="dxa"/>
          </w:tcPr>
          <w:p w14:paraId="129B5EA1" w14:textId="77777777" w:rsidR="00FA679C" w:rsidRDefault="00D73EB5">
            <w:pPr>
              <w:pStyle w:val="Compact"/>
            </w:pPr>
            <w:r>
              <w:t>1</w:t>
            </w:r>
          </w:p>
        </w:tc>
        <w:tc>
          <w:tcPr>
            <w:tcW w:w="1131" w:type="dxa"/>
          </w:tcPr>
          <w:p w14:paraId="6D8A11DD" w14:textId="77777777" w:rsidR="00FA679C" w:rsidRDefault="00D73EB5">
            <w:pPr>
              <w:pStyle w:val="Compact"/>
            </w:pPr>
            <w:r>
              <w:t>1,00 s</w:t>
            </w:r>
          </w:p>
        </w:tc>
      </w:tr>
      <w:tr w:rsidR="00FA679C" w14:paraId="29E62E03" w14:textId="77777777">
        <w:tc>
          <w:tcPr>
            <w:tcW w:w="1131" w:type="dxa"/>
          </w:tcPr>
          <w:p w14:paraId="70BC1E00" w14:textId="77777777" w:rsidR="00FA679C" w:rsidRDefault="00D73EB5">
            <w:pPr>
              <w:pStyle w:val="Compact"/>
            </w:pPr>
            <w:r>
              <w:rPr>
                <w:rStyle w:val="VerbatimChar"/>
              </w:rPr>
              <w:t>gemini-3.1-flash-lite</w:t>
            </w:r>
          </w:p>
        </w:tc>
        <w:tc>
          <w:tcPr>
            <w:tcW w:w="1131" w:type="dxa"/>
          </w:tcPr>
          <w:p w14:paraId="7BD7E5F9" w14:textId="77777777" w:rsidR="00FA679C" w:rsidRDefault="00D73EB5">
            <w:pPr>
              <w:pStyle w:val="Compact"/>
            </w:pPr>
            <w:r>
              <w:t>Google</w:t>
            </w:r>
          </w:p>
        </w:tc>
        <w:tc>
          <w:tcPr>
            <w:tcW w:w="1131" w:type="dxa"/>
          </w:tcPr>
          <w:p w14:paraId="249E8AF4" w14:textId="77777777" w:rsidR="00FA679C" w:rsidRDefault="00D73EB5">
            <w:pPr>
              <w:pStyle w:val="Compact"/>
            </w:pPr>
            <w:r>
              <w:t>10 / 10</w:t>
            </w:r>
          </w:p>
        </w:tc>
        <w:tc>
          <w:tcPr>
            <w:tcW w:w="1131" w:type="dxa"/>
          </w:tcPr>
          <w:p w14:paraId="7145721A" w14:textId="77777777" w:rsidR="00FA679C" w:rsidRDefault="00D73EB5">
            <w:pPr>
              <w:pStyle w:val="Compact"/>
            </w:pPr>
            <w:r>
              <w:t>0,980</w:t>
            </w:r>
          </w:p>
        </w:tc>
        <w:tc>
          <w:tcPr>
            <w:tcW w:w="1131" w:type="dxa"/>
          </w:tcPr>
          <w:p w14:paraId="103749E2" w14:textId="77777777" w:rsidR="00FA679C" w:rsidRDefault="00D73EB5">
            <w:pPr>
              <w:pStyle w:val="Compact"/>
            </w:pPr>
            <w:r>
              <w:t>9 / 10</w:t>
            </w:r>
          </w:p>
        </w:tc>
        <w:tc>
          <w:tcPr>
            <w:tcW w:w="1131" w:type="dxa"/>
          </w:tcPr>
          <w:p w14:paraId="341A0F16" w14:textId="77777777" w:rsidR="00FA679C" w:rsidRDefault="00D73EB5">
            <w:pPr>
              <w:pStyle w:val="Compact"/>
            </w:pPr>
            <w:r>
              <w:t>1</w:t>
            </w:r>
          </w:p>
        </w:tc>
        <w:tc>
          <w:tcPr>
            <w:tcW w:w="1131" w:type="dxa"/>
          </w:tcPr>
          <w:p w14:paraId="66C18A5E" w14:textId="77777777" w:rsidR="00FA679C" w:rsidRDefault="00D73EB5">
            <w:pPr>
              <w:pStyle w:val="Compact"/>
            </w:pPr>
            <w:r>
              <w:t>2,71 s</w:t>
            </w:r>
          </w:p>
        </w:tc>
      </w:tr>
      <w:tr w:rsidR="00FA679C" w14:paraId="2AFC87E9" w14:textId="77777777">
        <w:tc>
          <w:tcPr>
            <w:tcW w:w="1131" w:type="dxa"/>
          </w:tcPr>
          <w:p w14:paraId="7E7FF836" w14:textId="77777777" w:rsidR="00FA679C" w:rsidRDefault="00D73EB5">
            <w:pPr>
              <w:pStyle w:val="Compact"/>
            </w:pPr>
            <w:r>
              <w:rPr>
                <w:rStyle w:val="VerbatimChar"/>
              </w:rPr>
              <w:t>gemini-3.6-flash</w:t>
            </w:r>
          </w:p>
        </w:tc>
        <w:tc>
          <w:tcPr>
            <w:tcW w:w="1131" w:type="dxa"/>
          </w:tcPr>
          <w:p w14:paraId="0E6228A1" w14:textId="77777777" w:rsidR="00FA679C" w:rsidRDefault="00D73EB5">
            <w:pPr>
              <w:pStyle w:val="Compact"/>
            </w:pPr>
            <w:r>
              <w:t>Google</w:t>
            </w:r>
          </w:p>
        </w:tc>
        <w:tc>
          <w:tcPr>
            <w:tcW w:w="1131" w:type="dxa"/>
          </w:tcPr>
          <w:p w14:paraId="66BD6973" w14:textId="77777777" w:rsidR="00FA679C" w:rsidRDefault="00D73EB5">
            <w:pPr>
              <w:pStyle w:val="Compact"/>
            </w:pPr>
            <w:r>
              <w:rPr>
                <w:b/>
                <w:bCs/>
              </w:rPr>
              <w:t>4 / 10</w:t>
            </w:r>
          </w:p>
        </w:tc>
        <w:tc>
          <w:tcPr>
            <w:tcW w:w="1131" w:type="dxa"/>
          </w:tcPr>
          <w:p w14:paraId="0B834D21" w14:textId="77777777" w:rsidR="00FA679C" w:rsidRDefault="00D73EB5">
            <w:pPr>
              <w:pStyle w:val="Compact"/>
            </w:pPr>
            <w:r>
              <w:t>1,000</w:t>
            </w:r>
          </w:p>
        </w:tc>
        <w:tc>
          <w:tcPr>
            <w:tcW w:w="1131" w:type="dxa"/>
          </w:tcPr>
          <w:p w14:paraId="47329120" w14:textId="77777777" w:rsidR="00FA679C" w:rsidRDefault="00D73EB5">
            <w:pPr>
              <w:pStyle w:val="Compact"/>
            </w:pPr>
            <w:r>
              <w:t>4 / 4</w:t>
            </w:r>
          </w:p>
        </w:tc>
        <w:tc>
          <w:tcPr>
            <w:tcW w:w="1131" w:type="dxa"/>
          </w:tcPr>
          <w:p w14:paraId="79F663EB" w14:textId="77777777" w:rsidR="00FA679C" w:rsidRDefault="00D73EB5">
            <w:pPr>
              <w:pStyle w:val="Compact"/>
            </w:pPr>
            <w:r>
              <w:t>0</w:t>
            </w:r>
          </w:p>
        </w:tc>
        <w:tc>
          <w:tcPr>
            <w:tcW w:w="1131" w:type="dxa"/>
          </w:tcPr>
          <w:p w14:paraId="7C6432C4" w14:textId="77777777" w:rsidR="00FA679C" w:rsidRDefault="00D73EB5">
            <w:pPr>
              <w:pStyle w:val="Compact"/>
            </w:pPr>
            <w:r>
              <w:t>4,98 s</w:t>
            </w:r>
          </w:p>
        </w:tc>
      </w:tr>
      <w:tr w:rsidR="00FA679C" w14:paraId="52637F2A" w14:textId="77777777">
        <w:tc>
          <w:tcPr>
            <w:tcW w:w="1131" w:type="dxa"/>
          </w:tcPr>
          <w:p w14:paraId="34F6AF1E" w14:textId="77777777" w:rsidR="00FA679C" w:rsidRDefault="00D73EB5">
            <w:pPr>
              <w:pStyle w:val="Compact"/>
            </w:pPr>
            <w:r>
              <w:rPr>
                <w:rStyle w:val="VerbatimChar"/>
              </w:rPr>
              <w:t>llama-3.3-70b-versatile</w:t>
            </w:r>
          </w:p>
        </w:tc>
        <w:tc>
          <w:tcPr>
            <w:tcW w:w="1131" w:type="dxa"/>
          </w:tcPr>
          <w:p w14:paraId="76A8D196" w14:textId="77777777" w:rsidR="00FA679C" w:rsidRDefault="00D73EB5">
            <w:pPr>
              <w:pStyle w:val="Compact"/>
            </w:pPr>
            <w:r>
              <w:t>Groq</w:t>
            </w:r>
          </w:p>
        </w:tc>
        <w:tc>
          <w:tcPr>
            <w:tcW w:w="1131" w:type="dxa"/>
          </w:tcPr>
          <w:p w14:paraId="457D5077" w14:textId="77777777" w:rsidR="00FA679C" w:rsidRDefault="00D73EB5">
            <w:pPr>
              <w:pStyle w:val="Compact"/>
            </w:pPr>
            <w:r>
              <w:t>10 / 10</w:t>
            </w:r>
          </w:p>
        </w:tc>
        <w:tc>
          <w:tcPr>
            <w:tcW w:w="1131" w:type="dxa"/>
          </w:tcPr>
          <w:p w14:paraId="7384D180" w14:textId="77777777" w:rsidR="00FA679C" w:rsidRDefault="00D73EB5">
            <w:pPr>
              <w:pStyle w:val="Compact"/>
            </w:pPr>
            <w:r>
              <w:t>0,922</w:t>
            </w:r>
          </w:p>
        </w:tc>
        <w:tc>
          <w:tcPr>
            <w:tcW w:w="1131" w:type="dxa"/>
          </w:tcPr>
          <w:p w14:paraId="49660766" w14:textId="77777777" w:rsidR="00FA679C" w:rsidRDefault="00D73EB5">
            <w:pPr>
              <w:pStyle w:val="Compact"/>
            </w:pPr>
            <w:r>
              <w:t>7 / 10</w:t>
            </w:r>
          </w:p>
        </w:tc>
        <w:tc>
          <w:tcPr>
            <w:tcW w:w="1131" w:type="dxa"/>
          </w:tcPr>
          <w:p w14:paraId="6A369D1C" w14:textId="77777777" w:rsidR="00FA679C" w:rsidRDefault="00D73EB5">
            <w:pPr>
              <w:pStyle w:val="Compact"/>
            </w:pPr>
            <w:r>
              <w:t>1</w:t>
            </w:r>
          </w:p>
        </w:tc>
        <w:tc>
          <w:tcPr>
            <w:tcW w:w="1131" w:type="dxa"/>
          </w:tcPr>
          <w:p w14:paraId="4C3618D5" w14:textId="77777777" w:rsidR="00FA679C" w:rsidRDefault="00D73EB5">
            <w:pPr>
              <w:pStyle w:val="Compact"/>
            </w:pPr>
            <w:r>
              <w:t>0,69 s</w:t>
            </w:r>
          </w:p>
        </w:tc>
      </w:tr>
      <w:tr w:rsidR="00FA679C" w14:paraId="7A2B1B62" w14:textId="77777777">
        <w:tc>
          <w:tcPr>
            <w:tcW w:w="1131" w:type="dxa"/>
          </w:tcPr>
          <w:p w14:paraId="4E125BA7" w14:textId="77777777" w:rsidR="00FA679C" w:rsidRDefault="00D73EB5">
            <w:pPr>
              <w:pStyle w:val="Compact"/>
            </w:pPr>
            <w:r>
              <w:rPr>
                <w:rStyle w:val="VerbatimChar"/>
              </w:rPr>
              <w:t>llama-3.1-8b-instant</w:t>
            </w:r>
          </w:p>
        </w:tc>
        <w:tc>
          <w:tcPr>
            <w:tcW w:w="1131" w:type="dxa"/>
          </w:tcPr>
          <w:p w14:paraId="3152F700" w14:textId="77777777" w:rsidR="00FA679C" w:rsidRDefault="00D73EB5">
            <w:pPr>
              <w:pStyle w:val="Compact"/>
            </w:pPr>
            <w:r>
              <w:t>Groq</w:t>
            </w:r>
          </w:p>
        </w:tc>
        <w:tc>
          <w:tcPr>
            <w:tcW w:w="1131" w:type="dxa"/>
          </w:tcPr>
          <w:p w14:paraId="56DA92F7" w14:textId="77777777" w:rsidR="00FA679C" w:rsidRDefault="00D73EB5">
            <w:pPr>
              <w:pStyle w:val="Compact"/>
            </w:pPr>
            <w:r>
              <w:t>7 / 10</w:t>
            </w:r>
          </w:p>
        </w:tc>
        <w:tc>
          <w:tcPr>
            <w:tcW w:w="1131" w:type="dxa"/>
          </w:tcPr>
          <w:p w14:paraId="1A44F103" w14:textId="77777777" w:rsidR="00FA679C" w:rsidRDefault="00D73EB5">
            <w:pPr>
              <w:pStyle w:val="Compact"/>
            </w:pPr>
            <w:r>
              <w:t>0,876</w:t>
            </w:r>
          </w:p>
        </w:tc>
        <w:tc>
          <w:tcPr>
            <w:tcW w:w="1131" w:type="dxa"/>
          </w:tcPr>
          <w:p w14:paraId="61DECD6A" w14:textId="77777777" w:rsidR="00FA679C" w:rsidRDefault="00D73EB5">
            <w:pPr>
              <w:pStyle w:val="Compact"/>
            </w:pPr>
            <w:r>
              <w:t>5 / 7</w:t>
            </w:r>
          </w:p>
        </w:tc>
        <w:tc>
          <w:tcPr>
            <w:tcW w:w="1131" w:type="dxa"/>
          </w:tcPr>
          <w:p w14:paraId="3B7B46BB" w14:textId="77777777" w:rsidR="00FA679C" w:rsidRDefault="00D73EB5">
            <w:pPr>
              <w:pStyle w:val="Compact"/>
            </w:pPr>
            <w:r>
              <w:rPr>
                <w:b/>
                <w:bCs/>
              </w:rPr>
              <w:t>5</w:t>
            </w:r>
          </w:p>
        </w:tc>
        <w:tc>
          <w:tcPr>
            <w:tcW w:w="1131" w:type="dxa"/>
          </w:tcPr>
          <w:p w14:paraId="03554B01" w14:textId="77777777" w:rsidR="00FA679C" w:rsidRDefault="00D73EB5">
            <w:pPr>
              <w:pStyle w:val="Compact"/>
            </w:pPr>
            <w:r>
              <w:t>0,50 s</w:t>
            </w:r>
          </w:p>
        </w:tc>
      </w:tr>
      <w:tr w:rsidR="00FA679C" w14:paraId="06F602DC" w14:textId="77777777">
        <w:tc>
          <w:tcPr>
            <w:tcW w:w="1131" w:type="dxa"/>
          </w:tcPr>
          <w:p w14:paraId="62C67D61" w14:textId="77777777" w:rsidR="00FA679C" w:rsidRDefault="00D73EB5">
            <w:pPr>
              <w:pStyle w:val="Compact"/>
            </w:pPr>
            <w:r>
              <w:rPr>
                <w:rStyle w:val="VerbatimChar"/>
              </w:rPr>
              <w:t>qwen/qwen3.6-27b</w:t>
            </w:r>
          </w:p>
        </w:tc>
        <w:tc>
          <w:tcPr>
            <w:tcW w:w="1131" w:type="dxa"/>
          </w:tcPr>
          <w:p w14:paraId="73C4F00A" w14:textId="77777777" w:rsidR="00FA679C" w:rsidRDefault="00D73EB5">
            <w:pPr>
              <w:pStyle w:val="Compact"/>
            </w:pPr>
            <w:r>
              <w:t>Groq</w:t>
            </w:r>
          </w:p>
        </w:tc>
        <w:tc>
          <w:tcPr>
            <w:tcW w:w="1131" w:type="dxa"/>
          </w:tcPr>
          <w:p w14:paraId="6539AEDC" w14:textId="77777777" w:rsidR="00FA679C" w:rsidRDefault="00D73EB5">
            <w:pPr>
              <w:pStyle w:val="Compact"/>
            </w:pPr>
            <w:r>
              <w:rPr>
                <w:b/>
                <w:bCs/>
              </w:rPr>
              <w:t>0 / 10</w:t>
            </w:r>
          </w:p>
        </w:tc>
        <w:tc>
          <w:tcPr>
            <w:tcW w:w="1131" w:type="dxa"/>
          </w:tcPr>
          <w:p w14:paraId="70F6183E" w14:textId="77777777" w:rsidR="00FA679C" w:rsidRDefault="00D73EB5">
            <w:pPr>
              <w:pStyle w:val="Compact"/>
            </w:pPr>
            <w:r>
              <w:t>—</w:t>
            </w:r>
          </w:p>
        </w:tc>
        <w:tc>
          <w:tcPr>
            <w:tcW w:w="1131" w:type="dxa"/>
          </w:tcPr>
          <w:p w14:paraId="2C0CF910" w14:textId="77777777" w:rsidR="00FA679C" w:rsidRDefault="00D73EB5">
            <w:pPr>
              <w:pStyle w:val="Compact"/>
            </w:pPr>
            <w:r>
              <w:t>—</w:t>
            </w:r>
          </w:p>
        </w:tc>
        <w:tc>
          <w:tcPr>
            <w:tcW w:w="1131" w:type="dxa"/>
          </w:tcPr>
          <w:p w14:paraId="08BB9C14" w14:textId="77777777" w:rsidR="00FA679C" w:rsidRDefault="00D73EB5">
            <w:pPr>
              <w:pStyle w:val="Compact"/>
            </w:pPr>
            <w:r>
              <w:t>—</w:t>
            </w:r>
          </w:p>
        </w:tc>
        <w:tc>
          <w:tcPr>
            <w:tcW w:w="1131" w:type="dxa"/>
          </w:tcPr>
          <w:p w14:paraId="205F66C3" w14:textId="77777777" w:rsidR="00FA679C" w:rsidRDefault="00D73EB5">
            <w:pPr>
              <w:pStyle w:val="Compact"/>
            </w:pPr>
            <w:r>
              <w:t>—</w:t>
            </w:r>
          </w:p>
        </w:tc>
      </w:tr>
    </w:tbl>
    <w:p w14:paraId="26D8785B" w14:textId="77777777" w:rsidR="00FA679C" w:rsidRDefault="00D73EB5">
      <w:pPr>
        <w:pStyle w:val="BodyText"/>
      </w:pPr>
      <w:r>
        <w:t>Quatre lectures s’imposent, et aucune ne se lit dans la colonne « exactitude » seule.</w:t>
      </w:r>
    </w:p>
    <w:p w14:paraId="598E0B01" w14:textId="77777777" w:rsidR="00FA679C" w:rsidRDefault="00D73EB5">
      <w:pPr>
        <w:pStyle w:val="Compact"/>
        <w:numPr>
          <w:ilvl w:val="0"/>
          <w:numId w:val="19"/>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w:t>
      </w:r>
      <w:r>
        <w:lastRenderedPageBreak/>
        <w:t xml:space="preserve">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39491E4C" w14:textId="77777777" w:rsidR="00FA679C" w:rsidRDefault="00D73EB5">
      <w:pPr>
        <w:pStyle w:val="Compact"/>
        <w:numPr>
          <w:ilvl w:val="0"/>
          <w:numId w:val="19"/>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451C29E4" w14:textId="77777777" w:rsidR="00FA679C" w:rsidRDefault="00D73EB5">
      <w:pPr>
        <w:pStyle w:val="Compact"/>
        <w:numPr>
          <w:ilvl w:val="0"/>
          <w:numId w:val="19"/>
        </w:numPr>
      </w:pPr>
      <w:r>
        <w:rPr>
          <w:b/>
          <w:bCs/>
        </w:rPr>
        <w:t xml:space="preserve">Le cas décisif est </w:t>
      </w:r>
      <w:r>
        <w:rPr>
          <w:rStyle w:val="VerbatimChar"/>
          <w:b/>
          <w:bCs/>
        </w:rPr>
        <w:t>t08</w:t>
      </w:r>
      <w:r>
        <w:rPr>
          <w:b/>
          <w:bCs/>
        </w:rPr>
        <w:t>.</w:t>
      </w:r>
      <w:r>
        <w:t xml:space="preserve"> </w:t>
      </w:r>
      <w:r>
        <w:t>Le message ne contient aucun nombre ; tout doit revenir nul. C’est là que les modèles faibles remplissent quatre champs de quantité à partir de rien — le mode de défaillance exact que la politique « aucune donnée inventée » du §3.3.2 cherche à interdire.</w:t>
      </w:r>
    </w:p>
    <w:p w14:paraId="647FF953" w14:textId="77777777" w:rsidR="00FA679C" w:rsidRDefault="00D73EB5">
      <w:pPr>
        <w:pStyle w:val="Compact"/>
        <w:numPr>
          <w:ilvl w:val="0"/>
          <w:numId w:val="19"/>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1C8CDBC4" w14:textId="77777777" w:rsidR="00FA679C" w:rsidRDefault="00D73EB5">
      <w:pPr>
        <w:pStyle w:val="FirstParagraph"/>
      </w:pPr>
      <w:r>
        <w:rPr>
          <w:b/>
          <w:bCs/>
        </w:rPr>
        <w:t>La chaîne retenue en découle directement</w:t>
      </w:r>
      <w:r>
        <w:t xml:space="preserve"> : </w:t>
      </w:r>
      <w:r>
        <w:rPr>
          <w:rStyle w:val="VerbatimChar"/>
        </w:rPr>
        <w:t>groq:openai/gpt-oss-120b</w:t>
      </w:r>
      <w:r>
        <w:t xml:space="preserve">, puis </w:t>
      </w:r>
      <w:r>
        <w:rPr>
          <w:rStyle w:val="VerbatimChar"/>
        </w:rPr>
        <w:t>gemini:gemini-flash-lite-latest</w:t>
      </w:r>
      <w:r>
        <w:t xml:space="preserve">, puis </w:t>
      </w:r>
      <w:r>
        <w:rPr>
          <w:rStyle w:val="VerbatimChar"/>
        </w:rPr>
        <w:t>gemini:gemini-3.6-flash</w:t>
      </w:r>
      <w:r>
        <w:t xml:space="preserve">. L’ordre n’est pas seulement un classement par score — il </w:t>
      </w:r>
      <w:r>
        <w:rPr>
          <w:b/>
          <w:bCs/>
        </w:rPr>
        <w:t>alterne les fournisseurs dès le second maillon</w:t>
      </w:r>
      <w:r>
        <w:t>, parce que Groq et Google mesurent leurs quotas gratuits séparément : un repli vers un second modèle du même fournisseur ne protège que contre la panne d’un modèle, jamais contre l’épuisement d’un quota.</w:t>
      </w:r>
    </w:p>
    <w:p w14:paraId="62D7B648" w14:textId="77777777" w:rsidR="00FA679C" w:rsidRDefault="00D73EB5">
      <w:pPr>
        <w:pStyle w:val="Heading3"/>
      </w:pPr>
      <w:bookmarkStart w:id="213" w:name="X154c7a9709bcc8ea24958add97189c9016a3340"/>
      <w:bookmarkStart w:id="214" w:name="_Toc237648647"/>
      <w:bookmarkEnd w:id="209"/>
      <w:r>
        <w:t>4.3.10 Troisième banc d’essai : de l’image au tableau</w:t>
      </w:r>
      <w:bookmarkEnd w:id="214"/>
    </w:p>
    <w:p w14:paraId="0878DE52" w14:textId="77777777" w:rsidR="00FA679C" w:rsidRDefault="00D73EB5">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1FF5B46D" w14:textId="77777777" w:rsidR="00FA679C" w:rsidRDefault="00D73EB5">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4.8</w:t>
      </w:r>
      <w:r>
        <w:t xml:space="preserve"> rassemble les résultats.</w:t>
      </w:r>
    </w:p>
    <w:p w14:paraId="30177BC3" w14:textId="77777777" w:rsidR="00FA679C" w:rsidRDefault="00D73EB5">
      <w:pPr>
        <w:pStyle w:val="TableCaption0"/>
      </w:pPr>
      <w:bookmarkStart w:id="215" w:name="_Toc237648760"/>
      <w:r>
        <w:rPr>
          <w:b/>
          <w:bCs/>
        </w:rPr>
        <w:t>Tableau 4.8 :</w:t>
      </w:r>
      <w:r>
        <w:t xml:space="preserve"> Extraction image → rapport structuré, 4 modèles, 10 cas (27 juillet 2026).</w:t>
      </w:r>
      <w:bookmarkEnd w:id="21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FA679C" w14:paraId="130561F8"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1320" w:type="dxa"/>
          </w:tcPr>
          <w:p w14:paraId="0FF3AA3B" w14:textId="77777777" w:rsidR="00FA679C" w:rsidRDefault="00D73EB5">
            <w:pPr>
              <w:pStyle w:val="Compact"/>
            </w:pPr>
            <w:r>
              <w:lastRenderedPageBreak/>
              <w:t>Modèle</w:t>
            </w:r>
          </w:p>
        </w:tc>
        <w:tc>
          <w:tcPr>
            <w:tcW w:w="1320" w:type="dxa"/>
          </w:tcPr>
          <w:p w14:paraId="11D64A5D" w14:textId="77777777" w:rsidR="00FA679C" w:rsidRDefault="00D73EB5">
            <w:pPr>
              <w:pStyle w:val="Compact"/>
            </w:pPr>
            <w:r>
              <w:t>Cas répondus</w:t>
            </w:r>
          </w:p>
        </w:tc>
        <w:tc>
          <w:tcPr>
            <w:tcW w:w="1320" w:type="dxa"/>
          </w:tcPr>
          <w:p w14:paraId="64EF9CB6" w14:textId="77777777" w:rsidR="00FA679C" w:rsidRDefault="00D73EB5">
            <w:pPr>
              <w:pStyle w:val="Compact"/>
            </w:pPr>
            <w:r>
              <w:t>Exactitude moyenne</w:t>
            </w:r>
          </w:p>
        </w:tc>
        <w:tc>
          <w:tcPr>
            <w:tcW w:w="1320" w:type="dxa"/>
          </w:tcPr>
          <w:p w14:paraId="575BE488" w14:textId="77777777" w:rsidR="00FA679C" w:rsidRDefault="00D73EB5">
            <w:pPr>
              <w:pStyle w:val="Compact"/>
            </w:pPr>
            <w:r>
              <w:t>Cas parfaits</w:t>
            </w:r>
          </w:p>
        </w:tc>
        <w:tc>
          <w:tcPr>
            <w:tcW w:w="1320" w:type="dxa"/>
          </w:tcPr>
          <w:p w14:paraId="7B5B1D41" w14:textId="77777777" w:rsidR="00FA679C" w:rsidRDefault="00D73EB5">
            <w:pPr>
              <w:pStyle w:val="Compact"/>
            </w:pPr>
            <w:r>
              <w:t>Valeurs inventées</w:t>
            </w:r>
          </w:p>
        </w:tc>
        <w:tc>
          <w:tcPr>
            <w:tcW w:w="1320" w:type="dxa"/>
          </w:tcPr>
          <w:p w14:paraId="717E3D5F" w14:textId="77777777" w:rsidR="00FA679C" w:rsidRDefault="00D73EB5">
            <w:pPr>
              <w:pStyle w:val="Compact"/>
            </w:pPr>
            <w:r>
              <w:t>Latence moyenne</w:t>
            </w:r>
          </w:p>
        </w:tc>
      </w:tr>
      <w:tr w:rsidR="00FA679C" w14:paraId="1049F86C" w14:textId="77777777">
        <w:tc>
          <w:tcPr>
            <w:tcW w:w="1320" w:type="dxa"/>
          </w:tcPr>
          <w:p w14:paraId="508C35B1" w14:textId="77777777" w:rsidR="00FA679C" w:rsidRDefault="00D73EB5">
            <w:pPr>
              <w:pStyle w:val="Compact"/>
            </w:pPr>
            <w:r>
              <w:rPr>
                <w:rStyle w:val="VerbatimChar"/>
                <w:b/>
                <w:bCs/>
              </w:rPr>
              <w:t>gemini-3.5-flash-lite</w:t>
            </w:r>
          </w:p>
        </w:tc>
        <w:tc>
          <w:tcPr>
            <w:tcW w:w="1320" w:type="dxa"/>
          </w:tcPr>
          <w:p w14:paraId="2DF4B5E5" w14:textId="77777777" w:rsidR="00FA679C" w:rsidRDefault="00D73EB5">
            <w:pPr>
              <w:pStyle w:val="Compact"/>
            </w:pPr>
            <w:r>
              <w:t>10 / 10</w:t>
            </w:r>
          </w:p>
        </w:tc>
        <w:tc>
          <w:tcPr>
            <w:tcW w:w="1320" w:type="dxa"/>
          </w:tcPr>
          <w:p w14:paraId="1FF2EFEE" w14:textId="77777777" w:rsidR="00FA679C" w:rsidRDefault="00D73EB5">
            <w:pPr>
              <w:pStyle w:val="Compact"/>
            </w:pPr>
            <w:r>
              <w:rPr>
                <w:b/>
                <w:bCs/>
              </w:rPr>
              <w:t>0,983</w:t>
            </w:r>
          </w:p>
        </w:tc>
        <w:tc>
          <w:tcPr>
            <w:tcW w:w="1320" w:type="dxa"/>
          </w:tcPr>
          <w:p w14:paraId="45EB39DA" w14:textId="77777777" w:rsidR="00FA679C" w:rsidRDefault="00D73EB5">
            <w:pPr>
              <w:pStyle w:val="Compact"/>
            </w:pPr>
            <w:r>
              <w:t>9 / 10</w:t>
            </w:r>
          </w:p>
        </w:tc>
        <w:tc>
          <w:tcPr>
            <w:tcW w:w="1320" w:type="dxa"/>
          </w:tcPr>
          <w:p w14:paraId="6C174978" w14:textId="77777777" w:rsidR="00FA679C" w:rsidRDefault="00D73EB5">
            <w:pPr>
              <w:pStyle w:val="Compact"/>
            </w:pPr>
            <w:r>
              <w:rPr>
                <w:b/>
                <w:bCs/>
              </w:rPr>
              <w:t>0</w:t>
            </w:r>
          </w:p>
        </w:tc>
        <w:tc>
          <w:tcPr>
            <w:tcW w:w="1320" w:type="dxa"/>
          </w:tcPr>
          <w:p w14:paraId="546A624D" w14:textId="77777777" w:rsidR="00FA679C" w:rsidRDefault="00D73EB5">
            <w:pPr>
              <w:pStyle w:val="Compact"/>
            </w:pPr>
            <w:r>
              <w:t>1,56 s</w:t>
            </w:r>
          </w:p>
        </w:tc>
      </w:tr>
      <w:tr w:rsidR="00FA679C" w14:paraId="009B22D7" w14:textId="77777777">
        <w:tc>
          <w:tcPr>
            <w:tcW w:w="1320" w:type="dxa"/>
          </w:tcPr>
          <w:p w14:paraId="00CBEF8D" w14:textId="77777777" w:rsidR="00FA679C" w:rsidRDefault="00D73EB5">
            <w:pPr>
              <w:pStyle w:val="Compact"/>
            </w:pPr>
            <w:r>
              <w:rPr>
                <w:rStyle w:val="VerbatimChar"/>
              </w:rPr>
              <w:t>gemini-flash-lite-latest</w:t>
            </w:r>
          </w:p>
        </w:tc>
        <w:tc>
          <w:tcPr>
            <w:tcW w:w="1320" w:type="dxa"/>
          </w:tcPr>
          <w:p w14:paraId="2AB19D0F" w14:textId="77777777" w:rsidR="00FA679C" w:rsidRDefault="00D73EB5">
            <w:pPr>
              <w:pStyle w:val="Compact"/>
            </w:pPr>
            <w:r>
              <w:t>10 / 10</w:t>
            </w:r>
          </w:p>
        </w:tc>
        <w:tc>
          <w:tcPr>
            <w:tcW w:w="1320" w:type="dxa"/>
          </w:tcPr>
          <w:p w14:paraId="7AE32210" w14:textId="77777777" w:rsidR="00FA679C" w:rsidRDefault="00D73EB5">
            <w:pPr>
              <w:pStyle w:val="Compact"/>
            </w:pPr>
            <w:r>
              <w:rPr>
                <w:b/>
                <w:bCs/>
              </w:rPr>
              <w:t>0,983</w:t>
            </w:r>
          </w:p>
        </w:tc>
        <w:tc>
          <w:tcPr>
            <w:tcW w:w="1320" w:type="dxa"/>
          </w:tcPr>
          <w:p w14:paraId="769EAE71" w14:textId="77777777" w:rsidR="00FA679C" w:rsidRDefault="00D73EB5">
            <w:pPr>
              <w:pStyle w:val="Compact"/>
            </w:pPr>
            <w:r>
              <w:t>9 / 10</w:t>
            </w:r>
          </w:p>
        </w:tc>
        <w:tc>
          <w:tcPr>
            <w:tcW w:w="1320" w:type="dxa"/>
          </w:tcPr>
          <w:p w14:paraId="40971991" w14:textId="77777777" w:rsidR="00FA679C" w:rsidRDefault="00D73EB5">
            <w:pPr>
              <w:pStyle w:val="Compact"/>
            </w:pPr>
            <w:r>
              <w:rPr>
                <w:b/>
                <w:bCs/>
              </w:rPr>
              <w:t>0</w:t>
            </w:r>
          </w:p>
        </w:tc>
        <w:tc>
          <w:tcPr>
            <w:tcW w:w="1320" w:type="dxa"/>
          </w:tcPr>
          <w:p w14:paraId="7FBC9488" w14:textId="77777777" w:rsidR="00FA679C" w:rsidRDefault="00D73EB5">
            <w:pPr>
              <w:pStyle w:val="Compact"/>
            </w:pPr>
            <w:r>
              <w:rPr>
                <w:b/>
                <w:bCs/>
              </w:rPr>
              <w:t>1,25 s</w:t>
            </w:r>
          </w:p>
        </w:tc>
      </w:tr>
      <w:tr w:rsidR="00FA679C" w14:paraId="244BA0D1" w14:textId="77777777">
        <w:tc>
          <w:tcPr>
            <w:tcW w:w="1320" w:type="dxa"/>
          </w:tcPr>
          <w:p w14:paraId="5A944847" w14:textId="77777777" w:rsidR="00FA679C" w:rsidRDefault="00D73EB5">
            <w:pPr>
              <w:pStyle w:val="Compact"/>
            </w:pPr>
            <w:r>
              <w:rPr>
                <w:rStyle w:val="VerbatimChar"/>
              </w:rPr>
              <w:t>gemini-3.1-flash-lite</w:t>
            </w:r>
          </w:p>
        </w:tc>
        <w:tc>
          <w:tcPr>
            <w:tcW w:w="1320" w:type="dxa"/>
          </w:tcPr>
          <w:p w14:paraId="05A5B226" w14:textId="77777777" w:rsidR="00FA679C" w:rsidRDefault="00D73EB5">
            <w:pPr>
              <w:pStyle w:val="Compact"/>
            </w:pPr>
            <w:r>
              <w:t>10 / 10</w:t>
            </w:r>
          </w:p>
        </w:tc>
        <w:tc>
          <w:tcPr>
            <w:tcW w:w="1320" w:type="dxa"/>
          </w:tcPr>
          <w:p w14:paraId="40B01F64" w14:textId="77777777" w:rsidR="00FA679C" w:rsidRDefault="00D73EB5">
            <w:pPr>
              <w:pStyle w:val="Compact"/>
            </w:pPr>
            <w:r>
              <w:t>0,963</w:t>
            </w:r>
          </w:p>
        </w:tc>
        <w:tc>
          <w:tcPr>
            <w:tcW w:w="1320" w:type="dxa"/>
          </w:tcPr>
          <w:p w14:paraId="3FB11306" w14:textId="77777777" w:rsidR="00FA679C" w:rsidRDefault="00D73EB5">
            <w:pPr>
              <w:pStyle w:val="Compact"/>
            </w:pPr>
            <w:r>
              <w:t>8 / 10</w:t>
            </w:r>
          </w:p>
        </w:tc>
        <w:tc>
          <w:tcPr>
            <w:tcW w:w="1320" w:type="dxa"/>
          </w:tcPr>
          <w:p w14:paraId="0733A2E7" w14:textId="77777777" w:rsidR="00FA679C" w:rsidRDefault="00D73EB5">
            <w:pPr>
              <w:pStyle w:val="Compact"/>
            </w:pPr>
            <w:r>
              <w:t>1</w:t>
            </w:r>
          </w:p>
        </w:tc>
        <w:tc>
          <w:tcPr>
            <w:tcW w:w="1320" w:type="dxa"/>
          </w:tcPr>
          <w:p w14:paraId="62FD2399" w14:textId="77777777" w:rsidR="00FA679C" w:rsidRDefault="00D73EB5">
            <w:pPr>
              <w:pStyle w:val="Compact"/>
            </w:pPr>
            <w:r>
              <w:t>4,31 s</w:t>
            </w:r>
          </w:p>
        </w:tc>
      </w:tr>
      <w:tr w:rsidR="00FA679C" w14:paraId="373FEBF8" w14:textId="77777777">
        <w:tc>
          <w:tcPr>
            <w:tcW w:w="1320" w:type="dxa"/>
          </w:tcPr>
          <w:p w14:paraId="04652B8D" w14:textId="77777777" w:rsidR="00FA679C" w:rsidRDefault="00D73EB5">
            <w:pPr>
              <w:pStyle w:val="Compact"/>
            </w:pPr>
            <w:r>
              <w:rPr>
                <w:rStyle w:val="VerbatimChar"/>
              </w:rPr>
              <w:t>gemini-3.6-flash</w:t>
            </w:r>
          </w:p>
        </w:tc>
        <w:tc>
          <w:tcPr>
            <w:tcW w:w="1320" w:type="dxa"/>
          </w:tcPr>
          <w:p w14:paraId="3844677C" w14:textId="77777777" w:rsidR="00FA679C" w:rsidRDefault="00D73EB5">
            <w:pPr>
              <w:pStyle w:val="Compact"/>
            </w:pPr>
            <w:r>
              <w:rPr>
                <w:b/>
                <w:bCs/>
              </w:rPr>
              <w:t>0 / 10</w:t>
            </w:r>
          </w:p>
        </w:tc>
        <w:tc>
          <w:tcPr>
            <w:tcW w:w="1320" w:type="dxa"/>
          </w:tcPr>
          <w:p w14:paraId="3342E0C8" w14:textId="77777777" w:rsidR="00FA679C" w:rsidRDefault="00D73EB5">
            <w:pPr>
              <w:pStyle w:val="Compact"/>
            </w:pPr>
            <w:r>
              <w:t>—</w:t>
            </w:r>
          </w:p>
        </w:tc>
        <w:tc>
          <w:tcPr>
            <w:tcW w:w="1320" w:type="dxa"/>
          </w:tcPr>
          <w:p w14:paraId="27B61F3E" w14:textId="77777777" w:rsidR="00FA679C" w:rsidRDefault="00D73EB5">
            <w:pPr>
              <w:pStyle w:val="Compact"/>
            </w:pPr>
            <w:r>
              <w:t>—</w:t>
            </w:r>
          </w:p>
        </w:tc>
        <w:tc>
          <w:tcPr>
            <w:tcW w:w="1320" w:type="dxa"/>
          </w:tcPr>
          <w:p w14:paraId="10D9450C" w14:textId="77777777" w:rsidR="00FA679C" w:rsidRDefault="00D73EB5">
            <w:pPr>
              <w:pStyle w:val="Compact"/>
            </w:pPr>
            <w:r>
              <w:t>—</w:t>
            </w:r>
          </w:p>
        </w:tc>
        <w:tc>
          <w:tcPr>
            <w:tcW w:w="1320" w:type="dxa"/>
          </w:tcPr>
          <w:p w14:paraId="7A3AA7AF" w14:textId="77777777" w:rsidR="00FA679C" w:rsidRDefault="00D73EB5">
            <w:pPr>
              <w:pStyle w:val="Compact"/>
            </w:pPr>
            <w:r>
              <w:t>—</w:t>
            </w:r>
          </w:p>
        </w:tc>
      </w:tr>
    </w:tbl>
    <w:p w14:paraId="2A4C6BA0" w14:textId="77777777" w:rsidR="00FA679C" w:rsidRDefault="00D73EB5">
      <w:pPr>
        <w:pStyle w:val="BodyText"/>
      </w:pPr>
      <w:r>
        <w:t>Trois observations méritent d’être retenues.</w:t>
      </w:r>
    </w:p>
    <w:p w14:paraId="50C9AD7E" w14:textId="77777777" w:rsidR="00FA679C" w:rsidRDefault="00D73EB5">
      <w:pPr>
        <w:pStyle w:val="Compact"/>
        <w:numPr>
          <w:ilvl w:val="0"/>
          <w:numId w:val="20"/>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6411A8D7" w14:textId="77777777" w:rsidR="00FA679C" w:rsidRDefault="00D73EB5">
      <w:pPr>
        <w:pStyle w:val="Compact"/>
        <w:numPr>
          <w:ilvl w:val="0"/>
          <w:numId w:val="20"/>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148739CB" w14:textId="77777777" w:rsidR="00FA679C" w:rsidRDefault="00D73EB5">
      <w:pPr>
        <w:pStyle w:val="Compact"/>
        <w:numPr>
          <w:ilvl w:val="0"/>
          <w:numId w:val="20"/>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22C0D3A0" w14:textId="77777777" w:rsidR="00FA679C" w:rsidRDefault="00D73EB5">
      <w:pPr>
        <w:pStyle w:val="Heading2"/>
      </w:pPr>
      <w:bookmarkStart w:id="216" w:name="Xd6b725e932bc2e14239ebfeafcaf13f80c4bed7"/>
      <w:bookmarkStart w:id="217" w:name="_Toc237648648"/>
      <w:bookmarkEnd w:id="186"/>
      <w:bookmarkEnd w:id="213"/>
      <w:r>
        <w:t>4.4 Difficultés techniques rencontrées et résolues</w:t>
      </w:r>
      <w:bookmarkEnd w:id="217"/>
    </w:p>
    <w:p w14:paraId="5A83616A" w14:textId="77777777" w:rsidR="00FA679C" w:rsidRDefault="00D73EB5">
      <w:pPr>
        <w:pStyle w:val="FirstParagraph"/>
      </w:pPr>
      <w:r>
        <w:t>Au-delà du banc d’essai, la confrontation au réel a révélé plusieurs défauts indétectables hors ligne.</w:t>
      </w:r>
    </w:p>
    <w:p w14:paraId="7D3CF380" w14:textId="77777777" w:rsidR="00FA679C" w:rsidRDefault="00D73EB5">
      <w:pPr>
        <w:pStyle w:val="Heading3"/>
      </w:pPr>
      <w:bookmarkStart w:id="218" w:name="la-boucle-de-répétition-de-gemini"/>
      <w:bookmarkStart w:id="219" w:name="_Toc237648649"/>
      <w:r>
        <w:lastRenderedPageBreak/>
        <w:t>4.4.1 La boucle de répétition de Gemini</w:t>
      </w:r>
      <w:bookmarkEnd w:id="219"/>
    </w:p>
    <w:p w14:paraId="26566718" w14:textId="77777777" w:rsidR="00FA679C" w:rsidRDefault="00D73EB5">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5BBDC548" w14:textId="77777777" w:rsidR="00FA679C" w:rsidRDefault="00D73EB5">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1A463286" w14:textId="77777777" w:rsidR="00FA679C" w:rsidRDefault="00D73EB5">
      <w:pPr>
        <w:pStyle w:val="Heading3"/>
      </w:pPr>
      <w:bookmarkStart w:id="220" w:name="validation-de-format-par-groq"/>
      <w:bookmarkStart w:id="221" w:name="_Toc237648650"/>
      <w:bookmarkEnd w:id="218"/>
      <w:r>
        <w:t>4.4.2 Validation de format par Groq</w:t>
      </w:r>
      <w:bookmarkEnd w:id="221"/>
    </w:p>
    <w:p w14:paraId="120D1094" w14:textId="77777777" w:rsidR="00FA679C" w:rsidRDefault="00D73EB5">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1A41C5B3" w14:textId="77777777" w:rsidR="00FA679C" w:rsidRDefault="00D73EB5">
      <w:pPr>
        <w:pStyle w:val="Heading3"/>
      </w:pPr>
      <w:bookmarkStart w:id="222" w:name="rotation-des-modèles-chez-le-fournisseur"/>
      <w:bookmarkStart w:id="223" w:name="_Toc237648651"/>
      <w:bookmarkEnd w:id="220"/>
      <w:r>
        <w:t>4.4.3 Rotation des modèles chez le fournisseur</w:t>
      </w:r>
      <w:bookmarkEnd w:id="223"/>
    </w:p>
    <w:p w14:paraId="684A25E3" w14:textId="77777777" w:rsidR="00FA679C" w:rsidRDefault="00D73EB5">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w:t>
      </w:r>
      <w:r>
        <w:t xml:space="preserve">le patron d’adaptateurs et la configuration externalisée — et impose une leçon durable : </w:t>
      </w:r>
      <w:r>
        <w:rPr>
          <w:b/>
          <w:bCs/>
        </w:rPr>
        <w:t>figurer dans le catalogue d’un fournisseur ne signifie pas être appelable.</w:t>
      </w:r>
    </w:p>
    <w:p w14:paraId="7F9C68B3" w14:textId="77777777" w:rsidR="00FA679C" w:rsidRDefault="00D73EB5">
      <w:pPr>
        <w:pStyle w:val="Heading3"/>
      </w:pPr>
      <w:bookmarkStart w:id="224" w:name="chaînes-null-des-modèles"/>
      <w:bookmarkStart w:id="225" w:name="_Toc237648652"/>
      <w:bookmarkEnd w:id="222"/>
      <w:r>
        <w:t>4.4.4 Chaînes « null » des modèles</w:t>
      </w:r>
      <w:bookmarkEnd w:id="225"/>
    </w:p>
    <w:p w14:paraId="2E69A92B" w14:textId="77777777" w:rsidR="00FA679C" w:rsidRDefault="00D73EB5">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268BA021" w14:textId="77777777" w:rsidR="00FA679C" w:rsidRDefault="00D73EB5">
      <w:pPr>
        <w:pStyle w:val="Heading3"/>
      </w:pPr>
      <w:bookmarkStart w:id="226" w:name="une-identité-scindée-en-deux"/>
      <w:bookmarkStart w:id="227" w:name="_Toc237648653"/>
      <w:bookmarkEnd w:id="224"/>
      <w:r>
        <w:lastRenderedPageBreak/>
        <w:t>4.4.5 Une identité scindée en deux</w:t>
      </w:r>
      <w:bookmarkEnd w:id="227"/>
    </w:p>
    <w:p w14:paraId="558ACCBB" w14:textId="77777777" w:rsidR="00FA679C" w:rsidRDefault="00D73EB5">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48DD0B5C" w14:textId="77777777" w:rsidR="00FA679C" w:rsidRDefault="00D73EB5">
      <w:pPr>
        <w:pStyle w:val="Heading3"/>
      </w:pPr>
      <w:bookmarkStart w:id="228" w:name="X9a487eb7e0522b1b7893cea4e1d186ca4a007c9"/>
      <w:bookmarkStart w:id="229" w:name="_Toc237648654"/>
      <w:bookmarkEnd w:id="226"/>
      <w:r>
        <w:t>4.4.6 Une migration qui se planifie avant de s’exécuter</w:t>
      </w:r>
      <w:bookmarkEnd w:id="229"/>
    </w:p>
    <w:p w14:paraId="630991B3" w14:textId="77777777" w:rsidR="00FA679C" w:rsidRDefault="00D73EB5">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01277299" w14:textId="77777777" w:rsidR="00FA679C" w:rsidRDefault="00D73EB5">
      <w:pPr>
        <w:pStyle w:val="Heading2"/>
      </w:pPr>
      <w:bookmarkStart w:id="230" w:name="Xec6616dcf01e4222dacc0f85d6bcc547fb85373"/>
      <w:bookmarkStart w:id="231" w:name="_Toc237648655"/>
      <w:bookmarkEnd w:id="216"/>
      <w:bookmarkEnd w:id="228"/>
      <w:r>
        <w:t>4.5 Stratégie de test et intégration continue</w:t>
      </w:r>
      <w:bookmarkEnd w:id="231"/>
    </w:p>
    <w:p w14:paraId="616400A4" w14:textId="77777777" w:rsidR="00FA679C" w:rsidRDefault="00D73EB5">
      <w:pPr>
        <w:pStyle w:val="FirstParagraph"/>
      </w:pPr>
      <w:r>
        <w:t xml:space="preserve">La suite compte </w:t>
      </w:r>
      <w:r>
        <w:rPr>
          <w:b/>
          <w:bCs/>
        </w:rPr>
        <w:t>288 tests</w:t>
      </w:r>
      <w:r>
        <w:t xml:space="preserve"> répartis en 22 fichiers (4 095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54798219" w14:textId="77777777" w:rsidR="00FA679C" w:rsidRDefault="00D73EB5">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5480DB50" w14:textId="77777777" w:rsidR="00FA679C" w:rsidRDefault="00D73EB5">
      <w:pPr>
        <w:pStyle w:val="BodyText"/>
      </w:pPr>
      <w:r>
        <w:t>L’intégration continue (GitHub Actions) exécute la suite avec mesure de couverture, l’analyse statique interne et externe, et un contrôle de parité des trois fichiers de traduction — dix-huit contrôles au total, détaillés au §4.9.3.</w:t>
      </w:r>
    </w:p>
    <w:p w14:paraId="6E6A6AEB" w14:textId="77777777" w:rsidR="00FA679C" w:rsidRDefault="00D73EB5">
      <w:pPr>
        <w:pStyle w:val="Heading2"/>
      </w:pPr>
      <w:bookmarkStart w:id="232" w:name="résultats"/>
      <w:bookmarkStart w:id="233" w:name="_Toc237648656"/>
      <w:bookmarkEnd w:id="230"/>
      <w:r>
        <w:t>4.6 Résultats</w:t>
      </w:r>
      <w:bookmarkEnd w:id="233"/>
    </w:p>
    <w:p w14:paraId="0394B7EE" w14:textId="77777777" w:rsidR="00FA679C" w:rsidRDefault="00D73EB5">
      <w:pPr>
        <w:pStyle w:val="Heading3"/>
      </w:pPr>
      <w:bookmarkStart w:id="234" w:name="chaîne-de-bout-en-bout-opérationnelle"/>
      <w:bookmarkStart w:id="235" w:name="_Toc237648657"/>
      <w:r>
        <w:t>4.6.1 Chaîne de bout en bout opérationnelle</w:t>
      </w:r>
      <w:bookmarkEnd w:id="235"/>
    </w:p>
    <w:p w14:paraId="7B60D0FE" w14:textId="77777777" w:rsidR="00FA679C" w:rsidRDefault="00D73EB5">
      <w:pPr>
        <w:pStyle w:val="FirstParagraph"/>
      </w:pPr>
      <w:r>
        <w:rPr>
          <w:b/>
          <w:bCs/>
        </w:rPr>
        <w:t>Dès les premiers jours de la phase 3</w:t>
      </w:r>
      <w:r>
        <w:t xml:space="preserve"> </w:t>
      </w:r>
      <w:r>
        <w:t xml:space="preserve">— alors que le planning la prévoyait en phase 4 — la chaîne complète a été validée en conditions réelles : note vocale → détection → téléchargement → transcription → extraction → résumé français → réponse de confirmation. </w:t>
      </w:r>
      <w:r>
        <w:lastRenderedPageBreak/>
        <w:t>Le risque d’intégration majeur du projet a ainsi été neutralisé très tôt, ce qui est précisément l’objet d’une neutralisation précoce des risques.</w:t>
      </w:r>
    </w:p>
    <w:p w14:paraId="4C3E8E91" w14:textId="77777777" w:rsidR="00FA679C" w:rsidRDefault="00D73EB5">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16F038E7" w14:textId="77777777" w:rsidR="00FA679C" w:rsidRDefault="00D73EB5">
      <w:pPr>
        <w:pStyle w:val="Heading3"/>
      </w:pPr>
      <w:bookmarkStart w:id="236" w:name="périmètre-livré"/>
      <w:bookmarkStart w:id="237" w:name="_Toc237648658"/>
      <w:bookmarkEnd w:id="234"/>
      <w:r>
        <w:t>4.6.2 Périmètre livré</w:t>
      </w:r>
      <w:bookmarkEnd w:id="237"/>
    </w:p>
    <w:p w14:paraId="18C3C2CC" w14:textId="77777777" w:rsidR="00FA679C" w:rsidRDefault="00D73EB5">
      <w:pPr>
        <w:pStyle w:val="FirstParagraph"/>
      </w:pPr>
      <w:r>
        <w:t xml:space="preserve">Le </w:t>
      </w:r>
      <w:r>
        <w:rPr>
          <w:b/>
          <w:bCs/>
        </w:rPr>
        <w:t>Tableau 4.9</w:t>
      </w:r>
      <w:r>
        <w:t xml:space="preserve"> dresse l’état du périmètre livré, composant par composant.</w:t>
      </w:r>
    </w:p>
    <w:p w14:paraId="2914CD86" w14:textId="77777777" w:rsidR="00FA679C" w:rsidRDefault="00D73EB5">
      <w:pPr>
        <w:pStyle w:val="TableCaption0"/>
      </w:pPr>
      <w:bookmarkStart w:id="238" w:name="_Toc237648761"/>
      <w:r>
        <w:rPr>
          <w:b/>
          <w:bCs/>
        </w:rPr>
        <w:t>Tableau 4.9 :</w:t>
      </w:r>
      <w:r>
        <w:t xml:space="preserve"> État du périmètre livré.</w:t>
      </w:r>
      <w:bookmarkEnd w:id="238"/>
    </w:p>
    <w:tbl>
      <w:tblPr>
        <w:tblStyle w:val="Table"/>
        <w:tblW w:w="0" w:type="auto"/>
        <w:tblLook w:val="0020" w:firstRow="1" w:lastRow="0" w:firstColumn="0" w:lastColumn="0" w:noHBand="0" w:noVBand="0"/>
      </w:tblPr>
      <w:tblGrid>
        <w:gridCol w:w="4982"/>
        <w:gridCol w:w="1997"/>
      </w:tblGrid>
      <w:tr w:rsidR="00FA679C" w14:paraId="2F566F3F"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571D" w14:textId="77777777" w:rsidR="00FA679C" w:rsidRDefault="00D73EB5">
            <w:pPr>
              <w:pStyle w:val="Compact"/>
            </w:pPr>
            <w:r>
              <w:t>Composant</w:t>
            </w:r>
          </w:p>
        </w:tc>
        <w:tc>
          <w:tcPr>
            <w:tcW w:w="0" w:type="auto"/>
          </w:tcPr>
          <w:p w14:paraId="66A3A74F" w14:textId="77777777" w:rsidR="00FA679C" w:rsidRDefault="00D73EB5">
            <w:pPr>
              <w:pStyle w:val="Compact"/>
            </w:pPr>
            <w:r>
              <w:t>État</w:t>
            </w:r>
          </w:p>
        </w:tc>
      </w:tr>
      <w:tr w:rsidR="00FA679C" w14:paraId="08853AA0" w14:textId="77777777">
        <w:tc>
          <w:tcPr>
            <w:tcW w:w="0" w:type="auto"/>
          </w:tcPr>
          <w:p w14:paraId="21F68CCB" w14:textId="77777777" w:rsidR="00FA679C" w:rsidRDefault="00D73EB5">
            <w:pPr>
              <w:pStyle w:val="Compact"/>
            </w:pPr>
            <w:r>
              <w:t>Réception Telegram</w:t>
            </w:r>
          </w:p>
        </w:tc>
        <w:tc>
          <w:tcPr>
            <w:tcW w:w="0" w:type="auto"/>
          </w:tcPr>
          <w:p w14:paraId="0A841779" w14:textId="77777777" w:rsidR="00FA679C" w:rsidRDefault="00D73EB5">
            <w:pPr>
              <w:pStyle w:val="Compact"/>
            </w:pPr>
            <w:r>
              <w:t>En production</w:t>
            </w:r>
          </w:p>
        </w:tc>
      </w:tr>
      <w:tr w:rsidR="00FA679C" w14:paraId="6EA5816B" w14:textId="77777777">
        <w:tc>
          <w:tcPr>
            <w:tcW w:w="0" w:type="auto"/>
          </w:tcPr>
          <w:p w14:paraId="7A26D268" w14:textId="77777777" w:rsidR="00FA679C" w:rsidRDefault="00D73EB5">
            <w:pPr>
              <w:pStyle w:val="Compact"/>
            </w:pPr>
            <w:r>
              <w:t>Réception WhatsApp Cloud API</w:t>
            </w:r>
          </w:p>
        </w:tc>
        <w:tc>
          <w:tcPr>
            <w:tcW w:w="0" w:type="auto"/>
          </w:tcPr>
          <w:p w14:paraId="3E62C828" w14:textId="77777777" w:rsidR="00FA679C" w:rsidRDefault="00D73EB5">
            <w:pPr>
              <w:pStyle w:val="Compact"/>
            </w:pPr>
            <w:r>
              <w:t>En production</w:t>
            </w:r>
          </w:p>
        </w:tc>
      </w:tr>
      <w:tr w:rsidR="00FA679C" w14:paraId="3C2C584B" w14:textId="77777777">
        <w:tc>
          <w:tcPr>
            <w:tcW w:w="0" w:type="auto"/>
          </w:tcPr>
          <w:p w14:paraId="5E62CC5F" w14:textId="77777777" w:rsidR="00FA679C" w:rsidRDefault="00D73EB5">
            <w:pPr>
              <w:pStyle w:val="Compact"/>
            </w:pPr>
            <w:r>
              <w:t>Transcription (3 moteurs, chaîne de repli)</w:t>
            </w:r>
          </w:p>
        </w:tc>
        <w:tc>
          <w:tcPr>
            <w:tcW w:w="0" w:type="auto"/>
          </w:tcPr>
          <w:p w14:paraId="0F4744F0" w14:textId="77777777" w:rsidR="00FA679C" w:rsidRDefault="00D73EB5">
            <w:pPr>
              <w:pStyle w:val="Compact"/>
            </w:pPr>
            <w:r>
              <w:t>En production</w:t>
            </w:r>
          </w:p>
        </w:tc>
      </w:tr>
      <w:tr w:rsidR="00FA679C" w14:paraId="12C743B0" w14:textId="77777777">
        <w:tc>
          <w:tcPr>
            <w:tcW w:w="0" w:type="auto"/>
          </w:tcPr>
          <w:p w14:paraId="0C441C6D" w14:textId="77777777" w:rsidR="00FA679C" w:rsidRDefault="00D73EB5">
            <w:pPr>
              <w:pStyle w:val="Compact"/>
            </w:pPr>
            <w:r>
              <w:t>Extraction structurée (4 chaînes de repli)</w:t>
            </w:r>
          </w:p>
        </w:tc>
        <w:tc>
          <w:tcPr>
            <w:tcW w:w="0" w:type="auto"/>
          </w:tcPr>
          <w:p w14:paraId="2C0339A5" w14:textId="77777777" w:rsidR="00FA679C" w:rsidRDefault="00D73EB5">
            <w:pPr>
              <w:pStyle w:val="Compact"/>
            </w:pPr>
            <w:r>
              <w:t>En production</w:t>
            </w:r>
          </w:p>
        </w:tc>
      </w:tr>
      <w:tr w:rsidR="00FA679C" w14:paraId="618099B8" w14:textId="77777777">
        <w:tc>
          <w:tcPr>
            <w:tcW w:w="0" w:type="auto"/>
          </w:tcPr>
          <w:p w14:paraId="017C7B20" w14:textId="77777777" w:rsidR="00FA679C" w:rsidRDefault="00D73EB5">
            <w:pPr>
              <w:pStyle w:val="Compact"/>
            </w:pPr>
            <w:r>
              <w:t>Entrée par photo (modèle de vision)</w:t>
            </w:r>
          </w:p>
        </w:tc>
        <w:tc>
          <w:tcPr>
            <w:tcW w:w="0" w:type="auto"/>
          </w:tcPr>
          <w:p w14:paraId="1F8C3958" w14:textId="77777777" w:rsidR="00FA679C" w:rsidRDefault="00D73EB5">
            <w:pPr>
              <w:pStyle w:val="Compact"/>
            </w:pPr>
            <w:r>
              <w:t>En production</w:t>
            </w:r>
          </w:p>
        </w:tc>
      </w:tr>
      <w:tr w:rsidR="00FA679C" w14:paraId="0A0A876E" w14:textId="77777777">
        <w:tc>
          <w:tcPr>
            <w:tcW w:w="0" w:type="auto"/>
          </w:tcPr>
          <w:p w14:paraId="1D960864" w14:textId="77777777" w:rsidR="00FA679C" w:rsidRDefault="00D73EB5">
            <w:pPr>
              <w:pStyle w:val="Compact"/>
            </w:pPr>
            <w:r>
              <w:t>Journal de chantier par site (fusion, stock)</w:t>
            </w:r>
          </w:p>
        </w:tc>
        <w:tc>
          <w:tcPr>
            <w:tcW w:w="0" w:type="auto"/>
          </w:tcPr>
          <w:p w14:paraId="1FCCACB6" w14:textId="77777777" w:rsidR="00FA679C" w:rsidRDefault="00D73EB5">
            <w:pPr>
              <w:pStyle w:val="Compact"/>
            </w:pPr>
            <w:r>
              <w:t>En production</w:t>
            </w:r>
          </w:p>
        </w:tc>
      </w:tr>
      <w:tr w:rsidR="00FA679C" w14:paraId="517AD7D4" w14:textId="77777777">
        <w:tc>
          <w:tcPr>
            <w:tcW w:w="0" w:type="auto"/>
          </w:tcPr>
          <w:p w14:paraId="50FA3B1C" w14:textId="77777777" w:rsidR="00FA679C" w:rsidRDefault="00D73EB5">
            <w:pPr>
              <w:pStyle w:val="Compact"/>
            </w:pPr>
            <w:r>
              <w:t>Miroir plat pour le tableau de bord</w:t>
            </w:r>
          </w:p>
        </w:tc>
        <w:tc>
          <w:tcPr>
            <w:tcW w:w="0" w:type="auto"/>
          </w:tcPr>
          <w:p w14:paraId="2ABA8B32" w14:textId="77777777" w:rsidR="00FA679C" w:rsidRDefault="00D73EB5">
            <w:pPr>
              <w:pStyle w:val="Compact"/>
            </w:pPr>
            <w:r>
              <w:t>En production</w:t>
            </w:r>
          </w:p>
        </w:tc>
      </w:tr>
      <w:tr w:rsidR="00FA679C" w14:paraId="4BA6A8DA" w14:textId="77777777">
        <w:tc>
          <w:tcPr>
            <w:tcW w:w="0" w:type="auto"/>
          </w:tcPr>
          <w:p w14:paraId="70B6B19C" w14:textId="77777777" w:rsidR="00FA679C" w:rsidRDefault="00D73EB5">
            <w:pPr>
              <w:pStyle w:val="Compact"/>
            </w:pPr>
            <w:r>
              <w:t>Observabilité PostgreSQL</w:t>
            </w:r>
          </w:p>
        </w:tc>
        <w:tc>
          <w:tcPr>
            <w:tcW w:w="0" w:type="auto"/>
          </w:tcPr>
          <w:p w14:paraId="2BC8A675" w14:textId="77777777" w:rsidR="00FA679C" w:rsidRDefault="00D73EB5">
            <w:pPr>
              <w:pStyle w:val="Compact"/>
            </w:pPr>
            <w:r>
              <w:t>En production</w:t>
            </w:r>
          </w:p>
        </w:tc>
      </w:tr>
      <w:tr w:rsidR="00FA679C" w14:paraId="38EC190B" w14:textId="77777777">
        <w:tc>
          <w:tcPr>
            <w:tcW w:w="0" w:type="auto"/>
          </w:tcPr>
          <w:p w14:paraId="53A87E93" w14:textId="77777777" w:rsidR="00FA679C" w:rsidRDefault="00D73EB5">
            <w:pPr>
              <w:pStyle w:val="Compact"/>
            </w:pPr>
            <w:r>
              <w:t>Tableau de bord trilingue (FR/EN/AR)</w:t>
            </w:r>
          </w:p>
        </w:tc>
        <w:tc>
          <w:tcPr>
            <w:tcW w:w="0" w:type="auto"/>
          </w:tcPr>
          <w:p w14:paraId="020C9CE8" w14:textId="77777777" w:rsidR="00FA679C" w:rsidRDefault="00D73EB5">
            <w:pPr>
              <w:pStyle w:val="Compact"/>
            </w:pPr>
            <w:r>
              <w:t>En production</w:t>
            </w:r>
          </w:p>
        </w:tc>
      </w:tr>
      <w:tr w:rsidR="00FA679C" w14:paraId="2B7129B1" w14:textId="77777777">
        <w:tc>
          <w:tcPr>
            <w:tcW w:w="0" w:type="auto"/>
          </w:tcPr>
          <w:p w14:paraId="54898DA5" w14:textId="77777777" w:rsidR="00FA679C" w:rsidRDefault="00D73EB5">
            <w:pPr>
              <w:pStyle w:val="Compact"/>
            </w:pPr>
            <w:r>
              <w:t>Organigramme, comptes, chantiers, bordereau</w:t>
            </w:r>
          </w:p>
        </w:tc>
        <w:tc>
          <w:tcPr>
            <w:tcW w:w="0" w:type="auto"/>
          </w:tcPr>
          <w:p w14:paraId="3C0BCAD5" w14:textId="77777777" w:rsidR="00FA679C" w:rsidRDefault="00D73EB5">
            <w:pPr>
              <w:pStyle w:val="Compact"/>
            </w:pPr>
            <w:r>
              <w:t>En production</w:t>
            </w:r>
          </w:p>
        </w:tc>
      </w:tr>
      <w:tr w:rsidR="00FA679C" w14:paraId="76051662" w14:textId="77777777">
        <w:tc>
          <w:tcPr>
            <w:tcW w:w="0" w:type="auto"/>
          </w:tcPr>
          <w:p w14:paraId="2F593CC0" w14:textId="77777777" w:rsidR="00FA679C" w:rsidRDefault="00D73EB5">
            <w:pPr>
              <w:pStyle w:val="Compact"/>
            </w:pPr>
            <w:r>
              <w:t>Ordonnanceur (6 tâches) et page Automatisation</w:t>
            </w:r>
          </w:p>
        </w:tc>
        <w:tc>
          <w:tcPr>
            <w:tcW w:w="0" w:type="auto"/>
          </w:tcPr>
          <w:p w14:paraId="0D7C563D" w14:textId="77777777" w:rsidR="00FA679C" w:rsidRDefault="00D73EB5">
            <w:pPr>
              <w:pStyle w:val="Compact"/>
            </w:pPr>
            <w:r>
              <w:t>En production</w:t>
            </w:r>
          </w:p>
        </w:tc>
      </w:tr>
      <w:tr w:rsidR="00FA679C" w14:paraId="378221D0" w14:textId="77777777">
        <w:tc>
          <w:tcPr>
            <w:tcW w:w="0" w:type="auto"/>
          </w:tcPr>
          <w:p w14:paraId="3C389E98" w14:textId="77777777" w:rsidR="00FA679C" w:rsidRDefault="00D73EB5">
            <w:pPr>
              <w:pStyle w:val="Compact"/>
            </w:pPr>
            <w:r>
              <w:t>Rapports quotidien et hebdomadaire par e-mail</w:t>
            </w:r>
          </w:p>
        </w:tc>
        <w:tc>
          <w:tcPr>
            <w:tcW w:w="0" w:type="auto"/>
          </w:tcPr>
          <w:p w14:paraId="632903C2" w14:textId="77777777" w:rsidR="00FA679C" w:rsidRDefault="00D73EB5">
            <w:pPr>
              <w:pStyle w:val="Compact"/>
            </w:pPr>
            <w:r>
              <w:t>En production</w:t>
            </w:r>
          </w:p>
        </w:tc>
      </w:tr>
      <w:tr w:rsidR="00FA679C" w14:paraId="446516B5" w14:textId="77777777">
        <w:tc>
          <w:tcPr>
            <w:tcW w:w="0" w:type="auto"/>
          </w:tcPr>
          <w:p w14:paraId="1657F777" w14:textId="77777777" w:rsidR="00FA679C" w:rsidRDefault="00D73EB5">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0" w:type="auto"/>
          </w:tcPr>
          <w:p w14:paraId="47BD4DF9" w14:textId="77777777" w:rsidR="00FA679C" w:rsidRDefault="00D73EB5">
            <w:pPr>
              <w:pStyle w:val="Compact"/>
            </w:pPr>
            <w:r>
              <w:t>En production</w:t>
            </w:r>
          </w:p>
        </w:tc>
      </w:tr>
      <w:tr w:rsidR="00FA679C" w14:paraId="2D49AA19" w14:textId="77777777">
        <w:tc>
          <w:tcPr>
            <w:tcW w:w="0" w:type="auto"/>
          </w:tcPr>
          <w:p w14:paraId="75250201" w14:textId="77777777" w:rsidR="00FA679C" w:rsidRDefault="00D73EB5">
            <w:pPr>
              <w:pStyle w:val="Compact"/>
            </w:pPr>
            <w:r>
              <w:t>Moteur local sur GPU, conteneurisé</w:t>
            </w:r>
          </w:p>
        </w:tc>
        <w:tc>
          <w:tcPr>
            <w:tcW w:w="0" w:type="auto"/>
          </w:tcPr>
          <w:p w14:paraId="27CAE1EB" w14:textId="77777777" w:rsidR="00FA679C" w:rsidRDefault="00D73EB5">
            <w:pPr>
              <w:pStyle w:val="Compact"/>
            </w:pPr>
            <w:r>
              <w:t>En production</w:t>
            </w:r>
          </w:p>
        </w:tc>
      </w:tr>
      <w:tr w:rsidR="00FA679C" w14:paraId="2A8B70FF" w14:textId="77777777">
        <w:tc>
          <w:tcPr>
            <w:tcW w:w="0" w:type="auto"/>
          </w:tcPr>
          <w:p w14:paraId="7E0F3D9F" w14:textId="77777777" w:rsidR="00FA679C" w:rsidRDefault="00D73EB5">
            <w:pPr>
              <w:pStyle w:val="Compact"/>
            </w:pPr>
            <w:r>
              <w:t>Pilote en conditions réelles avec les techniciens</w:t>
            </w:r>
          </w:p>
        </w:tc>
        <w:tc>
          <w:tcPr>
            <w:tcW w:w="0" w:type="auto"/>
          </w:tcPr>
          <w:p w14:paraId="29BBF3F9" w14:textId="77777777" w:rsidR="00FA679C" w:rsidRDefault="00D73EB5">
            <w:pPr>
              <w:pStyle w:val="Compact"/>
            </w:pPr>
            <w:r>
              <w:rPr>
                <w:i/>
                <w:iCs/>
              </w:rPr>
              <w:t>[À COMPLÉTER]</w:t>
            </w:r>
          </w:p>
        </w:tc>
      </w:tr>
    </w:tbl>
    <w:p w14:paraId="427AC2CC" w14:textId="77777777" w:rsidR="00FA679C" w:rsidRDefault="00D73EB5">
      <w:pPr>
        <w:pStyle w:val="Heading3"/>
      </w:pPr>
      <w:bookmarkStart w:id="239" w:name="métriques-du-projet"/>
      <w:bookmarkStart w:id="240" w:name="_Toc237648659"/>
      <w:bookmarkEnd w:id="236"/>
      <w:r>
        <w:lastRenderedPageBreak/>
        <w:t>4.6.3 Métriques du projet</w:t>
      </w:r>
      <w:bookmarkEnd w:id="240"/>
    </w:p>
    <w:p w14:paraId="7A8FF5FB" w14:textId="77777777" w:rsidR="00FA679C" w:rsidRDefault="00D73EB5">
      <w:pPr>
        <w:pStyle w:val="FirstParagraph"/>
      </w:pPr>
      <w:r>
        <w:t xml:space="preserve">Le </w:t>
      </w:r>
      <w:r>
        <w:rPr>
          <w:b/>
          <w:bCs/>
        </w:rPr>
        <w:t>Tableau 4.10</w:t>
      </w:r>
      <w:r>
        <w:t xml:space="preserve"> en donne les métriques.</w:t>
      </w:r>
    </w:p>
    <w:p w14:paraId="7FDC9145" w14:textId="77777777" w:rsidR="00FA679C" w:rsidRDefault="00D73EB5">
      <w:pPr>
        <w:pStyle w:val="TableCaption0"/>
      </w:pPr>
      <w:bookmarkStart w:id="241" w:name="_Toc237648762"/>
      <w:r>
        <w:rPr>
          <w:b/>
          <w:bCs/>
        </w:rPr>
        <w:t>Tableau 4.10 :</w:t>
      </w:r>
      <w:r>
        <w:t xml:space="preserve"> Métriques du projet à la date de rédaction.</w:t>
      </w:r>
      <w:bookmarkEnd w:id="241"/>
    </w:p>
    <w:tbl>
      <w:tblPr>
        <w:tblStyle w:val="Table"/>
        <w:tblW w:w="0" w:type="auto"/>
        <w:tblLook w:val="0020" w:firstRow="1" w:lastRow="0" w:firstColumn="0" w:lastColumn="0" w:noHBand="0" w:noVBand="0"/>
      </w:tblPr>
      <w:tblGrid>
        <w:gridCol w:w="3982"/>
        <w:gridCol w:w="3223"/>
      </w:tblGrid>
      <w:tr w:rsidR="00FA679C" w14:paraId="1FAAB7EC"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0" w:type="auto"/>
          </w:tcPr>
          <w:p w14:paraId="4BBE0445" w14:textId="77777777" w:rsidR="00FA679C" w:rsidRDefault="00D73EB5">
            <w:pPr>
              <w:pStyle w:val="Compact"/>
            </w:pPr>
            <w:r>
              <w:t>Indicateur</w:t>
            </w:r>
          </w:p>
        </w:tc>
        <w:tc>
          <w:tcPr>
            <w:tcW w:w="0" w:type="auto"/>
          </w:tcPr>
          <w:p w14:paraId="53B69CD0" w14:textId="77777777" w:rsidR="00FA679C" w:rsidRDefault="00D73EB5">
            <w:pPr>
              <w:pStyle w:val="Compact"/>
            </w:pPr>
            <w:r>
              <w:t>Valeur</w:t>
            </w:r>
          </w:p>
        </w:tc>
      </w:tr>
      <w:tr w:rsidR="00FA679C" w14:paraId="79EF6C40" w14:textId="77777777">
        <w:tc>
          <w:tcPr>
            <w:tcW w:w="0" w:type="auto"/>
          </w:tcPr>
          <w:p w14:paraId="735EA2D6" w14:textId="77777777" w:rsidR="00FA679C" w:rsidRDefault="00D73EB5">
            <w:pPr>
              <w:pStyle w:val="Compact"/>
            </w:pPr>
            <w:r>
              <w:t>Durée du projet</w:t>
            </w:r>
          </w:p>
        </w:tc>
        <w:tc>
          <w:tcPr>
            <w:tcW w:w="0" w:type="auto"/>
          </w:tcPr>
          <w:p w14:paraId="1099DE3C" w14:textId="77777777" w:rsidR="00FA679C" w:rsidRDefault="00D73EB5">
            <w:pPr>
              <w:pStyle w:val="Compact"/>
            </w:pPr>
            <w:r>
              <w:t>6 mois (2 mars – 31 août 2026)</w:t>
            </w:r>
          </w:p>
        </w:tc>
      </w:tr>
      <w:tr w:rsidR="00FA679C" w14:paraId="06381890" w14:textId="77777777">
        <w:tc>
          <w:tcPr>
            <w:tcW w:w="0" w:type="auto"/>
          </w:tcPr>
          <w:p w14:paraId="7118C5E3" w14:textId="77777777" w:rsidR="00FA679C" w:rsidRDefault="00D73EB5">
            <w:pPr>
              <w:pStyle w:val="Compact"/>
            </w:pPr>
            <w:r>
              <w:t>Lignes de Python (service)</w:t>
            </w:r>
          </w:p>
        </w:tc>
        <w:tc>
          <w:tcPr>
            <w:tcW w:w="0" w:type="auto"/>
          </w:tcPr>
          <w:p w14:paraId="5E6C925E" w14:textId="77777777" w:rsidR="00FA679C" w:rsidRDefault="00D73EB5">
            <w:pPr>
              <w:pStyle w:val="Compact"/>
            </w:pPr>
            <w:r>
              <w:t>8 489</w:t>
            </w:r>
          </w:p>
        </w:tc>
      </w:tr>
      <w:tr w:rsidR="00FA679C" w14:paraId="59B99845" w14:textId="77777777">
        <w:tc>
          <w:tcPr>
            <w:tcW w:w="0" w:type="auto"/>
          </w:tcPr>
          <w:p w14:paraId="3112FBD1" w14:textId="77777777" w:rsidR="00FA679C" w:rsidRDefault="00D73EB5">
            <w:pPr>
              <w:pStyle w:val="Compact"/>
            </w:pPr>
            <w:r>
              <w:t>Lignes de tests</w:t>
            </w:r>
          </w:p>
        </w:tc>
        <w:tc>
          <w:tcPr>
            <w:tcW w:w="0" w:type="auto"/>
          </w:tcPr>
          <w:p w14:paraId="405360E9" w14:textId="77777777" w:rsidR="00FA679C" w:rsidRDefault="00D73EB5">
            <w:pPr>
              <w:pStyle w:val="Compact"/>
            </w:pPr>
            <w:r>
              <w:t>4 095 (22 fichiers, 288 tests)</w:t>
            </w:r>
          </w:p>
        </w:tc>
      </w:tr>
      <w:tr w:rsidR="00FA679C" w14:paraId="67EB40F8" w14:textId="77777777">
        <w:tc>
          <w:tcPr>
            <w:tcW w:w="0" w:type="auto"/>
          </w:tcPr>
          <w:p w14:paraId="40136FCD" w14:textId="77777777" w:rsidR="00FA679C" w:rsidRDefault="00D73EB5">
            <w:pPr>
              <w:pStyle w:val="Compact"/>
            </w:pPr>
            <w:r>
              <w:t>Lignes de TypeScript (tableau de bord)</w:t>
            </w:r>
          </w:p>
        </w:tc>
        <w:tc>
          <w:tcPr>
            <w:tcW w:w="0" w:type="auto"/>
          </w:tcPr>
          <w:p w14:paraId="44B4D20E" w14:textId="77777777" w:rsidR="00FA679C" w:rsidRDefault="00D73EB5">
            <w:pPr>
              <w:pStyle w:val="Compact"/>
            </w:pPr>
            <w:r>
              <w:t>11 590</w:t>
            </w:r>
          </w:p>
        </w:tc>
      </w:tr>
      <w:tr w:rsidR="00FA679C" w14:paraId="2ACE7F2E" w14:textId="77777777">
        <w:tc>
          <w:tcPr>
            <w:tcW w:w="0" w:type="auto"/>
          </w:tcPr>
          <w:p w14:paraId="47285AC9" w14:textId="77777777" w:rsidR="00FA679C" w:rsidRDefault="00D73EB5">
            <w:pPr>
              <w:pStyle w:val="Compact"/>
            </w:pPr>
            <w:r>
              <w:t>Routes d’API</w:t>
            </w:r>
          </w:p>
        </w:tc>
        <w:tc>
          <w:tcPr>
            <w:tcW w:w="0" w:type="auto"/>
          </w:tcPr>
          <w:p w14:paraId="722FB20D" w14:textId="77777777" w:rsidR="00FA679C" w:rsidRDefault="00D73EB5">
            <w:pPr>
              <w:pStyle w:val="Compact"/>
            </w:pPr>
            <w:r>
              <w:t>66</w:t>
            </w:r>
          </w:p>
        </w:tc>
      </w:tr>
      <w:tr w:rsidR="00FA679C" w14:paraId="495AE783" w14:textId="77777777">
        <w:tc>
          <w:tcPr>
            <w:tcW w:w="0" w:type="auto"/>
          </w:tcPr>
          <w:p w14:paraId="4EF1D543" w14:textId="77777777" w:rsidR="00FA679C" w:rsidRDefault="00D73EB5">
            <w:pPr>
              <w:pStyle w:val="Compact"/>
            </w:pPr>
            <w:r>
              <w:t>Nœuds n8n</w:t>
            </w:r>
          </w:p>
        </w:tc>
        <w:tc>
          <w:tcPr>
            <w:tcW w:w="0" w:type="auto"/>
          </w:tcPr>
          <w:p w14:paraId="2E8F451B" w14:textId="77777777" w:rsidR="00FA679C" w:rsidRDefault="00D73EB5">
            <w:pPr>
              <w:pStyle w:val="Compact"/>
            </w:pPr>
            <w:r>
              <w:t>65</w:t>
            </w:r>
          </w:p>
        </w:tc>
      </w:tr>
      <w:tr w:rsidR="00FA679C" w14:paraId="4E4073E2" w14:textId="77777777">
        <w:tc>
          <w:tcPr>
            <w:tcW w:w="0" w:type="auto"/>
          </w:tcPr>
          <w:p w14:paraId="3F706A1A" w14:textId="77777777" w:rsidR="00FA679C" w:rsidRDefault="00D73EB5">
            <w:pPr>
              <w:pStyle w:val="Compact"/>
            </w:pPr>
            <w:r>
              <w:t>Instructions de modèles versionnées</w:t>
            </w:r>
          </w:p>
        </w:tc>
        <w:tc>
          <w:tcPr>
            <w:tcW w:w="0" w:type="auto"/>
          </w:tcPr>
          <w:p w14:paraId="56A3354B" w14:textId="77777777" w:rsidR="00FA679C" w:rsidRDefault="00D73EB5">
            <w:pPr>
              <w:pStyle w:val="Compact"/>
            </w:pPr>
            <w:r>
              <w:t>6</w:t>
            </w:r>
          </w:p>
        </w:tc>
      </w:tr>
      <w:tr w:rsidR="00FA679C" w14:paraId="0BFA5F42" w14:textId="77777777">
        <w:tc>
          <w:tcPr>
            <w:tcW w:w="0" w:type="auto"/>
          </w:tcPr>
          <w:p w14:paraId="19AA85B0" w14:textId="77777777" w:rsidR="00FA679C" w:rsidRDefault="00D73EB5">
            <w:pPr>
              <w:pStyle w:val="Compact"/>
            </w:pPr>
            <w:r>
              <w:t>Moteurs STT évalués</w:t>
            </w:r>
          </w:p>
        </w:tc>
        <w:tc>
          <w:tcPr>
            <w:tcW w:w="0" w:type="auto"/>
          </w:tcPr>
          <w:p w14:paraId="3DD76995" w14:textId="77777777" w:rsidR="00FA679C" w:rsidRDefault="00D73EB5">
            <w:pPr>
              <w:pStyle w:val="Compact"/>
            </w:pPr>
            <w:r>
              <w:t>13</w:t>
            </w:r>
          </w:p>
        </w:tc>
      </w:tr>
      <w:tr w:rsidR="00FA679C" w14:paraId="422DFBB3" w14:textId="77777777">
        <w:tc>
          <w:tcPr>
            <w:tcW w:w="0" w:type="auto"/>
          </w:tcPr>
          <w:p w14:paraId="1F25308F" w14:textId="77777777" w:rsidR="00FA679C" w:rsidRDefault="00D73EB5">
            <w:pPr>
              <w:pStyle w:val="Compact"/>
            </w:pPr>
            <w:r>
              <w:t>Tables PostgreSQL</w:t>
            </w:r>
          </w:p>
        </w:tc>
        <w:tc>
          <w:tcPr>
            <w:tcW w:w="0" w:type="auto"/>
          </w:tcPr>
          <w:p w14:paraId="70C49FA9" w14:textId="77777777" w:rsidR="00FA679C" w:rsidRDefault="00D73EB5">
            <w:pPr>
              <w:pStyle w:val="Compact"/>
            </w:pPr>
            <w:r>
              <w:t>11</w:t>
            </w:r>
          </w:p>
        </w:tc>
      </w:tr>
      <w:tr w:rsidR="00FA679C" w14:paraId="4ED1BBF2" w14:textId="77777777">
        <w:tc>
          <w:tcPr>
            <w:tcW w:w="0" w:type="auto"/>
          </w:tcPr>
          <w:p w14:paraId="791DCBAE" w14:textId="77777777" w:rsidR="00FA679C" w:rsidRDefault="00D73EB5">
            <w:pPr>
              <w:pStyle w:val="Compact"/>
            </w:pPr>
            <w:r>
              <w:t>Services Docker</w:t>
            </w:r>
          </w:p>
        </w:tc>
        <w:tc>
          <w:tcPr>
            <w:tcW w:w="0" w:type="auto"/>
          </w:tcPr>
          <w:p w14:paraId="071BC142" w14:textId="77777777" w:rsidR="00FA679C" w:rsidRDefault="00D73EB5">
            <w:pPr>
              <w:pStyle w:val="Compact"/>
            </w:pPr>
            <w:r>
              <w:t>5</w:t>
            </w:r>
          </w:p>
        </w:tc>
      </w:tr>
    </w:tbl>
    <w:p w14:paraId="5F240AE1" w14:textId="77777777" w:rsidR="00FA679C" w:rsidRDefault="00D73EB5">
      <w:pPr>
        <w:pStyle w:val="Heading3"/>
      </w:pPr>
      <w:bookmarkStart w:id="242" w:name="latence-de-bout-en-bout"/>
      <w:bookmarkStart w:id="243" w:name="_Toc237648660"/>
      <w:bookmarkEnd w:id="239"/>
      <w:r>
        <w:t>4.6.4 Latence de bout en bout</w:t>
      </w:r>
      <w:bookmarkEnd w:id="243"/>
    </w:p>
    <w:p w14:paraId="04C23D06" w14:textId="77777777" w:rsidR="00FA679C" w:rsidRDefault="00D73EB5">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2AABB625" w14:textId="77777777" w:rsidR="00FA679C" w:rsidRDefault="00D73EB5">
      <w:pPr>
        <w:pStyle w:val="Heading3"/>
      </w:pPr>
      <w:bookmarkStart w:id="244" w:name="pilote"/>
      <w:bookmarkStart w:id="245" w:name="_Toc237648661"/>
      <w:bookmarkEnd w:id="242"/>
      <w:r>
        <w:t>4.6.5 Pilote</w:t>
      </w:r>
      <w:bookmarkEnd w:id="245"/>
    </w:p>
    <w:p w14:paraId="18776E4E" w14:textId="77777777" w:rsidR="00FA679C" w:rsidRDefault="00D73EB5">
      <w:pPr>
        <w:pStyle w:val="FirstParagraph"/>
      </w:pPr>
      <w:r>
        <w:rPr>
          <w:i/>
          <w:iCs/>
        </w:rPr>
        <w:t>[À COMPLÉTER — déploiement pilote, nombre de rapports traités, retours des techniciens et de l’encadrement, incidents observés.]</w:t>
      </w:r>
    </w:p>
    <w:p w14:paraId="38CF570A" w14:textId="77777777" w:rsidR="00FA679C" w:rsidRDefault="00D73EB5">
      <w:pPr>
        <w:pStyle w:val="Heading2"/>
      </w:pPr>
      <w:bookmarkStart w:id="246" w:name="analyse-des-coûts-et-des-quotas"/>
      <w:bookmarkStart w:id="247" w:name="_Toc237648662"/>
      <w:bookmarkEnd w:id="232"/>
      <w:bookmarkEnd w:id="244"/>
      <w:r>
        <w:t>4.8 Analyse des coûts et des quotas</w:t>
      </w:r>
      <w:bookmarkEnd w:id="247"/>
    </w:p>
    <w:p w14:paraId="054AF706" w14:textId="77777777" w:rsidR="00FA679C" w:rsidRDefault="00D73EB5">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27F3533C" w14:textId="77777777" w:rsidR="00FA679C" w:rsidRDefault="00D73EB5">
      <w:pPr>
        <w:pStyle w:val="BodyText"/>
      </w:pPr>
      <w:r>
        <w:t xml:space="preserve">Le </w:t>
      </w:r>
      <w:r>
        <w:rPr>
          <w:b/>
          <w:bCs/>
        </w:rPr>
        <w:t>Tableau 4.11</w:t>
      </w:r>
      <w:r>
        <w:t xml:space="preserve"> rapporte cette consommation aux plafonds des offres gratuites.</w:t>
      </w:r>
    </w:p>
    <w:p w14:paraId="3CCCE529" w14:textId="77777777" w:rsidR="00FA679C" w:rsidRDefault="00D73EB5">
      <w:pPr>
        <w:pStyle w:val="TableCaption0"/>
      </w:pPr>
      <w:bookmarkStart w:id="248" w:name="_Toc237648763"/>
      <w:r>
        <w:rPr>
          <w:b/>
          <w:bCs/>
        </w:rPr>
        <w:lastRenderedPageBreak/>
        <w:t>Tableau 4.11 :</w:t>
      </w:r>
      <w:r>
        <w:t xml:space="preserve"> Consommation des offres gratuites.</w:t>
      </w:r>
      <w:bookmarkEnd w:id="248"/>
    </w:p>
    <w:tbl>
      <w:tblPr>
        <w:tblStyle w:val="Table"/>
        <w:tblW w:w="5000" w:type="pct"/>
        <w:tblLayout w:type="fixed"/>
        <w:tblLook w:val="0020" w:firstRow="1" w:lastRow="0" w:firstColumn="0" w:lastColumn="0" w:noHBand="0" w:noVBand="0"/>
      </w:tblPr>
      <w:tblGrid>
        <w:gridCol w:w="2334"/>
        <w:gridCol w:w="2334"/>
        <w:gridCol w:w="2335"/>
        <w:gridCol w:w="2335"/>
      </w:tblGrid>
      <w:tr w:rsidR="00FA679C" w14:paraId="001C89B9"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1980" w:type="dxa"/>
          </w:tcPr>
          <w:p w14:paraId="1B8030DC" w14:textId="77777777" w:rsidR="00FA679C" w:rsidRDefault="00D73EB5">
            <w:pPr>
              <w:pStyle w:val="Compact"/>
            </w:pPr>
            <w:r>
              <w:t>Service</w:t>
            </w:r>
          </w:p>
        </w:tc>
        <w:tc>
          <w:tcPr>
            <w:tcW w:w="1980" w:type="dxa"/>
          </w:tcPr>
          <w:p w14:paraId="1FDF2F08" w14:textId="77777777" w:rsidR="00FA679C" w:rsidRDefault="00D73EB5">
            <w:pPr>
              <w:pStyle w:val="Compact"/>
            </w:pPr>
            <w:r>
              <w:t>Offre gratuite</w:t>
            </w:r>
          </w:p>
        </w:tc>
        <w:tc>
          <w:tcPr>
            <w:tcW w:w="1980" w:type="dxa"/>
          </w:tcPr>
          <w:p w14:paraId="501C07D8" w14:textId="77777777" w:rsidR="00FA679C" w:rsidRDefault="00D73EB5">
            <w:pPr>
              <w:pStyle w:val="Compact"/>
            </w:pPr>
            <w:r>
              <w:t>Consommation par rapport</w:t>
            </w:r>
          </w:p>
        </w:tc>
        <w:tc>
          <w:tcPr>
            <w:tcW w:w="1980" w:type="dxa"/>
          </w:tcPr>
          <w:p w14:paraId="5E65BD50" w14:textId="77777777" w:rsidR="00FA679C" w:rsidRDefault="00D73EB5">
            <w:pPr>
              <w:pStyle w:val="Compact"/>
            </w:pPr>
            <w:r>
              <w:t>Marge à 10 rapports/jour</w:t>
            </w:r>
          </w:p>
        </w:tc>
      </w:tr>
      <w:tr w:rsidR="00FA679C" w14:paraId="3CD1A99D" w14:textId="77777777">
        <w:tc>
          <w:tcPr>
            <w:tcW w:w="1980" w:type="dxa"/>
          </w:tcPr>
          <w:p w14:paraId="61DC21A5" w14:textId="77777777" w:rsidR="00FA679C" w:rsidRDefault="00D73EB5">
            <w:pPr>
              <w:pStyle w:val="Compact"/>
            </w:pPr>
            <w:r>
              <w:t>Groq (transcription et extraction)</w:t>
            </w:r>
          </w:p>
        </w:tc>
        <w:tc>
          <w:tcPr>
            <w:tcW w:w="1980" w:type="dxa"/>
          </w:tcPr>
          <w:p w14:paraId="5503B3EC" w14:textId="77777777" w:rsidR="00FA679C" w:rsidRDefault="00D73EB5">
            <w:pPr>
              <w:pStyle w:val="Compact"/>
            </w:pPr>
            <w:r>
              <w:t>Quotas par minute et par jour</w:t>
            </w:r>
          </w:p>
        </w:tc>
        <w:tc>
          <w:tcPr>
            <w:tcW w:w="1980" w:type="dxa"/>
          </w:tcPr>
          <w:p w14:paraId="0A1A4C10" w14:textId="77777777" w:rsidR="00FA679C" w:rsidRDefault="00D73EB5">
            <w:pPr>
              <w:pStyle w:val="Compact"/>
            </w:pPr>
            <w:r>
              <w:t>1 appel</w:t>
            </w:r>
          </w:p>
        </w:tc>
        <w:tc>
          <w:tcPr>
            <w:tcW w:w="1980" w:type="dxa"/>
          </w:tcPr>
          <w:p w14:paraId="2DE4C7CC" w14:textId="77777777" w:rsidR="00FA679C" w:rsidRDefault="00D73EB5">
            <w:pPr>
              <w:pStyle w:val="Compact"/>
            </w:pPr>
            <w:r>
              <w:t>Très large</w:t>
            </w:r>
          </w:p>
        </w:tc>
      </w:tr>
      <w:tr w:rsidR="00FA679C" w14:paraId="62F2025D" w14:textId="77777777">
        <w:tc>
          <w:tcPr>
            <w:tcW w:w="1980" w:type="dxa"/>
          </w:tcPr>
          <w:p w14:paraId="5264B0F8" w14:textId="77777777" w:rsidR="00FA679C" w:rsidRDefault="00D73EB5">
            <w:pPr>
              <w:pStyle w:val="Compact"/>
            </w:pPr>
            <w:r>
              <w:t>Google AI Studio (Gemini)</w:t>
            </w:r>
          </w:p>
        </w:tc>
        <w:tc>
          <w:tcPr>
            <w:tcW w:w="1980" w:type="dxa"/>
          </w:tcPr>
          <w:p w14:paraId="7BE5F820" w14:textId="77777777" w:rsidR="00FA679C" w:rsidRDefault="00D73EB5">
            <w:pPr>
              <w:pStyle w:val="Compact"/>
            </w:pPr>
            <w:r>
              <w:t>Quotas par minute et par jour</w:t>
            </w:r>
          </w:p>
        </w:tc>
        <w:tc>
          <w:tcPr>
            <w:tcW w:w="1980" w:type="dxa"/>
          </w:tcPr>
          <w:p w14:paraId="406CE241" w14:textId="77777777" w:rsidR="00FA679C" w:rsidRDefault="00D73EB5">
            <w:pPr>
              <w:pStyle w:val="Compact"/>
            </w:pPr>
            <w:r>
              <w:t>1 à 2 appels</w:t>
            </w:r>
          </w:p>
        </w:tc>
        <w:tc>
          <w:tcPr>
            <w:tcW w:w="1980" w:type="dxa"/>
          </w:tcPr>
          <w:p w14:paraId="2C30B08E" w14:textId="77777777" w:rsidR="00FA679C" w:rsidRDefault="00D73EB5">
            <w:pPr>
              <w:pStyle w:val="Compact"/>
            </w:pPr>
            <w:r>
              <w:t>Très large</w:t>
            </w:r>
          </w:p>
        </w:tc>
      </w:tr>
      <w:tr w:rsidR="00FA679C" w14:paraId="690D9AB8" w14:textId="77777777">
        <w:tc>
          <w:tcPr>
            <w:tcW w:w="1980" w:type="dxa"/>
          </w:tcPr>
          <w:p w14:paraId="79518E43" w14:textId="77777777" w:rsidR="00FA679C" w:rsidRDefault="00D73EB5">
            <w:pPr>
              <w:pStyle w:val="Compact"/>
            </w:pPr>
            <w:r>
              <w:t>Moteur local (GPU)</w:t>
            </w:r>
          </w:p>
        </w:tc>
        <w:tc>
          <w:tcPr>
            <w:tcW w:w="1980" w:type="dxa"/>
          </w:tcPr>
          <w:p w14:paraId="48CB906F" w14:textId="77777777" w:rsidR="00FA679C" w:rsidRDefault="00D73EB5">
            <w:pPr>
              <w:pStyle w:val="Compact"/>
            </w:pPr>
            <w:r>
              <w:t>Aucun quota</w:t>
            </w:r>
          </w:p>
        </w:tc>
        <w:tc>
          <w:tcPr>
            <w:tcW w:w="1980" w:type="dxa"/>
          </w:tcPr>
          <w:p w14:paraId="4470C1F9" w14:textId="77777777" w:rsidR="00FA679C" w:rsidRDefault="00D73EB5">
            <w:pPr>
              <w:pStyle w:val="Compact"/>
            </w:pPr>
            <w:r>
              <w:t>Illimité</w:t>
            </w:r>
          </w:p>
        </w:tc>
        <w:tc>
          <w:tcPr>
            <w:tcW w:w="1980" w:type="dxa"/>
          </w:tcPr>
          <w:p w14:paraId="34CE4A85" w14:textId="77777777" w:rsidR="00FA679C" w:rsidRDefault="00D73EB5">
            <w:pPr>
              <w:pStyle w:val="Compact"/>
            </w:pPr>
            <w:r>
              <w:t>Sans objet</w:t>
            </w:r>
          </w:p>
        </w:tc>
      </w:tr>
      <w:tr w:rsidR="00FA679C" w14:paraId="34DE054F" w14:textId="77777777">
        <w:tc>
          <w:tcPr>
            <w:tcW w:w="1980" w:type="dxa"/>
          </w:tcPr>
          <w:p w14:paraId="49F56CD8" w14:textId="77777777" w:rsidR="00FA679C" w:rsidRDefault="00D73EB5">
            <w:pPr>
              <w:pStyle w:val="Compact"/>
            </w:pPr>
            <w:r>
              <w:t>Telegram Bot API</w:t>
            </w:r>
          </w:p>
        </w:tc>
        <w:tc>
          <w:tcPr>
            <w:tcW w:w="1980" w:type="dxa"/>
          </w:tcPr>
          <w:p w14:paraId="675D78CD" w14:textId="77777777" w:rsidR="00FA679C" w:rsidRDefault="00D73EB5">
            <w:pPr>
              <w:pStyle w:val="Compact"/>
            </w:pPr>
            <w:r>
              <w:t>Gratuit</w:t>
            </w:r>
          </w:p>
        </w:tc>
        <w:tc>
          <w:tcPr>
            <w:tcW w:w="1980" w:type="dxa"/>
          </w:tcPr>
          <w:p w14:paraId="07F0449E" w14:textId="77777777" w:rsidR="00FA679C" w:rsidRDefault="00D73EB5">
            <w:pPr>
              <w:pStyle w:val="Compact"/>
            </w:pPr>
            <w:r>
              <w:t>2 à 3 appels</w:t>
            </w:r>
          </w:p>
        </w:tc>
        <w:tc>
          <w:tcPr>
            <w:tcW w:w="1980" w:type="dxa"/>
          </w:tcPr>
          <w:p w14:paraId="27850358" w14:textId="77777777" w:rsidR="00FA679C" w:rsidRDefault="00D73EB5">
            <w:pPr>
              <w:pStyle w:val="Compact"/>
            </w:pPr>
            <w:r>
              <w:t>Sans objet</w:t>
            </w:r>
          </w:p>
        </w:tc>
      </w:tr>
      <w:tr w:rsidR="00FA679C" w14:paraId="00306DFB" w14:textId="77777777">
        <w:tc>
          <w:tcPr>
            <w:tcW w:w="1980" w:type="dxa"/>
          </w:tcPr>
          <w:p w14:paraId="447E8655" w14:textId="77777777" w:rsidR="00FA679C" w:rsidRDefault="00D73EB5">
            <w:pPr>
              <w:pStyle w:val="Compact"/>
            </w:pPr>
            <w:r>
              <w:t>WhatsApp Cloud API</w:t>
            </w:r>
          </w:p>
        </w:tc>
        <w:tc>
          <w:tcPr>
            <w:tcW w:w="1980" w:type="dxa"/>
          </w:tcPr>
          <w:p w14:paraId="44F45487" w14:textId="77777777" w:rsidR="00FA679C" w:rsidRDefault="00D73EB5">
            <w:pPr>
              <w:pStyle w:val="Compact"/>
            </w:pPr>
            <w:r>
              <w:t>Conversations de service gratuites</w:t>
            </w:r>
          </w:p>
        </w:tc>
        <w:tc>
          <w:tcPr>
            <w:tcW w:w="1980" w:type="dxa"/>
          </w:tcPr>
          <w:p w14:paraId="6C5B9D3A" w14:textId="77777777" w:rsidR="00FA679C" w:rsidRDefault="00D73EB5">
            <w:pPr>
              <w:pStyle w:val="Compact"/>
            </w:pPr>
            <w:r>
              <w:t>2 appels</w:t>
            </w:r>
          </w:p>
        </w:tc>
        <w:tc>
          <w:tcPr>
            <w:tcW w:w="1980" w:type="dxa"/>
          </w:tcPr>
          <w:p w14:paraId="11ABA047" w14:textId="77777777" w:rsidR="00FA679C" w:rsidRDefault="00D73EB5">
            <w:pPr>
              <w:pStyle w:val="Compact"/>
            </w:pPr>
            <w:r>
              <w:t>Large</w:t>
            </w:r>
          </w:p>
        </w:tc>
      </w:tr>
      <w:tr w:rsidR="00FA679C" w14:paraId="5AFE0E7E" w14:textId="77777777">
        <w:tc>
          <w:tcPr>
            <w:tcW w:w="1980" w:type="dxa"/>
          </w:tcPr>
          <w:p w14:paraId="5CF7F3C6" w14:textId="77777777" w:rsidR="00FA679C" w:rsidRDefault="00D73EB5">
            <w:pPr>
              <w:pStyle w:val="Compact"/>
            </w:pPr>
            <w:r>
              <w:t>Google Sheets API</w:t>
            </w:r>
          </w:p>
        </w:tc>
        <w:tc>
          <w:tcPr>
            <w:tcW w:w="1980" w:type="dxa"/>
          </w:tcPr>
          <w:p w14:paraId="2F4FD89C" w14:textId="77777777" w:rsidR="00FA679C" w:rsidRDefault="00D73EB5">
            <w:pPr>
              <w:pStyle w:val="Compact"/>
            </w:pPr>
            <w:r>
              <w:t>Quota par minute et par utilisateur</w:t>
            </w:r>
          </w:p>
        </w:tc>
        <w:tc>
          <w:tcPr>
            <w:tcW w:w="1980" w:type="dxa"/>
          </w:tcPr>
          <w:p w14:paraId="2535AD31" w14:textId="77777777" w:rsidR="00FA679C" w:rsidRDefault="00D73EB5">
            <w:pPr>
              <w:pStyle w:val="Compact"/>
            </w:pPr>
            <w:r>
              <w:t>3 à 5 appels</w:t>
            </w:r>
          </w:p>
        </w:tc>
        <w:tc>
          <w:tcPr>
            <w:tcW w:w="1980" w:type="dxa"/>
          </w:tcPr>
          <w:p w14:paraId="17420672" w14:textId="77777777" w:rsidR="00FA679C" w:rsidRDefault="00D73EB5">
            <w:pPr>
              <w:pStyle w:val="Compact"/>
            </w:pPr>
            <w:r>
              <w:t>Large</w:t>
            </w:r>
          </w:p>
        </w:tc>
      </w:tr>
      <w:tr w:rsidR="00FA679C" w14:paraId="6495499C" w14:textId="77777777">
        <w:tc>
          <w:tcPr>
            <w:tcW w:w="1980" w:type="dxa"/>
          </w:tcPr>
          <w:p w14:paraId="5F7ED1C3" w14:textId="77777777" w:rsidR="00FA679C" w:rsidRDefault="00D73EB5">
            <w:pPr>
              <w:pStyle w:val="Compact"/>
            </w:pPr>
            <w:r>
              <w:t>Gmail SMTP</w:t>
            </w:r>
          </w:p>
        </w:tc>
        <w:tc>
          <w:tcPr>
            <w:tcW w:w="1980" w:type="dxa"/>
          </w:tcPr>
          <w:p w14:paraId="1F420573" w14:textId="77777777" w:rsidR="00FA679C" w:rsidRDefault="00D73EB5">
            <w:pPr>
              <w:pStyle w:val="Compact"/>
            </w:pPr>
            <w:r>
              <w:t>Envois quotidiens</w:t>
            </w:r>
          </w:p>
        </w:tc>
        <w:tc>
          <w:tcPr>
            <w:tcW w:w="1980" w:type="dxa"/>
          </w:tcPr>
          <w:p w14:paraId="42D7DDED" w14:textId="77777777" w:rsidR="00FA679C" w:rsidRDefault="00D73EB5">
            <w:pPr>
              <w:pStyle w:val="Compact"/>
            </w:pPr>
            <w:r>
              <w:t>1 à 2 par jour</w:t>
            </w:r>
          </w:p>
        </w:tc>
        <w:tc>
          <w:tcPr>
            <w:tcW w:w="1980" w:type="dxa"/>
          </w:tcPr>
          <w:p w14:paraId="6E699C12" w14:textId="77777777" w:rsidR="00FA679C" w:rsidRDefault="00D73EB5">
            <w:pPr>
              <w:pStyle w:val="Compact"/>
            </w:pPr>
            <w:r>
              <w:t>Large</w:t>
            </w:r>
          </w:p>
        </w:tc>
      </w:tr>
      <w:tr w:rsidR="00FA679C" w14:paraId="16576DA9" w14:textId="77777777">
        <w:tc>
          <w:tcPr>
            <w:tcW w:w="1980" w:type="dxa"/>
          </w:tcPr>
          <w:p w14:paraId="4E35D53D" w14:textId="77777777" w:rsidR="00FA679C" w:rsidRDefault="00D73EB5">
            <w:pPr>
              <w:pStyle w:val="Compact"/>
            </w:pPr>
            <w:r>
              <w:t>PostgreSQL, n8n, Docker</w:t>
            </w:r>
          </w:p>
        </w:tc>
        <w:tc>
          <w:tcPr>
            <w:tcW w:w="1980" w:type="dxa"/>
          </w:tcPr>
          <w:p w14:paraId="024270C3" w14:textId="77777777" w:rsidR="00FA679C" w:rsidRDefault="00D73EB5">
            <w:pPr>
              <w:pStyle w:val="Compact"/>
            </w:pPr>
            <w:r>
              <w:t>Auto-hébergés</w:t>
            </w:r>
          </w:p>
        </w:tc>
        <w:tc>
          <w:tcPr>
            <w:tcW w:w="1980" w:type="dxa"/>
          </w:tcPr>
          <w:p w14:paraId="49EC9605" w14:textId="77777777" w:rsidR="00FA679C" w:rsidRDefault="00D73EB5">
            <w:pPr>
              <w:pStyle w:val="Compact"/>
            </w:pPr>
            <w:r>
              <w:t>—</w:t>
            </w:r>
          </w:p>
        </w:tc>
        <w:tc>
          <w:tcPr>
            <w:tcW w:w="1980" w:type="dxa"/>
          </w:tcPr>
          <w:p w14:paraId="14442BF7" w14:textId="77777777" w:rsidR="00FA679C" w:rsidRDefault="00D73EB5">
            <w:pPr>
              <w:pStyle w:val="Compact"/>
            </w:pPr>
            <w:r>
              <w:t>Sans objet</w:t>
            </w:r>
          </w:p>
        </w:tc>
      </w:tr>
    </w:tbl>
    <w:p w14:paraId="3316B873" w14:textId="77777777" w:rsidR="00FA679C" w:rsidRDefault="00D73EB5">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w:t>
      </w:r>
      <w:r>
        <w:t>absorbe un dépassement de quota du côté Google sans perdre une ligne : la reprise a lieu cinq minutes plus tard, quand la fenêtre s’est rouverte.</w:t>
      </w:r>
    </w:p>
    <w:p w14:paraId="09AED545" w14:textId="77777777" w:rsidR="00FA679C" w:rsidRDefault="00D73EB5">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1338621B" w14:textId="77777777" w:rsidR="00FA679C" w:rsidRDefault="00D73EB5">
      <w:pPr>
        <w:pStyle w:val="Heading2"/>
      </w:pPr>
      <w:bookmarkStart w:id="249" w:name="statistiques-et-qualité-du-projet"/>
      <w:bookmarkStart w:id="250" w:name="_Toc237648663"/>
      <w:bookmarkEnd w:id="246"/>
      <w:r>
        <w:lastRenderedPageBreak/>
        <w:t>4.9 Statistiques et qualité du projet</w:t>
      </w:r>
      <w:bookmarkEnd w:id="250"/>
    </w:p>
    <w:p w14:paraId="75185576" w14:textId="77777777" w:rsidR="00FA679C" w:rsidRDefault="00D73EB5">
      <w:pPr>
        <w:pStyle w:val="Heading3"/>
      </w:pPr>
      <w:bookmarkStart w:id="251" w:name="répartition-du-code"/>
      <w:bookmarkStart w:id="252" w:name="_Toc237648664"/>
      <w:r>
        <w:t>4.9.1 Répartition du code</w:t>
      </w:r>
      <w:bookmarkEnd w:id="252"/>
    </w:p>
    <w:p w14:paraId="41937DCA" w14:textId="77777777" w:rsidR="00FA679C" w:rsidRDefault="00D73EB5">
      <w:pPr>
        <w:pStyle w:val="FirstParagraph"/>
      </w:pPr>
      <w:r>
        <w:t xml:space="preserve">Hors fichiers générés — verrous de dépendances, exports d’outils — le dépôt représente </w:t>
      </w:r>
      <w:r>
        <w:rPr>
          <w:b/>
          <w:bCs/>
        </w:rPr>
        <w:t>33 274 lignes</w:t>
      </w:r>
      <w:r>
        <w:t xml:space="preserve"> </w:t>
      </w:r>
      <w:r>
        <w:t xml:space="preserve">réparties comme l’indique le </w:t>
      </w:r>
      <w:r>
        <w:rPr>
          <w:b/>
          <w:bCs/>
        </w:rPr>
        <w:t>Tableau 4.12</w:t>
      </w:r>
      <w:r>
        <w:t xml:space="preserve"> :</w:t>
      </w:r>
    </w:p>
    <w:p w14:paraId="524D73D7" w14:textId="77777777" w:rsidR="00FA679C" w:rsidRDefault="00D73EB5">
      <w:pPr>
        <w:pStyle w:val="TableCaption0"/>
      </w:pPr>
      <w:bookmarkStart w:id="253" w:name="_Toc237648764"/>
      <w:r>
        <w:rPr>
          <w:b/>
          <w:bCs/>
        </w:rPr>
        <w:t>Tableau 4.12 :</w:t>
      </w:r>
      <w:r>
        <w:t xml:space="preserve"> Répartition du code par langage.</w:t>
      </w:r>
      <w:bookmarkEnd w:id="253"/>
    </w:p>
    <w:tbl>
      <w:tblPr>
        <w:tblStyle w:val="Table"/>
        <w:tblW w:w="0" w:type="auto"/>
        <w:tblLook w:val="0020" w:firstRow="1" w:lastRow="0" w:firstColumn="0" w:lastColumn="0" w:noHBand="0" w:noVBand="0"/>
      </w:tblPr>
      <w:tblGrid>
        <w:gridCol w:w="1323"/>
        <w:gridCol w:w="990"/>
        <w:gridCol w:w="876"/>
        <w:gridCol w:w="896"/>
      </w:tblGrid>
      <w:tr w:rsidR="00FA679C" w14:paraId="246BBE78"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0" w:type="auto"/>
          </w:tcPr>
          <w:p w14:paraId="0061E78F" w14:textId="77777777" w:rsidR="00FA679C" w:rsidRDefault="00D73EB5">
            <w:pPr>
              <w:pStyle w:val="Compact"/>
            </w:pPr>
            <w:r>
              <w:t>Langage</w:t>
            </w:r>
          </w:p>
        </w:tc>
        <w:tc>
          <w:tcPr>
            <w:tcW w:w="0" w:type="auto"/>
          </w:tcPr>
          <w:p w14:paraId="46FD145E" w14:textId="77777777" w:rsidR="00FA679C" w:rsidRDefault="00D73EB5">
            <w:pPr>
              <w:pStyle w:val="Compact"/>
            </w:pPr>
            <w:r>
              <w:t>Fichiers</w:t>
            </w:r>
          </w:p>
        </w:tc>
        <w:tc>
          <w:tcPr>
            <w:tcW w:w="0" w:type="auto"/>
          </w:tcPr>
          <w:p w14:paraId="7603358F" w14:textId="77777777" w:rsidR="00FA679C" w:rsidRDefault="00D73EB5">
            <w:pPr>
              <w:pStyle w:val="Compact"/>
            </w:pPr>
            <w:r>
              <w:t>Lignes</w:t>
            </w:r>
          </w:p>
        </w:tc>
        <w:tc>
          <w:tcPr>
            <w:tcW w:w="0" w:type="auto"/>
          </w:tcPr>
          <w:p w14:paraId="742AAE40" w14:textId="77777777" w:rsidR="00FA679C" w:rsidRDefault="00D73EB5">
            <w:pPr>
              <w:pStyle w:val="Compact"/>
            </w:pPr>
            <w:r>
              <w:t>Part</w:t>
            </w:r>
          </w:p>
        </w:tc>
      </w:tr>
      <w:tr w:rsidR="00FA679C" w14:paraId="4FA1CB59" w14:textId="77777777">
        <w:tc>
          <w:tcPr>
            <w:tcW w:w="0" w:type="auto"/>
          </w:tcPr>
          <w:p w14:paraId="5476C6C0" w14:textId="77777777" w:rsidR="00FA679C" w:rsidRDefault="00D73EB5">
            <w:pPr>
              <w:pStyle w:val="Compact"/>
            </w:pPr>
            <w:r>
              <w:t>Python</w:t>
            </w:r>
          </w:p>
        </w:tc>
        <w:tc>
          <w:tcPr>
            <w:tcW w:w="0" w:type="auto"/>
          </w:tcPr>
          <w:p w14:paraId="6BB3A6B0" w14:textId="77777777" w:rsidR="00FA679C" w:rsidRDefault="00D73EB5">
            <w:pPr>
              <w:pStyle w:val="Compact"/>
            </w:pPr>
            <w:r>
              <w:t>59</w:t>
            </w:r>
          </w:p>
        </w:tc>
        <w:tc>
          <w:tcPr>
            <w:tcW w:w="0" w:type="auto"/>
          </w:tcPr>
          <w:p w14:paraId="660EA033" w14:textId="77777777" w:rsidR="00FA679C" w:rsidRDefault="00D73EB5">
            <w:pPr>
              <w:pStyle w:val="Compact"/>
            </w:pPr>
            <w:r>
              <w:t>15 040</w:t>
            </w:r>
          </w:p>
        </w:tc>
        <w:tc>
          <w:tcPr>
            <w:tcW w:w="0" w:type="auto"/>
          </w:tcPr>
          <w:p w14:paraId="5A24C4E1" w14:textId="77777777" w:rsidR="00FA679C" w:rsidRDefault="00D73EB5">
            <w:pPr>
              <w:pStyle w:val="Compact"/>
            </w:pPr>
            <w:r>
              <w:t>45,2 %</w:t>
            </w:r>
          </w:p>
        </w:tc>
      </w:tr>
      <w:tr w:rsidR="00FA679C" w14:paraId="0892AED2" w14:textId="77777777">
        <w:tc>
          <w:tcPr>
            <w:tcW w:w="0" w:type="auto"/>
          </w:tcPr>
          <w:p w14:paraId="0D02E67C" w14:textId="77777777" w:rsidR="00FA679C" w:rsidRDefault="00D73EB5">
            <w:pPr>
              <w:pStyle w:val="Compact"/>
            </w:pPr>
            <w:r>
              <w:t>TypeScript</w:t>
            </w:r>
          </w:p>
        </w:tc>
        <w:tc>
          <w:tcPr>
            <w:tcW w:w="0" w:type="auto"/>
          </w:tcPr>
          <w:p w14:paraId="4350CBA8" w14:textId="77777777" w:rsidR="00FA679C" w:rsidRDefault="00D73EB5">
            <w:pPr>
              <w:pStyle w:val="Compact"/>
            </w:pPr>
            <w:r>
              <w:t>54</w:t>
            </w:r>
          </w:p>
        </w:tc>
        <w:tc>
          <w:tcPr>
            <w:tcW w:w="0" w:type="auto"/>
          </w:tcPr>
          <w:p w14:paraId="0DA1D71B" w14:textId="77777777" w:rsidR="00FA679C" w:rsidRDefault="00D73EB5">
            <w:pPr>
              <w:pStyle w:val="Compact"/>
            </w:pPr>
            <w:r>
              <w:t>11 642</w:t>
            </w:r>
          </w:p>
        </w:tc>
        <w:tc>
          <w:tcPr>
            <w:tcW w:w="0" w:type="auto"/>
          </w:tcPr>
          <w:p w14:paraId="14C5EFF1" w14:textId="77777777" w:rsidR="00FA679C" w:rsidRDefault="00D73EB5">
            <w:pPr>
              <w:pStyle w:val="Compact"/>
            </w:pPr>
            <w:r>
              <w:t>35,0 %</w:t>
            </w:r>
          </w:p>
        </w:tc>
      </w:tr>
      <w:tr w:rsidR="00FA679C" w14:paraId="6920FFE7" w14:textId="77777777">
        <w:tc>
          <w:tcPr>
            <w:tcW w:w="0" w:type="auto"/>
          </w:tcPr>
          <w:p w14:paraId="7E495F97" w14:textId="77777777" w:rsidR="00FA679C" w:rsidRDefault="00D73EB5">
            <w:pPr>
              <w:pStyle w:val="Compact"/>
            </w:pPr>
            <w:r>
              <w:t>Markdown</w:t>
            </w:r>
          </w:p>
        </w:tc>
        <w:tc>
          <w:tcPr>
            <w:tcW w:w="0" w:type="auto"/>
          </w:tcPr>
          <w:p w14:paraId="5FE511A0" w14:textId="77777777" w:rsidR="00FA679C" w:rsidRDefault="00D73EB5">
            <w:pPr>
              <w:pStyle w:val="Compact"/>
            </w:pPr>
            <w:r>
              <w:t>27</w:t>
            </w:r>
          </w:p>
        </w:tc>
        <w:tc>
          <w:tcPr>
            <w:tcW w:w="0" w:type="auto"/>
          </w:tcPr>
          <w:p w14:paraId="71E20502" w14:textId="77777777" w:rsidR="00FA679C" w:rsidRDefault="00D73EB5">
            <w:pPr>
              <w:pStyle w:val="Compact"/>
            </w:pPr>
            <w:r>
              <w:t>5 101</w:t>
            </w:r>
          </w:p>
        </w:tc>
        <w:tc>
          <w:tcPr>
            <w:tcW w:w="0" w:type="auto"/>
          </w:tcPr>
          <w:p w14:paraId="06E70E6C" w14:textId="77777777" w:rsidR="00FA679C" w:rsidRDefault="00D73EB5">
            <w:pPr>
              <w:pStyle w:val="Compact"/>
            </w:pPr>
            <w:r>
              <w:t>15,3 %</w:t>
            </w:r>
          </w:p>
        </w:tc>
      </w:tr>
      <w:tr w:rsidR="00FA679C" w14:paraId="4F94F484" w14:textId="77777777">
        <w:tc>
          <w:tcPr>
            <w:tcW w:w="0" w:type="auto"/>
          </w:tcPr>
          <w:p w14:paraId="32062360" w14:textId="77777777" w:rsidR="00FA679C" w:rsidRDefault="00D73EB5">
            <w:pPr>
              <w:pStyle w:val="Compact"/>
            </w:pPr>
            <w:r>
              <w:t>YAML</w:t>
            </w:r>
          </w:p>
        </w:tc>
        <w:tc>
          <w:tcPr>
            <w:tcW w:w="0" w:type="auto"/>
          </w:tcPr>
          <w:p w14:paraId="3087E747" w14:textId="77777777" w:rsidR="00FA679C" w:rsidRDefault="00D73EB5">
            <w:pPr>
              <w:pStyle w:val="Compact"/>
            </w:pPr>
            <w:r>
              <w:t>4</w:t>
            </w:r>
          </w:p>
        </w:tc>
        <w:tc>
          <w:tcPr>
            <w:tcW w:w="0" w:type="auto"/>
          </w:tcPr>
          <w:p w14:paraId="68C05A9E" w14:textId="77777777" w:rsidR="00FA679C" w:rsidRDefault="00D73EB5">
            <w:pPr>
              <w:pStyle w:val="Compact"/>
            </w:pPr>
            <w:r>
              <w:t>545</w:t>
            </w:r>
          </w:p>
        </w:tc>
        <w:tc>
          <w:tcPr>
            <w:tcW w:w="0" w:type="auto"/>
          </w:tcPr>
          <w:p w14:paraId="366158B5" w14:textId="77777777" w:rsidR="00FA679C" w:rsidRDefault="00D73EB5">
            <w:pPr>
              <w:pStyle w:val="Compact"/>
            </w:pPr>
            <w:r>
              <w:t>1,6 %</w:t>
            </w:r>
          </w:p>
        </w:tc>
      </w:tr>
      <w:tr w:rsidR="00FA679C" w14:paraId="408F7014" w14:textId="77777777">
        <w:tc>
          <w:tcPr>
            <w:tcW w:w="0" w:type="auto"/>
          </w:tcPr>
          <w:p w14:paraId="207540D9" w14:textId="77777777" w:rsidR="00FA679C" w:rsidRDefault="00D73EB5">
            <w:pPr>
              <w:pStyle w:val="Compact"/>
            </w:pPr>
            <w:r>
              <w:t>JavaScript</w:t>
            </w:r>
          </w:p>
        </w:tc>
        <w:tc>
          <w:tcPr>
            <w:tcW w:w="0" w:type="auto"/>
          </w:tcPr>
          <w:p w14:paraId="4D4596F4" w14:textId="77777777" w:rsidR="00FA679C" w:rsidRDefault="00D73EB5">
            <w:pPr>
              <w:pStyle w:val="Compact"/>
            </w:pPr>
            <w:r>
              <w:t>3</w:t>
            </w:r>
          </w:p>
        </w:tc>
        <w:tc>
          <w:tcPr>
            <w:tcW w:w="0" w:type="auto"/>
          </w:tcPr>
          <w:p w14:paraId="01BCEB7B" w14:textId="77777777" w:rsidR="00FA679C" w:rsidRDefault="00D73EB5">
            <w:pPr>
              <w:pStyle w:val="Compact"/>
            </w:pPr>
            <w:r>
              <w:t>432</w:t>
            </w:r>
          </w:p>
        </w:tc>
        <w:tc>
          <w:tcPr>
            <w:tcW w:w="0" w:type="auto"/>
          </w:tcPr>
          <w:p w14:paraId="47A2832F" w14:textId="77777777" w:rsidR="00FA679C" w:rsidRDefault="00D73EB5">
            <w:pPr>
              <w:pStyle w:val="Compact"/>
            </w:pPr>
            <w:r>
              <w:t>1,3 %</w:t>
            </w:r>
          </w:p>
        </w:tc>
      </w:tr>
      <w:tr w:rsidR="00FA679C" w14:paraId="68055F92" w14:textId="77777777">
        <w:tc>
          <w:tcPr>
            <w:tcW w:w="0" w:type="auto"/>
          </w:tcPr>
          <w:p w14:paraId="59CB7D1D" w14:textId="77777777" w:rsidR="00FA679C" w:rsidRDefault="00D73EB5">
            <w:pPr>
              <w:pStyle w:val="Compact"/>
            </w:pPr>
            <w:r>
              <w:t>CSS</w:t>
            </w:r>
          </w:p>
        </w:tc>
        <w:tc>
          <w:tcPr>
            <w:tcW w:w="0" w:type="auto"/>
          </w:tcPr>
          <w:p w14:paraId="6E8BB72C" w14:textId="77777777" w:rsidR="00FA679C" w:rsidRDefault="00D73EB5">
            <w:pPr>
              <w:pStyle w:val="Compact"/>
            </w:pPr>
            <w:r>
              <w:t>1</w:t>
            </w:r>
          </w:p>
        </w:tc>
        <w:tc>
          <w:tcPr>
            <w:tcW w:w="0" w:type="auto"/>
          </w:tcPr>
          <w:p w14:paraId="00FEF392" w14:textId="77777777" w:rsidR="00FA679C" w:rsidRDefault="00D73EB5">
            <w:pPr>
              <w:pStyle w:val="Compact"/>
            </w:pPr>
            <w:r>
              <w:t>399</w:t>
            </w:r>
          </w:p>
        </w:tc>
        <w:tc>
          <w:tcPr>
            <w:tcW w:w="0" w:type="auto"/>
          </w:tcPr>
          <w:p w14:paraId="4FD2E0C2" w14:textId="77777777" w:rsidR="00FA679C" w:rsidRDefault="00D73EB5">
            <w:pPr>
              <w:pStyle w:val="Compact"/>
            </w:pPr>
            <w:r>
              <w:t>1,2 %</w:t>
            </w:r>
          </w:p>
        </w:tc>
      </w:tr>
      <w:tr w:rsidR="00FA679C" w14:paraId="2326FA7B" w14:textId="77777777">
        <w:tc>
          <w:tcPr>
            <w:tcW w:w="0" w:type="auto"/>
          </w:tcPr>
          <w:p w14:paraId="31305B53" w14:textId="77777777" w:rsidR="00FA679C" w:rsidRDefault="00D73EB5">
            <w:pPr>
              <w:pStyle w:val="Compact"/>
            </w:pPr>
            <w:r>
              <w:t>HTML</w:t>
            </w:r>
          </w:p>
        </w:tc>
        <w:tc>
          <w:tcPr>
            <w:tcW w:w="0" w:type="auto"/>
          </w:tcPr>
          <w:p w14:paraId="272C5F96" w14:textId="77777777" w:rsidR="00FA679C" w:rsidRDefault="00D73EB5">
            <w:pPr>
              <w:pStyle w:val="Compact"/>
            </w:pPr>
            <w:r>
              <w:t>2</w:t>
            </w:r>
          </w:p>
        </w:tc>
        <w:tc>
          <w:tcPr>
            <w:tcW w:w="0" w:type="auto"/>
          </w:tcPr>
          <w:p w14:paraId="6C5BCE90" w14:textId="77777777" w:rsidR="00FA679C" w:rsidRDefault="00D73EB5">
            <w:pPr>
              <w:pStyle w:val="Compact"/>
            </w:pPr>
            <w:r>
              <w:t>83</w:t>
            </w:r>
          </w:p>
        </w:tc>
        <w:tc>
          <w:tcPr>
            <w:tcW w:w="0" w:type="auto"/>
          </w:tcPr>
          <w:p w14:paraId="191058AF" w14:textId="77777777" w:rsidR="00FA679C" w:rsidRDefault="00D73EB5">
            <w:pPr>
              <w:pStyle w:val="Compact"/>
            </w:pPr>
            <w:r>
              <w:t>0,2 %</w:t>
            </w:r>
          </w:p>
        </w:tc>
      </w:tr>
      <w:tr w:rsidR="00FA679C" w14:paraId="56AE0D19" w14:textId="77777777">
        <w:tc>
          <w:tcPr>
            <w:tcW w:w="0" w:type="auto"/>
          </w:tcPr>
          <w:p w14:paraId="29641069" w14:textId="77777777" w:rsidR="00FA679C" w:rsidRDefault="00D73EB5">
            <w:pPr>
              <w:pStyle w:val="Compact"/>
            </w:pPr>
            <w:r>
              <w:t>PowerShell</w:t>
            </w:r>
          </w:p>
        </w:tc>
        <w:tc>
          <w:tcPr>
            <w:tcW w:w="0" w:type="auto"/>
          </w:tcPr>
          <w:p w14:paraId="7ED649CF" w14:textId="77777777" w:rsidR="00FA679C" w:rsidRDefault="00D73EB5">
            <w:pPr>
              <w:pStyle w:val="Compact"/>
            </w:pPr>
            <w:r>
              <w:t>1</w:t>
            </w:r>
          </w:p>
        </w:tc>
        <w:tc>
          <w:tcPr>
            <w:tcW w:w="0" w:type="auto"/>
          </w:tcPr>
          <w:p w14:paraId="7DDA76D8" w14:textId="77777777" w:rsidR="00FA679C" w:rsidRDefault="00D73EB5">
            <w:pPr>
              <w:pStyle w:val="Compact"/>
            </w:pPr>
            <w:r>
              <w:t>32</w:t>
            </w:r>
          </w:p>
        </w:tc>
        <w:tc>
          <w:tcPr>
            <w:tcW w:w="0" w:type="auto"/>
          </w:tcPr>
          <w:p w14:paraId="410E24FE" w14:textId="77777777" w:rsidR="00FA679C" w:rsidRDefault="00D73EB5">
            <w:pPr>
              <w:pStyle w:val="Compact"/>
            </w:pPr>
            <w:r>
              <w:t>0,1 %</w:t>
            </w:r>
          </w:p>
        </w:tc>
      </w:tr>
    </w:tbl>
    <w:p w14:paraId="6E395657" w14:textId="77777777" w:rsidR="00FA679C" w:rsidRDefault="00D73EB5">
      <w:pPr>
        <w:pStyle w:val="BodyText"/>
      </w:pPr>
      <w:r>
        <w:t xml:space="preserve">Deux lectures méritent d’être faites. La part de </w:t>
      </w:r>
      <w:r>
        <w:rPr>
          <w:b/>
          <w:bCs/>
        </w:rPr>
        <w:t>Markdown à 15 %</w:t>
      </w:r>
      <w:r>
        <w:t xml:space="preserve"> </w:t>
      </w:r>
      <w:r>
        <w:t>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28B234C7" w14:textId="77777777" w:rsidR="00FA679C" w:rsidRDefault="00D73EB5">
      <w:pPr>
        <w:pStyle w:val="Heading3"/>
      </w:pPr>
      <w:bookmarkStart w:id="254" w:name="indicateurs-de-qualité-mesurés"/>
      <w:bookmarkStart w:id="255" w:name="_Toc237648665"/>
      <w:bookmarkEnd w:id="251"/>
      <w:r>
        <w:t>4.9.2 Indicateurs de qualité mesurés</w:t>
      </w:r>
      <w:bookmarkEnd w:id="255"/>
    </w:p>
    <w:p w14:paraId="579F82CB" w14:textId="77777777" w:rsidR="00FA679C" w:rsidRDefault="00D73EB5">
      <w:pPr>
        <w:pStyle w:val="FirstParagraph"/>
      </w:pPr>
      <w:r>
        <w:t xml:space="preserve">Le </w:t>
      </w:r>
      <w:r>
        <w:rPr>
          <w:b/>
          <w:bCs/>
        </w:rPr>
        <w:t>Tableau 4.13</w:t>
      </w:r>
      <w:r>
        <w:t xml:space="preserve"> rassemble les indicateurs de qualité mesurés.</w:t>
      </w:r>
    </w:p>
    <w:p w14:paraId="1D69910C" w14:textId="77777777" w:rsidR="00FA679C" w:rsidRDefault="00D73EB5">
      <w:pPr>
        <w:pStyle w:val="TableCaption0"/>
      </w:pPr>
      <w:bookmarkStart w:id="256" w:name="_Toc237648765"/>
      <w:r>
        <w:rPr>
          <w:b/>
          <w:bCs/>
        </w:rPr>
        <w:t>Tableau 4.13 :</w:t>
      </w:r>
      <w:r>
        <w:t xml:space="preserve"> Indicateurs de qualité mesurés.</w:t>
      </w:r>
      <w:bookmarkEnd w:id="256"/>
    </w:p>
    <w:tbl>
      <w:tblPr>
        <w:tblStyle w:val="Table"/>
        <w:tblW w:w="5000" w:type="pct"/>
        <w:tblLayout w:type="fixed"/>
        <w:tblLook w:val="0020" w:firstRow="1" w:lastRow="0" w:firstColumn="0" w:lastColumn="0" w:noHBand="0" w:noVBand="0"/>
      </w:tblPr>
      <w:tblGrid>
        <w:gridCol w:w="4669"/>
        <w:gridCol w:w="4669"/>
      </w:tblGrid>
      <w:tr w:rsidR="00FA679C" w14:paraId="0600E8EE"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EE3107" w14:textId="77777777" w:rsidR="00FA679C" w:rsidRDefault="00D73EB5">
            <w:pPr>
              <w:pStyle w:val="Compact"/>
            </w:pPr>
            <w:r>
              <w:t>Indicateur</w:t>
            </w:r>
          </w:p>
        </w:tc>
        <w:tc>
          <w:tcPr>
            <w:tcW w:w="3960" w:type="dxa"/>
          </w:tcPr>
          <w:p w14:paraId="4DDBD82C" w14:textId="77777777" w:rsidR="00FA679C" w:rsidRDefault="00D73EB5">
            <w:pPr>
              <w:pStyle w:val="Compact"/>
            </w:pPr>
            <w:r>
              <w:t>Valeur</w:t>
            </w:r>
          </w:p>
        </w:tc>
      </w:tr>
      <w:tr w:rsidR="00FA679C" w14:paraId="2033E25D" w14:textId="77777777">
        <w:tc>
          <w:tcPr>
            <w:tcW w:w="3960" w:type="dxa"/>
          </w:tcPr>
          <w:p w14:paraId="6BF496E0" w14:textId="77777777" w:rsidR="00FA679C" w:rsidRDefault="00D73EB5">
            <w:pPr>
              <w:pStyle w:val="Compact"/>
            </w:pPr>
            <w:r>
              <w:t>Tests automatisés</w:t>
            </w:r>
          </w:p>
        </w:tc>
        <w:tc>
          <w:tcPr>
            <w:tcW w:w="3960" w:type="dxa"/>
          </w:tcPr>
          <w:p w14:paraId="214CF3DB" w14:textId="77777777" w:rsidR="00FA679C" w:rsidRDefault="00D73EB5">
            <w:pPr>
              <w:pStyle w:val="Compact"/>
            </w:pPr>
            <w:r>
              <w:t>288, répartis en 22 fichiers</w:t>
            </w:r>
          </w:p>
        </w:tc>
      </w:tr>
      <w:tr w:rsidR="00FA679C" w14:paraId="5CD79C33" w14:textId="77777777">
        <w:tc>
          <w:tcPr>
            <w:tcW w:w="3960" w:type="dxa"/>
          </w:tcPr>
          <w:p w14:paraId="017FE068" w14:textId="77777777" w:rsidR="00FA679C" w:rsidRDefault="00D73EB5">
            <w:pPr>
              <w:pStyle w:val="Compact"/>
            </w:pPr>
            <w:r>
              <w:t>Lignes de test</w:t>
            </w:r>
          </w:p>
        </w:tc>
        <w:tc>
          <w:tcPr>
            <w:tcW w:w="3960" w:type="dxa"/>
          </w:tcPr>
          <w:p w14:paraId="21D0A85C" w14:textId="77777777" w:rsidR="00FA679C" w:rsidRDefault="00D73EB5">
            <w:pPr>
              <w:pStyle w:val="Compact"/>
            </w:pPr>
            <w:r>
              <w:t>4 095</w:t>
            </w:r>
          </w:p>
        </w:tc>
      </w:tr>
      <w:tr w:rsidR="00FA679C" w14:paraId="78B7E14D" w14:textId="77777777">
        <w:tc>
          <w:tcPr>
            <w:tcW w:w="3960" w:type="dxa"/>
          </w:tcPr>
          <w:p w14:paraId="56904082" w14:textId="77777777" w:rsidR="00FA679C" w:rsidRDefault="00D73EB5">
            <w:pPr>
              <w:pStyle w:val="Compact"/>
            </w:pPr>
            <w:r>
              <w:lastRenderedPageBreak/>
              <w:t>Ratio test / code applicatif</w:t>
            </w:r>
          </w:p>
        </w:tc>
        <w:tc>
          <w:tcPr>
            <w:tcW w:w="3960" w:type="dxa"/>
          </w:tcPr>
          <w:p w14:paraId="770793A4" w14:textId="77777777" w:rsidR="00FA679C" w:rsidRDefault="00D73EB5">
            <w:pPr>
              <w:pStyle w:val="Compact"/>
            </w:pPr>
            <w:r>
              <w:t>≈ 1 ligne de test pour 2 lignes de service (4 095 / 8 489)</w:t>
            </w:r>
          </w:p>
        </w:tc>
      </w:tr>
      <w:tr w:rsidR="00FA679C" w14:paraId="0D782655" w14:textId="77777777">
        <w:tc>
          <w:tcPr>
            <w:tcW w:w="3960" w:type="dxa"/>
          </w:tcPr>
          <w:p w14:paraId="414B4860" w14:textId="77777777" w:rsidR="00FA679C" w:rsidRDefault="00D73EB5">
            <w:pPr>
              <w:pStyle w:val="Compact"/>
            </w:pPr>
            <w:r>
              <w:t>Dépendances d’exécution requises pour les tests</w:t>
            </w:r>
          </w:p>
        </w:tc>
        <w:tc>
          <w:tcPr>
            <w:tcW w:w="3960" w:type="dxa"/>
          </w:tcPr>
          <w:p w14:paraId="00245908" w14:textId="77777777" w:rsidR="00FA679C" w:rsidRDefault="00D73EB5">
            <w:pPr>
              <w:pStyle w:val="Compact"/>
            </w:pPr>
            <w:r>
              <w:rPr>
                <w:b/>
                <w:bCs/>
              </w:rPr>
              <w:t>Aucune</w:t>
            </w:r>
            <w:r>
              <w:t xml:space="preserve"> — ni clé d’API, ni base de données</w:t>
            </w:r>
          </w:p>
        </w:tc>
      </w:tr>
      <w:tr w:rsidR="00FA679C" w14:paraId="75141AC1" w14:textId="77777777">
        <w:tc>
          <w:tcPr>
            <w:tcW w:w="3960" w:type="dxa"/>
          </w:tcPr>
          <w:p w14:paraId="5563349D" w14:textId="77777777" w:rsidR="00FA679C" w:rsidRDefault="00D73EB5">
            <w:pPr>
              <w:pStyle w:val="Compact"/>
            </w:pPr>
            <w:r>
              <w:t>Durée de la suite complète</w:t>
            </w:r>
          </w:p>
        </w:tc>
        <w:tc>
          <w:tcPr>
            <w:tcW w:w="3960" w:type="dxa"/>
          </w:tcPr>
          <w:p w14:paraId="59E659E9" w14:textId="77777777" w:rsidR="00FA679C" w:rsidRDefault="00D73EB5">
            <w:pPr>
              <w:pStyle w:val="Compact"/>
            </w:pPr>
            <w:r>
              <w:t>8 min 16 s (mesuré)</w:t>
            </w:r>
          </w:p>
        </w:tc>
      </w:tr>
      <w:tr w:rsidR="00FA679C" w14:paraId="5CC2CE57" w14:textId="77777777">
        <w:tc>
          <w:tcPr>
            <w:tcW w:w="3960" w:type="dxa"/>
          </w:tcPr>
          <w:p w14:paraId="1F535986" w14:textId="77777777" w:rsidR="00FA679C" w:rsidRDefault="00D73EB5">
            <w:pPr>
              <w:pStyle w:val="Compact"/>
            </w:pPr>
            <w:r>
              <w:t>Contrôles d’intégration continue</w:t>
            </w:r>
          </w:p>
        </w:tc>
        <w:tc>
          <w:tcPr>
            <w:tcW w:w="3960" w:type="dxa"/>
          </w:tcPr>
          <w:p w14:paraId="5B9E2373" w14:textId="77777777" w:rsidR="00FA679C" w:rsidRDefault="00D73EB5">
            <w:pPr>
              <w:pStyle w:val="Compact"/>
            </w:pPr>
            <w:r>
              <w:rPr>
                <w:b/>
                <w:bCs/>
              </w:rPr>
              <w:t>18</w:t>
            </w:r>
            <w:r>
              <w:t xml:space="preserve"> par </w:t>
            </w:r>
            <w:r>
              <w:rPr>
                <w:i/>
                <w:iCs/>
              </w:rPr>
              <w:t>push</w:t>
            </w:r>
            <w:r>
              <w:t xml:space="preserve"> (détail au §4.9.3)</w:t>
            </w:r>
          </w:p>
        </w:tc>
      </w:tr>
      <w:tr w:rsidR="00FA679C" w14:paraId="2FEBDF5A" w14:textId="77777777">
        <w:tc>
          <w:tcPr>
            <w:tcW w:w="3960" w:type="dxa"/>
          </w:tcPr>
          <w:p w14:paraId="3872B819" w14:textId="77777777" w:rsidR="00FA679C" w:rsidRDefault="00D73EB5">
            <w:pPr>
              <w:pStyle w:val="Compact"/>
            </w:pPr>
            <w:r>
              <w:t>Analyse statique externe</w:t>
            </w:r>
          </w:p>
        </w:tc>
        <w:tc>
          <w:tcPr>
            <w:tcW w:w="3960" w:type="dxa"/>
          </w:tcPr>
          <w:p w14:paraId="240D5E6A" w14:textId="77777777" w:rsidR="00FA679C" w:rsidRDefault="00D73EB5">
            <w:pPr>
              <w:pStyle w:val="Compact"/>
            </w:pPr>
            <w:r>
              <w:t xml:space="preserve">SonarCloud, sur chaque </w:t>
            </w:r>
            <w:r>
              <w:rPr>
                <w:i/>
                <w:iCs/>
              </w:rPr>
              <w:t>push</w:t>
            </w:r>
            <w:r>
              <w:t xml:space="preserve"> (détail au §4.9.4)</w:t>
            </w:r>
          </w:p>
        </w:tc>
      </w:tr>
      <w:tr w:rsidR="00FA679C" w14:paraId="460CA73A" w14:textId="77777777">
        <w:tc>
          <w:tcPr>
            <w:tcW w:w="3960" w:type="dxa"/>
          </w:tcPr>
          <w:p w14:paraId="06E4472E" w14:textId="77777777" w:rsidR="00FA679C" w:rsidRDefault="00D73EB5">
            <w:pPr>
              <w:pStyle w:val="Compact"/>
            </w:pPr>
            <w:r>
              <w:t>Mises à jour de dépendances automatisées</w:t>
            </w:r>
          </w:p>
        </w:tc>
        <w:tc>
          <w:tcPr>
            <w:tcW w:w="3960" w:type="dxa"/>
          </w:tcPr>
          <w:p w14:paraId="7E8B6E1F" w14:textId="77777777" w:rsidR="00FA679C" w:rsidRDefault="00D73EB5">
            <w:pPr>
              <w:pStyle w:val="Compact"/>
            </w:pPr>
            <w:r>
              <w:t>Dependabot, 5 écosystèmes (détail au §4.9.3)</w:t>
            </w:r>
          </w:p>
        </w:tc>
      </w:tr>
      <w:tr w:rsidR="00FA679C" w14:paraId="4AC36CE9" w14:textId="77777777">
        <w:tc>
          <w:tcPr>
            <w:tcW w:w="3960" w:type="dxa"/>
          </w:tcPr>
          <w:p w14:paraId="6E784198" w14:textId="77777777" w:rsidR="00FA679C" w:rsidRDefault="00D73EB5">
            <w:pPr>
              <w:pStyle w:val="Compact"/>
            </w:pPr>
            <w:r>
              <w:t>Période de développement</w:t>
            </w:r>
          </w:p>
        </w:tc>
        <w:tc>
          <w:tcPr>
            <w:tcW w:w="3960" w:type="dxa"/>
          </w:tcPr>
          <w:p w14:paraId="16796925" w14:textId="77777777" w:rsidR="00FA679C" w:rsidRDefault="00D73EB5">
            <w:pPr>
              <w:pStyle w:val="Compact"/>
            </w:pPr>
            <w:r>
              <w:t>2 mars – 31 août 2026, soit 26 semaines</w:t>
            </w:r>
          </w:p>
        </w:tc>
      </w:tr>
    </w:tbl>
    <w:p w14:paraId="4635F086" w14:textId="77777777" w:rsidR="00FA679C" w:rsidRDefault="00D73EB5">
      <w:pPr>
        <w:pStyle w:val="Heading3"/>
      </w:pPr>
      <w:bookmarkStart w:id="257" w:name="la-chaîne-dintégration-continue"/>
      <w:bookmarkStart w:id="258" w:name="_Toc237648666"/>
      <w:bookmarkEnd w:id="254"/>
      <w:r>
        <w:t>4.9.3 La chaîne d’intégration continue</w:t>
      </w:r>
      <w:bookmarkEnd w:id="258"/>
    </w:p>
    <w:p w14:paraId="1E592244" w14:textId="77777777" w:rsidR="00FA679C" w:rsidRDefault="00D73EB5">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C845F85" w14:textId="77777777" w:rsidR="00FA679C" w:rsidRDefault="00D73EB5">
      <w:pPr>
        <w:pStyle w:val="BodyText"/>
      </w:pPr>
      <w:r>
        <w:t xml:space="preserve">Le </w:t>
      </w:r>
      <w:r>
        <w:rPr>
          <w:b/>
          <w:bCs/>
        </w:rPr>
        <w:t>Tableau 4.14</w:t>
      </w:r>
      <w:r>
        <w:t xml:space="preserve"> </w:t>
      </w:r>
      <w:r>
        <w:t>en donne le détail, famille par famille.</w:t>
      </w:r>
    </w:p>
    <w:p w14:paraId="5D5162D5" w14:textId="77777777" w:rsidR="00FA679C" w:rsidRDefault="00D73EB5">
      <w:pPr>
        <w:pStyle w:val="TableCaption0"/>
      </w:pPr>
      <w:bookmarkStart w:id="259" w:name="_Toc237648766"/>
      <w:r>
        <w:rPr>
          <w:b/>
          <w:bCs/>
        </w:rPr>
        <w:t>Tableau 4.14 :</w:t>
      </w:r>
      <w:r>
        <w:t xml:space="preserve"> Les dix-huit contrôles d’intégration continue, par famille.</w:t>
      </w:r>
      <w:bookmarkEnd w:id="259"/>
    </w:p>
    <w:tbl>
      <w:tblPr>
        <w:tblStyle w:val="Table"/>
        <w:tblW w:w="5000" w:type="pct"/>
        <w:tblLayout w:type="fixed"/>
        <w:tblLook w:val="0020" w:firstRow="1" w:lastRow="0" w:firstColumn="0" w:lastColumn="0" w:noHBand="0" w:noVBand="0"/>
      </w:tblPr>
      <w:tblGrid>
        <w:gridCol w:w="3112"/>
        <w:gridCol w:w="3113"/>
        <w:gridCol w:w="3113"/>
      </w:tblGrid>
      <w:tr w:rsidR="00FA679C" w14:paraId="6C799AF4"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16496657" w14:textId="77777777" w:rsidR="00FA679C" w:rsidRDefault="00D73EB5">
            <w:pPr>
              <w:pStyle w:val="Compact"/>
            </w:pPr>
            <w:r>
              <w:t>Famille</w:t>
            </w:r>
          </w:p>
        </w:tc>
        <w:tc>
          <w:tcPr>
            <w:tcW w:w="2640" w:type="dxa"/>
          </w:tcPr>
          <w:p w14:paraId="18E7CCBB" w14:textId="77777777" w:rsidR="00FA679C" w:rsidRDefault="00D73EB5">
            <w:pPr>
              <w:pStyle w:val="Compact"/>
            </w:pPr>
            <w:r>
              <w:t>Contrôles</w:t>
            </w:r>
          </w:p>
        </w:tc>
        <w:tc>
          <w:tcPr>
            <w:tcW w:w="2640" w:type="dxa"/>
          </w:tcPr>
          <w:p w14:paraId="0FA5F375" w14:textId="77777777" w:rsidR="00FA679C" w:rsidRDefault="00D73EB5">
            <w:pPr>
              <w:pStyle w:val="Compact"/>
            </w:pPr>
            <w:r>
              <w:t>Ce qu’ils attrapent</w:t>
            </w:r>
          </w:p>
        </w:tc>
      </w:tr>
      <w:tr w:rsidR="00FA679C" w14:paraId="1DB5447A" w14:textId="77777777">
        <w:tc>
          <w:tcPr>
            <w:tcW w:w="2640" w:type="dxa"/>
          </w:tcPr>
          <w:p w14:paraId="103A7F79" w14:textId="77777777" w:rsidR="00FA679C" w:rsidRDefault="00D73EB5">
            <w:pPr>
              <w:pStyle w:val="Compact"/>
            </w:pPr>
            <w:r>
              <w:t>Correction</w:t>
            </w:r>
          </w:p>
        </w:tc>
        <w:tc>
          <w:tcPr>
            <w:tcW w:w="2640" w:type="dxa"/>
          </w:tcPr>
          <w:p w14:paraId="2F39101D" w14:textId="77777777" w:rsidR="00FA679C" w:rsidRDefault="00D73EB5">
            <w:pPr>
              <w:pStyle w:val="Compact"/>
            </w:pPr>
            <w:r>
              <w:rPr>
                <w:rStyle w:val="VerbatimChar"/>
              </w:rPr>
              <w:t>API — lint, types &amp; tests</w:t>
            </w:r>
            <w:r>
              <w:t xml:space="preserve"> (ruff, 288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3B2BE321" w14:textId="77777777" w:rsidR="00FA679C" w:rsidRDefault="00D73EB5">
            <w:pPr>
              <w:pStyle w:val="Compact"/>
            </w:pPr>
            <w:r>
              <w:t>Régressions de logique, dérive de types, workflow invalide, clé de traduction manquante dans l’une des trois langues</w:t>
            </w:r>
          </w:p>
        </w:tc>
      </w:tr>
      <w:tr w:rsidR="00FA679C" w14:paraId="0585AC0C" w14:textId="77777777">
        <w:tc>
          <w:tcPr>
            <w:tcW w:w="2640" w:type="dxa"/>
          </w:tcPr>
          <w:p w14:paraId="4E10CDD7" w14:textId="77777777" w:rsidR="00FA679C" w:rsidRDefault="00D73EB5">
            <w:pPr>
              <w:pStyle w:val="Compact"/>
            </w:pPr>
            <w:r>
              <w:t>Sécurité du code</w:t>
            </w:r>
          </w:p>
        </w:tc>
        <w:tc>
          <w:tcPr>
            <w:tcW w:w="2640" w:type="dxa"/>
          </w:tcPr>
          <w:p w14:paraId="75B5A2EB" w14:textId="77777777" w:rsidR="00FA679C" w:rsidRDefault="00D73EB5">
            <w:pPr>
              <w:pStyle w:val="Compact"/>
            </w:pPr>
            <w:r>
              <w:rPr>
                <w:rStyle w:val="VerbatimChar"/>
              </w:rPr>
              <w:t>CodeQL (python)</w:t>
            </w:r>
            <w:r>
              <w:t xml:space="preserve">, </w:t>
            </w:r>
            <w:r>
              <w:rPr>
                <w:rStyle w:val="VerbatimChar"/>
              </w:rPr>
              <w:t xml:space="preserve">CodeQL </w:t>
            </w:r>
            <w:r>
              <w:rPr>
                <w:rStyle w:val="VerbatimChar"/>
              </w:rPr>
              <w:lastRenderedPageBreak/>
              <w:t>(javascript-typescript)</w:t>
            </w:r>
            <w:r>
              <w:t xml:space="preserve">, </w:t>
            </w:r>
            <w:r>
              <w:rPr>
                <w:rStyle w:val="VerbatimChar"/>
              </w:rPr>
              <w:t>Semgrep (OWASP Top 10)</w:t>
            </w:r>
            <w:r>
              <w:t xml:space="preserve">, </w:t>
            </w:r>
            <w:r>
              <w:rPr>
                <w:rStyle w:val="VerbatimChar"/>
              </w:rPr>
              <w:t>Bandit SAST</w:t>
            </w:r>
          </w:p>
        </w:tc>
        <w:tc>
          <w:tcPr>
            <w:tcW w:w="2640" w:type="dxa"/>
          </w:tcPr>
          <w:p w14:paraId="54380E33" w14:textId="77777777" w:rsidR="00FA679C" w:rsidRDefault="00D73EB5">
            <w:pPr>
              <w:pStyle w:val="Compact"/>
            </w:pPr>
            <w:r>
              <w:lastRenderedPageBreak/>
              <w:t xml:space="preserve">Injections, chemins de </w:t>
            </w:r>
            <w:r>
              <w:lastRenderedPageBreak/>
              <w:t>données non assainis, primitives cryptographiques faibles</w:t>
            </w:r>
          </w:p>
        </w:tc>
      </w:tr>
      <w:tr w:rsidR="00FA679C" w14:paraId="1A60F9FE" w14:textId="77777777">
        <w:tc>
          <w:tcPr>
            <w:tcW w:w="2640" w:type="dxa"/>
          </w:tcPr>
          <w:p w14:paraId="742602F3" w14:textId="77777777" w:rsidR="00FA679C" w:rsidRDefault="00D73EB5">
            <w:pPr>
              <w:pStyle w:val="Compact"/>
            </w:pPr>
            <w:r>
              <w:lastRenderedPageBreak/>
              <w:t>Dépendances et secrets</w:t>
            </w:r>
          </w:p>
        </w:tc>
        <w:tc>
          <w:tcPr>
            <w:tcW w:w="2640" w:type="dxa"/>
          </w:tcPr>
          <w:p w14:paraId="714C2620" w14:textId="77777777" w:rsidR="00FA679C" w:rsidRDefault="00D73EB5">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115F9197" w14:textId="77777777" w:rsidR="00FA679C" w:rsidRDefault="00D73EB5">
            <w:pPr>
              <w:pStyle w:val="Compact"/>
            </w:pPr>
            <w:r>
              <w:t>Vulnérabilités connues des bibliothèques tierces, mauvaise configuration d’infrastructure, jeton commité</w:t>
            </w:r>
          </w:p>
        </w:tc>
      </w:tr>
      <w:tr w:rsidR="00FA679C" w14:paraId="749D25EE" w14:textId="77777777">
        <w:tc>
          <w:tcPr>
            <w:tcW w:w="2640" w:type="dxa"/>
          </w:tcPr>
          <w:p w14:paraId="1563383A" w14:textId="77777777" w:rsidR="00FA679C" w:rsidRDefault="00D73EB5">
            <w:pPr>
              <w:pStyle w:val="Compact"/>
            </w:pPr>
            <w:r>
              <w:t>Conformité des fichiers</w:t>
            </w:r>
          </w:p>
        </w:tc>
        <w:tc>
          <w:tcPr>
            <w:tcW w:w="2640" w:type="dxa"/>
          </w:tcPr>
          <w:p w14:paraId="1A70D054" w14:textId="77777777" w:rsidR="00FA679C" w:rsidRDefault="00D73EB5">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74F4F663" w14:textId="77777777" w:rsidR="00FA679C" w:rsidRDefault="00D73EB5">
            <w:pPr>
              <w:pStyle w:val="Compact"/>
            </w:pPr>
            <w:r>
              <w:t>Images Docker non conformes aux bonnes pratiques, workflow GitHub Actions syntaxiquement fragile</w:t>
            </w:r>
          </w:p>
        </w:tc>
      </w:tr>
      <w:tr w:rsidR="00FA679C" w14:paraId="3DBC14CA" w14:textId="77777777">
        <w:tc>
          <w:tcPr>
            <w:tcW w:w="2640" w:type="dxa"/>
          </w:tcPr>
          <w:p w14:paraId="4BC4FFF0" w14:textId="77777777" w:rsidR="00FA679C" w:rsidRDefault="00D73EB5">
            <w:pPr>
              <w:pStyle w:val="Compact"/>
            </w:pPr>
            <w:r>
              <w:t>Analyse externe</w:t>
            </w:r>
          </w:p>
        </w:tc>
        <w:tc>
          <w:tcPr>
            <w:tcW w:w="2640" w:type="dxa"/>
          </w:tcPr>
          <w:p w14:paraId="5F9B8A5B" w14:textId="77777777" w:rsidR="00FA679C" w:rsidRDefault="00D73EB5">
            <w:pPr>
              <w:pStyle w:val="Compact"/>
            </w:pPr>
            <w:r>
              <w:rPr>
                <w:rStyle w:val="VerbatimChar"/>
              </w:rPr>
              <w:t>SonarCloud</w:t>
            </w:r>
          </w:p>
        </w:tc>
        <w:tc>
          <w:tcPr>
            <w:tcW w:w="2640" w:type="dxa"/>
          </w:tcPr>
          <w:p w14:paraId="6D179BAC" w14:textId="77777777" w:rsidR="00FA679C" w:rsidRDefault="00D73EB5">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7376543C" w14:textId="77777777" w:rsidR="00FA679C" w:rsidRDefault="00D73EB5">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1D8A6D3F" w14:textId="77777777" w:rsidR="00FA679C" w:rsidRDefault="00D73EB5">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w:t>
      </w:r>
      <w:r>
        <w:t xml:space="preserve">pour le tableau de bord, </w:t>
      </w:r>
      <w:r>
        <w:rPr>
          <w:rStyle w:val="VerbatimChar"/>
        </w:rPr>
        <w:t>pip</w:t>
      </w:r>
      <w:r>
        <w:t xml:space="preserve"> pour le service, les deux images Docker et les actions GitHub elles-mêmes — il </w:t>
      </w:r>
      <w:r>
        <w:lastRenderedPageBreak/>
        <w:t xml:space="preserve">ouvre </w:t>
      </w:r>
      <w:r>
        <w:rPr>
          <w:b/>
          <w:bCs/>
        </w:rPr>
        <w:t>quotidiennement</w:t>
      </w:r>
      <w:r>
        <w:t xml:space="preserve"> des demandes de mise à jour, groupées par niveau de version pour éviter une avalanche de demandes unitaires. </w:t>
      </w:r>
      <w:r>
        <w:rPr>
          <w:b/>
          <w:bCs/>
        </w:rPr>
        <w:t>Trente-cinq</w:t>
      </w:r>
      <w:r>
        <w:t xml:space="preserve"> ont été ouvertes sur la durée du projet. Chacune franchit les dix-huit contrôles avant d’être fusionnée : la mise à jour automatique n’a d’intérêt que si elle est automatiquement vérifiée, sans quoi elle ne fait que déplacer le risque.</w:t>
      </w:r>
    </w:p>
    <w:p w14:paraId="628DCFA5" w14:textId="77777777" w:rsidR="00FA679C" w:rsidRDefault="00D73EB5">
      <w:pPr>
        <w:pStyle w:val="BodyText"/>
      </w:pPr>
      <w:r>
        <w:t xml:space="preserve">La </w:t>
      </w:r>
      <w:r>
        <w:rPr>
          <w:b/>
          <w:bCs/>
        </w:rPr>
        <w:t>Figure 4.3</w:t>
      </w:r>
      <w:r>
        <w:t xml:space="preserve"> </w:t>
      </w:r>
      <w:r>
        <w:t>représente la chaîne complète, des deux sources de changement jusqu’à la fusion.</w:t>
      </w:r>
    </w:p>
    <w:p w14:paraId="7563CAE6" w14:textId="77777777" w:rsidR="00FA679C" w:rsidRDefault="00D73EB5">
      <w:pPr>
        <w:pStyle w:val="FigureImage"/>
      </w:pPr>
      <w:r>
        <w:rPr>
          <w:noProof/>
        </w:rPr>
        <w:drawing>
          <wp:inline distT="0" distB="0" distL="0" distR="0" wp14:anchorId="7ADE5910" wp14:editId="3F0BB180">
            <wp:extent cx="5291999" cy="4257508"/>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iagrams/14-devops.png"/>
                    <pic:cNvPicPr>
                      <a:picLocks noChangeAspect="1" noChangeArrowheads="1"/>
                    </pic:cNvPicPr>
                  </pic:nvPicPr>
                  <pic:blipFill>
                    <a:blip r:embed="rId30"/>
                    <a:stretch>
                      <a:fillRect/>
                    </a:stretch>
                  </pic:blipFill>
                  <pic:spPr bwMode="auto">
                    <a:xfrm>
                      <a:off x="0" y="0"/>
                      <a:ext cx="5291999" cy="4257508"/>
                    </a:xfrm>
                    <a:prstGeom prst="rect">
                      <a:avLst/>
                    </a:prstGeom>
                    <a:noFill/>
                    <a:ln w="9525">
                      <a:noFill/>
                      <a:headEnd/>
                      <a:tailEnd/>
                    </a:ln>
                  </pic:spPr>
                </pic:pic>
              </a:graphicData>
            </a:graphic>
          </wp:inline>
        </w:drawing>
      </w:r>
    </w:p>
    <w:p w14:paraId="106BD138" w14:textId="77777777" w:rsidR="00FA679C" w:rsidRDefault="00D73EB5">
      <w:pPr>
        <w:pStyle w:val="FigureCaption"/>
      </w:pPr>
      <w:bookmarkStart w:id="260" w:name="_Toc237648719"/>
      <w:r>
        <w:rPr>
          <w:b/>
          <w:bCs/>
        </w:rPr>
        <w:t>Figure 4.3 :</w:t>
      </w:r>
      <w:r>
        <w:t xml:space="preserve"> La chaîne d’intégration continue : les deux sources de changement, les dix-huit contrôles et l’analyse statique externe avant fusion.</w:t>
      </w:r>
      <w:bookmarkEnd w:id="260"/>
    </w:p>
    <w:p w14:paraId="134607F8" w14:textId="77777777" w:rsidR="00FA679C" w:rsidRDefault="00D73EB5">
      <w:pPr>
        <w:pStyle w:val="Heading3"/>
      </w:pPr>
      <w:bookmarkStart w:id="261" w:name="analyse-statique-externe"/>
      <w:bookmarkStart w:id="262" w:name="_Toc237648667"/>
      <w:bookmarkEnd w:id="257"/>
      <w:r>
        <w:t>4.9.4 Analyse statique externe</w:t>
      </w:r>
      <w:bookmarkEnd w:id="262"/>
    </w:p>
    <w:p w14:paraId="00AC7889" w14:textId="77777777" w:rsidR="00FA679C" w:rsidRDefault="00D73EB5">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w:t>
      </w:r>
      <w:r>
        <w:t xml:space="preserve">de la qualité du code. L’intérêt n’est pas d’ajouter un outil de plus : les quatre familles du §4.9.3 sont toutes configurées par le développeur du projet, </w:t>
      </w:r>
      <w:r>
        <w:lastRenderedPageBreak/>
        <w:t>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7398BF29" w14:textId="77777777" w:rsidR="00FA679C" w:rsidRDefault="00D73EB5">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4.16</w:t>
      </w:r>
      <w:r>
        <w:t xml:space="preserve"> rassemble les valeurs relevées.</w:t>
      </w:r>
    </w:p>
    <w:p w14:paraId="45EA8C38" w14:textId="77777777" w:rsidR="00FA679C" w:rsidRDefault="00D73EB5">
      <w:pPr>
        <w:pStyle w:val="TableCaption0"/>
      </w:pPr>
      <w:bookmarkStart w:id="263" w:name="_Toc237648767"/>
      <w:r>
        <w:rPr>
          <w:b/>
          <w:bCs/>
        </w:rPr>
        <w:t>Tableau 4.16 :</w:t>
      </w:r>
      <w:r>
        <w:t xml:space="preserve"> Indicateurs SonarCloud du projet.</w:t>
      </w:r>
      <w:bookmarkEnd w:id="263"/>
    </w:p>
    <w:tbl>
      <w:tblPr>
        <w:tblStyle w:val="Table"/>
        <w:tblW w:w="5000" w:type="pct"/>
        <w:tblLayout w:type="fixed"/>
        <w:tblLook w:val="0020" w:firstRow="1" w:lastRow="0" w:firstColumn="0" w:lastColumn="0" w:noHBand="0" w:noVBand="0"/>
      </w:tblPr>
      <w:tblGrid>
        <w:gridCol w:w="3112"/>
        <w:gridCol w:w="3113"/>
        <w:gridCol w:w="3113"/>
      </w:tblGrid>
      <w:tr w:rsidR="00FA679C" w14:paraId="61A5FEA1"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21D2E" w14:textId="77777777" w:rsidR="00FA679C" w:rsidRDefault="00D73EB5">
            <w:pPr>
              <w:pStyle w:val="Compact"/>
            </w:pPr>
            <w:r>
              <w:t>Indicateur</w:t>
            </w:r>
          </w:p>
        </w:tc>
        <w:tc>
          <w:tcPr>
            <w:tcW w:w="2640" w:type="dxa"/>
          </w:tcPr>
          <w:p w14:paraId="1BF64993" w14:textId="77777777" w:rsidR="00FA679C" w:rsidRDefault="00D73EB5">
            <w:pPr>
              <w:pStyle w:val="Compact"/>
            </w:pPr>
            <w:r>
              <w:t>Valeur</w:t>
            </w:r>
          </w:p>
        </w:tc>
        <w:tc>
          <w:tcPr>
            <w:tcW w:w="2640" w:type="dxa"/>
          </w:tcPr>
          <w:p w14:paraId="52715A67" w14:textId="77777777" w:rsidR="00FA679C" w:rsidRDefault="00D73EB5">
            <w:pPr>
              <w:pStyle w:val="Compact"/>
            </w:pPr>
            <w:r>
              <w:t>Note</w:t>
            </w:r>
          </w:p>
        </w:tc>
      </w:tr>
      <w:tr w:rsidR="00FA679C" w14:paraId="0473D930" w14:textId="77777777">
        <w:tc>
          <w:tcPr>
            <w:tcW w:w="2640" w:type="dxa"/>
          </w:tcPr>
          <w:p w14:paraId="38263ED4" w14:textId="77777777" w:rsidR="00FA679C" w:rsidRDefault="00D73EB5">
            <w:pPr>
              <w:pStyle w:val="Compact"/>
            </w:pPr>
            <w:r>
              <w:t>Lignes de code analysées</w:t>
            </w:r>
          </w:p>
        </w:tc>
        <w:tc>
          <w:tcPr>
            <w:tcW w:w="2640" w:type="dxa"/>
          </w:tcPr>
          <w:p w14:paraId="2E452AC6" w14:textId="77777777" w:rsidR="00FA679C" w:rsidRDefault="00D73EB5">
            <w:pPr>
              <w:pStyle w:val="Compact"/>
            </w:pPr>
            <w:r>
              <w:t>21 561 (126 fichiers)</w:t>
            </w:r>
          </w:p>
        </w:tc>
        <w:tc>
          <w:tcPr>
            <w:tcW w:w="2640" w:type="dxa"/>
          </w:tcPr>
          <w:p w14:paraId="2E86CD04" w14:textId="77777777" w:rsidR="00FA679C" w:rsidRDefault="00D73EB5">
            <w:pPr>
              <w:pStyle w:val="Compact"/>
            </w:pPr>
            <w:r>
              <w:t>—</w:t>
            </w:r>
          </w:p>
        </w:tc>
      </w:tr>
      <w:tr w:rsidR="00FA679C" w14:paraId="03B99D94" w14:textId="77777777">
        <w:tc>
          <w:tcPr>
            <w:tcW w:w="2640" w:type="dxa"/>
          </w:tcPr>
          <w:p w14:paraId="6B5FCBE5" w14:textId="77777777" w:rsidR="00FA679C" w:rsidRDefault="00D73EB5">
            <w:pPr>
              <w:pStyle w:val="Compact"/>
            </w:pPr>
            <w:r>
              <w:t>Fiabilité (</w:t>
            </w:r>
            <w:r>
              <w:rPr>
                <w:i/>
                <w:iCs/>
              </w:rPr>
              <w:t>bugs</w:t>
            </w:r>
            <w:r>
              <w:t>)</w:t>
            </w:r>
          </w:p>
        </w:tc>
        <w:tc>
          <w:tcPr>
            <w:tcW w:w="2640" w:type="dxa"/>
          </w:tcPr>
          <w:p w14:paraId="551DF8A4" w14:textId="77777777" w:rsidR="00FA679C" w:rsidRDefault="00D73EB5">
            <w:pPr>
              <w:pStyle w:val="Compact"/>
            </w:pPr>
            <w:r>
              <w:rPr>
                <w:b/>
                <w:bCs/>
              </w:rPr>
              <w:t>0</w:t>
            </w:r>
          </w:p>
        </w:tc>
        <w:tc>
          <w:tcPr>
            <w:tcW w:w="2640" w:type="dxa"/>
          </w:tcPr>
          <w:p w14:paraId="79D88D82" w14:textId="77777777" w:rsidR="00FA679C" w:rsidRDefault="00D73EB5">
            <w:pPr>
              <w:pStyle w:val="Compact"/>
            </w:pPr>
            <w:r>
              <w:rPr>
                <w:b/>
                <w:bCs/>
              </w:rPr>
              <w:t>A</w:t>
            </w:r>
          </w:p>
        </w:tc>
      </w:tr>
      <w:tr w:rsidR="00FA679C" w14:paraId="1840FE5F" w14:textId="77777777">
        <w:tc>
          <w:tcPr>
            <w:tcW w:w="2640" w:type="dxa"/>
          </w:tcPr>
          <w:p w14:paraId="02DEF93B" w14:textId="77777777" w:rsidR="00FA679C" w:rsidRDefault="00D73EB5">
            <w:pPr>
              <w:pStyle w:val="Compact"/>
            </w:pPr>
            <w:r>
              <w:t>Sécurité (vulnérabilités)</w:t>
            </w:r>
          </w:p>
        </w:tc>
        <w:tc>
          <w:tcPr>
            <w:tcW w:w="2640" w:type="dxa"/>
          </w:tcPr>
          <w:p w14:paraId="3F0C0455" w14:textId="77777777" w:rsidR="00FA679C" w:rsidRDefault="00D73EB5">
            <w:pPr>
              <w:pStyle w:val="Compact"/>
            </w:pPr>
            <w:r>
              <w:rPr>
                <w:b/>
                <w:bCs/>
              </w:rPr>
              <w:t>0</w:t>
            </w:r>
          </w:p>
        </w:tc>
        <w:tc>
          <w:tcPr>
            <w:tcW w:w="2640" w:type="dxa"/>
          </w:tcPr>
          <w:p w14:paraId="4B0EF7B0" w14:textId="77777777" w:rsidR="00FA679C" w:rsidRDefault="00D73EB5">
            <w:pPr>
              <w:pStyle w:val="Compact"/>
            </w:pPr>
            <w:r>
              <w:rPr>
                <w:b/>
                <w:bCs/>
              </w:rPr>
              <w:t>A</w:t>
            </w:r>
          </w:p>
        </w:tc>
      </w:tr>
      <w:tr w:rsidR="00FA679C" w14:paraId="04A3E566" w14:textId="77777777">
        <w:tc>
          <w:tcPr>
            <w:tcW w:w="2640" w:type="dxa"/>
          </w:tcPr>
          <w:p w14:paraId="106B376A" w14:textId="77777777" w:rsidR="00FA679C" w:rsidRDefault="00D73EB5">
            <w:pPr>
              <w:pStyle w:val="Compact"/>
            </w:pPr>
            <w:r>
              <w:t>Points sensibles de sécurité (</w:t>
            </w:r>
            <w:r>
              <w:rPr>
                <w:i/>
                <w:iCs/>
              </w:rPr>
              <w:t>hotspots</w:t>
            </w:r>
            <w:r>
              <w:t>)</w:t>
            </w:r>
          </w:p>
        </w:tc>
        <w:tc>
          <w:tcPr>
            <w:tcW w:w="2640" w:type="dxa"/>
          </w:tcPr>
          <w:p w14:paraId="7C399A1F" w14:textId="77777777" w:rsidR="00FA679C" w:rsidRDefault="00D73EB5">
            <w:pPr>
              <w:pStyle w:val="Compact"/>
            </w:pPr>
            <w:r>
              <w:t>0, dont 100 % revus</w:t>
            </w:r>
          </w:p>
        </w:tc>
        <w:tc>
          <w:tcPr>
            <w:tcW w:w="2640" w:type="dxa"/>
          </w:tcPr>
          <w:p w14:paraId="48DA9571" w14:textId="77777777" w:rsidR="00FA679C" w:rsidRDefault="00D73EB5">
            <w:pPr>
              <w:pStyle w:val="Compact"/>
            </w:pPr>
            <w:r>
              <w:rPr>
                <w:b/>
                <w:bCs/>
              </w:rPr>
              <w:t>A</w:t>
            </w:r>
          </w:p>
        </w:tc>
      </w:tr>
      <w:tr w:rsidR="00FA679C" w14:paraId="5E0E83B2" w14:textId="77777777">
        <w:tc>
          <w:tcPr>
            <w:tcW w:w="2640" w:type="dxa"/>
          </w:tcPr>
          <w:p w14:paraId="1EA42943" w14:textId="77777777" w:rsidR="00FA679C" w:rsidRDefault="00D73EB5">
            <w:pPr>
              <w:pStyle w:val="Compact"/>
            </w:pPr>
            <w:r>
              <w:t>Maintenabilité (</w:t>
            </w:r>
            <w:r>
              <w:rPr>
                <w:i/>
                <w:iCs/>
              </w:rPr>
              <w:t>code smells</w:t>
            </w:r>
            <w:r>
              <w:t>)</w:t>
            </w:r>
          </w:p>
        </w:tc>
        <w:tc>
          <w:tcPr>
            <w:tcW w:w="2640" w:type="dxa"/>
          </w:tcPr>
          <w:p w14:paraId="1ACFB374" w14:textId="77777777" w:rsidR="00FA679C" w:rsidRDefault="00D73EB5">
            <w:pPr>
              <w:pStyle w:val="Compact"/>
            </w:pPr>
            <w:r>
              <w:t>15</w:t>
            </w:r>
          </w:p>
        </w:tc>
        <w:tc>
          <w:tcPr>
            <w:tcW w:w="2640" w:type="dxa"/>
          </w:tcPr>
          <w:p w14:paraId="2D2420E4" w14:textId="77777777" w:rsidR="00FA679C" w:rsidRDefault="00D73EB5">
            <w:pPr>
              <w:pStyle w:val="Compact"/>
            </w:pPr>
            <w:r>
              <w:rPr>
                <w:b/>
                <w:bCs/>
              </w:rPr>
              <w:t>A</w:t>
            </w:r>
          </w:p>
        </w:tc>
      </w:tr>
      <w:tr w:rsidR="00FA679C" w14:paraId="5CFA40D0" w14:textId="77777777">
        <w:tc>
          <w:tcPr>
            <w:tcW w:w="2640" w:type="dxa"/>
          </w:tcPr>
          <w:p w14:paraId="6DDF3EB2" w14:textId="77777777" w:rsidR="00FA679C" w:rsidRDefault="00D73EB5">
            <w:pPr>
              <w:pStyle w:val="Compact"/>
            </w:pPr>
            <w:r>
              <w:t>Dette technique estimée</w:t>
            </w:r>
          </w:p>
        </w:tc>
        <w:tc>
          <w:tcPr>
            <w:tcW w:w="2640" w:type="dxa"/>
          </w:tcPr>
          <w:p w14:paraId="2875163F" w14:textId="77777777" w:rsidR="00FA679C" w:rsidRDefault="00D73EB5">
            <w:pPr>
              <w:pStyle w:val="Compact"/>
            </w:pPr>
            <w:r>
              <w:t>121 minutes (≈ 2 h)</w:t>
            </w:r>
          </w:p>
        </w:tc>
        <w:tc>
          <w:tcPr>
            <w:tcW w:w="2640" w:type="dxa"/>
          </w:tcPr>
          <w:p w14:paraId="2EE331CD" w14:textId="77777777" w:rsidR="00FA679C" w:rsidRDefault="00D73EB5">
            <w:pPr>
              <w:pStyle w:val="Compact"/>
            </w:pPr>
            <w:r>
              <w:t>—</w:t>
            </w:r>
          </w:p>
        </w:tc>
      </w:tr>
      <w:tr w:rsidR="00FA679C" w14:paraId="4D5EE7D4" w14:textId="77777777">
        <w:tc>
          <w:tcPr>
            <w:tcW w:w="2640" w:type="dxa"/>
          </w:tcPr>
          <w:p w14:paraId="07956660" w14:textId="77777777" w:rsidR="00FA679C" w:rsidRDefault="00D73EB5">
            <w:pPr>
              <w:pStyle w:val="Compact"/>
            </w:pPr>
            <w:r>
              <w:t>Taux de dette technique</w:t>
            </w:r>
          </w:p>
        </w:tc>
        <w:tc>
          <w:tcPr>
            <w:tcW w:w="2640" w:type="dxa"/>
          </w:tcPr>
          <w:p w14:paraId="09851931" w14:textId="77777777" w:rsidR="00FA679C" w:rsidRDefault="00D73EB5">
            <w:pPr>
              <w:pStyle w:val="Compact"/>
            </w:pPr>
            <w:r>
              <w:t>0,0 %</w:t>
            </w:r>
          </w:p>
        </w:tc>
        <w:tc>
          <w:tcPr>
            <w:tcW w:w="2640" w:type="dxa"/>
          </w:tcPr>
          <w:p w14:paraId="522415A3" w14:textId="77777777" w:rsidR="00FA679C" w:rsidRDefault="00D73EB5">
            <w:pPr>
              <w:pStyle w:val="Compact"/>
            </w:pPr>
            <w:r>
              <w:t>—</w:t>
            </w:r>
          </w:p>
        </w:tc>
      </w:tr>
      <w:tr w:rsidR="00FA679C" w14:paraId="3F0ADE05" w14:textId="77777777">
        <w:tc>
          <w:tcPr>
            <w:tcW w:w="2640" w:type="dxa"/>
          </w:tcPr>
          <w:p w14:paraId="4CF09325" w14:textId="77777777" w:rsidR="00FA679C" w:rsidRDefault="00D73EB5">
            <w:pPr>
              <w:pStyle w:val="Compact"/>
            </w:pPr>
            <w:r>
              <w:t>Duplication de lignes</w:t>
            </w:r>
          </w:p>
        </w:tc>
        <w:tc>
          <w:tcPr>
            <w:tcW w:w="2640" w:type="dxa"/>
          </w:tcPr>
          <w:p w14:paraId="4449D832" w14:textId="77777777" w:rsidR="00FA679C" w:rsidRDefault="00D73EB5">
            <w:pPr>
              <w:pStyle w:val="Compact"/>
            </w:pPr>
            <w:r>
              <w:t>0,3 %</w:t>
            </w:r>
          </w:p>
        </w:tc>
        <w:tc>
          <w:tcPr>
            <w:tcW w:w="2640" w:type="dxa"/>
          </w:tcPr>
          <w:p w14:paraId="5FF7C343" w14:textId="77777777" w:rsidR="00FA679C" w:rsidRDefault="00D73EB5">
            <w:pPr>
              <w:pStyle w:val="Compact"/>
            </w:pPr>
            <w:r>
              <w:t>—</w:t>
            </w:r>
          </w:p>
        </w:tc>
      </w:tr>
      <w:tr w:rsidR="00FA679C" w14:paraId="404DD3D6" w14:textId="77777777">
        <w:tc>
          <w:tcPr>
            <w:tcW w:w="2640" w:type="dxa"/>
          </w:tcPr>
          <w:p w14:paraId="1EF44940" w14:textId="77777777" w:rsidR="00FA679C" w:rsidRDefault="00D73EB5">
            <w:pPr>
              <w:pStyle w:val="Compact"/>
            </w:pPr>
            <w:r>
              <w:t xml:space="preserve">Couverture de tests (mesurée par </w:t>
            </w:r>
            <w:r>
              <w:rPr>
                <w:rStyle w:val="VerbatimChar"/>
              </w:rPr>
              <w:t>pytest --cov</w:t>
            </w:r>
            <w:r>
              <w:t>)</w:t>
            </w:r>
          </w:p>
        </w:tc>
        <w:tc>
          <w:tcPr>
            <w:tcW w:w="2640" w:type="dxa"/>
          </w:tcPr>
          <w:p w14:paraId="1CAAD127" w14:textId="77777777" w:rsidR="00FA679C" w:rsidRDefault="00D73EB5">
            <w:pPr>
              <w:pStyle w:val="Compact"/>
            </w:pPr>
            <w:r>
              <w:t>60,0 %</w:t>
            </w:r>
          </w:p>
        </w:tc>
        <w:tc>
          <w:tcPr>
            <w:tcW w:w="2640" w:type="dxa"/>
          </w:tcPr>
          <w:p w14:paraId="602681C9" w14:textId="77777777" w:rsidR="00FA679C" w:rsidRDefault="00D73EB5">
            <w:pPr>
              <w:pStyle w:val="Compact"/>
            </w:pPr>
            <w:r>
              <w:t>—</w:t>
            </w:r>
          </w:p>
        </w:tc>
      </w:tr>
      <w:tr w:rsidR="00FA679C" w14:paraId="0774B459" w14:textId="77777777">
        <w:tc>
          <w:tcPr>
            <w:tcW w:w="2640" w:type="dxa"/>
          </w:tcPr>
          <w:p w14:paraId="04C48E17" w14:textId="77777777" w:rsidR="00FA679C" w:rsidRDefault="00D73EB5">
            <w:pPr>
              <w:pStyle w:val="Compact"/>
            </w:pPr>
            <w:r>
              <w:t>Portail qualité (</w:t>
            </w:r>
            <w:r>
              <w:rPr>
                <w:i/>
                <w:iCs/>
              </w:rPr>
              <w:t>quality gate</w:t>
            </w:r>
            <w:r>
              <w:t>)</w:t>
            </w:r>
          </w:p>
        </w:tc>
        <w:tc>
          <w:tcPr>
            <w:tcW w:w="2640" w:type="dxa"/>
          </w:tcPr>
          <w:p w14:paraId="038BB790" w14:textId="77777777" w:rsidR="00FA679C" w:rsidRDefault="00D73EB5">
            <w:pPr>
              <w:pStyle w:val="Compact"/>
            </w:pPr>
            <w:r>
              <w:rPr>
                <w:b/>
                <w:bCs/>
              </w:rPr>
              <w:t>Réussi</w:t>
            </w:r>
          </w:p>
        </w:tc>
        <w:tc>
          <w:tcPr>
            <w:tcW w:w="2640" w:type="dxa"/>
          </w:tcPr>
          <w:p w14:paraId="220DD36D" w14:textId="77777777" w:rsidR="00FA679C" w:rsidRDefault="00D73EB5">
            <w:pPr>
              <w:pStyle w:val="Compact"/>
            </w:pPr>
            <w:r>
              <w:t>—</w:t>
            </w:r>
          </w:p>
        </w:tc>
      </w:tr>
    </w:tbl>
    <w:p w14:paraId="23377334" w14:textId="77777777" w:rsidR="00FA679C" w:rsidRDefault="00D73EB5">
      <w:pPr>
        <w:pStyle w:val="BodyText"/>
      </w:pPr>
      <w:r>
        <w:t>Trois de ces valeurs demandent une lecture honnête, faute de quoi le tableau se lit comme un satisfecit.</w:t>
      </w:r>
    </w:p>
    <w:p w14:paraId="214B6690" w14:textId="77777777" w:rsidR="00FA679C" w:rsidRDefault="00D73EB5">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64AA5F87" w14:textId="77777777" w:rsidR="00FA679C" w:rsidRDefault="00D73EB5">
      <w:pPr>
        <w:pStyle w:val="Compact"/>
        <w:numPr>
          <w:ilvl w:val="0"/>
          <w:numId w:val="21"/>
        </w:numPr>
      </w:pPr>
      <w:r>
        <w:rPr>
          <w:b/>
          <w:bCs/>
        </w:rPr>
        <w:lastRenderedPageBreak/>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71FA73D" w14:textId="77777777" w:rsidR="00FA679C" w:rsidRDefault="00D73EB5">
      <w:pPr>
        <w:pStyle w:val="Compact"/>
        <w:numPr>
          <w:ilvl w:val="0"/>
          <w:numId w:val="21"/>
        </w:numPr>
      </w:pPr>
      <w:r>
        <w:rPr>
          <w:b/>
          <w:bCs/>
        </w:rPr>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145FD044" w14:textId="77777777" w:rsidR="00FA679C" w:rsidRDefault="00D73EB5">
      <w:pPr>
        <w:pStyle w:val="Compact"/>
        <w:numPr>
          <w:ilvl w:val="0"/>
          <w:numId w:val="21"/>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3AC572FB" w14:textId="77777777" w:rsidR="00FA679C" w:rsidRDefault="00D73EB5">
      <w:pPr>
        <w:pStyle w:val="FirstParagraph"/>
      </w:pPr>
      <w:r>
        <w:t>Cette distinction — corriger, réfuter, refuser en s’expliquant — est le seul usage défendable d’un tel outil. Une note A obtenue en désactivant les règles gênantes ne mesurerait plus rien.</w:t>
      </w:r>
    </w:p>
    <w:p w14:paraId="43D8DC74" w14:textId="77777777" w:rsidR="00FA679C" w:rsidRDefault="00D73EB5">
      <w:pPr>
        <w:pStyle w:val="BodyText"/>
      </w:pPr>
      <w:r>
        <w:rPr>
          <w:b/>
          <w:bCs/>
        </w:rPr>
        <w:t>La couverture de 60 % est une valeur mesurée, pas un objectif atteint.</w:t>
      </w:r>
      <w:r>
        <w:t xml:space="preserve"> Elle a été produite en instrumentant la suite, ce qui n’avait jamais été fait : le fichier de configuration désignait un rapport de couverture que rien ne générait. Surtout, elle doit être lue à la lumière du §4.5 : la suite est </w:t>
      </w:r>
      <w:r>
        <w:rPr>
          <w:b/>
          <w:bCs/>
        </w:rPr>
        <w:t>hors ligne par construction</w:t>
      </w:r>
      <w:r>
        <w:t>, donc les 40 % non couverts sont massivement les chemins d’appel externes — et les défauts réellement rencontrés en conditions réelles (§4.4) vivent précisément là. Une couverture de ligne élevée ne les aurait pas attrapés. C’est pourquoi aucun seuil bloquant n’a été posé en intégration continue : il récompenserait des tests qui traversent le code sans éprouver aucun contrat externe.</w:t>
      </w:r>
    </w:p>
    <w:p w14:paraId="718E1CBD" w14:textId="77777777" w:rsidR="00FA679C" w:rsidRDefault="00D73EB5">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w:t>
      </w:r>
      <w:r>
        <w:lastRenderedPageBreak/>
        <w:t xml:space="preserve">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73F16D40" w14:textId="77777777" w:rsidR="00FA679C" w:rsidRDefault="00D73EB5">
      <w:pPr>
        <w:pStyle w:val="BodyText"/>
      </w:pPr>
      <w:r>
        <w:rPr>
          <w:i/>
          <w:iCs/>
        </w:rPr>
        <w:t>[FIGURE À INSÉRER — capture du tableau de bord SonarCloud.]</w:t>
      </w:r>
    </w:p>
    <w:p w14:paraId="0FF9345A" w14:textId="77777777" w:rsidR="00FA679C" w:rsidRDefault="00D73EB5">
      <w:pPr>
        <w:pStyle w:val="Heading3"/>
      </w:pPr>
      <w:bookmarkStart w:id="264" w:name="chronologie-réelle-du-développement"/>
      <w:bookmarkStart w:id="265" w:name="_Toc237648668"/>
      <w:bookmarkEnd w:id="261"/>
      <w:r>
        <w:t>4.9.5 Chronologie réelle du développement</w:t>
      </w:r>
      <w:bookmarkEnd w:id="265"/>
    </w:p>
    <w:p w14:paraId="665A1D29" w14:textId="77777777" w:rsidR="00FA679C" w:rsidRDefault="00D73EB5">
      <w:pPr>
        <w:pStyle w:val="FirstParagraph"/>
      </w:pPr>
      <w:r>
        <w:t xml:space="preserve">Le planning prévisionnel du §1.6.2 annonçait un découpage ; le </w:t>
      </w:r>
      <w:r>
        <w:rPr>
          <w:b/>
          <w:bCs/>
        </w:rPr>
        <w:t>Tableau 4.15</w:t>
      </w:r>
      <w:r>
        <w:t xml:space="preserve"> confronte cette annonce au déroulement constaté, phase par phase, et signale les écarts.</w:t>
      </w:r>
    </w:p>
    <w:p w14:paraId="2A1D9E24" w14:textId="77777777" w:rsidR="00FA679C" w:rsidRDefault="00D73EB5">
      <w:pPr>
        <w:pStyle w:val="TableCaption0"/>
      </w:pPr>
      <w:bookmarkStart w:id="266" w:name="_Toc237648768"/>
      <w:r>
        <w:rPr>
          <w:b/>
          <w:bCs/>
        </w:rPr>
        <w:t>Tableau 4.15 :</w:t>
      </w:r>
      <w:r>
        <w:t xml:space="preserve"> Déroulement constaté, comparé au planning prévisionnel.</w:t>
      </w:r>
      <w:bookmarkEnd w:id="266"/>
    </w:p>
    <w:tbl>
      <w:tblPr>
        <w:tblStyle w:val="Table"/>
        <w:tblW w:w="5000" w:type="pct"/>
        <w:tblLayout w:type="fixed"/>
        <w:tblLook w:val="0020" w:firstRow="1" w:lastRow="0" w:firstColumn="0" w:lastColumn="0" w:noHBand="0" w:noVBand="0"/>
      </w:tblPr>
      <w:tblGrid>
        <w:gridCol w:w="2334"/>
        <w:gridCol w:w="2334"/>
        <w:gridCol w:w="2335"/>
        <w:gridCol w:w="2335"/>
      </w:tblGrid>
      <w:tr w:rsidR="00FA679C" w14:paraId="179BB2F3"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1980" w:type="dxa"/>
          </w:tcPr>
          <w:p w14:paraId="4D48824D" w14:textId="77777777" w:rsidR="00FA679C" w:rsidRDefault="00D73EB5">
            <w:pPr>
              <w:pStyle w:val="Compact"/>
            </w:pPr>
            <w:r>
              <w:t>Phase</w:t>
            </w:r>
          </w:p>
        </w:tc>
        <w:tc>
          <w:tcPr>
            <w:tcW w:w="1980" w:type="dxa"/>
          </w:tcPr>
          <w:p w14:paraId="71BB98CA" w14:textId="77777777" w:rsidR="00FA679C" w:rsidRDefault="00D73EB5">
            <w:pPr>
              <w:pStyle w:val="Compact"/>
            </w:pPr>
            <w:r>
              <w:t>Prévu</w:t>
            </w:r>
          </w:p>
        </w:tc>
        <w:tc>
          <w:tcPr>
            <w:tcW w:w="1980" w:type="dxa"/>
          </w:tcPr>
          <w:p w14:paraId="44E16EE6" w14:textId="77777777" w:rsidR="00FA679C" w:rsidRDefault="00D73EB5">
            <w:pPr>
              <w:pStyle w:val="Compact"/>
            </w:pPr>
            <w:r>
              <w:t>Constaté</w:t>
            </w:r>
          </w:p>
        </w:tc>
        <w:tc>
          <w:tcPr>
            <w:tcW w:w="1980" w:type="dxa"/>
          </w:tcPr>
          <w:p w14:paraId="17684E97" w14:textId="77777777" w:rsidR="00FA679C" w:rsidRDefault="00D73EB5">
            <w:pPr>
              <w:pStyle w:val="Compact"/>
            </w:pPr>
            <w:r>
              <w:t>Écart et cause</w:t>
            </w:r>
          </w:p>
        </w:tc>
      </w:tr>
      <w:tr w:rsidR="00FA679C" w14:paraId="6A451FEF" w14:textId="77777777">
        <w:tc>
          <w:tcPr>
            <w:tcW w:w="1980" w:type="dxa"/>
          </w:tcPr>
          <w:p w14:paraId="4B2CE1AE" w14:textId="77777777" w:rsidR="00FA679C" w:rsidRDefault="00D73EB5">
            <w:pPr>
              <w:pStyle w:val="Compact"/>
            </w:pPr>
            <w:r>
              <w:t>0 — Cadrage</w:t>
            </w:r>
          </w:p>
        </w:tc>
        <w:tc>
          <w:tcPr>
            <w:tcW w:w="1980" w:type="dxa"/>
          </w:tcPr>
          <w:p w14:paraId="13DA9C0B" w14:textId="77777777" w:rsidR="00FA679C" w:rsidRDefault="00D73EB5">
            <w:pPr>
              <w:pStyle w:val="Compact"/>
            </w:pPr>
            <w:r>
              <w:t>2 – 27 mars</w:t>
            </w:r>
          </w:p>
        </w:tc>
        <w:tc>
          <w:tcPr>
            <w:tcW w:w="1980" w:type="dxa"/>
          </w:tcPr>
          <w:p w14:paraId="44A0FE94" w14:textId="77777777" w:rsidR="00FA679C" w:rsidRDefault="00D73EB5">
            <w:pPr>
              <w:pStyle w:val="Compact"/>
            </w:pPr>
            <w:r>
              <w:t>Conforme</w:t>
            </w:r>
          </w:p>
        </w:tc>
        <w:tc>
          <w:tcPr>
            <w:tcW w:w="1980" w:type="dxa"/>
          </w:tcPr>
          <w:p w14:paraId="6F535086" w14:textId="77777777" w:rsidR="00FA679C" w:rsidRDefault="00D73EB5">
            <w:pPr>
              <w:pStyle w:val="Compact"/>
            </w:pPr>
            <w:r>
              <w:t>—</w:t>
            </w:r>
          </w:p>
        </w:tc>
      </w:tr>
      <w:tr w:rsidR="00FA679C" w14:paraId="5654A9C6" w14:textId="77777777">
        <w:tc>
          <w:tcPr>
            <w:tcW w:w="1980" w:type="dxa"/>
          </w:tcPr>
          <w:p w14:paraId="78E70C61" w14:textId="77777777" w:rsidR="00FA679C" w:rsidRDefault="00D73EB5">
            <w:pPr>
              <w:pStyle w:val="Compact"/>
            </w:pPr>
            <w:r>
              <w:t>1 — État de l’art</w:t>
            </w:r>
          </w:p>
        </w:tc>
        <w:tc>
          <w:tcPr>
            <w:tcW w:w="1980" w:type="dxa"/>
          </w:tcPr>
          <w:p w14:paraId="52D2EF68" w14:textId="77777777" w:rsidR="00FA679C" w:rsidRDefault="00D73EB5">
            <w:pPr>
              <w:pStyle w:val="Compact"/>
            </w:pPr>
            <w:r>
              <w:t>30 mars – 30 avril</w:t>
            </w:r>
          </w:p>
        </w:tc>
        <w:tc>
          <w:tcPr>
            <w:tcW w:w="1980" w:type="dxa"/>
          </w:tcPr>
          <w:p w14:paraId="01374087" w14:textId="77777777" w:rsidR="00FA679C" w:rsidRDefault="00D73EB5">
            <w:pPr>
              <w:pStyle w:val="Compact"/>
            </w:pPr>
            <w:r>
              <w:t>Conforme</w:t>
            </w:r>
          </w:p>
        </w:tc>
        <w:tc>
          <w:tcPr>
            <w:tcW w:w="1980" w:type="dxa"/>
          </w:tcPr>
          <w:p w14:paraId="3FB3230E" w14:textId="77777777" w:rsidR="00FA679C" w:rsidRDefault="00D73EB5">
            <w:pPr>
              <w:pStyle w:val="Compact"/>
            </w:pPr>
            <w:r>
              <w:t>Le jeu de test réel n’a pu être constitué qu’en fin de phase : il dépendait d’enregistrements que les techniciens devaient produire eux-mêmes</w:t>
            </w:r>
          </w:p>
        </w:tc>
      </w:tr>
      <w:tr w:rsidR="00FA679C" w14:paraId="07F18310" w14:textId="77777777">
        <w:tc>
          <w:tcPr>
            <w:tcW w:w="1980" w:type="dxa"/>
          </w:tcPr>
          <w:p w14:paraId="0902067F" w14:textId="77777777" w:rsidR="00FA679C" w:rsidRDefault="00D73EB5">
            <w:pPr>
              <w:pStyle w:val="Compact"/>
            </w:pPr>
            <w:r>
              <w:t>2 — Conception</w:t>
            </w:r>
          </w:p>
        </w:tc>
        <w:tc>
          <w:tcPr>
            <w:tcW w:w="1980" w:type="dxa"/>
          </w:tcPr>
          <w:p w14:paraId="2DBFE964" w14:textId="77777777" w:rsidR="00FA679C" w:rsidRDefault="00D73EB5">
            <w:pPr>
              <w:pStyle w:val="Compact"/>
            </w:pPr>
            <w:r>
              <w:t>4 mai – 5 juin</w:t>
            </w:r>
          </w:p>
        </w:tc>
        <w:tc>
          <w:tcPr>
            <w:tcW w:w="1980" w:type="dxa"/>
          </w:tcPr>
          <w:p w14:paraId="36695E19" w14:textId="77777777" w:rsidR="00FA679C" w:rsidRDefault="00D73EB5">
            <w:pPr>
              <w:pStyle w:val="Compact"/>
            </w:pPr>
            <w:r>
              <w:t>Conforme, révisée en phase 5</w:t>
            </w:r>
          </w:p>
        </w:tc>
        <w:tc>
          <w:tcPr>
            <w:tcW w:w="1980" w:type="dxa"/>
          </w:tcPr>
          <w:p w14:paraId="034BA47A" w14:textId="77777777" w:rsidR="00FA679C" w:rsidRDefault="00D73EB5">
            <w:pPr>
              <w:pStyle w:val="Compact"/>
            </w:pPr>
            <w:r>
              <w:t xml:space="preserve">Le contrat </w:t>
            </w:r>
            <w:r>
              <w:rPr>
                <w:rStyle w:val="VerbatimChar"/>
              </w:rPr>
              <w:t>ExtractedReport</w:t>
            </w:r>
            <w:r>
              <w:t xml:space="preserve"> a été reconstruit après consultation du fichier de suivi réel du directeur — un </w:t>
            </w:r>
            <w:r>
              <w:lastRenderedPageBreak/>
              <w:t>document que la phase 2 ne connaissait pas encore</w:t>
            </w:r>
          </w:p>
        </w:tc>
      </w:tr>
      <w:tr w:rsidR="00FA679C" w14:paraId="0D1A9328" w14:textId="77777777">
        <w:tc>
          <w:tcPr>
            <w:tcW w:w="1980" w:type="dxa"/>
          </w:tcPr>
          <w:p w14:paraId="573DACC5" w14:textId="77777777" w:rsidR="00FA679C" w:rsidRDefault="00D73EB5">
            <w:pPr>
              <w:pStyle w:val="Compact"/>
            </w:pPr>
            <w:r>
              <w:lastRenderedPageBreak/>
              <w:t>3 — Cœur IA</w:t>
            </w:r>
          </w:p>
        </w:tc>
        <w:tc>
          <w:tcPr>
            <w:tcW w:w="1980" w:type="dxa"/>
          </w:tcPr>
          <w:p w14:paraId="7419D5A0" w14:textId="77777777" w:rsidR="00FA679C" w:rsidRDefault="00D73EB5">
            <w:pPr>
              <w:pStyle w:val="Compact"/>
            </w:pPr>
            <w:r>
              <w:t>8 juin – 17 juillet</w:t>
            </w:r>
          </w:p>
        </w:tc>
        <w:tc>
          <w:tcPr>
            <w:tcW w:w="1980" w:type="dxa"/>
          </w:tcPr>
          <w:p w14:paraId="1E254467" w14:textId="77777777" w:rsidR="00FA679C" w:rsidRDefault="00D73EB5">
            <w:pPr>
              <w:pStyle w:val="Compact"/>
            </w:pPr>
            <w:r>
              <w:t>Conforme, avec avance sur le bout-en-bout</w:t>
            </w:r>
          </w:p>
        </w:tc>
        <w:tc>
          <w:tcPr>
            <w:tcW w:w="1980" w:type="dxa"/>
          </w:tcPr>
          <w:p w14:paraId="16BDDED7" w14:textId="77777777" w:rsidR="00FA679C" w:rsidRDefault="00D73EB5">
            <w:pPr>
              <w:pStyle w:val="Compact"/>
            </w:pPr>
            <w:r>
              <w:t>La chaîne complète a été validée en conditions réelles dès les premiers jours, alors que le planning la situait en phase 4</w:t>
            </w:r>
          </w:p>
        </w:tc>
      </w:tr>
      <w:tr w:rsidR="00FA679C" w14:paraId="3A87A4FB" w14:textId="77777777">
        <w:tc>
          <w:tcPr>
            <w:tcW w:w="1980" w:type="dxa"/>
          </w:tcPr>
          <w:p w14:paraId="4F8C3016" w14:textId="77777777" w:rsidR="00FA679C" w:rsidRDefault="00D73EB5">
            <w:pPr>
              <w:pStyle w:val="Compact"/>
            </w:pPr>
            <w:r>
              <w:t>4 — Chaîne complète et Web</w:t>
            </w:r>
          </w:p>
        </w:tc>
        <w:tc>
          <w:tcPr>
            <w:tcW w:w="1980" w:type="dxa"/>
          </w:tcPr>
          <w:p w14:paraId="501D8B91" w14:textId="77777777" w:rsidR="00FA679C" w:rsidRDefault="00D73EB5">
            <w:pPr>
              <w:pStyle w:val="Compact"/>
            </w:pPr>
            <w:r>
              <w:t>20 juillet – 1er août</w:t>
            </w:r>
          </w:p>
        </w:tc>
        <w:tc>
          <w:tcPr>
            <w:tcW w:w="1980" w:type="dxa"/>
          </w:tcPr>
          <w:p w14:paraId="18800FC5" w14:textId="77777777" w:rsidR="00FA679C" w:rsidRDefault="00D73EB5">
            <w:pPr>
              <w:pStyle w:val="Compact"/>
            </w:pPr>
            <w:r>
              <w:t>Conforme, périmètre élargi</w:t>
            </w:r>
          </w:p>
        </w:tc>
        <w:tc>
          <w:tcPr>
            <w:tcW w:w="1980" w:type="dxa"/>
          </w:tcPr>
          <w:p w14:paraId="03E9C718" w14:textId="77777777" w:rsidR="00FA679C" w:rsidRDefault="00D73EB5">
            <w:pPr>
              <w:pStyle w:val="Compact"/>
            </w:pPr>
            <w:r>
              <w:t>Le tableau de bord a été entièrement reconstruit : la première version, bâtie sur un cadre de composants tiers, ne supportait ni le trilinguisme ni le sens d’écriture droite-à-gauche</w:t>
            </w:r>
          </w:p>
        </w:tc>
      </w:tr>
      <w:tr w:rsidR="00FA679C" w14:paraId="2122692A" w14:textId="77777777">
        <w:tc>
          <w:tcPr>
            <w:tcW w:w="1980" w:type="dxa"/>
          </w:tcPr>
          <w:p w14:paraId="00D1130B" w14:textId="77777777" w:rsidR="00FA679C" w:rsidRDefault="00D73EB5">
            <w:pPr>
              <w:pStyle w:val="Compact"/>
            </w:pPr>
            <w:r>
              <w:t>5 — Banc d’essai et durcissement</w:t>
            </w:r>
          </w:p>
        </w:tc>
        <w:tc>
          <w:tcPr>
            <w:tcW w:w="1980" w:type="dxa"/>
          </w:tcPr>
          <w:p w14:paraId="6FD44903" w14:textId="77777777" w:rsidR="00FA679C" w:rsidRDefault="00D73EB5">
            <w:pPr>
              <w:pStyle w:val="Compact"/>
            </w:pPr>
            <w:r>
              <w:t>3 – 14 août</w:t>
            </w:r>
          </w:p>
        </w:tc>
        <w:tc>
          <w:tcPr>
            <w:tcW w:w="1980" w:type="dxa"/>
          </w:tcPr>
          <w:p w14:paraId="3E01E4E3" w14:textId="77777777" w:rsidR="00FA679C" w:rsidRDefault="00D73EB5">
            <w:pPr>
              <w:pStyle w:val="Compact"/>
            </w:pPr>
            <w:r>
              <w:t>Conforme, effort sous-estimé</w:t>
            </w:r>
          </w:p>
        </w:tc>
        <w:tc>
          <w:tcPr>
            <w:tcW w:w="1980" w:type="dxa"/>
          </w:tcPr>
          <w:p w14:paraId="69B6B3F3" w14:textId="77777777" w:rsidR="00FA679C" w:rsidRDefault="00D73EB5">
            <w:pPr>
              <w:pStyle w:val="Compact"/>
            </w:pPr>
            <w:r>
              <w:t>Le banc d’essai local a exigé trois corrections du harnais lui-même (§4.3.7) avant de produire un résultat exploitable</w:t>
            </w:r>
          </w:p>
        </w:tc>
      </w:tr>
      <w:tr w:rsidR="00FA679C" w14:paraId="4DD85543" w14:textId="77777777">
        <w:tc>
          <w:tcPr>
            <w:tcW w:w="1980" w:type="dxa"/>
          </w:tcPr>
          <w:p w14:paraId="40293BB6" w14:textId="77777777" w:rsidR="00FA679C" w:rsidRDefault="00D73EB5">
            <w:pPr>
              <w:pStyle w:val="Compact"/>
            </w:pPr>
            <w:r>
              <w:t>6 — Pilote et rapport</w:t>
            </w:r>
          </w:p>
        </w:tc>
        <w:tc>
          <w:tcPr>
            <w:tcW w:w="1980" w:type="dxa"/>
          </w:tcPr>
          <w:p w14:paraId="08E48B97" w14:textId="77777777" w:rsidR="00FA679C" w:rsidRDefault="00D73EB5">
            <w:pPr>
              <w:pStyle w:val="Compact"/>
            </w:pPr>
            <w:r>
              <w:t>17 – 31 août</w:t>
            </w:r>
          </w:p>
        </w:tc>
        <w:tc>
          <w:tcPr>
            <w:tcW w:w="1980" w:type="dxa"/>
          </w:tcPr>
          <w:p w14:paraId="42CBC47F" w14:textId="77777777" w:rsidR="00FA679C" w:rsidRDefault="00D73EB5">
            <w:pPr>
              <w:pStyle w:val="Compact"/>
            </w:pPr>
            <w:r>
              <w:t>En cours</w:t>
            </w:r>
          </w:p>
        </w:tc>
        <w:tc>
          <w:tcPr>
            <w:tcW w:w="1980" w:type="dxa"/>
          </w:tcPr>
          <w:p w14:paraId="1E3E0F29" w14:textId="77777777" w:rsidR="00FA679C" w:rsidRDefault="00D73EB5">
            <w:pPr>
              <w:pStyle w:val="Compact"/>
            </w:pPr>
            <w:r>
              <w:t>—</w:t>
            </w:r>
          </w:p>
        </w:tc>
      </w:tr>
    </w:tbl>
    <w:p w14:paraId="7F4BBC1C" w14:textId="77777777" w:rsidR="00FA679C" w:rsidRDefault="00D73EB5">
      <w:pPr>
        <w:pStyle w:val="BodyText"/>
      </w:pPr>
      <w:r>
        <w:lastRenderedPageBreak/>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177C7709" w14:textId="77777777" w:rsidR="00FA679C" w:rsidRDefault="00D73EB5">
      <w:pPr>
        <w:pStyle w:val="Heading2"/>
      </w:pPr>
      <w:bookmarkStart w:id="267" w:name="le-tableau-de-bord-en-fonctionnement"/>
      <w:bookmarkStart w:id="268" w:name="_Toc237648669"/>
      <w:bookmarkEnd w:id="249"/>
      <w:bookmarkEnd w:id="264"/>
      <w:r>
        <w:t>4.10 Le tableau de bord en fonctionnement</w:t>
      </w:r>
      <w:bookmarkEnd w:id="268"/>
    </w:p>
    <w:p w14:paraId="1CEF474C" w14:textId="77777777" w:rsidR="00FA679C" w:rsidRDefault="00D73EB5">
      <w:pPr>
        <w:pStyle w:val="FirstParagraph"/>
      </w:pPr>
      <w:r>
        <w:t xml:space="preserve">Le tableau de bord est l’interface par laquelle le directeur et les chefs de chantier consultent les rapports, les corrigent, administrent l’organigramme et surveillent l’ordonnanceur. Sa conception est traitée au §3.6 ; son rendu réel — vingt-deux captures produites par un script Playwright versionné dans le dépôt, en thème sombre et en anglais, chacune cadrée en 16:9 — est reporté en </w:t>
      </w:r>
      <w:r>
        <w:rPr>
          <w:b/>
          <w:bCs/>
        </w:rPr>
        <w:t>Annexe H</w:t>
      </w:r>
      <w:r>
        <w:t>, où il peut être parcouru écran par écran sans interrompre le fil de ce chapitre.</w:t>
      </w:r>
    </w:p>
    <w:p w14:paraId="228EFCD6" w14:textId="77777777" w:rsidR="00FA679C" w:rsidRDefault="00D73EB5">
      <w:pPr>
        <w:pStyle w:val="Heading2"/>
      </w:pPr>
      <w:bookmarkStart w:id="269" w:name="conclusion-du-chapitre-3"/>
      <w:bookmarkStart w:id="270" w:name="_Toc237648670"/>
      <w:bookmarkEnd w:id="267"/>
      <w:r>
        <w:t>4.11 Conclusion du chapitre</w:t>
      </w:r>
      <w:bookmarkEnd w:id="270"/>
    </w:p>
    <w:p w14:paraId="6286697E" w14:textId="77777777" w:rsidR="00FA679C" w:rsidRDefault="00D73EB5">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5989F91D" w14:textId="77777777" w:rsidR="00FA679C" w:rsidRDefault="00D73EB5">
      <w:r>
        <w:br w:type="page"/>
      </w:r>
    </w:p>
    <w:p w14:paraId="1D26AE6B" w14:textId="77777777" w:rsidR="00FA679C" w:rsidRDefault="00D73EB5">
      <w:pPr>
        <w:pStyle w:val="Heading1"/>
      </w:pPr>
      <w:bookmarkStart w:id="271" w:name="bilan-et-compétences-acquises"/>
      <w:bookmarkStart w:id="272" w:name="_Toc237648671"/>
      <w:bookmarkEnd w:id="176"/>
      <w:bookmarkEnd w:id="269"/>
      <w:r>
        <w:lastRenderedPageBreak/>
        <w:t>Bilan et compétences acquises</w:t>
      </w:r>
      <w:bookmarkEnd w:id="272"/>
    </w:p>
    <w:p w14:paraId="6FFE1363" w14:textId="77777777" w:rsidR="00FA679C" w:rsidRDefault="00D73EB5">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013AB8FA" w14:textId="77777777" w:rsidR="00FA679C" w:rsidRDefault="00D73EB5">
      <w:pPr>
        <w:pStyle w:val="BodyText"/>
      </w:pPr>
      <w:r>
        <w:rPr>
          <w:b/>
          <w:bCs/>
        </w:rPr>
        <w:t>Compétences méthodologiques.</w:t>
      </w:r>
      <w:r>
        <w:t xml:space="preserve"> Trois habitudes ont plus compté que n’importe quelle bibliothèque.</w:t>
      </w:r>
    </w:p>
    <w:p w14:paraId="44D6F39C" w14:textId="77777777" w:rsidR="00FA679C" w:rsidRDefault="00D73EB5">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054C88A2" w14:textId="77777777" w:rsidR="00FA679C" w:rsidRDefault="00D73EB5">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64226F70" w14:textId="77777777" w:rsidR="00FA679C" w:rsidRDefault="00D73EB5">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181A0B8F" w14:textId="77777777" w:rsidR="00FA679C" w:rsidRDefault="00D73EB5">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3A3A27B2" w14:textId="77777777" w:rsidR="00FA679C" w:rsidRDefault="00D73EB5">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64119AB9" w14:textId="77777777" w:rsidR="00FA679C" w:rsidRDefault="00D73EB5">
      <w:pPr>
        <w:pStyle w:val="Heading1"/>
      </w:pPr>
      <w:bookmarkStart w:id="273" w:name="conclusion-générale-et-perspectives"/>
      <w:bookmarkStart w:id="274" w:name="_Toc237648672"/>
      <w:bookmarkEnd w:id="271"/>
      <w:r>
        <w:t>Conclusion générale et perspectives</w:t>
      </w:r>
      <w:bookmarkEnd w:id="274"/>
    </w:p>
    <w:p w14:paraId="12699ADA" w14:textId="77777777" w:rsidR="00FA679C" w:rsidRDefault="00D73EB5">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78666965" w14:textId="77777777" w:rsidR="00FA679C" w:rsidRDefault="00D73EB5">
      <w:pPr>
        <w:pStyle w:val="BodyText"/>
      </w:pPr>
      <w:r>
        <w:rPr>
          <w:b/>
          <w:bCs/>
        </w:rPr>
        <w:t>Contributions.</w:t>
      </w:r>
      <w:r>
        <w:t xml:space="preserve"> Le travail réalisé apporte :</w:t>
      </w:r>
    </w:p>
    <w:p w14:paraId="0BE63D7B" w14:textId="77777777" w:rsidR="00FA679C" w:rsidRDefault="00D73EB5">
      <w:pPr>
        <w:pStyle w:val="Compact"/>
        <w:numPr>
          <w:ilvl w:val="0"/>
          <w:numId w:val="22"/>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AD15FD8" w14:textId="77777777" w:rsidR="00FA679C" w:rsidRDefault="00D73EB5">
      <w:pPr>
        <w:pStyle w:val="Compact"/>
        <w:numPr>
          <w:ilvl w:val="0"/>
          <w:numId w:val="22"/>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6D5691DF" w14:textId="77777777" w:rsidR="00FA679C" w:rsidRDefault="00D73EB5">
      <w:pPr>
        <w:pStyle w:val="Compact"/>
        <w:numPr>
          <w:ilvl w:val="0"/>
          <w:numId w:val="22"/>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2D26FEE4" w14:textId="77777777" w:rsidR="00FA679C" w:rsidRDefault="00D73EB5">
      <w:pPr>
        <w:pStyle w:val="Compact"/>
        <w:numPr>
          <w:ilvl w:val="0"/>
          <w:numId w:val="22"/>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4C0D3370" w14:textId="77777777" w:rsidR="00FA679C" w:rsidRDefault="00D73EB5">
      <w:pPr>
        <w:pStyle w:val="Compact"/>
        <w:numPr>
          <w:ilvl w:val="0"/>
          <w:numId w:val="22"/>
        </w:numPr>
      </w:pPr>
      <w:r>
        <w:rPr>
          <w:b/>
          <w:bCs/>
        </w:rPr>
        <w:t>Une conception indépendante du canal</w:t>
      </w:r>
      <w:r>
        <w:t>, démontrée en pratique par la mise en service successive de deux messageries aux contraintes opposées, sans modification du cœur du système.</w:t>
      </w:r>
    </w:p>
    <w:p w14:paraId="317B3BE3" w14:textId="77777777" w:rsidR="00FA679C" w:rsidRDefault="00D73EB5">
      <w:pPr>
        <w:pStyle w:val="FirstParagraph"/>
      </w:pPr>
      <w:r>
        <w:rPr>
          <w:b/>
          <w:bCs/>
        </w:rPr>
        <w:t>Résultats.</w:t>
      </w:r>
      <w:r>
        <w:t xml:space="preserve"> </w:t>
      </w:r>
      <w:r>
        <w:t xml:space="preserve">La chaîne complète est opérationnelle depuis la phase 3, avec un mécanisme de repli validé en conditions réelles. Le système compte 66 routes, 65 nœuds d’orchestration, 11 tables et 288 tests automatisés exécutables sans aucune clé d’API. </w:t>
      </w:r>
      <w:r>
        <w:rPr>
          <w:i/>
          <w:iCs/>
        </w:rPr>
        <w:t>[À COMPLÉTER : latence de bout en bout mesurée et bilan du pilote.]</w:t>
      </w:r>
    </w:p>
    <w:p w14:paraId="5FB53207" w14:textId="77777777" w:rsidR="00FA679C" w:rsidRDefault="00D73EB5">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454D2A15" w14:textId="77777777" w:rsidR="00FA679C" w:rsidRDefault="00D73EB5">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w:t>
      </w:r>
      <w:r>
        <w:t>tendre le tableau de bord vers l’analytique de chantier — avancement par site, consommation de matériel, alertes de stock, le bordereau en fournissant déjà la base ; et généraliser la plateforme à plusieurs équipes ou entreprises.</w:t>
      </w:r>
    </w:p>
    <w:p w14:paraId="3C5444EA" w14:textId="77777777" w:rsidR="00FA679C" w:rsidRDefault="00D73EB5">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07E4A452" w14:textId="77777777" w:rsidR="00FA679C" w:rsidRDefault="00D73EB5">
      <w:r>
        <w:br w:type="page"/>
      </w:r>
    </w:p>
    <w:p w14:paraId="69809310" w14:textId="77777777" w:rsidR="00FA679C" w:rsidRDefault="00D73EB5">
      <w:pPr>
        <w:pStyle w:val="Heading1"/>
      </w:pPr>
      <w:bookmarkStart w:id="275" w:name="références-bibliographiques"/>
      <w:bookmarkStart w:id="276" w:name="_Toc237648673"/>
      <w:bookmarkEnd w:id="273"/>
      <w:r>
        <w:lastRenderedPageBreak/>
        <w:t>Références bibliographiques</w:t>
      </w:r>
      <w:bookmarkEnd w:id="276"/>
    </w:p>
    <w:p w14:paraId="0496AC46" w14:textId="77777777" w:rsidR="00FA679C" w:rsidRDefault="00D73EB5">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235BBCA4" w14:textId="77777777" w:rsidR="00FA679C" w:rsidRDefault="00D73EB5">
      <w:pPr>
        <w:pStyle w:val="BodyText"/>
      </w:pPr>
      <w:r>
        <w:t>[2] Groq, « GroqCloud Documentation — Speech to Text &amp; Chat Completions ». Disponible sur : https://console.groq.com/docs</w:t>
      </w:r>
    </w:p>
    <w:p w14:paraId="1160B6CC" w14:textId="77777777" w:rsidR="00FA679C" w:rsidRDefault="00D73EB5">
      <w:pPr>
        <w:pStyle w:val="BodyText"/>
      </w:pPr>
      <w:r>
        <w:t>[3] Google, « Gemini API Documentation — Structured Output &amp; Audio Understanding ». Disponible sur : https://ai.google.dev/gemini-api/docs</w:t>
      </w:r>
    </w:p>
    <w:p w14:paraId="46517412" w14:textId="77777777" w:rsidR="00FA679C" w:rsidRDefault="00D73EB5">
      <w:pPr>
        <w:pStyle w:val="BodyText"/>
      </w:pPr>
      <w:r>
        <w:t>[4] Telegram, « Telegram Bot API ». Disponible sur : https://core.telegram.org/bots/api</w:t>
      </w:r>
    </w:p>
    <w:p w14:paraId="3DDEA6B6" w14:textId="77777777" w:rsidR="00FA679C" w:rsidRDefault="00D73EB5">
      <w:pPr>
        <w:pStyle w:val="BodyText"/>
      </w:pPr>
      <w:r>
        <w:t>[5] Meta, « WhatsApp Business Platform — Cloud API Documentation ». Disponible sur : https://developers.facebook.com/docs/whatsapp</w:t>
      </w:r>
    </w:p>
    <w:p w14:paraId="21AE7B98" w14:textId="77777777" w:rsidR="00FA679C" w:rsidRDefault="00D73EB5">
      <w:pPr>
        <w:pStyle w:val="BodyText"/>
      </w:pPr>
      <w:r>
        <w:t>[6] n8n, « n8n Documentation — Workflow Automation ». Disponible sur : https://docs.n8n.io</w:t>
      </w:r>
    </w:p>
    <w:p w14:paraId="3DC84A24" w14:textId="77777777" w:rsidR="00FA679C" w:rsidRDefault="00D73EB5">
      <w:pPr>
        <w:pStyle w:val="BodyText"/>
      </w:pPr>
      <w:r>
        <w:t>[7] S. Ramírez, « FastAPI Documentation ». Disponible sur : https://fastapi.tiangolo.com</w:t>
      </w:r>
    </w:p>
    <w:p w14:paraId="47D10B56" w14:textId="77777777" w:rsidR="00FA679C" w:rsidRDefault="00D73EB5">
      <w:pPr>
        <w:pStyle w:val="BodyText"/>
      </w:pPr>
      <w:r>
        <w:t>[8] Pydantic, « Pydantic Documentation — Data Validation ». Disponible sur : https://docs.pydantic.dev</w:t>
      </w:r>
    </w:p>
    <w:p w14:paraId="39ACCE4A" w14:textId="77777777" w:rsidR="00FA679C" w:rsidRDefault="00D73EB5">
      <w:pPr>
        <w:pStyle w:val="BodyText"/>
      </w:pPr>
      <w:r>
        <w:t xml:space="preserve">[9] K. Schwaber et J. Sutherland, </w:t>
      </w:r>
      <w:r>
        <w:rPr>
          <w:i/>
          <w:iCs/>
        </w:rPr>
        <w:t>The Scrum Guide</w:t>
      </w:r>
      <w:r>
        <w:t>, 2020. Disponible sur : https://scrumguides.org</w:t>
      </w:r>
    </w:p>
    <w:p w14:paraId="3572C3E0" w14:textId="77777777" w:rsidR="00FA679C" w:rsidRDefault="00D73EB5">
      <w:pPr>
        <w:pStyle w:val="BodyText"/>
      </w:pPr>
      <w:r>
        <w:t xml:space="preserve">[10] E. Gamma, R. Helm, R. Johnson et J. Vlissides, </w:t>
      </w:r>
      <w:r>
        <w:rPr>
          <w:i/>
          <w:iCs/>
        </w:rPr>
        <w:t>Design Patterns: Elements of Reusable Object-Oriented Software</w:t>
      </w:r>
      <w:r>
        <w:t>, Addison-Wesley, 1994.</w:t>
      </w:r>
    </w:p>
    <w:p w14:paraId="0ED13DCC" w14:textId="77777777" w:rsidR="00FA679C" w:rsidRDefault="00D73EB5">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0C3C7149" w14:textId="77777777" w:rsidR="00FA679C" w:rsidRDefault="00D73EB5">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05D2BD83" w14:textId="77777777" w:rsidR="00FA679C" w:rsidRDefault="00D73EB5">
      <w:pPr>
        <w:pStyle w:val="BodyText"/>
      </w:pPr>
      <w:r>
        <w:t>[13] A. Bounhar, « Morocco-Darija-STT-large ». Hugging Face, licence Apache 2.0. Disponible sur : https://huggingface.co/BounharAbdelaziz/Morocco-Darija-STT-large</w:t>
      </w:r>
    </w:p>
    <w:p w14:paraId="00BD02B7" w14:textId="77777777" w:rsidR="00FA679C" w:rsidRDefault="00D73EB5">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6E1DDBD4" w14:textId="77777777" w:rsidR="00FA679C" w:rsidRDefault="00D73EB5">
      <w:pPr>
        <w:pStyle w:val="BodyText"/>
      </w:pPr>
      <w:r>
        <w:rPr>
          <w:i/>
          <w:iCs/>
        </w:rPr>
        <w:t>[À COMPLÉTER : références académiques additionnelles sur l’ASR de l’arabe dialectal, à ajouter selon les exigences de la filière.]</w:t>
      </w:r>
    </w:p>
    <w:p w14:paraId="0A873A73" w14:textId="77777777" w:rsidR="00FA679C" w:rsidRDefault="00D73EB5">
      <w:r>
        <w:br w:type="page"/>
      </w:r>
    </w:p>
    <w:p w14:paraId="00D9F21F" w14:textId="77777777" w:rsidR="00FA679C" w:rsidRDefault="00D73EB5">
      <w:pPr>
        <w:pStyle w:val="Heading1"/>
      </w:pPr>
      <w:bookmarkStart w:id="277" w:name="annexes"/>
      <w:bookmarkStart w:id="278" w:name="_Toc237648674"/>
      <w:bookmarkEnd w:id="275"/>
      <w:r>
        <w:lastRenderedPageBreak/>
        <w:t>Annexes</w:t>
      </w:r>
      <w:bookmarkEnd w:id="278"/>
    </w:p>
    <w:p w14:paraId="442A4669" w14:textId="77777777" w:rsidR="00FA679C" w:rsidRDefault="00D73EB5">
      <w:pPr>
        <w:pStyle w:val="Heading2"/>
      </w:pPr>
      <w:bookmarkStart w:id="279" w:name="annexe-a-cahier-des-charges"/>
      <w:bookmarkStart w:id="280" w:name="_Toc237648675"/>
      <w:r>
        <w:t>Annexe A : Cahier des charges</w:t>
      </w:r>
      <w:bookmarkEnd w:id="280"/>
    </w:p>
    <w:p w14:paraId="24DBF800" w14:textId="77777777" w:rsidR="00FA679C" w:rsidRDefault="00D73EB5">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25C5CC60" w14:textId="77777777" w:rsidR="00FA679C" w:rsidRDefault="00D73EB5">
      <w:pPr>
        <w:pStyle w:val="Heading2"/>
      </w:pPr>
      <w:bookmarkStart w:id="281" w:name="X32e70b60c6d879e694a4389de51555c09c82202"/>
      <w:bookmarkStart w:id="282" w:name="_Toc237648676"/>
      <w:bookmarkEnd w:id="279"/>
      <w:r>
        <w:t>Annexe B : Schéma de données et contrat d’API</w:t>
      </w:r>
      <w:bookmarkEnd w:id="282"/>
    </w:p>
    <w:p w14:paraId="303E5771" w14:textId="77777777" w:rsidR="00FA679C" w:rsidRDefault="00D73EB5">
      <w:pPr>
        <w:pStyle w:val="FirstParagraph"/>
      </w:pPr>
      <w:r>
        <w:t>Ce schéma n’est pas recopié : il est extrait du document OpenAPI que le service publie lui-même, et il est donc par construction identique à ce que le code valide à l’exécution.</w:t>
      </w:r>
    </w:p>
    <w:p w14:paraId="62AD5859" w14:textId="77777777" w:rsidR="00FA679C" w:rsidRDefault="00D73EB5">
      <w:pPr>
        <w:pStyle w:val="Heading3"/>
      </w:pPr>
      <w:bookmarkStart w:id="283" w:name="b.1-extractedreport-le-rapport-extrait"/>
      <w:bookmarkStart w:id="284" w:name="_Toc237648677"/>
      <w:r>
        <w:t xml:space="preserve">B.1 </w:t>
      </w:r>
      <w:r>
        <w:rPr>
          <w:rStyle w:val="VerbatimChar"/>
        </w:rPr>
        <w:t>ExtractedReport</w:t>
      </w:r>
      <w:r>
        <w:t xml:space="preserve"> — le rapport extrait</w:t>
      </w:r>
      <w:bookmarkEnd w:id="284"/>
    </w:p>
    <w:p w14:paraId="2F23476B" w14:textId="77777777" w:rsidR="00FA679C" w:rsidRDefault="00D73EB5">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"cables_prepares_m"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Prepares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préparés (tirés et mesurés)"</w:t>
      </w:r>
      <w:r>
        <w:br/>
      </w:r>
      <w:r>
        <w:rPr>
          <w:rStyle w:val="NormalTok"/>
        </w:rPr>
        <w:t xml:space="preserve">    </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Installes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installés et raccordés"</w:t>
      </w:r>
      <w:r>
        <w:br/>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posés"</w:t>
      </w:r>
      <w:r>
        <w:br/>
      </w:r>
      <w:r>
        <w:rPr>
          <w:rStyle w:val="NormalTok"/>
        </w:rPr>
        <w:t xml:space="preserve">    </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Connectees"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RJ45 raccordées côté bureau"</w:t>
      </w:r>
      <w:r>
        <w:br/>
      </w:r>
      <w:r>
        <w:rPr>
          <w:rStyle w:val="NormalTok"/>
        </w:rPr>
        <w:t xml:space="preserve">    </w:t>
      </w:r>
      <w:r>
        <w:rPr>
          <w:rStyle w:val="FunctionTok"/>
        </w:rPr>
        <w:t>},</w:t>
      </w:r>
      <w:r>
        <w:br/>
      </w:r>
      <w:r>
        <w:rPr>
          <w:rStyle w:val="NormalTok"/>
        </w:rPr>
        <w:t xml:space="preserve">    </w:t>
      </w:r>
      <w:r>
        <w:rPr>
          <w:rStyle w:val="DataTypeTok"/>
        </w:rPr>
        <w:t>"panneaux_prises_brassees"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"Panneaux Prises Brassees"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raccordées côté panneau de brassage"</w:t>
      </w:r>
      <w:r>
        <w:br/>
      </w:r>
      <w:r>
        <w:rPr>
          <w:rStyle w:val="NormalTok"/>
        </w:rPr>
        <w:t xml:space="preserve">    </w:t>
      </w:r>
      <w:r>
        <w:rPr>
          <w:rStyle w:val="FunctionTok"/>
        </w:rPr>
        <w:t>},</w:t>
      </w:r>
      <w:r>
        <w:br/>
      </w:r>
      <w:r>
        <w:rPr>
          <w:rStyle w:val="NormalTok"/>
        </w:rPr>
        <w:t xml:space="preserve">    </w:t>
      </w:r>
      <w:r>
        <w:rPr>
          <w:rStyle w:val="DataTypeTok"/>
        </w:rPr>
        <w:t>"prises_testees"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Testees"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testées et étiquetées"</w:t>
      </w:r>
      <w:r>
        <w:br/>
      </w:r>
      <w:r>
        <w:rPr>
          <w:rStyle w:val="NormalTok"/>
        </w:rPr>
        <w:t xml:space="preserve">    </w:t>
      </w:r>
      <w:r>
        <w:rPr>
          <w:rStyle w:val="FunctionTok"/>
        </w:rPr>
        <w:t>},</w:t>
      </w:r>
      <w:r>
        <w:br/>
      </w:r>
      <w:r>
        <w:rPr>
          <w:rStyle w:val="NormalTok"/>
        </w:rPr>
        <w:t xml:space="preserve">    </w:t>
      </w:r>
      <w:r>
        <w:rPr>
          <w:rStyle w:val="DataTypeTok"/>
        </w:rPr>
        <w:t>"fibre_m"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lastRenderedPageBreak/>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fibre optique posés"</w:t>
      </w:r>
      <w:r>
        <w:br/>
      </w:r>
      <w:r>
        <w:rPr>
          <w:rStyle w:val="NormalTok"/>
        </w:rPr>
        <w:t xml:space="preserve">    </w:t>
      </w:r>
      <w:r>
        <w:rPr>
          <w:rStyle w:val="FunctionTok"/>
        </w:rPr>
        <w:t>},</w:t>
      </w:r>
      <w:r>
        <w:br/>
      </w:r>
      <w:r>
        <w:rPr>
          <w:rStyle w:val="NormalTok"/>
        </w:rPr>
        <w:t xml:space="preserve">    </w:t>
      </w:r>
      <w:r>
        <w:rPr>
          <w:rStyle w:val="DataTypeTok"/>
        </w:rPr>
        <w:t>"interconnexions"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"Interconnexions"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"Nombre d'interconnexions installées entre locaux"</w:t>
      </w:r>
      <w:r>
        <w:br/>
      </w:r>
      <w:r>
        <w:rPr>
          <w:rStyle w:val="NormalTok"/>
        </w:rPr>
        <w:t xml:space="preserve">    </w:t>
      </w:r>
      <w:r>
        <w:rPr>
          <w:rStyle w:val="FunctionTok"/>
        </w:rPr>
        <w:t>},</w:t>
      </w:r>
      <w:r>
        <w:br/>
      </w:r>
      <w:r>
        <w:rPr>
          <w:rStyle w:val="NormalTok"/>
        </w:rPr>
        <w:t xml:space="preserve">    </w:t>
      </w:r>
      <w:r>
        <w:rPr>
          <w:rStyle w:val="DataTypeTok"/>
        </w:rPr>
        <w:t>"connexions_optiques_brins"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"Connexions Optiques Brins"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"Brins de fibre optique fusionnés/connectés"</w:t>
      </w:r>
      <w:r>
        <w:br/>
      </w:r>
      <w:r>
        <w:rPr>
          <w:rStyle w:val="NormalTok"/>
        </w:rPr>
        <w:t xml:space="preserve">    </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"Etages"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"Étages travaillés (RDC, E1..E4)"</w:t>
      </w:r>
      <w:r>
        <w:br/>
      </w:r>
      <w:r>
        <w:rPr>
          <w:rStyle w:val="NormalTok"/>
        </w:rPr>
        <w:t xml:space="preserve">    </w:t>
      </w:r>
      <w:r>
        <w:rPr>
          <w:rStyle w:val="FunctionTok"/>
        </w:rPr>
        <w:t>},</w:t>
      </w:r>
      <w:r>
        <w:br/>
      </w:r>
      <w:r>
        <w:rPr>
          <w:rStyle w:val="NormalTok"/>
        </w:rPr>
        <w:t xml:space="preserve">    </w:t>
      </w:r>
      <w:r>
        <w:rPr>
          <w:rStyle w:val="DataTypeTok"/>
        </w:rPr>
        <w:t>"ailes"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"Ailes"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"Ailes (Droite, Gauche)"</w:t>
      </w:r>
      <w:r>
        <w:br/>
      </w:r>
      <w:r>
        <w:rPr>
          <w:rStyle w:val="NormalTok"/>
        </w:rPr>
        <w:t xml:space="preserve">    </w:t>
      </w:r>
      <w:r>
        <w:rPr>
          <w:rStyle w:val="FunctionTok"/>
        </w:rPr>
        <w:t>},</w:t>
      </w:r>
      <w:r>
        <w:br/>
      </w:r>
      <w:r>
        <w:rPr>
          <w:rStyle w:val="NormalTok"/>
        </w:rPr>
        <w:t xml:space="preserve">    </w:t>
      </w:r>
      <w:r>
        <w:rPr>
          <w:rStyle w:val="DataTypeTok"/>
        </w:rPr>
        <w:t>"locaux_techniques"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"Locaux Techniques"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"Locaux techniques (RG, SR1..SR10)"</w:t>
      </w:r>
      <w:r>
        <w:br/>
      </w:r>
      <w:r>
        <w:rPr>
          <w:rStyle w:val="NormalTok"/>
        </w:rPr>
        <w:t xml:space="preserve">    </w:t>
      </w:r>
      <w:r>
        <w:rPr>
          <w:rStyle w:val="FunctionTok"/>
        </w:rPr>
        <w:t>},</w:t>
      </w:r>
      <w:r>
        <w:br/>
      </w:r>
      <w:r>
        <w:rPr>
          <w:rStyle w:val="NormalTok"/>
        </w:rPr>
        <w:t xml:space="preserve">    </w:t>
      </w:r>
      <w:r>
        <w:rPr>
          <w:rStyle w:val="DataTypeTok"/>
        </w:rPr>
        <w:t>"stock_cable_m"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Cable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restants en stock sur site"</w:t>
      </w:r>
      <w:r>
        <w:br/>
      </w:r>
      <w:r>
        <w:rPr>
          <w:rStyle w:val="NormalTok"/>
        </w:rPr>
        <w:t xml:space="preserve">    </w:t>
      </w:r>
      <w:r>
        <w:rPr>
          <w:rStyle w:val="FunctionTok"/>
        </w:rPr>
        <w:t>},</w:t>
      </w:r>
      <w:r>
        <w:br/>
      </w:r>
      <w:r>
        <w:rPr>
          <w:rStyle w:val="NormalTok"/>
        </w:rPr>
        <w:t xml:space="preserve">    </w:t>
      </w:r>
      <w:r>
        <w:rPr>
          <w:rStyle w:val="DataTypeTok"/>
        </w:rPr>
        <w:t>"stock_goulotte_m"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Goulotte M"</w:t>
      </w:r>
      <w:r>
        <w:rPr>
          <w:rStyle w:val="FunctionTok"/>
        </w:rPr>
        <w:t>,</w:t>
      </w:r>
      <w:r>
        <w:br/>
      </w:r>
      <w:r>
        <w:rPr>
          <w:rStyle w:val="NormalTok"/>
        </w:rPr>
        <w:lastRenderedPageBreak/>
        <w:t xml:space="preserve">      </w:t>
      </w:r>
      <w:r>
        <w:rPr>
          <w:rStyle w:val="DataTypeTok"/>
        </w:rPr>
        <w:t>"description"</w:t>
      </w:r>
      <w:r>
        <w:rPr>
          <w:rStyle w:val="FunctionTok"/>
        </w:rPr>
        <w:t>:</w:t>
      </w:r>
      <w:r>
        <w:rPr>
          <w:rStyle w:val="NormalTok"/>
        </w:rPr>
        <w:t xml:space="preserve"> </w:t>
      </w:r>
      <w:r>
        <w:rPr>
          <w:rStyle w:val="StringTok"/>
        </w:rPr>
        <w:t>"Mètres de goulotte restants en stock"</w:t>
      </w:r>
      <w:r>
        <w:br/>
      </w:r>
      <w:r>
        <w:rPr>
          <w:rStyle w:val="NormalTok"/>
        </w:rPr>
        <w:t xml:space="preserve">    </w:t>
      </w:r>
      <w:r>
        <w:rPr>
          <w:rStyle w:val="FunctionTok"/>
        </w:rPr>
        <w:t>},</w:t>
      </w:r>
      <w:r>
        <w:br/>
      </w:r>
      <w:r>
        <w:rPr>
          <w:rStyle w:val="NormalTok"/>
        </w:rPr>
        <w:t xml:space="preserve">    </w:t>
      </w:r>
      <w:r>
        <w:rPr>
          <w:rStyle w:val="DataTypeTok"/>
        </w:rPr>
        <w:t>"stock_fibre_m"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fibre optique restants en stock"</w:t>
      </w:r>
      <w:r>
        <w:br/>
      </w:r>
      <w:r>
        <w:rPr>
          <w:rStyle w:val="NormalTok"/>
        </w:rPr>
        <w:t xml:space="preserve">    </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"Remarques"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"Problèmes, blocages, matériel manquant, remarques"</w:t>
      </w:r>
      <w:r>
        <w:br/>
      </w:r>
      <w:r>
        <w:rPr>
          <w:rStyle w:val="NormalTok"/>
        </w:rPr>
        <w:t xml:space="preserve">    </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"Resume"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"Résumé professionnel en français (2-4 phrases)"</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"resume"</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"ExtractedReport"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"Structured facts extracted from one daily report."</w:t>
      </w:r>
      <w:r>
        <w:br/>
      </w:r>
      <w:r>
        <w:rPr>
          <w:rStyle w:val="FunctionTok"/>
        </w:rPr>
        <w:t>}</w:t>
      </w:r>
    </w:p>
    <w:p w14:paraId="77779BB9" w14:textId="77777777" w:rsidR="00FA679C" w:rsidRDefault="00D73EB5">
      <w:pPr>
        <w:pStyle w:val="Heading3"/>
      </w:pPr>
      <w:bookmarkStart w:id="285" w:name="X333625ca03463c799e31cd392e17ca58ad87345"/>
      <w:bookmarkStart w:id="286" w:name="_Toc237648678"/>
      <w:bookmarkEnd w:id="283"/>
      <w:r>
        <w:t xml:space="preserve">B.2 </w:t>
      </w:r>
      <w:r>
        <w:rPr>
          <w:rStyle w:val="VerbatimChar"/>
        </w:rPr>
        <w:t>ProcessResponse</w:t>
      </w:r>
      <w:r>
        <w:t xml:space="preserve"> — la réponse de </w:t>
      </w:r>
      <w:r>
        <w:rPr>
          <w:rStyle w:val="VerbatimChar"/>
        </w:rPr>
        <w:t>POST /process</w:t>
      </w:r>
      <w:bookmarkEnd w:id="286"/>
    </w:p>
    <w:p w14:paraId="429E0FD4" w14:textId="77777777" w:rsidR="00FA679C" w:rsidRDefault="00D73EB5">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lastRenderedPageBreak/>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44D2092A" w14:textId="77777777" w:rsidR="00FA679C" w:rsidRDefault="00D73EB5">
      <w:pPr>
        <w:pStyle w:val="Heading3"/>
      </w:pPr>
      <w:bookmarkStart w:id="287" w:name="b.3-exemple-de-réponse-réelle-anonymisée"/>
      <w:bookmarkStart w:id="288" w:name="_Toc237648679"/>
      <w:bookmarkEnd w:id="285"/>
      <w:r>
        <w:t>B.3 Exemple de réponse réelle, anonymisée</w:t>
      </w:r>
      <w:bookmarkEnd w:id="288"/>
    </w:p>
    <w:p w14:paraId="48B65F3B" w14:textId="77777777" w:rsidR="00FA679C" w:rsidRDefault="00D73EB5">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lastRenderedPageBreak/>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17704582" w14:textId="77777777" w:rsidR="00FA679C" w:rsidRDefault="00D73EB5">
      <w:pPr>
        <w:pStyle w:val="Heading2"/>
      </w:pPr>
      <w:bookmarkStart w:id="289" w:name="X77ff8cdd90d9635bf57fe2910710caebc0f3b16"/>
      <w:bookmarkStart w:id="290" w:name="_Toc237648680"/>
      <w:bookmarkEnd w:id="281"/>
      <w:bookmarkEnd w:id="287"/>
      <w:r>
        <w:t>Annexe C : Instructions (prompts) des modèles</w:t>
      </w:r>
      <w:bookmarkEnd w:id="290"/>
    </w:p>
    <w:p w14:paraId="4927555B" w14:textId="77777777" w:rsidR="00FA679C" w:rsidRDefault="00D73EB5">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050268B1" w14:textId="77777777" w:rsidR="00FA679C" w:rsidRDefault="00D73EB5">
      <w:pPr>
        <w:pStyle w:val="Heading3"/>
      </w:pPr>
      <w:bookmarkStart w:id="291" w:name="c.1-00-soul.md"/>
      <w:bookmarkStart w:id="292" w:name="_Toc237648681"/>
      <w:r>
        <w:t xml:space="preserve">C.1 </w:t>
      </w:r>
      <w:r>
        <w:rPr>
          <w:rStyle w:val="VerbatimChar"/>
        </w:rPr>
        <w:t>00-soul.md</w:t>
      </w:r>
      <w:bookmarkEnd w:id="292"/>
    </w:p>
    <w:p w14:paraId="4876FF9A" w14:textId="77777777" w:rsidR="00FA679C" w:rsidRDefault="00D73EB5">
      <w:pPr>
        <w:pStyle w:val="FirstParagraph"/>
      </w:pPr>
      <w:r>
        <w:t xml:space="preserve">Préfixé à </w:t>
      </w:r>
      <w:r>
        <w:rPr>
          <w:b/>
          <w:bCs/>
        </w:rPr>
        <w:t>toute</w:t>
      </w:r>
      <w:r>
        <w:t xml:space="preserve"> instruction adressée à un modèle : identité, interdiction d’inventer, « absence n’est pas zéro ».</w:t>
      </w:r>
    </w:p>
    <w:p w14:paraId="1838A4B8" w14:textId="77777777" w:rsidR="00FA679C" w:rsidRDefault="00D73EB5">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lastRenderedPageBreak/>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lastRenderedPageBreak/>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lastRenderedPageBreak/>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5013DE4A" w14:textId="77777777" w:rsidR="00FA679C" w:rsidRDefault="00D73EB5">
      <w:pPr>
        <w:pStyle w:val="Heading3"/>
      </w:pPr>
      <w:bookmarkStart w:id="293" w:name="c.2-extraction-text.md"/>
      <w:bookmarkStart w:id="294" w:name="_Toc237648682"/>
      <w:bookmarkEnd w:id="291"/>
      <w:r>
        <w:t xml:space="preserve">C.2 </w:t>
      </w:r>
      <w:r>
        <w:rPr>
          <w:rStyle w:val="VerbatimChar"/>
        </w:rPr>
        <w:t>extraction-text.md</w:t>
      </w:r>
      <w:bookmarkEnd w:id="294"/>
    </w:p>
    <w:p w14:paraId="2543A69C" w14:textId="77777777" w:rsidR="00FA679C" w:rsidRDefault="00D73EB5">
      <w:pPr>
        <w:pStyle w:val="FirstParagraph"/>
      </w:pPr>
      <w:r>
        <w:t>L’instruction principale : elle porte le vocabulaire du câblage et la règle du champ nul.</w:t>
      </w:r>
    </w:p>
    <w:p w14:paraId="2F5B6D77" w14:textId="77777777" w:rsidR="00FA679C" w:rsidRDefault="00D73EB5">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lastRenderedPageBreak/>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w:t>
      </w:r>
      <w:r>
        <w:rPr>
          <w:rStyle w:val="VerbatimChar"/>
        </w:rPr>
        <w:lastRenderedPageBreak/>
        <w:t>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w:t>
      </w:r>
      <w:r>
        <w:rPr>
          <w:rStyle w:val="VerbatimChar"/>
        </w:rPr>
        <w:lastRenderedPageBreak/>
        <w:t>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618329F2" w14:textId="77777777" w:rsidR="00FA679C" w:rsidRDefault="00D73EB5">
      <w:pPr>
        <w:pStyle w:val="Heading3"/>
      </w:pPr>
      <w:bookmarkStart w:id="295" w:name="c.3-extraction-image.md"/>
      <w:bookmarkStart w:id="296" w:name="_Toc237648683"/>
      <w:bookmarkEnd w:id="293"/>
      <w:r>
        <w:t xml:space="preserve">C.3 </w:t>
      </w:r>
      <w:r>
        <w:rPr>
          <w:rStyle w:val="VerbatimChar"/>
        </w:rPr>
        <w:t>extraction-image.md</w:t>
      </w:r>
      <w:bookmarkEnd w:id="296"/>
    </w:p>
    <w:p w14:paraId="7FED2032" w14:textId="77777777" w:rsidR="00FA679C" w:rsidRDefault="00D73EB5">
      <w:pPr>
        <w:pStyle w:val="FirstParagraph"/>
      </w:pPr>
      <w:r>
        <w:t>Variante pour la voie photo : le modèle de vision lit le relevé et remplit le même schéma en un seul appel.</w:t>
      </w:r>
    </w:p>
    <w:p w14:paraId="46F924F6" w14:textId="77777777" w:rsidR="00FA679C" w:rsidRDefault="00D73EB5">
      <w:pPr>
        <w:pStyle w:val="SourceCode"/>
      </w:pPr>
      <w:r>
        <w:rPr>
          <w:rStyle w:val="VerbatimChar"/>
        </w:rPr>
        <w:t># Extraction — image</w:t>
      </w:r>
      <w:r>
        <w:br/>
      </w:r>
      <w:r>
        <w:br/>
      </w:r>
      <w:r>
        <w:br/>
      </w:r>
      <w:r>
        <w:br/>
      </w:r>
      <w:r>
        <w:rPr>
          <w:rStyle w:val="VerbatimChar"/>
        </w:rPr>
        <w:t xml:space="preserve">L'image est une photo prise par un technicien de câblage : page de carnet, </w:t>
      </w:r>
      <w:r>
        <w:rPr>
          <w:rStyle w:val="VerbatimChar"/>
        </w:rPr>
        <w:lastRenderedPageBreak/>
        <w:t>tableau</w:t>
      </w:r>
      <w:r>
        <w:br/>
      </w:r>
      <w:r>
        <w:rPr>
          <w:rStyle w:val="VerbatimChar"/>
        </w:rPr>
        <w:t>blanc, bon de livraison, écran, ou vue du chantier lui-même.</w:t>
      </w:r>
      <w:r>
        <w:br/>
      </w:r>
      <w:r>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lastRenderedPageBreak/>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5F0BC283" w14:textId="77777777" w:rsidR="00FA679C" w:rsidRDefault="00D73EB5">
      <w:pPr>
        <w:pStyle w:val="Heading3"/>
      </w:pPr>
      <w:bookmarkStart w:id="297" w:name="c.4-profile.md"/>
      <w:bookmarkStart w:id="298" w:name="_Toc237648684"/>
      <w:bookmarkEnd w:id="295"/>
      <w:r>
        <w:t xml:space="preserve">C.4 </w:t>
      </w:r>
      <w:r>
        <w:rPr>
          <w:rStyle w:val="VerbatimChar"/>
        </w:rPr>
        <w:t>profile.md</w:t>
      </w:r>
      <w:bookmarkEnd w:id="298"/>
    </w:p>
    <w:p w14:paraId="613210ED" w14:textId="77777777" w:rsidR="00FA679C" w:rsidRDefault="00D73EB5">
      <w:pPr>
        <w:pStyle w:val="FirstParagraph"/>
      </w:pPr>
      <w:r>
        <w:t>Rédaction du profil nocturne. Les nombres y sont explicitement interdits.</w:t>
      </w:r>
    </w:p>
    <w:p w14:paraId="58C03F2B" w14:textId="77777777" w:rsidR="00FA679C" w:rsidRDefault="00D73EB5">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lastRenderedPageBreak/>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rien de</w:t>
      </w:r>
      <w:r>
        <w:br/>
      </w:r>
      <w:r>
        <w:rPr>
          <w:rStyle w:val="VerbatimChar"/>
        </w:rPr>
        <w:lastRenderedPageBreak/>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6244441D" w14:textId="77777777" w:rsidR="00FA679C" w:rsidRDefault="00D73EB5">
      <w:pPr>
        <w:pStyle w:val="Heading3"/>
      </w:pPr>
      <w:bookmarkStart w:id="299" w:name="c.5-stt-vocabulary.md"/>
      <w:bookmarkStart w:id="300" w:name="_Toc237648685"/>
      <w:bookmarkEnd w:id="297"/>
      <w:r>
        <w:t xml:space="preserve">C.5 </w:t>
      </w:r>
      <w:r>
        <w:rPr>
          <w:rStyle w:val="VerbatimChar"/>
        </w:rPr>
        <w:t>stt-vocabulary.md</w:t>
      </w:r>
      <w:bookmarkEnd w:id="300"/>
    </w:p>
    <w:p w14:paraId="6FF5F129" w14:textId="77777777" w:rsidR="00FA679C" w:rsidRDefault="00D73EB5">
      <w:pPr>
        <w:pStyle w:val="FirstParagraph"/>
      </w:pPr>
      <w:r>
        <w:rPr>
          <w:b/>
          <w:bCs/>
        </w:rPr>
        <w:t>Seul fichier sans le socle commun</w:t>
      </w:r>
      <w:r>
        <w:t xml:space="preserve"> : Whisper lit son paramètre </w:t>
      </w:r>
      <w:r>
        <w:rPr>
          <w:rStyle w:val="VerbatimChar"/>
        </w:rPr>
        <w:t>prompt</w:t>
      </w:r>
      <w:r>
        <w:t xml:space="preserve"> </w:t>
      </w:r>
      <w:r>
        <w:t>comme la transcription précédant le clip, et non comme des consignes — le socle y serait recopié dans la transcription.</w:t>
      </w:r>
    </w:p>
    <w:p w14:paraId="4931AFEC" w14:textId="77777777" w:rsidR="00FA679C" w:rsidRDefault="00D73EB5">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1236DEA8" w14:textId="77777777" w:rsidR="00FA679C" w:rsidRDefault="00D73EB5">
      <w:pPr>
        <w:pStyle w:val="Heading3"/>
      </w:pPr>
      <w:bookmarkStart w:id="301" w:name="c.6-image-generation.md"/>
      <w:bookmarkStart w:id="302" w:name="_Toc237648686"/>
      <w:bookmarkEnd w:id="299"/>
      <w:r>
        <w:t xml:space="preserve">C.6 </w:t>
      </w:r>
      <w:r>
        <w:rPr>
          <w:rStyle w:val="VerbatimChar"/>
        </w:rPr>
        <w:t>image-generation.md</w:t>
      </w:r>
      <w:bookmarkEnd w:id="302"/>
    </w:p>
    <w:p w14:paraId="5E08986A" w14:textId="77777777" w:rsidR="00FA679C" w:rsidRDefault="00D73EB5">
      <w:pPr>
        <w:pStyle w:val="FirstParagraph"/>
      </w:pPr>
      <w:r>
        <w:t>Génération de la carte illustrée de synthèse.</w:t>
      </w:r>
    </w:p>
    <w:p w14:paraId="0ACBFBFE" w14:textId="77777777" w:rsidR="00FA679C" w:rsidRDefault="00D73EB5">
      <w:pPr>
        <w:pStyle w:val="SourceCode"/>
      </w:pPr>
      <w:r>
        <w:rPr>
          <w:rStyle w:val="VerbatimChar"/>
        </w:rPr>
        <w:lastRenderedPageBreak/>
        <w:t># Génération d'image — carte de synthèse</w:t>
      </w:r>
      <w:r>
        <w:br/>
      </w:r>
      <w:r>
        <w:br/>
      </w:r>
      <w:r>
        <w:br/>
      </w:r>
      <w:r>
        <w:br/>
      </w:r>
      <w:r>
        <w:rPr>
          <w:rStyle w:val="VerbatimChar"/>
        </w:rPr>
        <w:t>Tu produis une **carte de synthèse illustrée** résumant l'activité d'une journée ou</w:t>
      </w:r>
      <w:r>
        <w:br/>
      </w:r>
      <w:r>
        <w:rPr>
          <w:rStyle w:val="VerbatimChar"/>
        </w:rPr>
        <w:t>d'une semaine de chantier, à partir des chiffres qui te sont fournis.</w:t>
      </w:r>
      <w:r>
        <w:br/>
      </w:r>
      <w:r>
        <w:br/>
      </w:r>
      <w:r>
        <w:rPr>
          <w:rStyle w:val="VerbatimChar"/>
        </w:rPr>
        <w:t>## Contraintes absolues</w:t>
      </w:r>
      <w:r>
        <w:br/>
      </w:r>
      <w:r>
        <w:br/>
      </w:r>
      <w:r>
        <w:rPr>
          <w:rStyle w:val="VerbatimChar"/>
        </w:rPr>
        <w:t>- **Style illustration, jamais photographie.** Rendu graphique plat, vectoriel,</w:t>
      </w:r>
      <w:r>
        <w:br/>
      </w:r>
      <w:r>
        <w:rPr>
          <w:rStyle w:val="VerbatimChar"/>
        </w:rPr>
        <w:t xml:space="preserve">  éditorial. Aucune image photoréaliste de chantier, de personne ou de matériel :</w:t>
      </w:r>
      <w:r>
        <w:br/>
      </w:r>
      <w:r>
        <w:rPr>
          <w:rStyle w:val="VerbatimChar"/>
        </w:rPr>
        <w:t xml:space="preserve">  elle serait indiscernable d'une vraie photo de terrain une fois insérée dans un</w:t>
      </w:r>
      <w:r>
        <w:br/>
      </w:r>
      <w:r>
        <w:rPr>
          <w:rStyle w:val="VerbatimChar"/>
        </w:rPr>
        <w:t xml:space="preserve">  rapport.</w:t>
      </w:r>
      <w:r>
        <w:br/>
      </w:r>
      <w:r>
        <w:rPr>
          <w:rStyle w:val="VerbatimChar"/>
        </w:rPr>
        <w:t>- **Aucun chiffre inventé.** Seuls les nombres fournis dans le contexte peuvent</w:t>
      </w:r>
      <w:r>
        <w:br/>
      </w:r>
      <w:r>
        <w:rPr>
          <w:rStyle w:val="VerbatimChar"/>
        </w:rPr>
        <w:t xml:space="preserve">  apparaître. Si un chiffre manque, il n'apparaît pas — tu ne le remplaces ni par une</w:t>
      </w:r>
      <w:r>
        <w:br/>
      </w:r>
      <w:r>
        <w:rPr>
          <w:rStyle w:val="VerbatimChar"/>
        </w:rPr>
        <w:t xml:space="preserve">  estimation ni par un exemple.</w:t>
      </w:r>
      <w:r>
        <w:br/>
      </w:r>
      <w:r>
        <w:rPr>
          <w:rStyle w:val="VerbatimChar"/>
        </w:rPr>
        <w:t>- **Aucun visage identifiable**, aucun nom de technicien, aucun logo de client réel.</w:t>
      </w:r>
      <w:r>
        <w:br/>
      </w:r>
      <w:r>
        <w:rPr>
          <w:rStyle w:val="VerbatimChar"/>
        </w:rPr>
        <w:t>- **Texte lisible et minimal** : les libellés en français, courts, sans faute.</w:t>
      </w:r>
      <w:r>
        <w:br/>
      </w:r>
      <w:r>
        <w:br/>
      </w:r>
      <w:r>
        <w:rPr>
          <w:rStyle w:val="VerbatimChar"/>
        </w:rPr>
        <w:t>## Composition</w:t>
      </w:r>
      <w:r>
        <w:br/>
      </w:r>
      <w:r>
        <w:br/>
      </w:r>
      <w:r>
        <w:rPr>
          <w:rStyle w:val="VerbatimChar"/>
        </w:rPr>
        <w:t>Palette sobre et professionnelle — gris ardoise, blanc cassé, un seul bleu d'accent.</w:t>
      </w:r>
      <w:r>
        <w:br/>
      </w:r>
      <w:r>
        <w:rPr>
          <w:rStyle w:val="VerbatimChar"/>
        </w:rPr>
        <w:t>Mise en page claire : un titre, les quantités mises en avant comme des chiffres clés,</w:t>
      </w:r>
      <w:r>
        <w:br/>
      </w:r>
      <w:r>
        <w:rPr>
          <w:rStyle w:val="VerbatimChar"/>
        </w:rPr>
        <w:lastRenderedPageBreak/>
        <w:t>des pictogrammes simples pour les catégories (goulotte, câble, bureaux, panneaux).</w:t>
      </w:r>
      <w:r>
        <w:br/>
      </w:r>
      <w:r>
        <w:rPr>
          <w:rStyle w:val="VerbatimChar"/>
        </w:rPr>
        <w:t>Format paysage, marges généreuses, pas de dégradé chargé ni de décor superflu.</w:t>
      </w:r>
      <w:r>
        <w:br/>
      </w:r>
      <w:r>
        <w:br/>
      </w:r>
      <w:r>
        <w:rPr>
          <w:rStyle w:val="VerbatimChar"/>
        </w:rPr>
        <w:t>## Contexte fourni</w:t>
      </w:r>
      <w:r>
        <w:br/>
      </w:r>
      <w:r>
        <w:br/>
      </w:r>
      <w:r>
        <w:rPr>
          <w:rStyle w:val="VerbatimChar"/>
        </w:rPr>
        <w:t>Les données réelles de la période suivent. Utilise-les telles quelles.</w:t>
      </w:r>
    </w:p>
    <w:p w14:paraId="4E8EFED0" w14:textId="77777777" w:rsidR="00FA679C" w:rsidRDefault="00D73EB5">
      <w:pPr>
        <w:pStyle w:val="Heading2"/>
      </w:pPr>
      <w:bookmarkStart w:id="303" w:name="annexe-d-workflow-n8n-documenté"/>
      <w:bookmarkStart w:id="304" w:name="_Toc237648687"/>
      <w:bookmarkEnd w:id="289"/>
      <w:bookmarkEnd w:id="301"/>
      <w:r>
        <w:t>Annexe D : Workflow n8n documenté</w:t>
      </w:r>
      <w:bookmarkEnd w:id="304"/>
    </w:p>
    <w:p w14:paraId="5ED24C99" w14:textId="77777777" w:rsidR="00FA679C" w:rsidRDefault="00D73EB5">
      <w:pPr>
        <w:pStyle w:val="FirstParagraph"/>
      </w:pPr>
      <w:r>
        <w:rPr>
          <w:i/>
          <w:iCs/>
        </w:rPr>
        <w:t>[À INSÉRER — export JSON du workflow (65 nœuds) et captures d’écran annotées du canvas.]</w:t>
      </w:r>
    </w:p>
    <w:p w14:paraId="44D17E05" w14:textId="77777777" w:rsidR="00FA679C" w:rsidRDefault="00D73EB5">
      <w:pPr>
        <w:pStyle w:val="Heading2"/>
      </w:pPr>
      <w:bookmarkStart w:id="305" w:name="annexe-e-documentation-dinstallation"/>
      <w:bookmarkStart w:id="306" w:name="_Toc237648688"/>
      <w:bookmarkEnd w:id="303"/>
      <w:r>
        <w:t>Annexe E : Documentation d’installation</w:t>
      </w:r>
      <w:bookmarkEnd w:id="306"/>
    </w:p>
    <w:p w14:paraId="33DC69FF" w14:textId="77777777" w:rsidR="00FA679C" w:rsidRDefault="00D73EB5">
      <w:pPr>
        <w:pStyle w:val="Heading3"/>
      </w:pPr>
      <w:bookmarkStart w:id="307" w:name="e.1-prérequis"/>
      <w:bookmarkStart w:id="308" w:name="_Toc237648689"/>
      <w:r>
        <w:t>E.1 Prérequis</w:t>
      </w:r>
      <w:bookmarkEnd w:id="308"/>
    </w:p>
    <w:p w14:paraId="29DB2FDC" w14:textId="77777777" w:rsidR="00FA679C" w:rsidRDefault="00D73EB5">
      <w:pPr>
        <w:pStyle w:val="FirstParagraph"/>
      </w:pPr>
      <w:r>
        <w:t xml:space="preserve">Docker et Docker Compose ; Python 3.11 et Node.js pour le développement hors </w:t>
      </w:r>
      <w:r>
        <w:t xml:space="preserve">conteneur ; une carte NVIDIA avec pilote à jour </w:t>
      </w:r>
      <w:r>
        <w:rPr>
          <w:b/>
          <w:bCs/>
        </w:rPr>
        <w:t>uniquement</w:t>
      </w:r>
      <w:r>
        <w:t xml:space="preserve"> si le moteur de transcription local est utilisé ; un compte de service Google disposant d’un accès en écriture au seul classeur de suivi.</w:t>
      </w:r>
    </w:p>
    <w:p w14:paraId="58C7C4B1" w14:textId="77777777" w:rsidR="00FA679C" w:rsidRDefault="00D73EB5">
      <w:pPr>
        <w:pStyle w:val="Heading3"/>
      </w:pPr>
      <w:bookmarkStart w:id="309" w:name="e.2-configuration"/>
      <w:bookmarkStart w:id="310" w:name="_Toc237648690"/>
      <w:bookmarkEnd w:id="307"/>
      <w:r>
        <w:t>E.2 Configuration</w:t>
      </w:r>
      <w:bookmarkEnd w:id="310"/>
    </w:p>
    <w:p w14:paraId="02D195DE" w14:textId="77777777" w:rsidR="00FA679C" w:rsidRDefault="00D73EB5">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w:t>
      </w:r>
      <w:r>
        <w:t>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3D6F17C7" w14:textId="77777777" w:rsidR="00FA679C" w:rsidRDefault="00D73EB5">
      <w:pPr>
        <w:pStyle w:val="Heading3"/>
      </w:pPr>
      <w:bookmarkStart w:id="311" w:name="e.3-démarrage-de-la-pile"/>
      <w:bookmarkStart w:id="312" w:name="_Toc237648691"/>
      <w:bookmarkEnd w:id="309"/>
      <w:r>
        <w:t>E.3 Démarrage de la pile</w:t>
      </w:r>
      <w:bookmarkEnd w:id="312"/>
    </w:p>
    <w:p w14:paraId="69EFF4A0" w14:textId="77777777" w:rsidR="00FA679C" w:rsidRDefault="00D73EB5">
      <w:pPr>
        <w:pStyle w:val="SourceCode"/>
      </w:pPr>
      <w:r>
        <w:rPr>
          <w:rStyle w:val="ExtensionTok"/>
        </w:rPr>
        <w:t>docker</w:t>
      </w:r>
      <w:r>
        <w:rPr>
          <w:rStyle w:val="NormalTok"/>
        </w:rPr>
        <w:t xml:space="preserve"> compose up </w:t>
      </w:r>
      <w:r>
        <w:rPr>
          <w:rStyle w:val="AttributeTok"/>
        </w:rPr>
        <w:t>-d</w:t>
      </w:r>
    </w:p>
    <w:p w14:paraId="35888BF9" w14:textId="77777777" w:rsidR="00FA679C" w:rsidRDefault="00D73EB5">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w:t>
      </w:r>
      <w:r>
        <w:t xml:space="preserve">et les webhooks sous </w:t>
      </w:r>
      <w:r>
        <w:rPr>
          <w:rStyle w:val="VerbatimChar"/>
        </w:rPr>
        <w:t>/webhook/</w:t>
      </w:r>
      <w:r>
        <w:t>. Les trois services centraux sont en redémarrage automatique, de sorte que la chaîne se rétablit seule après un redémarrage de la machine.</w:t>
      </w:r>
    </w:p>
    <w:p w14:paraId="526E8DDF" w14:textId="77777777" w:rsidR="00FA679C" w:rsidRDefault="00D73EB5">
      <w:pPr>
        <w:pStyle w:val="Heading3"/>
      </w:pPr>
      <w:bookmarkStart w:id="313" w:name="e.4-développement-du-service"/>
      <w:bookmarkStart w:id="314" w:name="_Toc237648692"/>
      <w:bookmarkEnd w:id="311"/>
      <w:r>
        <w:lastRenderedPageBreak/>
        <w:t>E.4 Développement du service</w:t>
      </w:r>
      <w:bookmarkEnd w:id="314"/>
    </w:p>
    <w:p w14:paraId="7645899D" w14:textId="77777777" w:rsidR="00FA679C" w:rsidRDefault="00D73EB5">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288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64BD3190" w14:textId="77777777" w:rsidR="00FA679C" w:rsidRDefault="00D73EB5">
      <w:pPr>
        <w:pStyle w:val="Heading3"/>
      </w:pPr>
      <w:bookmarkStart w:id="315" w:name="e.5-deux-pièges-de-déploiement"/>
      <w:bookmarkStart w:id="316" w:name="_Toc237648693"/>
      <w:bookmarkEnd w:id="313"/>
      <w:r>
        <w:t>E.5 Deux pièges de déploiement</w:t>
      </w:r>
      <w:bookmarkEnd w:id="316"/>
    </w:p>
    <w:p w14:paraId="49233FF2" w14:textId="77777777" w:rsidR="00FA679C" w:rsidRDefault="00D73EB5">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68591090" w14:textId="77777777" w:rsidR="00FA679C" w:rsidRDefault="00D73EB5">
      <w:pPr>
        <w:pStyle w:val="Compact"/>
        <w:numPr>
          <w:ilvl w:val="0"/>
          <w:numId w:val="23"/>
        </w:numPr>
      </w:pPr>
      <w:r>
        <w:t xml:space="preserve">Le service est une </w:t>
      </w:r>
      <w:r>
        <w:rPr>
          <w:b/>
          <w:bCs/>
        </w:rPr>
        <w:t>image construite</w:t>
      </w:r>
      <w:r>
        <w:t>, code source inclus. Un simple redémarrage du conteneur réexécute l’ancien code ; il faut reconstruire l’image.</w:t>
      </w:r>
    </w:p>
    <w:p w14:paraId="3BDD427F" w14:textId="77777777" w:rsidR="00FA679C" w:rsidRDefault="00D73EB5">
      <w:pPr>
        <w:pStyle w:val="Compact"/>
        <w:numPr>
          <w:ilvl w:val="0"/>
          <w:numId w:val="23"/>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24CE857" w14:textId="77777777" w:rsidR="00FA679C" w:rsidRDefault="00D73EB5">
      <w:pPr>
        <w:pStyle w:val="Heading3"/>
      </w:pPr>
      <w:bookmarkStart w:id="317" w:name="X65830b01ebdcfcc7eda500c35eb5bb24aec32a3"/>
      <w:bookmarkStart w:id="318" w:name="_Toc237648694"/>
      <w:bookmarkEnd w:id="315"/>
      <w:r>
        <w:t>E.6 Étape manuelle après l’import du workflow</w:t>
      </w:r>
      <w:bookmarkEnd w:id="318"/>
    </w:p>
    <w:p w14:paraId="4B7A2227" w14:textId="77777777" w:rsidR="00FA679C" w:rsidRDefault="00D73EB5">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77D1620" w14:textId="77777777" w:rsidR="00FA679C" w:rsidRDefault="00D73EB5">
      <w:pPr>
        <w:pStyle w:val="Heading2"/>
      </w:pPr>
      <w:bookmarkStart w:id="319" w:name="annexe-f-guide-utilisateur"/>
      <w:bookmarkStart w:id="320" w:name="_Toc237648695"/>
      <w:bookmarkEnd w:id="305"/>
      <w:bookmarkEnd w:id="317"/>
      <w:r>
        <w:t>Annexe F : Guide utilisateur</w:t>
      </w:r>
      <w:bookmarkEnd w:id="320"/>
    </w:p>
    <w:p w14:paraId="04C688F1" w14:textId="77777777" w:rsidR="00FA679C" w:rsidRDefault="00D73EB5">
      <w:pPr>
        <w:pStyle w:val="FirstParagraph"/>
      </w:pPr>
      <w:r>
        <w:rPr>
          <w:i/>
          <w:iCs/>
        </w:rPr>
        <w:t>[À INSÉRER — guide d’une page : comment envoyer son rapport vocal, les commandes disponibles, que faire en cas d’erreur.]</w:t>
      </w:r>
    </w:p>
    <w:p w14:paraId="4F804BAF" w14:textId="77777777" w:rsidR="00FA679C" w:rsidRDefault="00D73EB5">
      <w:pPr>
        <w:pStyle w:val="Heading2"/>
      </w:pPr>
      <w:bookmarkStart w:id="321" w:name="X4550a81f5e354f33d90846552e6364a3feca980"/>
      <w:bookmarkStart w:id="322" w:name="_Toc237648696"/>
      <w:bookmarkEnd w:id="319"/>
      <w:r>
        <w:t>Annexe G : Protocole et données du banc d’essai</w:t>
      </w:r>
      <w:bookmarkEnd w:id="322"/>
    </w:p>
    <w:p w14:paraId="07E45304" w14:textId="77777777" w:rsidR="00FA679C" w:rsidRDefault="00D73EB5">
      <w:pPr>
        <w:pStyle w:val="Heading3"/>
      </w:pPr>
      <w:bookmarkStart w:id="323" w:name="g.1-protocole"/>
      <w:bookmarkStart w:id="324" w:name="_Toc237648697"/>
      <w:r>
        <w:t>G.1 Protocole</w:t>
      </w:r>
      <w:bookmarkEnd w:id="324"/>
    </w:p>
    <w:p w14:paraId="5D517D25" w14:textId="77777777" w:rsidR="00FA679C" w:rsidRDefault="00D73EB5">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1A3AD33A" w14:textId="77777777" w:rsidR="00FA679C" w:rsidRDefault="00D73EB5">
      <w:pPr>
        <w:pStyle w:val="BodyText"/>
      </w:pPr>
      <w:r>
        <w:rPr>
          <w:b/>
          <w:bCs/>
        </w:rPr>
        <w:t>Campagnes.</w:t>
      </w:r>
      <w:r>
        <w:t xml:space="preserve"> </w:t>
      </w:r>
      <w:r>
        <w:t>Trois passes successives : trois moteurs accessibles par API ; neuf moteurs exécutés localement ; puis douze moteurs, une fois obtenus les accès aux deux dépôts sous licence.</w:t>
      </w:r>
    </w:p>
    <w:p w14:paraId="5DC6294B" w14:textId="77777777" w:rsidR="00FA679C" w:rsidRDefault="00D73EB5">
      <w:pPr>
        <w:pStyle w:val="BodyText"/>
      </w:pPr>
      <w:r>
        <w:rPr>
          <w:b/>
          <w:bCs/>
        </w:rPr>
        <w:t>Matériel.</w:t>
      </w:r>
      <w:r>
        <w:t xml:space="preserve"> NVIDIA RTX 3070 (8 Go), demi-précision, PyTorch avec CUDA.</w:t>
      </w:r>
    </w:p>
    <w:p w14:paraId="162AF831" w14:textId="77777777" w:rsidR="00FA679C" w:rsidRDefault="00D73EB5">
      <w:pPr>
        <w:pStyle w:val="BodyText"/>
      </w:pPr>
      <w:r>
        <w:rPr>
          <w:b/>
          <w:bCs/>
        </w:rPr>
        <w:lastRenderedPageBreak/>
        <w:t>Mesures relevées.</w:t>
      </w:r>
      <w:r>
        <w:t xml:space="preserve"> Transcription intégrale, latence, mesure de confiance propre au moteur, longueur du texte, et nombre de chiffres émis.</w:t>
      </w:r>
    </w:p>
    <w:p w14:paraId="09803065" w14:textId="77777777" w:rsidR="00FA679C" w:rsidRDefault="00D73EB5">
      <w:pPr>
        <w:pStyle w:val="BodyText"/>
      </w:pPr>
      <w:r>
        <w:rPr>
          <w:b/>
          <w:bCs/>
        </w:rPr>
        <w:t>Critère de décision.</w:t>
      </w:r>
      <w:r>
        <w:t xml:space="preserve"> Ni WER ni CER — voir §4.3.2 pour la justification — </w:t>
      </w:r>
      <w:r>
        <w:t xml:space="preserve">mais la préservation des quantités et des emprunts techniques français, vérifiée clip par clip, puis </w:t>
      </w:r>
      <w:r>
        <w:rPr>
          <w:b/>
          <w:bCs/>
        </w:rPr>
        <w:t>confirmée à l’oreille par un locuteur natif du darija</w:t>
      </w:r>
      <w:r>
        <w:t>.</w:t>
      </w:r>
    </w:p>
    <w:p w14:paraId="15CD35D6" w14:textId="77777777" w:rsidR="00FA679C" w:rsidRDefault="00D73EB5">
      <w:pPr>
        <w:pStyle w:val="Heading3"/>
      </w:pPr>
      <w:bookmarkStart w:id="325" w:name="g.2-catalogue-des-moteurs-évalués"/>
      <w:bookmarkStart w:id="326" w:name="_Toc237648698"/>
      <w:bookmarkEnd w:id="323"/>
      <w:r>
        <w:t>G.2 Catalogue des moteurs évalués</w:t>
      </w:r>
      <w:bookmarkEnd w:id="326"/>
    </w:p>
    <w:tbl>
      <w:tblPr>
        <w:tblStyle w:val="Table"/>
        <w:tblW w:w="5000" w:type="pct"/>
        <w:tblLayout w:type="fixed"/>
        <w:tblLook w:val="0020" w:firstRow="1" w:lastRow="0" w:firstColumn="0" w:lastColumn="0" w:noHBand="0" w:noVBand="0"/>
      </w:tblPr>
      <w:tblGrid>
        <w:gridCol w:w="3112"/>
        <w:gridCol w:w="3113"/>
        <w:gridCol w:w="3113"/>
      </w:tblGrid>
      <w:tr w:rsidR="00FA679C" w14:paraId="42115E3C" w14:textId="77777777" w:rsidTr="00FA679C">
        <w:trPr>
          <w:cnfStyle w:val="100000000000" w:firstRow="1" w:lastRow="0" w:firstColumn="0" w:lastColumn="0" w:oddVBand="0" w:evenVBand="0" w:oddHBand="0" w:evenHBand="0" w:firstRowFirstColumn="0" w:firstRowLastColumn="0" w:lastRowFirstColumn="0" w:lastRowLastColumn="0"/>
          <w:tblHeader/>
        </w:trPr>
        <w:tc>
          <w:tcPr>
            <w:tcW w:w="2640" w:type="dxa"/>
          </w:tcPr>
          <w:p w14:paraId="7C970D7C" w14:textId="77777777" w:rsidR="00FA679C" w:rsidRDefault="00D73EB5">
            <w:pPr>
              <w:pStyle w:val="Compact"/>
            </w:pPr>
            <w:r>
              <w:t>Moteur</w:t>
            </w:r>
          </w:p>
        </w:tc>
        <w:tc>
          <w:tcPr>
            <w:tcW w:w="2640" w:type="dxa"/>
          </w:tcPr>
          <w:p w14:paraId="49ED3779" w14:textId="77777777" w:rsidR="00FA679C" w:rsidRDefault="00D73EB5">
            <w:pPr>
              <w:pStyle w:val="Compact"/>
            </w:pPr>
            <w:r>
              <w:t>Famille</w:t>
            </w:r>
          </w:p>
        </w:tc>
        <w:tc>
          <w:tcPr>
            <w:tcW w:w="2640" w:type="dxa"/>
          </w:tcPr>
          <w:p w14:paraId="2C75E650" w14:textId="77777777" w:rsidR="00FA679C" w:rsidRDefault="00D73EB5">
            <w:pPr>
              <w:pStyle w:val="Compact"/>
            </w:pPr>
            <w:r>
              <w:t>Voie</w:t>
            </w:r>
          </w:p>
        </w:tc>
      </w:tr>
      <w:tr w:rsidR="00FA679C" w14:paraId="7A95C072" w14:textId="77777777">
        <w:tc>
          <w:tcPr>
            <w:tcW w:w="2640" w:type="dxa"/>
          </w:tcPr>
          <w:p w14:paraId="2F58EF1A" w14:textId="77777777" w:rsidR="00FA679C" w:rsidRDefault="00D73EB5">
            <w:pPr>
              <w:pStyle w:val="Compact"/>
            </w:pPr>
            <w:r>
              <w:rPr>
                <w:rStyle w:val="VerbatimChar"/>
              </w:rPr>
              <w:t>whisper-large-v3</w:t>
            </w:r>
            <w:r>
              <w:t xml:space="preserve"> via Groq</w:t>
            </w:r>
          </w:p>
        </w:tc>
        <w:tc>
          <w:tcPr>
            <w:tcW w:w="2640" w:type="dxa"/>
          </w:tcPr>
          <w:p w14:paraId="01D980FB" w14:textId="77777777" w:rsidR="00FA679C" w:rsidRDefault="00D73EB5">
            <w:pPr>
              <w:pStyle w:val="Compact"/>
            </w:pPr>
            <w:r>
              <w:t>Whisper</w:t>
            </w:r>
          </w:p>
        </w:tc>
        <w:tc>
          <w:tcPr>
            <w:tcW w:w="2640" w:type="dxa"/>
          </w:tcPr>
          <w:p w14:paraId="1035CA12" w14:textId="77777777" w:rsidR="00FA679C" w:rsidRDefault="00D73EB5">
            <w:pPr>
              <w:pStyle w:val="Compact"/>
            </w:pPr>
            <w:r>
              <w:t>API</w:t>
            </w:r>
          </w:p>
        </w:tc>
      </w:tr>
      <w:tr w:rsidR="00FA679C" w14:paraId="31A56C18" w14:textId="77777777">
        <w:tc>
          <w:tcPr>
            <w:tcW w:w="2640" w:type="dxa"/>
          </w:tcPr>
          <w:p w14:paraId="5E04D730" w14:textId="77777777" w:rsidR="00FA679C" w:rsidRDefault="00D73EB5">
            <w:pPr>
              <w:pStyle w:val="Compact"/>
            </w:pPr>
            <w:r>
              <w:t>Gemini (audio natif)</w:t>
            </w:r>
          </w:p>
        </w:tc>
        <w:tc>
          <w:tcPr>
            <w:tcW w:w="2640" w:type="dxa"/>
          </w:tcPr>
          <w:p w14:paraId="7AC03D5A" w14:textId="77777777" w:rsidR="00FA679C" w:rsidRDefault="00D73EB5">
            <w:pPr>
              <w:pStyle w:val="Compact"/>
            </w:pPr>
            <w:r>
              <w:t>Multimodal</w:t>
            </w:r>
          </w:p>
        </w:tc>
        <w:tc>
          <w:tcPr>
            <w:tcW w:w="2640" w:type="dxa"/>
          </w:tcPr>
          <w:p w14:paraId="3BFE9BA2" w14:textId="77777777" w:rsidR="00FA679C" w:rsidRDefault="00D73EB5">
            <w:pPr>
              <w:pStyle w:val="Compact"/>
            </w:pPr>
            <w:r>
              <w:t>API</w:t>
            </w:r>
          </w:p>
        </w:tc>
      </w:tr>
      <w:tr w:rsidR="00FA679C" w14:paraId="60CC537D" w14:textId="77777777">
        <w:tc>
          <w:tcPr>
            <w:tcW w:w="2640" w:type="dxa"/>
          </w:tcPr>
          <w:p w14:paraId="3230B12E" w14:textId="77777777" w:rsidR="00FA679C" w:rsidRDefault="00D73EB5">
            <w:pPr>
              <w:pStyle w:val="Compact"/>
            </w:pPr>
            <w:r>
              <w:t>Affinage darija via Hugging Face</w:t>
            </w:r>
          </w:p>
        </w:tc>
        <w:tc>
          <w:tcPr>
            <w:tcW w:w="2640" w:type="dxa"/>
          </w:tcPr>
          <w:p w14:paraId="110A1119" w14:textId="77777777" w:rsidR="00FA679C" w:rsidRDefault="00D73EB5">
            <w:pPr>
              <w:pStyle w:val="Compact"/>
            </w:pPr>
            <w:r>
              <w:t>Whisper</w:t>
            </w:r>
          </w:p>
        </w:tc>
        <w:tc>
          <w:tcPr>
            <w:tcW w:w="2640" w:type="dxa"/>
          </w:tcPr>
          <w:p w14:paraId="4A3EA853" w14:textId="77777777" w:rsidR="00FA679C" w:rsidRDefault="00D73EB5">
            <w:pPr>
              <w:pStyle w:val="Compact"/>
            </w:pPr>
            <w:r>
              <w:t>API (jamais fonctionnel, voir §4.3.6)</w:t>
            </w:r>
          </w:p>
        </w:tc>
      </w:tr>
      <w:tr w:rsidR="00FA679C" w14:paraId="6F714471" w14:textId="77777777">
        <w:tc>
          <w:tcPr>
            <w:tcW w:w="2640" w:type="dxa"/>
          </w:tcPr>
          <w:p w14:paraId="19ABCC5D" w14:textId="77777777" w:rsidR="00FA679C" w:rsidRDefault="00D73EB5">
            <w:pPr>
              <w:pStyle w:val="Compact"/>
            </w:pPr>
            <w:r>
              <w:rPr>
                <w:rStyle w:val="VerbatimChar"/>
              </w:rPr>
              <w:t>BounharAbdelaziz/Morocco-Darija-STT-large</w:t>
            </w:r>
          </w:p>
        </w:tc>
        <w:tc>
          <w:tcPr>
            <w:tcW w:w="2640" w:type="dxa"/>
          </w:tcPr>
          <w:p w14:paraId="6ECBB91D" w14:textId="77777777" w:rsidR="00FA679C" w:rsidRDefault="00D73EB5">
            <w:pPr>
              <w:pStyle w:val="Compact"/>
            </w:pPr>
            <w:r>
              <w:t>Whisper affiné</w:t>
            </w:r>
          </w:p>
        </w:tc>
        <w:tc>
          <w:tcPr>
            <w:tcW w:w="2640" w:type="dxa"/>
          </w:tcPr>
          <w:p w14:paraId="1889899E" w14:textId="77777777" w:rsidR="00FA679C" w:rsidRDefault="00D73EB5">
            <w:pPr>
              <w:pStyle w:val="Compact"/>
            </w:pPr>
            <w:r>
              <w:t>Local</w:t>
            </w:r>
          </w:p>
        </w:tc>
      </w:tr>
      <w:tr w:rsidR="00FA679C" w14:paraId="3AD56CE8" w14:textId="77777777">
        <w:tc>
          <w:tcPr>
            <w:tcW w:w="2640" w:type="dxa"/>
          </w:tcPr>
          <w:p w14:paraId="675B9F48" w14:textId="77777777" w:rsidR="00FA679C" w:rsidRDefault="00D73EB5">
            <w:pPr>
              <w:pStyle w:val="Compact"/>
            </w:pPr>
            <w:r>
              <w:rPr>
                <w:rStyle w:val="VerbatimChar"/>
              </w:rPr>
              <w:t>openai/whisper-large-v3</w:t>
            </w:r>
          </w:p>
        </w:tc>
        <w:tc>
          <w:tcPr>
            <w:tcW w:w="2640" w:type="dxa"/>
          </w:tcPr>
          <w:p w14:paraId="40FA6D4A" w14:textId="77777777" w:rsidR="00FA679C" w:rsidRDefault="00D73EB5">
            <w:pPr>
              <w:pStyle w:val="Compact"/>
            </w:pPr>
            <w:r>
              <w:t>Whisper (contrôle)</w:t>
            </w:r>
          </w:p>
        </w:tc>
        <w:tc>
          <w:tcPr>
            <w:tcW w:w="2640" w:type="dxa"/>
          </w:tcPr>
          <w:p w14:paraId="623F8B72" w14:textId="77777777" w:rsidR="00FA679C" w:rsidRDefault="00D73EB5">
            <w:pPr>
              <w:pStyle w:val="Compact"/>
            </w:pPr>
            <w:r>
              <w:t>Local</w:t>
            </w:r>
          </w:p>
        </w:tc>
      </w:tr>
      <w:tr w:rsidR="00FA679C" w14:paraId="11405420" w14:textId="77777777">
        <w:tc>
          <w:tcPr>
            <w:tcW w:w="2640" w:type="dxa"/>
          </w:tcPr>
          <w:p w14:paraId="28BFC79D" w14:textId="77777777" w:rsidR="00FA679C" w:rsidRDefault="00D73EB5">
            <w:pPr>
              <w:pStyle w:val="Compact"/>
            </w:pPr>
            <w:r>
              <w:rPr>
                <w:rStyle w:val="VerbatimChar"/>
              </w:rPr>
              <w:t>openai/whisper-large-v3-turbo</w:t>
            </w:r>
          </w:p>
        </w:tc>
        <w:tc>
          <w:tcPr>
            <w:tcW w:w="2640" w:type="dxa"/>
          </w:tcPr>
          <w:p w14:paraId="6059A8E0" w14:textId="77777777" w:rsidR="00FA679C" w:rsidRDefault="00D73EB5">
            <w:pPr>
              <w:pStyle w:val="Compact"/>
            </w:pPr>
            <w:r>
              <w:t>Whisper (contrôle)</w:t>
            </w:r>
          </w:p>
        </w:tc>
        <w:tc>
          <w:tcPr>
            <w:tcW w:w="2640" w:type="dxa"/>
          </w:tcPr>
          <w:p w14:paraId="6AB08738" w14:textId="77777777" w:rsidR="00FA679C" w:rsidRDefault="00D73EB5">
            <w:pPr>
              <w:pStyle w:val="Compact"/>
            </w:pPr>
            <w:r>
              <w:t>Local</w:t>
            </w:r>
          </w:p>
        </w:tc>
      </w:tr>
      <w:tr w:rsidR="00FA679C" w14:paraId="005FAAD1" w14:textId="77777777">
        <w:tc>
          <w:tcPr>
            <w:tcW w:w="2640" w:type="dxa"/>
          </w:tcPr>
          <w:p w14:paraId="6BE80EDD" w14:textId="77777777" w:rsidR="00FA679C" w:rsidRDefault="00D73EB5">
            <w:pPr>
              <w:pStyle w:val="Compact"/>
            </w:pPr>
            <w:r>
              <w:rPr>
                <w:rStyle w:val="VerbatimChar"/>
              </w:rPr>
              <w:t>ychafiqui/whisper-medium-darija</w:t>
            </w:r>
          </w:p>
        </w:tc>
        <w:tc>
          <w:tcPr>
            <w:tcW w:w="2640" w:type="dxa"/>
          </w:tcPr>
          <w:p w14:paraId="408F19D0" w14:textId="77777777" w:rsidR="00FA679C" w:rsidRDefault="00D73EB5">
            <w:pPr>
              <w:pStyle w:val="Compact"/>
            </w:pPr>
            <w:r>
              <w:t>Whisper affiné</w:t>
            </w:r>
          </w:p>
        </w:tc>
        <w:tc>
          <w:tcPr>
            <w:tcW w:w="2640" w:type="dxa"/>
          </w:tcPr>
          <w:p w14:paraId="4CDE1F32" w14:textId="77777777" w:rsidR="00FA679C" w:rsidRDefault="00D73EB5">
            <w:pPr>
              <w:pStyle w:val="Compact"/>
            </w:pPr>
            <w:r>
              <w:t>Local</w:t>
            </w:r>
          </w:p>
        </w:tc>
      </w:tr>
      <w:tr w:rsidR="00FA679C" w14:paraId="5718AB8A" w14:textId="77777777">
        <w:tc>
          <w:tcPr>
            <w:tcW w:w="2640" w:type="dxa"/>
          </w:tcPr>
          <w:p w14:paraId="7128CBBF" w14:textId="77777777" w:rsidR="00FA679C" w:rsidRDefault="00D73EB5">
            <w:pPr>
              <w:pStyle w:val="Compact"/>
            </w:pPr>
            <w:r>
              <w:rPr>
                <w:rStyle w:val="VerbatimChar"/>
              </w:rPr>
              <w:t>ychafiqui/whisper-small-darija</w:t>
            </w:r>
          </w:p>
        </w:tc>
        <w:tc>
          <w:tcPr>
            <w:tcW w:w="2640" w:type="dxa"/>
          </w:tcPr>
          <w:p w14:paraId="451D4497" w14:textId="77777777" w:rsidR="00FA679C" w:rsidRDefault="00D73EB5">
            <w:pPr>
              <w:pStyle w:val="Compact"/>
            </w:pPr>
            <w:r>
              <w:t>Whisper affiné</w:t>
            </w:r>
          </w:p>
        </w:tc>
        <w:tc>
          <w:tcPr>
            <w:tcW w:w="2640" w:type="dxa"/>
          </w:tcPr>
          <w:p w14:paraId="0EDD33CB" w14:textId="77777777" w:rsidR="00FA679C" w:rsidRDefault="00D73EB5">
            <w:pPr>
              <w:pStyle w:val="Compact"/>
            </w:pPr>
            <w:r>
              <w:t>Local</w:t>
            </w:r>
          </w:p>
        </w:tc>
      </w:tr>
      <w:tr w:rsidR="00FA679C" w14:paraId="3890AD6F" w14:textId="77777777">
        <w:tc>
          <w:tcPr>
            <w:tcW w:w="2640" w:type="dxa"/>
          </w:tcPr>
          <w:p w14:paraId="6879C132" w14:textId="77777777" w:rsidR="00FA679C" w:rsidRDefault="00D73EB5">
            <w:pPr>
              <w:pStyle w:val="Compact"/>
            </w:pPr>
            <w:r>
              <w:rPr>
                <w:rStyle w:val="VerbatimChar"/>
              </w:rPr>
              <w:t>KandirResearch/Whisper-Small-Darija</w:t>
            </w:r>
          </w:p>
        </w:tc>
        <w:tc>
          <w:tcPr>
            <w:tcW w:w="2640" w:type="dxa"/>
          </w:tcPr>
          <w:p w14:paraId="21F582DE" w14:textId="77777777" w:rsidR="00FA679C" w:rsidRDefault="00D73EB5">
            <w:pPr>
              <w:pStyle w:val="Compact"/>
            </w:pPr>
            <w:r>
              <w:t>Whisper affiné</w:t>
            </w:r>
          </w:p>
        </w:tc>
        <w:tc>
          <w:tcPr>
            <w:tcW w:w="2640" w:type="dxa"/>
          </w:tcPr>
          <w:p w14:paraId="62AA411C" w14:textId="77777777" w:rsidR="00FA679C" w:rsidRDefault="00D73EB5">
            <w:pPr>
              <w:pStyle w:val="Compact"/>
            </w:pPr>
            <w:r>
              <w:t>Local (échec de chargement)</w:t>
            </w:r>
          </w:p>
        </w:tc>
      </w:tr>
      <w:tr w:rsidR="00FA679C" w14:paraId="736021EA" w14:textId="77777777">
        <w:tc>
          <w:tcPr>
            <w:tcW w:w="2640" w:type="dxa"/>
          </w:tcPr>
          <w:p w14:paraId="215A4222" w14:textId="77777777" w:rsidR="00FA679C" w:rsidRDefault="00D73EB5">
            <w:pPr>
              <w:pStyle w:val="Compact"/>
            </w:pPr>
            <w:r>
              <w:rPr>
                <w:rStyle w:val="VerbatimChar"/>
              </w:rPr>
              <w:t>TaloCreations/whisper-darija-finetuned</w:t>
            </w:r>
          </w:p>
        </w:tc>
        <w:tc>
          <w:tcPr>
            <w:tcW w:w="2640" w:type="dxa"/>
          </w:tcPr>
          <w:p w14:paraId="1EA7DEC8" w14:textId="77777777" w:rsidR="00FA679C" w:rsidRDefault="00D73EB5">
            <w:pPr>
              <w:pStyle w:val="Compact"/>
            </w:pPr>
            <w:r>
              <w:t>Whisper affiné</w:t>
            </w:r>
          </w:p>
        </w:tc>
        <w:tc>
          <w:tcPr>
            <w:tcW w:w="2640" w:type="dxa"/>
          </w:tcPr>
          <w:p w14:paraId="291A5CA0" w14:textId="77777777" w:rsidR="00FA679C" w:rsidRDefault="00D73EB5">
            <w:pPr>
              <w:pStyle w:val="Compact"/>
            </w:pPr>
            <w:r>
              <w:t>Local</w:t>
            </w:r>
          </w:p>
        </w:tc>
      </w:tr>
      <w:tr w:rsidR="00FA679C" w14:paraId="3A59F746" w14:textId="77777777">
        <w:tc>
          <w:tcPr>
            <w:tcW w:w="2640" w:type="dxa"/>
          </w:tcPr>
          <w:p w14:paraId="4A020C43" w14:textId="77777777" w:rsidR="00FA679C" w:rsidRDefault="00D73EB5">
            <w:pPr>
              <w:pStyle w:val="Compact"/>
            </w:pPr>
            <w:r>
              <w:rPr>
                <w:rStyle w:val="VerbatimChar"/>
              </w:rPr>
              <w:t>C-Ilyas/whisper-base-darija</w:t>
            </w:r>
          </w:p>
        </w:tc>
        <w:tc>
          <w:tcPr>
            <w:tcW w:w="2640" w:type="dxa"/>
          </w:tcPr>
          <w:p w14:paraId="4B9D42BA" w14:textId="77777777" w:rsidR="00FA679C" w:rsidRDefault="00D73EB5">
            <w:pPr>
              <w:pStyle w:val="Compact"/>
            </w:pPr>
            <w:r>
              <w:t>Whisper affiné</w:t>
            </w:r>
          </w:p>
        </w:tc>
        <w:tc>
          <w:tcPr>
            <w:tcW w:w="2640" w:type="dxa"/>
          </w:tcPr>
          <w:p w14:paraId="6B15B1FC" w14:textId="77777777" w:rsidR="00FA679C" w:rsidRDefault="00D73EB5">
            <w:pPr>
              <w:pStyle w:val="Compact"/>
            </w:pPr>
            <w:r>
              <w:t>Local</w:t>
            </w:r>
          </w:p>
        </w:tc>
      </w:tr>
      <w:tr w:rsidR="00FA679C" w14:paraId="2E478245" w14:textId="77777777">
        <w:tc>
          <w:tcPr>
            <w:tcW w:w="2640" w:type="dxa"/>
          </w:tcPr>
          <w:p w14:paraId="28701378" w14:textId="77777777" w:rsidR="00FA679C" w:rsidRDefault="00D73EB5">
            <w:pPr>
              <w:pStyle w:val="Compact"/>
            </w:pPr>
            <w:r>
              <w:rPr>
                <w:rStyle w:val="VerbatimChar"/>
              </w:rPr>
              <w:t>boumehdi/wav2vec2-large-xlsr-moroccan-</w:t>
            </w:r>
            <w:r>
              <w:rPr>
                <w:rStyle w:val="VerbatimChar"/>
              </w:rPr>
              <w:lastRenderedPageBreak/>
              <w:t>darija</w:t>
            </w:r>
          </w:p>
        </w:tc>
        <w:tc>
          <w:tcPr>
            <w:tcW w:w="2640" w:type="dxa"/>
          </w:tcPr>
          <w:p w14:paraId="6EA7B0AB" w14:textId="77777777" w:rsidR="00FA679C" w:rsidRDefault="00D73EB5">
            <w:pPr>
              <w:pStyle w:val="Compact"/>
            </w:pPr>
            <w:r>
              <w:lastRenderedPageBreak/>
              <w:t>wav2vec2</w:t>
            </w:r>
          </w:p>
        </w:tc>
        <w:tc>
          <w:tcPr>
            <w:tcW w:w="2640" w:type="dxa"/>
          </w:tcPr>
          <w:p w14:paraId="3231744D" w14:textId="77777777" w:rsidR="00FA679C" w:rsidRDefault="00D73EB5">
            <w:pPr>
              <w:pStyle w:val="Compact"/>
            </w:pPr>
            <w:r>
              <w:t>Local</w:t>
            </w:r>
          </w:p>
        </w:tc>
      </w:tr>
      <w:tr w:rsidR="00FA679C" w14:paraId="27E09E5B" w14:textId="77777777">
        <w:tc>
          <w:tcPr>
            <w:tcW w:w="2640" w:type="dxa"/>
          </w:tcPr>
          <w:p w14:paraId="085D51CF" w14:textId="77777777" w:rsidR="00FA679C" w:rsidRDefault="00D73EB5">
            <w:pPr>
              <w:pStyle w:val="Compact"/>
            </w:pPr>
            <w:r>
              <w:rPr>
                <w:rStyle w:val="VerbatimChar"/>
              </w:rPr>
              <w:t>amineouaki/wav2vec2-darija-combined</w:t>
            </w:r>
          </w:p>
        </w:tc>
        <w:tc>
          <w:tcPr>
            <w:tcW w:w="2640" w:type="dxa"/>
          </w:tcPr>
          <w:p w14:paraId="7F182346" w14:textId="77777777" w:rsidR="00FA679C" w:rsidRDefault="00D73EB5">
            <w:pPr>
              <w:pStyle w:val="Compact"/>
            </w:pPr>
            <w:r>
              <w:t>wav2vec2</w:t>
            </w:r>
          </w:p>
        </w:tc>
        <w:tc>
          <w:tcPr>
            <w:tcW w:w="2640" w:type="dxa"/>
          </w:tcPr>
          <w:p w14:paraId="5C0E33A8" w14:textId="77777777" w:rsidR="00FA679C" w:rsidRDefault="00D73EB5">
            <w:pPr>
              <w:pStyle w:val="Compact"/>
            </w:pPr>
            <w:r>
              <w:t>Local</w:t>
            </w:r>
          </w:p>
        </w:tc>
      </w:tr>
      <w:tr w:rsidR="00FA679C" w14:paraId="4D58CFCE" w14:textId="77777777">
        <w:tc>
          <w:tcPr>
            <w:tcW w:w="2640" w:type="dxa"/>
          </w:tcPr>
          <w:p w14:paraId="6F27D93B" w14:textId="77777777" w:rsidR="00FA679C" w:rsidRDefault="00D73EB5">
            <w:pPr>
              <w:pStyle w:val="Compact"/>
            </w:pPr>
            <w:r>
              <w:rPr>
                <w:rStyle w:val="VerbatimChar"/>
              </w:rPr>
              <w:t>amineouaki/wav2vec2-large-xlsr-53-darija-combined</w:t>
            </w:r>
          </w:p>
        </w:tc>
        <w:tc>
          <w:tcPr>
            <w:tcW w:w="2640" w:type="dxa"/>
          </w:tcPr>
          <w:p w14:paraId="66C593E8" w14:textId="77777777" w:rsidR="00FA679C" w:rsidRDefault="00D73EB5">
            <w:pPr>
              <w:pStyle w:val="Compact"/>
            </w:pPr>
            <w:r>
              <w:t>wav2vec2</w:t>
            </w:r>
          </w:p>
        </w:tc>
        <w:tc>
          <w:tcPr>
            <w:tcW w:w="2640" w:type="dxa"/>
          </w:tcPr>
          <w:p w14:paraId="44C825A4" w14:textId="77777777" w:rsidR="00FA679C" w:rsidRDefault="00D73EB5">
            <w:pPr>
              <w:pStyle w:val="Compact"/>
            </w:pPr>
            <w:r>
              <w:t>Local</w:t>
            </w:r>
          </w:p>
        </w:tc>
      </w:tr>
      <w:tr w:rsidR="00FA679C" w14:paraId="05BAE41A" w14:textId="77777777">
        <w:tc>
          <w:tcPr>
            <w:tcW w:w="2640" w:type="dxa"/>
          </w:tcPr>
          <w:p w14:paraId="6328F9C2" w14:textId="77777777" w:rsidR="00FA679C" w:rsidRDefault="00D73EB5">
            <w:pPr>
              <w:pStyle w:val="Compact"/>
            </w:pPr>
            <w:r>
              <w:rPr>
                <w:rStyle w:val="VerbatimChar"/>
              </w:rPr>
              <w:t>anaszil/whisper-large-v3-turbo-darija</w:t>
            </w:r>
          </w:p>
        </w:tc>
        <w:tc>
          <w:tcPr>
            <w:tcW w:w="2640" w:type="dxa"/>
          </w:tcPr>
          <w:p w14:paraId="36028535" w14:textId="77777777" w:rsidR="00FA679C" w:rsidRDefault="00D73EB5">
            <w:pPr>
              <w:pStyle w:val="Compact"/>
            </w:pPr>
            <w:r>
              <w:t>Adaptateur LoRA</w:t>
            </w:r>
          </w:p>
        </w:tc>
        <w:tc>
          <w:tcPr>
            <w:tcW w:w="2640" w:type="dxa"/>
          </w:tcPr>
          <w:p w14:paraId="19BD1427" w14:textId="77777777" w:rsidR="00FA679C" w:rsidRDefault="00D73EB5">
            <w:pPr>
              <w:pStyle w:val="Compact"/>
            </w:pPr>
            <w:r>
              <w:t>Local (non fusionné)</w:t>
            </w:r>
          </w:p>
        </w:tc>
      </w:tr>
      <w:tr w:rsidR="00FA679C" w14:paraId="480EA2F5" w14:textId="77777777">
        <w:tc>
          <w:tcPr>
            <w:tcW w:w="2640" w:type="dxa"/>
          </w:tcPr>
          <w:p w14:paraId="6DCD7B4E" w14:textId="77777777" w:rsidR="00FA679C" w:rsidRDefault="00D73EB5">
            <w:pPr>
              <w:pStyle w:val="Compact"/>
            </w:pPr>
            <w:r>
              <w:rPr>
                <w:rStyle w:val="VerbatimChar"/>
              </w:rPr>
              <w:t>Qwen/Qwen3-ASR-1.7B</w:t>
            </w:r>
          </w:p>
        </w:tc>
        <w:tc>
          <w:tcPr>
            <w:tcW w:w="2640" w:type="dxa"/>
          </w:tcPr>
          <w:p w14:paraId="7F005292" w14:textId="77777777" w:rsidR="00FA679C" w:rsidRDefault="00D73EB5">
            <w:pPr>
              <w:pStyle w:val="Compact"/>
            </w:pPr>
            <w:r>
              <w:t>Autre</w:t>
            </w:r>
          </w:p>
        </w:tc>
        <w:tc>
          <w:tcPr>
            <w:tcW w:w="2640" w:type="dxa"/>
          </w:tcPr>
          <w:p w14:paraId="4A6CB954" w14:textId="77777777" w:rsidR="00FA679C" w:rsidRDefault="00D73EB5">
            <w:pPr>
              <w:pStyle w:val="Compact"/>
            </w:pPr>
            <w:r>
              <w:t>Local (sans exécuteur)</w:t>
            </w:r>
          </w:p>
        </w:tc>
      </w:tr>
    </w:tbl>
    <w:p w14:paraId="748E69DE" w14:textId="77777777" w:rsidR="00FA679C" w:rsidRDefault="00D73EB5">
      <w:pPr>
        <w:pStyle w:val="BodyText"/>
      </w:pPr>
      <w:r>
        <w:rPr>
          <w:b/>
          <w:bCs/>
        </w:rPr>
        <w:t>Tableau G.1 :</w:t>
      </w:r>
      <w:r>
        <w:t xml:space="preserve"> Catalogue des moteurs téléchargés et évalués.</w:t>
      </w:r>
    </w:p>
    <w:p w14:paraId="168053D3" w14:textId="77777777" w:rsidR="00FA679C" w:rsidRDefault="00D73EB5">
      <w:pPr>
        <w:pStyle w:val="Heading3"/>
      </w:pPr>
      <w:bookmarkStart w:id="327" w:name="g.3-reproductibilité"/>
      <w:bookmarkStart w:id="328" w:name="_Toc237648699"/>
      <w:bookmarkEnd w:id="325"/>
      <w:r>
        <w:t>G.3 Reproductibilité</w:t>
      </w:r>
      <w:bookmarkEnd w:id="328"/>
    </w:p>
    <w:p w14:paraId="541C87F7" w14:textId="77777777" w:rsidR="00FA679C" w:rsidRDefault="00D73EB5">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w:t>
      </w:r>
      <w:r>
        <w:t>téléchargement les reconstitue à l’identique, deux d’entre eux exigeant l’acceptation préalable d’une licence sur la plateforme.</w:t>
      </w:r>
    </w:p>
    <w:p w14:paraId="6598DF0D" w14:textId="77777777" w:rsidR="00FA679C" w:rsidRDefault="00D73EB5">
      <w:pPr>
        <w:pStyle w:val="Heading3"/>
      </w:pPr>
      <w:bookmarkStart w:id="329" w:name="g.4-limite-assumée"/>
      <w:bookmarkStart w:id="330" w:name="_Toc237648700"/>
      <w:bookmarkEnd w:id="327"/>
      <w:r>
        <w:t>G.4 Limite assumée</w:t>
      </w:r>
      <w:bookmarkEnd w:id="330"/>
    </w:p>
    <w:p w14:paraId="34B1EB23" w14:textId="77777777" w:rsidR="00FA679C" w:rsidRDefault="00D73EB5">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w:t>
      </w:r>
      <w:r>
        <w:t>terrain à partir des rapports réels accumulés est la première des perspectives énoncées en conclusion.</w:t>
      </w:r>
    </w:p>
    <w:p w14:paraId="28966965" w14:textId="77777777" w:rsidR="00FA679C" w:rsidRDefault="00D73EB5">
      <w:r>
        <w:br w:type="page"/>
      </w:r>
    </w:p>
    <w:p w14:paraId="2D560CB4" w14:textId="77777777" w:rsidR="00FA679C" w:rsidRDefault="00D73EB5">
      <w:pPr>
        <w:pStyle w:val="Heading2"/>
      </w:pPr>
      <w:bookmarkStart w:id="331" w:name="X352d012c1e80bc7b89849fdff56f663e853f1ab"/>
      <w:bookmarkStart w:id="332" w:name="_Toc237648701"/>
      <w:bookmarkEnd w:id="321"/>
      <w:bookmarkEnd w:id="329"/>
      <w:r>
        <w:lastRenderedPageBreak/>
        <w:t>Annexe H : Le tableau de bord, écran par écran</w:t>
      </w:r>
      <w:bookmarkEnd w:id="332"/>
    </w:p>
    <w:p w14:paraId="59321408" w14:textId="77777777" w:rsidR="00FA679C" w:rsidRDefault="00D73EB5">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qui ouvre une session, attend la disparition des squelettes de chargement avant chaque capture, et cadre chaque écran en 16:9.</w:t>
      </w:r>
    </w:p>
    <w:p w14:paraId="71374B0C" w14:textId="77777777" w:rsidR="00FA679C" w:rsidRDefault="00D73EB5">
      <w:pPr>
        <w:pStyle w:val="Heading3"/>
      </w:pPr>
      <w:bookmarkStart w:id="333" w:name="écrans-principaux"/>
      <w:bookmarkStart w:id="334" w:name="_Toc237648702"/>
      <w:r>
        <w:t>4.10.1 Écrans principaux</w:t>
      </w:r>
      <w:bookmarkEnd w:id="334"/>
    </w:p>
    <w:p w14:paraId="71470AE2" w14:textId="77777777" w:rsidR="00FA679C" w:rsidRDefault="00D73EB5">
      <w:pPr>
        <w:pStyle w:val="FirstParagraph"/>
      </w:pPr>
      <w:r>
        <w:t xml:space="preserve">La </w:t>
      </w:r>
      <w:r>
        <w:rPr>
          <w:b/>
          <w:bCs/>
        </w:rPr>
        <w:t>Figure H.1</w:t>
      </w:r>
      <w:r>
        <w:t xml:space="preserve"> </w:t>
      </w:r>
      <w:r>
        <w:t>montre l’écran de connexion, point d’entrée unique du tableau de bord.</w:t>
      </w:r>
    </w:p>
    <w:p w14:paraId="4D79864C" w14:textId="77777777" w:rsidR="00FA679C" w:rsidRDefault="00D73EB5">
      <w:pPr>
        <w:pStyle w:val="FigureImage"/>
      </w:pPr>
      <w:r>
        <w:rPr>
          <w:noProof/>
        </w:rPr>
        <w:drawing>
          <wp:inline distT="0" distB="0" distL="0" distR="0" wp14:anchorId="3EA54A8D" wp14:editId="6629CEE6">
            <wp:extent cx="5334000" cy="2998893"/>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creens/en-login.jpg"/>
                    <pic:cNvPicPr>
                      <a:picLocks noChangeAspect="1" noChangeArrowheads="1"/>
                    </pic:cNvPicPr>
                  </pic:nvPicPr>
                  <pic:blipFill>
                    <a:blip r:embed="rId31"/>
                    <a:stretch>
                      <a:fillRect/>
                    </a:stretch>
                  </pic:blipFill>
                  <pic:spPr bwMode="auto">
                    <a:xfrm>
                      <a:off x="0" y="0"/>
                      <a:ext cx="5334000" cy="2998893"/>
                    </a:xfrm>
                    <a:prstGeom prst="rect">
                      <a:avLst/>
                    </a:prstGeom>
                    <a:noFill/>
                    <a:ln w="9525">
                      <a:noFill/>
                      <a:headEnd/>
                      <a:tailEnd/>
                    </a:ln>
                  </pic:spPr>
                </pic:pic>
              </a:graphicData>
            </a:graphic>
          </wp:inline>
        </w:drawing>
      </w:r>
    </w:p>
    <w:p w14:paraId="4A21F7BD" w14:textId="77777777" w:rsidR="00FA679C" w:rsidRDefault="00D73EB5">
      <w:pPr>
        <w:pStyle w:val="FigureCaption"/>
      </w:pPr>
      <w:bookmarkStart w:id="335" w:name="_Toc237648720"/>
      <w:r>
        <w:rPr>
          <w:b/>
          <w:bCs/>
        </w:rPr>
        <w:t>Figure H.1 :</w:t>
      </w:r>
      <w:r>
        <w:t xml:space="preserve"> L’écran de connexion. Le contrôle d’accès est appliqué par le service, non par ce formulaire : le tableau de bord étant un paquet statique, un écran de connexion seul serait contournable.</w:t>
      </w:r>
      <w:bookmarkEnd w:id="335"/>
    </w:p>
    <w:p w14:paraId="1429D73E" w14:textId="77777777" w:rsidR="00FA679C" w:rsidRDefault="00D73EB5">
      <w:pPr>
        <w:pStyle w:val="BodyText"/>
      </w:pPr>
      <w:r>
        <w:t xml:space="preserve">La </w:t>
      </w:r>
      <w:r>
        <w:rPr>
          <w:b/>
          <w:bCs/>
        </w:rPr>
        <w:t>Figure H.2</w:t>
      </w:r>
      <w:r>
        <w:t xml:space="preserve"> présente la vue d’ensemble, première page affichée après authentification.</w:t>
      </w:r>
    </w:p>
    <w:p w14:paraId="2433273D" w14:textId="77777777" w:rsidR="00FA679C" w:rsidRDefault="00D73EB5">
      <w:pPr>
        <w:pStyle w:val="FigureImage"/>
      </w:pPr>
      <w:r>
        <w:rPr>
          <w:noProof/>
        </w:rPr>
        <w:lastRenderedPageBreak/>
        <w:drawing>
          <wp:inline distT="0" distB="0" distL="0" distR="0" wp14:anchorId="6CF338ED" wp14:editId="49DBC11A">
            <wp:extent cx="5334000" cy="2998893"/>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creens/en-overview.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59750E19" w14:textId="77777777" w:rsidR="00FA679C" w:rsidRDefault="00D73EB5">
      <w:pPr>
        <w:pStyle w:val="FigureCaption"/>
      </w:pPr>
      <w:bookmarkStart w:id="336" w:name="_Toc237648721"/>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36"/>
    </w:p>
    <w:p w14:paraId="7AAAC519" w14:textId="77777777" w:rsidR="00FA679C" w:rsidRDefault="00D73EB5">
      <w:pPr>
        <w:pStyle w:val="BodyText"/>
      </w:pPr>
      <w:r>
        <w:t xml:space="preserve">La </w:t>
      </w:r>
      <w:r>
        <w:rPr>
          <w:b/>
          <w:bCs/>
        </w:rPr>
        <w:t>Figure H.3</w:t>
      </w:r>
      <w:r>
        <w:t xml:space="preserve"> en montre la partie basse.</w:t>
      </w:r>
    </w:p>
    <w:p w14:paraId="04583F21" w14:textId="77777777" w:rsidR="00FA679C" w:rsidRDefault="00D73EB5">
      <w:pPr>
        <w:pStyle w:val="FigureImage"/>
      </w:pPr>
      <w:r>
        <w:rPr>
          <w:noProof/>
        </w:rPr>
        <w:drawing>
          <wp:inline distT="0" distB="0" distL="0" distR="0" wp14:anchorId="0E8BD698" wp14:editId="25B43806">
            <wp:extent cx="5334000" cy="2998893"/>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creens/en-overview-2.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487A8FF5" w14:textId="77777777" w:rsidR="00FA679C" w:rsidRDefault="00D73EB5">
      <w:pPr>
        <w:pStyle w:val="FigureCaption"/>
      </w:pPr>
      <w:bookmarkStart w:id="337" w:name="_Toc237648722"/>
      <w:r>
        <w:rPr>
          <w:b/>
          <w:bCs/>
        </w:rPr>
        <w:t>Figure H.3 :</w:t>
      </w:r>
      <w:r>
        <w:t xml:space="preserve"> Vue d’ensemble, partie basse : qualité des extractions, répartition par chantier et derniers rapports reçus.</w:t>
      </w:r>
      <w:bookmarkEnd w:id="337"/>
    </w:p>
    <w:p w14:paraId="20F181F9" w14:textId="77777777" w:rsidR="00FA679C" w:rsidRDefault="00D73EB5">
      <w:pPr>
        <w:pStyle w:val="BodyText"/>
      </w:pPr>
      <w:r>
        <w:t xml:space="preserve">La </w:t>
      </w:r>
      <w:r>
        <w:rPr>
          <w:b/>
          <w:bCs/>
        </w:rPr>
        <w:t>Figure H.4</w:t>
      </w:r>
      <w:r>
        <w:t xml:space="preserve"> donne la boîte de réception, où chaque message reste rattaché au média qui l’a produit.</w:t>
      </w:r>
    </w:p>
    <w:p w14:paraId="6C13EA5F" w14:textId="77777777" w:rsidR="00FA679C" w:rsidRDefault="00D73EB5">
      <w:pPr>
        <w:pStyle w:val="FigureImage"/>
      </w:pPr>
      <w:r>
        <w:rPr>
          <w:noProof/>
        </w:rPr>
        <w:lastRenderedPageBreak/>
        <w:drawing>
          <wp:inline distT="0" distB="0" distL="0" distR="0" wp14:anchorId="0DD5F781" wp14:editId="6484C19D">
            <wp:extent cx="5334000" cy="2998893"/>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creens/en-inbox.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53133233" w14:textId="77777777" w:rsidR="00FA679C" w:rsidRDefault="00D73EB5">
      <w:pPr>
        <w:pStyle w:val="FigureCaption"/>
      </w:pPr>
      <w:bookmarkStart w:id="338" w:name="_Toc237648723"/>
      <w:r>
        <w:rPr>
          <w:b/>
          <w:bCs/>
        </w:rPr>
        <w:t>Figure H.4 :</w:t>
      </w:r>
      <w:r>
        <w:t xml:space="preserve"> </w:t>
      </w:r>
      <w:r>
        <w:t>Réception. Le flux des messages entrants, canal par canal, avec le média d’origine et le texte transcrit — l’écran qui permet de remonter d’une ligne douteuse à l’audio qui l’a produite.</w:t>
      </w:r>
      <w:bookmarkEnd w:id="338"/>
    </w:p>
    <w:p w14:paraId="2279B9C0" w14:textId="77777777" w:rsidR="00FA679C" w:rsidRDefault="00D73EB5">
      <w:pPr>
        <w:pStyle w:val="BodyText"/>
      </w:pPr>
      <w:r>
        <w:t xml:space="preserve">La </w:t>
      </w:r>
      <w:r>
        <w:rPr>
          <w:b/>
          <w:bCs/>
        </w:rPr>
        <w:t>Figure H.5</w:t>
      </w:r>
      <w:r>
        <w:t xml:space="preserve"> montre l’écran des rapports, sur lequel une correction est écrite dans le classeur et non seulement affichée.</w:t>
      </w:r>
    </w:p>
    <w:p w14:paraId="32D7D1D1" w14:textId="77777777" w:rsidR="00FA679C" w:rsidRDefault="00D73EB5">
      <w:pPr>
        <w:pStyle w:val="FigureImage"/>
      </w:pPr>
      <w:r>
        <w:rPr>
          <w:noProof/>
        </w:rPr>
        <w:drawing>
          <wp:inline distT="0" distB="0" distL="0" distR="0" wp14:anchorId="54049540" wp14:editId="4EDEA3B2">
            <wp:extent cx="5334000" cy="2998893"/>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screens/en-reports.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1C991B51" w14:textId="77777777" w:rsidR="00FA679C" w:rsidRDefault="00D73EB5">
      <w:pPr>
        <w:pStyle w:val="FigureCaption"/>
      </w:pPr>
      <w:bookmarkStart w:id="339" w:name="_Toc237648724"/>
      <w:r>
        <w:rPr>
          <w:b/>
          <w:bCs/>
        </w:rPr>
        <w:t>Figure H.5 :</w:t>
      </w:r>
      <w:r>
        <w:t xml:space="preserve"> Rapports. Le miroir plat du journal, filtrable et corrigeable ; une correction faite ici est écrite dans le classeur, pas seulement affichée.</w:t>
      </w:r>
      <w:bookmarkEnd w:id="339"/>
    </w:p>
    <w:p w14:paraId="38B9A47B" w14:textId="77777777" w:rsidR="00FA679C" w:rsidRDefault="00D73EB5">
      <w:pPr>
        <w:pStyle w:val="BodyText"/>
      </w:pPr>
      <w:r>
        <w:lastRenderedPageBreak/>
        <w:t xml:space="preserve">La </w:t>
      </w:r>
      <w:r>
        <w:rPr>
          <w:b/>
          <w:bCs/>
        </w:rPr>
        <w:t>Figure H.6</w:t>
      </w:r>
      <w:r>
        <w:t xml:space="preserve"> </w:t>
      </w:r>
      <w:r>
        <w:t>présente le rapport quotidien tel qu’il part par courriel.</w:t>
      </w:r>
    </w:p>
    <w:p w14:paraId="44E7C30C" w14:textId="77777777" w:rsidR="00FA679C" w:rsidRDefault="00D73EB5">
      <w:pPr>
        <w:pStyle w:val="FigureImage"/>
      </w:pPr>
      <w:r>
        <w:rPr>
          <w:noProof/>
        </w:rPr>
        <w:drawing>
          <wp:inline distT="0" distB="0" distL="0" distR="0" wp14:anchorId="4E3ACFA3" wp14:editId="413C703D">
            <wp:extent cx="5334000" cy="2998893"/>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screens/en-daily.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0A327E53" w14:textId="77777777" w:rsidR="00FA679C" w:rsidRDefault="00D73EB5">
      <w:pPr>
        <w:pStyle w:val="FigureCaption"/>
      </w:pPr>
      <w:bookmarkStart w:id="340" w:name="_Toc237648725"/>
      <w:r>
        <w:rPr>
          <w:b/>
          <w:bCs/>
        </w:rPr>
        <w:t>Figure H.6 :</w:t>
      </w:r>
      <w:r>
        <w:t xml:space="preserve"> Rapport du jour, tel qu’il part par courriel, avec régénération et téléchargement.</w:t>
      </w:r>
      <w:bookmarkEnd w:id="340"/>
    </w:p>
    <w:p w14:paraId="4E24FD42" w14:textId="77777777" w:rsidR="00FA679C" w:rsidRDefault="00D73EB5">
      <w:pPr>
        <w:pStyle w:val="BodyText"/>
      </w:pPr>
      <w:r>
        <w:t xml:space="preserve">La </w:t>
      </w:r>
      <w:r>
        <w:rPr>
          <w:b/>
          <w:bCs/>
        </w:rPr>
        <w:t>Figure H.7</w:t>
      </w:r>
      <w:r>
        <w:t xml:space="preserve"> en montre l’équivalent hebdomadaire.</w:t>
      </w:r>
    </w:p>
    <w:p w14:paraId="7C14B546" w14:textId="77777777" w:rsidR="00FA679C" w:rsidRDefault="00D73EB5">
      <w:pPr>
        <w:pStyle w:val="FigureImage"/>
      </w:pPr>
      <w:r>
        <w:rPr>
          <w:noProof/>
        </w:rPr>
        <w:drawing>
          <wp:inline distT="0" distB="0" distL="0" distR="0" wp14:anchorId="46AAADB3" wp14:editId="1CD68831">
            <wp:extent cx="5334000" cy="2998893"/>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6" name="Picture" descr="screens/en-weekly.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417B38A3" w14:textId="77777777" w:rsidR="00FA679C" w:rsidRDefault="00D73EB5">
      <w:pPr>
        <w:pStyle w:val="FigureCaption"/>
      </w:pPr>
      <w:bookmarkStart w:id="341" w:name="_Toc237648726"/>
      <w:r>
        <w:rPr>
          <w:b/>
          <w:bCs/>
        </w:rPr>
        <w:t>Figure H.7 :</w:t>
      </w:r>
      <w:r>
        <w:t xml:space="preserve"> Rapport hebdomadaire : le même moteur que le rapport quotidien, appelé sur une plage de dates.</w:t>
      </w:r>
      <w:bookmarkEnd w:id="341"/>
    </w:p>
    <w:p w14:paraId="2F38A8F2" w14:textId="77777777" w:rsidR="00FA679C" w:rsidRDefault="00D73EB5">
      <w:pPr>
        <w:pStyle w:val="BodyText"/>
      </w:pPr>
      <w:r>
        <w:t xml:space="preserve">La </w:t>
      </w:r>
      <w:r>
        <w:rPr>
          <w:b/>
          <w:bCs/>
        </w:rPr>
        <w:t>Figure H.8</w:t>
      </w:r>
      <w:r>
        <w:t xml:space="preserve"> donne la page Automatisation et l’état des six tâches planifiées.</w:t>
      </w:r>
    </w:p>
    <w:p w14:paraId="2BB61CB0" w14:textId="77777777" w:rsidR="00FA679C" w:rsidRDefault="00D73EB5">
      <w:pPr>
        <w:pStyle w:val="FigureImage"/>
      </w:pPr>
      <w:r>
        <w:rPr>
          <w:noProof/>
        </w:rPr>
        <w:lastRenderedPageBreak/>
        <w:drawing>
          <wp:inline distT="0" distB="0" distL="0" distR="0" wp14:anchorId="6D33834F" wp14:editId="6C4160C9">
            <wp:extent cx="5334000" cy="2998893"/>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04775E70" w14:textId="77777777" w:rsidR="00FA679C" w:rsidRDefault="00D73EB5">
      <w:pPr>
        <w:pStyle w:val="FigureCaption"/>
      </w:pPr>
      <w:bookmarkStart w:id="342" w:name="_Toc237648727"/>
      <w:r>
        <w:rPr>
          <w:b/>
          <w:bCs/>
        </w:rPr>
        <w:t>Figure H.8 :</w:t>
      </w:r>
      <w:r>
        <w:t xml:space="preserve"> </w:t>
      </w:r>
      <w:r>
        <w:t>Automatisation. Les six tâches planifiées, leur dernier résultat et leur horaire. Le bouton de réexécution est la raison d’être de la migration depuis les nœuds cron.</w:t>
      </w:r>
      <w:bookmarkEnd w:id="342"/>
    </w:p>
    <w:p w14:paraId="726EA1A3" w14:textId="77777777" w:rsidR="00FA679C" w:rsidRDefault="00D73EB5">
      <w:pPr>
        <w:pStyle w:val="BodyText"/>
      </w:pPr>
      <w:r>
        <w:t xml:space="preserve">La </w:t>
      </w:r>
      <w:r>
        <w:rPr>
          <w:b/>
          <w:bCs/>
        </w:rPr>
        <w:t>Figure H.9</w:t>
      </w:r>
      <w:r>
        <w:t xml:space="preserve"> montre les tâches et les rappels avec leur périodicité.</w:t>
      </w:r>
    </w:p>
    <w:p w14:paraId="193BD7D6" w14:textId="77777777" w:rsidR="00FA679C" w:rsidRDefault="00D73EB5">
      <w:pPr>
        <w:pStyle w:val="FigureImage"/>
      </w:pPr>
      <w:r>
        <w:rPr>
          <w:noProof/>
        </w:rPr>
        <w:drawing>
          <wp:inline distT="0" distB="0" distL="0" distR="0" wp14:anchorId="232AFF39" wp14:editId="438DFF74">
            <wp:extent cx="5334000" cy="2998893"/>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screens/en-task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27D3FCB1" w14:textId="77777777" w:rsidR="00FA679C" w:rsidRDefault="00D73EB5">
      <w:pPr>
        <w:pStyle w:val="FigureCaption"/>
      </w:pPr>
      <w:bookmarkStart w:id="343" w:name="_Toc237648728"/>
      <w:r>
        <w:rPr>
          <w:b/>
          <w:bCs/>
        </w:rPr>
        <w:t>Figure H.9 :</w:t>
      </w:r>
      <w:r>
        <w:t xml:space="preserve"> Tâches et rappels, avec leur périodicité.</w:t>
      </w:r>
      <w:bookmarkEnd w:id="343"/>
    </w:p>
    <w:p w14:paraId="0A91E4E0" w14:textId="77777777" w:rsidR="00FA679C" w:rsidRDefault="00D73EB5">
      <w:pPr>
        <w:pStyle w:val="BodyText"/>
      </w:pPr>
      <w:r>
        <w:t xml:space="preserve">La </w:t>
      </w:r>
      <w:r>
        <w:rPr>
          <w:b/>
          <w:bCs/>
        </w:rPr>
        <w:t>Figure H.10</w:t>
      </w:r>
      <w:r>
        <w:t xml:space="preserve"> présente les journaux, où les étapes publiées par n8n et les erreurs du service se rejoignent en une seule chronologie.</w:t>
      </w:r>
    </w:p>
    <w:p w14:paraId="1A061F4C" w14:textId="77777777" w:rsidR="00FA679C" w:rsidRDefault="00D73EB5">
      <w:pPr>
        <w:pStyle w:val="FigureImage"/>
      </w:pPr>
      <w:r>
        <w:rPr>
          <w:noProof/>
        </w:rPr>
        <w:lastRenderedPageBreak/>
        <w:drawing>
          <wp:inline distT="0" distB="0" distL="0" distR="0" wp14:anchorId="398DE580" wp14:editId="13AA299B">
            <wp:extent cx="5334000" cy="2998893"/>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screens/en-log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7EB69BE" w14:textId="77777777" w:rsidR="00FA679C" w:rsidRDefault="00D73EB5">
      <w:pPr>
        <w:pStyle w:val="FigureCaption"/>
      </w:pPr>
      <w:bookmarkStart w:id="344" w:name="_Toc237648729"/>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44"/>
    </w:p>
    <w:p w14:paraId="1D4494A3" w14:textId="77777777" w:rsidR="00FA679C" w:rsidRDefault="00D73EB5">
      <w:pPr>
        <w:pStyle w:val="BodyText"/>
      </w:pPr>
      <w:r>
        <w:t xml:space="preserve">La </w:t>
      </w:r>
      <w:r>
        <w:rPr>
          <w:b/>
          <w:bCs/>
        </w:rPr>
        <w:t>Figure H.11</w:t>
      </w:r>
      <w:r>
        <w:t xml:space="preserve"> montre la file de reprise et les écritures en attente de rejeu.</w:t>
      </w:r>
    </w:p>
    <w:p w14:paraId="6B06F95E" w14:textId="77777777" w:rsidR="00FA679C" w:rsidRDefault="00D73EB5">
      <w:pPr>
        <w:pStyle w:val="FigureImage"/>
      </w:pPr>
      <w:r>
        <w:rPr>
          <w:noProof/>
        </w:rPr>
        <w:drawing>
          <wp:inline distT="0" distB="0" distL="0" distR="0" wp14:anchorId="020AEB71" wp14:editId="77F6F024">
            <wp:extent cx="5334000" cy="2998893"/>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screens/en-queu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05998848" w14:textId="77777777" w:rsidR="00FA679C" w:rsidRDefault="00D73EB5">
      <w:pPr>
        <w:pStyle w:val="FigureCaption"/>
      </w:pPr>
      <w:bookmarkStart w:id="345" w:name="_Toc237648730"/>
      <w:r>
        <w:rPr>
          <w:b/>
          <w:bCs/>
        </w:rPr>
        <w:t>Figure H.11 :</w:t>
      </w:r>
      <w:r>
        <w:t xml:space="preserve"> File de reprise : les écritures en échec en attente de rejeu, avec leur nombre de tentatives.</w:t>
      </w:r>
      <w:bookmarkEnd w:id="345"/>
    </w:p>
    <w:p w14:paraId="6E0DF2D1" w14:textId="77777777" w:rsidR="00FA679C" w:rsidRDefault="00D73EB5">
      <w:pPr>
        <w:pStyle w:val="BodyText"/>
      </w:pPr>
      <w:r>
        <w:t xml:space="preserve">La </w:t>
      </w:r>
      <w:r>
        <w:rPr>
          <w:b/>
          <w:bCs/>
        </w:rPr>
        <w:t>Figure H.12</w:t>
      </w:r>
      <w:r>
        <w:t xml:space="preserve"> donne l’organigramme et ses trois bandes.</w:t>
      </w:r>
    </w:p>
    <w:p w14:paraId="282932C4" w14:textId="77777777" w:rsidR="00FA679C" w:rsidRDefault="00D73EB5">
      <w:pPr>
        <w:pStyle w:val="FigureImage"/>
      </w:pPr>
      <w:r>
        <w:rPr>
          <w:noProof/>
        </w:rPr>
        <w:lastRenderedPageBreak/>
        <w:drawing>
          <wp:inline distT="0" distB="0" distL="0" distR="0" wp14:anchorId="576787B8" wp14:editId="39CE8B51">
            <wp:extent cx="5334000" cy="2998893"/>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251"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F8D3FFA" w14:textId="77777777" w:rsidR="00FA679C" w:rsidRDefault="00D73EB5">
      <w:pPr>
        <w:pStyle w:val="FigureCaption"/>
      </w:pPr>
      <w:bookmarkStart w:id="346" w:name="_Toc237648731"/>
      <w:r>
        <w:rPr>
          <w:b/>
          <w:bCs/>
        </w:rPr>
        <w:t>Figure H.12 :</w:t>
      </w:r>
      <w:r>
        <w:t xml:space="preserve"> </w:t>
      </w:r>
      <w:r>
        <w:t>Organigramme. Trois bandes fixes — directeur, chefs, techniciens — et non une récursion, ce qui est la raison pour laquelle aucun garde-fou anti-cycle n’est nécessaire.</w:t>
      </w:r>
      <w:bookmarkEnd w:id="346"/>
    </w:p>
    <w:p w14:paraId="78DC2B30" w14:textId="77777777" w:rsidR="00FA679C" w:rsidRDefault="00D73EB5">
      <w:pPr>
        <w:pStyle w:val="BodyText"/>
      </w:pPr>
      <w:r>
        <w:t xml:space="preserve">La </w:t>
      </w:r>
      <w:r>
        <w:rPr>
          <w:b/>
          <w:bCs/>
        </w:rPr>
        <w:t>Figure H.13</w:t>
      </w:r>
      <w:r>
        <w:t xml:space="preserve"> en montre le panneau de détail.</w:t>
      </w:r>
    </w:p>
    <w:p w14:paraId="3171DAAE" w14:textId="77777777" w:rsidR="00FA679C" w:rsidRDefault="00D73EB5">
      <w:pPr>
        <w:pStyle w:val="FigureImage"/>
      </w:pPr>
      <w:r>
        <w:rPr>
          <w:noProof/>
        </w:rPr>
        <w:drawing>
          <wp:inline distT="0" distB="0" distL="0" distR="0" wp14:anchorId="43C3645D" wp14:editId="39EE17A1">
            <wp:extent cx="5334000" cy="2998893"/>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254" name="Picture" descr="screens/en-equipe-2.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77DF23FE" w14:textId="77777777" w:rsidR="00FA679C" w:rsidRDefault="00D73EB5">
      <w:pPr>
        <w:pStyle w:val="FigureCaption"/>
      </w:pPr>
      <w:bookmarkStart w:id="347" w:name="_Toc237648732"/>
      <w:r>
        <w:rPr>
          <w:b/>
          <w:bCs/>
        </w:rPr>
        <w:t>Figure H.13 :</w:t>
      </w:r>
      <w:r>
        <w:t xml:space="preserve"> Organigramme, panneau de détail : canaux, profil et accès d’un technicien. Le panneau change de contenu selon le rôle, un technicien n’ayant pas de compte.</w:t>
      </w:r>
      <w:bookmarkEnd w:id="347"/>
    </w:p>
    <w:p w14:paraId="4674BEDC" w14:textId="77777777" w:rsidR="00FA679C" w:rsidRDefault="00D73EB5">
      <w:pPr>
        <w:pStyle w:val="BodyText"/>
      </w:pPr>
      <w:r>
        <w:t xml:space="preserve">La </w:t>
      </w:r>
      <w:r>
        <w:rPr>
          <w:b/>
          <w:bCs/>
        </w:rPr>
        <w:t>Figure H.14</w:t>
      </w:r>
      <w:r>
        <w:t xml:space="preserve"> présente la palette de commandes.</w:t>
      </w:r>
    </w:p>
    <w:p w14:paraId="07CAD3DE" w14:textId="77777777" w:rsidR="00FA679C" w:rsidRDefault="00D73EB5">
      <w:pPr>
        <w:pStyle w:val="FigureImage"/>
      </w:pPr>
      <w:r>
        <w:rPr>
          <w:noProof/>
        </w:rPr>
        <w:lastRenderedPageBreak/>
        <w:drawing>
          <wp:inline distT="0" distB="0" distL="0" distR="0" wp14:anchorId="7E0D5F24" wp14:editId="6207D83E">
            <wp:extent cx="5334000" cy="2998893"/>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screens/en-palett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0B2EAC3D" w14:textId="77777777" w:rsidR="00FA679C" w:rsidRDefault="00D73EB5">
      <w:pPr>
        <w:pStyle w:val="FigureCaption"/>
      </w:pPr>
      <w:bookmarkStart w:id="348" w:name="_Toc237648733"/>
      <w:r>
        <w:rPr>
          <w:b/>
          <w:bCs/>
        </w:rPr>
        <w:t>Figure H.14 :</w:t>
      </w:r>
      <w:r>
        <w:t xml:space="preserve"> </w:t>
      </w:r>
      <w:r>
        <w:t>La palette de commandes (Ctrl+K) : navigation, collègues et actions, sans quitter le clavier.</w:t>
      </w:r>
      <w:bookmarkEnd w:id="348"/>
    </w:p>
    <w:p w14:paraId="189269AB" w14:textId="77777777" w:rsidR="00FA679C" w:rsidRDefault="00D73EB5">
      <w:pPr>
        <w:pStyle w:val="BodyText"/>
      </w:pPr>
      <w:r>
        <w:t xml:space="preserve">La </w:t>
      </w:r>
      <w:r>
        <w:rPr>
          <w:b/>
          <w:bCs/>
        </w:rPr>
        <w:t>Figure H.15</w:t>
      </w:r>
      <w:r>
        <w:t xml:space="preserve"> montre son comportement face à une saisie mal orthographiée.</w:t>
      </w:r>
    </w:p>
    <w:p w14:paraId="43EC7FDD" w14:textId="77777777" w:rsidR="00FA679C" w:rsidRDefault="00D73EB5">
      <w:pPr>
        <w:pStyle w:val="FigureImage"/>
      </w:pPr>
      <w:r>
        <w:rPr>
          <w:noProof/>
        </w:rPr>
        <w:drawing>
          <wp:inline distT="0" distB="0" distL="0" distR="0" wp14:anchorId="61FFBF94" wp14:editId="2B6570AD">
            <wp:extent cx="5334000" cy="299889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screens/en-palette-fuzzy.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62F22AB5" w14:textId="77777777" w:rsidR="00FA679C" w:rsidRDefault="00D73EB5">
      <w:pPr>
        <w:pStyle w:val="FigureCaption"/>
      </w:pPr>
      <w:bookmarkStart w:id="349" w:name="_Toc237648734"/>
      <w:r>
        <w:rPr>
          <w:b/>
          <w:bCs/>
        </w:rPr>
        <w:t>Figure H.15 :</w:t>
      </w:r>
      <w:r>
        <w:t xml:space="preserve"> Recherche approximative : « rapprt » est mal orthographié et trouve malgré tout les entrées pertinentes.</w:t>
      </w:r>
      <w:bookmarkEnd w:id="349"/>
    </w:p>
    <w:p w14:paraId="7F5D5165" w14:textId="77777777" w:rsidR="00FA679C" w:rsidRDefault="00D73EB5">
      <w:pPr>
        <w:pStyle w:val="BodyText"/>
      </w:pPr>
      <w:r>
        <w:t xml:space="preserve">La </w:t>
      </w:r>
      <w:r>
        <w:rPr>
          <w:b/>
          <w:bCs/>
        </w:rPr>
        <w:t>Figure H.16</w:t>
      </w:r>
      <w:r>
        <w:t xml:space="preserve"> montre ce qu’elle propose lorsque aucune entrée ne correspond.</w:t>
      </w:r>
    </w:p>
    <w:p w14:paraId="3A088242" w14:textId="77777777" w:rsidR="00FA679C" w:rsidRDefault="00D73EB5">
      <w:pPr>
        <w:pStyle w:val="FigureImage"/>
      </w:pPr>
      <w:r>
        <w:rPr>
          <w:noProof/>
        </w:rPr>
        <w:lastRenderedPageBreak/>
        <w:drawing>
          <wp:inline distT="0" distB="0" distL="0" distR="0" wp14:anchorId="6DA06381" wp14:editId="3D1630B8">
            <wp:extent cx="5334000" cy="2998893"/>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screens/en-palette-noresult.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7379ED79" w14:textId="77777777" w:rsidR="00FA679C" w:rsidRDefault="00D73EB5">
      <w:pPr>
        <w:pStyle w:val="FigureCaption"/>
      </w:pPr>
      <w:bookmarkStart w:id="350" w:name="_Toc237648735"/>
      <w:r>
        <w:rPr>
          <w:b/>
          <w:bCs/>
        </w:rPr>
        <w:t>Figure H.16 :</w:t>
      </w:r>
      <w:r>
        <w:t xml:space="preserve"> </w:t>
      </w:r>
      <w:r>
        <w:t>Aucune correspondance : plutôt qu’une liste vide, la palette propose les entrées les plus proches. Un cul-de-sac est une impasse ; une suggestion est une issue.</w:t>
      </w:r>
      <w:bookmarkEnd w:id="350"/>
    </w:p>
    <w:p w14:paraId="27983072" w14:textId="77777777" w:rsidR="00FA679C" w:rsidRDefault="00D73EB5">
      <w:pPr>
        <w:pStyle w:val="BodyText"/>
      </w:pPr>
      <w:r>
        <w:t xml:space="preserve">La </w:t>
      </w:r>
      <w:r>
        <w:rPr>
          <w:b/>
          <w:bCs/>
        </w:rPr>
        <w:t>Figure H.17</w:t>
      </w:r>
      <w:r>
        <w:t xml:space="preserve"> montre le traitement réservé à une adresse inconnue.</w:t>
      </w:r>
    </w:p>
    <w:p w14:paraId="14875810" w14:textId="77777777" w:rsidR="00FA679C" w:rsidRDefault="00D73EB5">
      <w:pPr>
        <w:pStyle w:val="FigureImage"/>
      </w:pPr>
      <w:r>
        <w:rPr>
          <w:noProof/>
        </w:rPr>
        <w:drawing>
          <wp:inline distT="0" distB="0" distL="0" distR="0" wp14:anchorId="1757C934" wp14:editId="1DCE98E0">
            <wp:extent cx="5334000" cy="2998893"/>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screens/en-notfound.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274A1EB4" w14:textId="77777777" w:rsidR="00FA679C" w:rsidRDefault="00D73EB5">
      <w:pPr>
        <w:pStyle w:val="FigureCaption"/>
      </w:pPr>
      <w:bookmarkStart w:id="351" w:name="_Toc237648736"/>
      <w:r>
        <w:rPr>
          <w:b/>
          <w:bCs/>
        </w:rPr>
        <w:t>Figure H.17 :</w:t>
      </w:r>
      <w:r>
        <w:t xml:space="preserve"> Une adresse qui ne correspond à aucune route. L’application le dit explicitement au lieu de rediriger silencieusement vers l’accueil, où l’utilisateur croirait que son lien a fonctionné.</w:t>
      </w:r>
      <w:bookmarkEnd w:id="351"/>
    </w:p>
    <w:p w14:paraId="61889E67" w14:textId="77777777" w:rsidR="00FA679C" w:rsidRDefault="00D73EB5">
      <w:pPr>
        <w:pStyle w:val="BodyText"/>
      </w:pPr>
      <w:r>
        <w:t xml:space="preserve">La </w:t>
      </w:r>
      <w:r>
        <w:rPr>
          <w:b/>
          <w:bCs/>
        </w:rPr>
        <w:t>Figure H.18</w:t>
      </w:r>
      <w:r>
        <w:t xml:space="preserve"> reprend le même écran en thème clair.</w:t>
      </w:r>
    </w:p>
    <w:p w14:paraId="5131CC67" w14:textId="77777777" w:rsidR="00FA679C" w:rsidRDefault="00D73EB5">
      <w:pPr>
        <w:pStyle w:val="FigureImage"/>
      </w:pPr>
      <w:r>
        <w:rPr>
          <w:noProof/>
        </w:rPr>
        <w:lastRenderedPageBreak/>
        <w:drawing>
          <wp:inline distT="0" distB="0" distL="0" distR="0" wp14:anchorId="19CB79B5" wp14:editId="2E08CE4D">
            <wp:extent cx="5334000" cy="2998893"/>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screens/en-overview-light.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7E7B7656" w14:textId="77777777" w:rsidR="00FA679C" w:rsidRDefault="00D73EB5">
      <w:pPr>
        <w:pStyle w:val="FigureCaption"/>
      </w:pPr>
      <w:bookmarkStart w:id="352" w:name="_Toc237648737"/>
      <w:r>
        <w:rPr>
          <w:b/>
          <w:bCs/>
        </w:rPr>
        <w:t>Figure H.18 :</w:t>
      </w:r>
      <w:r>
        <w:t xml:space="preserve"> </w:t>
      </w:r>
      <w:r>
        <w:t>Le même écran en thème clair : le thème est un choix persistant de l’utilisateur, pas une préférence système imposée.</w:t>
      </w:r>
      <w:bookmarkEnd w:id="352"/>
    </w:p>
    <w:p w14:paraId="6177C929" w14:textId="77777777" w:rsidR="00FA679C" w:rsidRDefault="00D73EB5">
      <w:pPr>
        <w:pStyle w:val="BodyText"/>
      </w:pPr>
      <w:r>
        <w:t xml:space="preserve">La </w:t>
      </w:r>
      <w:r>
        <w:rPr>
          <w:b/>
          <w:bCs/>
        </w:rPr>
        <w:t>Figure H.19</w:t>
      </w:r>
      <w:r>
        <w:t xml:space="preserve"> le donne en arabe, écriture de droite à gauche comprise.</w:t>
      </w:r>
    </w:p>
    <w:p w14:paraId="4B6D16EA" w14:textId="77777777" w:rsidR="00FA679C" w:rsidRDefault="00D73EB5">
      <w:pPr>
        <w:pStyle w:val="FigureImage"/>
      </w:pPr>
      <w:r>
        <w:rPr>
          <w:noProof/>
        </w:rPr>
        <w:drawing>
          <wp:inline distT="0" distB="0" distL="0" distR="0" wp14:anchorId="22DF26A2" wp14:editId="65D9D357">
            <wp:extent cx="5334000" cy="2998893"/>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screens/ar-overview.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3314F3DD" w14:textId="77777777" w:rsidR="00FA679C" w:rsidRDefault="00D73EB5">
      <w:pPr>
        <w:pStyle w:val="FigureCaption"/>
      </w:pPr>
      <w:bookmarkStart w:id="353" w:name="_Toc237648738"/>
      <w:r>
        <w:rPr>
          <w:b/>
          <w:bCs/>
        </w:rPr>
        <w:t>Figure H.19 :</w:t>
      </w:r>
      <w:r>
        <w:t xml:space="preserve"> La même page en arabe. L’arabe impose l’écriture de droite à gauche, ce qui a dicté l’emploi de propriétés CSS logiques dans toute l’interface plutôt que de marges directionnelles.</w:t>
      </w:r>
      <w:bookmarkEnd w:id="353"/>
    </w:p>
    <w:p w14:paraId="45DC2B7E" w14:textId="77777777" w:rsidR="00FA679C" w:rsidRDefault="00D73EB5">
      <w:pPr>
        <w:pStyle w:val="Heading3"/>
      </w:pPr>
      <w:bookmarkStart w:id="354" w:name="usage-mobile"/>
      <w:bookmarkStart w:id="355" w:name="_Toc237648703"/>
      <w:bookmarkEnd w:id="333"/>
      <w:r>
        <w:lastRenderedPageBreak/>
        <w:t>4.10.2 Usage mobile</w:t>
      </w:r>
      <w:bookmarkEnd w:id="355"/>
    </w:p>
    <w:p w14:paraId="2A7D622F" w14:textId="77777777" w:rsidR="00FA679C" w:rsidRDefault="00D73EB5">
      <w:pPr>
        <w:pStyle w:val="FirstParagraph"/>
      </w:pPr>
      <w:r>
        <w:t>L’interface est utilisable depuis un téléphone, ce qui compte pour un chef de chantier qui consulte l’avancement sans revenir au bureau.</w:t>
      </w:r>
    </w:p>
    <w:p w14:paraId="272C5DA6" w14:textId="77777777" w:rsidR="00FA679C" w:rsidRDefault="00D73EB5">
      <w:pPr>
        <w:pStyle w:val="BodyText"/>
      </w:pPr>
      <w:r>
        <w:t xml:space="preserve">La </w:t>
      </w:r>
      <w:r>
        <w:rPr>
          <w:b/>
          <w:bCs/>
        </w:rPr>
        <w:t>Figure H.20</w:t>
      </w:r>
      <w:r>
        <w:t xml:space="preserve"> montre la vue d’ensemble sur téléphone.</w:t>
      </w:r>
    </w:p>
    <w:p w14:paraId="6C116219" w14:textId="77777777" w:rsidR="00FA679C" w:rsidRDefault="00D73EB5">
      <w:pPr>
        <w:pStyle w:val="FigureImage"/>
      </w:pPr>
      <w:r>
        <w:rPr>
          <w:noProof/>
        </w:rPr>
        <w:lastRenderedPageBreak/>
        <w:drawing>
          <wp:inline distT="0" distB="0" distL="0" distR="0" wp14:anchorId="708D9D2D" wp14:editId="03D3A8C2">
            <wp:extent cx="4031999" cy="6864738"/>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mobile-overview.jpg"/>
                    <pic:cNvPicPr>
                      <a:picLocks noChangeAspect="1" noChangeArrowheads="1"/>
                    </pic:cNvPicPr>
                  </pic:nvPicPr>
                  <pic:blipFill>
                    <a:blip r:embed="rId50"/>
                    <a:stretch>
                      <a:fillRect/>
                    </a:stretch>
                  </pic:blipFill>
                  <pic:spPr bwMode="auto">
                    <a:xfrm>
                      <a:off x="0" y="0"/>
                      <a:ext cx="4031999" cy="6864738"/>
                    </a:xfrm>
                    <a:prstGeom prst="rect">
                      <a:avLst/>
                    </a:prstGeom>
                    <a:noFill/>
                    <a:ln w="9525">
                      <a:noFill/>
                      <a:headEnd/>
                      <a:tailEnd/>
                    </a:ln>
                  </pic:spPr>
                </pic:pic>
              </a:graphicData>
            </a:graphic>
          </wp:inline>
        </w:drawing>
      </w:r>
    </w:p>
    <w:p w14:paraId="71ED4D25" w14:textId="77777777" w:rsidR="00FA679C" w:rsidRDefault="00D73EB5">
      <w:pPr>
        <w:pStyle w:val="FigureCaption"/>
      </w:pPr>
      <w:bookmarkStart w:id="356" w:name="_Toc237648739"/>
      <w:r>
        <w:rPr>
          <w:b/>
          <w:bCs/>
        </w:rPr>
        <w:t>Figure H.20 :</w:t>
      </w:r>
      <w:r>
        <w:t xml:space="preserve"> Vue d’ensemble sur téléphone : la barre latérale se replie et les indicateurs passent sur une colonne.</w:t>
      </w:r>
      <w:bookmarkEnd w:id="356"/>
    </w:p>
    <w:p w14:paraId="37B56C38" w14:textId="77777777" w:rsidR="00FA679C" w:rsidRDefault="00D73EB5">
      <w:pPr>
        <w:pStyle w:val="BodyText"/>
      </w:pPr>
      <w:r>
        <w:t xml:space="preserve">La </w:t>
      </w:r>
      <w:r>
        <w:rPr>
          <w:b/>
          <w:bCs/>
        </w:rPr>
        <w:t>Figure H.21</w:t>
      </w:r>
      <w:r>
        <w:t xml:space="preserve"> montre l’écran des rapports dans le même format.</w:t>
      </w:r>
    </w:p>
    <w:p w14:paraId="460569D9" w14:textId="77777777" w:rsidR="00FA679C" w:rsidRDefault="00D73EB5">
      <w:pPr>
        <w:pStyle w:val="FigureImage"/>
      </w:pPr>
      <w:r>
        <w:rPr>
          <w:noProof/>
        </w:rPr>
        <w:lastRenderedPageBreak/>
        <w:drawing>
          <wp:inline distT="0" distB="0" distL="0" distR="0" wp14:anchorId="69FDD30C" wp14:editId="49965285">
            <wp:extent cx="4031999" cy="6864738"/>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mobile-reports.jpg"/>
                    <pic:cNvPicPr>
                      <a:picLocks noChangeAspect="1" noChangeArrowheads="1"/>
                    </pic:cNvPicPr>
                  </pic:nvPicPr>
                  <pic:blipFill>
                    <a:blip r:embed="rId51"/>
                    <a:stretch>
                      <a:fillRect/>
                    </a:stretch>
                  </pic:blipFill>
                  <pic:spPr bwMode="auto">
                    <a:xfrm>
                      <a:off x="0" y="0"/>
                      <a:ext cx="4031999" cy="6864738"/>
                    </a:xfrm>
                    <a:prstGeom prst="rect">
                      <a:avLst/>
                    </a:prstGeom>
                    <a:noFill/>
                    <a:ln w="9525">
                      <a:noFill/>
                      <a:headEnd/>
                      <a:tailEnd/>
                    </a:ln>
                  </pic:spPr>
                </pic:pic>
              </a:graphicData>
            </a:graphic>
          </wp:inline>
        </w:drawing>
      </w:r>
    </w:p>
    <w:p w14:paraId="58BA8AF0" w14:textId="77777777" w:rsidR="00FA679C" w:rsidRDefault="00D73EB5">
      <w:pPr>
        <w:pStyle w:val="FigureCaption"/>
      </w:pPr>
      <w:bookmarkStart w:id="357" w:name="_Toc237648740"/>
      <w:r>
        <w:rPr>
          <w:b/>
          <w:bCs/>
        </w:rPr>
        <w:t>Figure H.21 :</w:t>
      </w:r>
      <w:r>
        <w:t xml:space="preserve"> </w:t>
      </w:r>
      <w:r>
        <w:t>Rapports sur téléphone : le tableau défile horizontalement dans son propre conteneur, la page elle-même ne défilant jamais latéralement.</w:t>
      </w:r>
      <w:bookmarkEnd w:id="357"/>
    </w:p>
    <w:p w14:paraId="0771029E" w14:textId="77777777" w:rsidR="00FA679C" w:rsidRDefault="00D73EB5">
      <w:pPr>
        <w:pStyle w:val="BodyText"/>
      </w:pPr>
      <w:r>
        <w:t xml:space="preserve">La </w:t>
      </w:r>
      <w:r>
        <w:rPr>
          <w:b/>
          <w:bCs/>
        </w:rPr>
        <w:t>Figure H.22</w:t>
      </w:r>
      <w:r>
        <w:t xml:space="preserve"> montre l’organigramme sur téléphone.</w:t>
      </w:r>
    </w:p>
    <w:p w14:paraId="157E0A51" w14:textId="77777777" w:rsidR="00FA679C" w:rsidRDefault="00D73EB5">
      <w:pPr>
        <w:pStyle w:val="FigureImage"/>
      </w:pPr>
      <w:r>
        <w:rPr>
          <w:noProof/>
        </w:rPr>
        <w:lastRenderedPageBreak/>
        <w:drawing>
          <wp:inline distT="0" distB="0" distL="0" distR="0" wp14:anchorId="26E88605" wp14:editId="416A2F27">
            <wp:extent cx="4031999" cy="6864738"/>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mobile-equipe.jpg"/>
                    <pic:cNvPicPr>
                      <a:picLocks noChangeAspect="1" noChangeArrowheads="1"/>
                    </pic:cNvPicPr>
                  </pic:nvPicPr>
                  <pic:blipFill>
                    <a:blip r:embed="rId52"/>
                    <a:stretch>
                      <a:fillRect/>
                    </a:stretch>
                  </pic:blipFill>
                  <pic:spPr bwMode="auto">
                    <a:xfrm>
                      <a:off x="0" y="0"/>
                      <a:ext cx="4031999" cy="6864738"/>
                    </a:xfrm>
                    <a:prstGeom prst="rect">
                      <a:avLst/>
                    </a:prstGeom>
                    <a:noFill/>
                    <a:ln w="9525">
                      <a:noFill/>
                      <a:headEnd/>
                      <a:tailEnd/>
                    </a:ln>
                  </pic:spPr>
                </pic:pic>
              </a:graphicData>
            </a:graphic>
          </wp:inline>
        </w:drawing>
      </w:r>
    </w:p>
    <w:p w14:paraId="1F5E91A1" w14:textId="77777777" w:rsidR="00FA679C" w:rsidRDefault="00D73EB5">
      <w:pPr>
        <w:pStyle w:val="FigureCaption"/>
      </w:pPr>
      <w:bookmarkStart w:id="358" w:name="_Toc237648741"/>
      <w:r>
        <w:rPr>
          <w:b/>
          <w:bCs/>
        </w:rPr>
        <w:t>Figure H.22 :</w:t>
      </w:r>
      <w:r>
        <w:t xml:space="preserve"> Organigramme sur téléphone. Le glisser-déposer natif ne fonctionnant ni au toucher ni au clavier, la liste déroulante du panneau de détail est ici le chemin réel de réaffectation.</w:t>
      </w:r>
      <w:bookmarkEnd w:id="277"/>
      <w:bookmarkEnd w:id="331"/>
      <w:bookmarkEnd w:id="354"/>
      <w:bookmarkEnd w:id="358"/>
    </w:p>
    <w:sectPr w:rsidR="00FA679C" w:rsidSect="00F10DA3">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DD341" w14:textId="77777777" w:rsidR="00D73EB5" w:rsidRDefault="00D73EB5">
      <w:pPr>
        <w:spacing w:after="0" w:line="240" w:lineRule="auto"/>
      </w:pPr>
      <w:r>
        <w:separator/>
      </w:r>
    </w:p>
  </w:endnote>
  <w:endnote w:type="continuationSeparator" w:id="0">
    <w:p w14:paraId="36289466" w14:textId="77777777" w:rsidR="00D73EB5" w:rsidRDefault="00D73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8C978" w14:textId="77777777" w:rsidR="00F10DA3" w:rsidRDefault="00F10D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EDA19" w14:textId="7F32F8EF" w:rsidR="00FA679C" w:rsidRDefault="00D73EB5">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F10DA3">
      <w:rPr>
        <w:noProof/>
        <w:color w:val="595959"/>
        <w:sz w:val="16"/>
      </w:rPr>
      <w:t>127</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46179" w14:textId="77777777" w:rsidR="00FA679C" w:rsidRDefault="00FA67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3E95F" w14:textId="77777777" w:rsidR="00D73EB5" w:rsidRDefault="00D73EB5">
      <w:pPr>
        <w:spacing w:after="0" w:line="240" w:lineRule="auto"/>
      </w:pPr>
      <w:r>
        <w:separator/>
      </w:r>
    </w:p>
  </w:footnote>
  <w:footnote w:type="continuationSeparator" w:id="0">
    <w:p w14:paraId="62BA0562" w14:textId="77777777" w:rsidR="00D73EB5" w:rsidRDefault="00D73E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A481C" w14:textId="77777777" w:rsidR="00F10DA3" w:rsidRDefault="00F10D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875BD" w14:textId="77777777" w:rsidR="00FA679C" w:rsidRDefault="00D73EB5">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5950" w14:textId="77777777" w:rsidR="00FA679C" w:rsidRDefault="00FA67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642B6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BC4FA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1840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00151061">
    <w:abstractNumId w:val="0"/>
  </w:num>
  <w:num w:numId="2" w16cid:durableId="1785998565">
    <w:abstractNumId w:val="1"/>
  </w:num>
  <w:num w:numId="3" w16cid:durableId="1064596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43641154">
    <w:abstractNumId w:val="1"/>
  </w:num>
  <w:num w:numId="5" w16cid:durableId="1503855766">
    <w:abstractNumId w:val="1"/>
  </w:num>
  <w:num w:numId="6" w16cid:durableId="1809546217">
    <w:abstractNumId w:val="1"/>
  </w:num>
  <w:num w:numId="7" w16cid:durableId="622005881">
    <w:abstractNumId w:val="1"/>
  </w:num>
  <w:num w:numId="8" w16cid:durableId="1480734014">
    <w:abstractNumId w:val="1"/>
  </w:num>
  <w:num w:numId="9" w16cid:durableId="8639083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64567688">
    <w:abstractNumId w:val="1"/>
  </w:num>
  <w:num w:numId="11" w16cid:durableId="2128308708">
    <w:abstractNumId w:val="1"/>
  </w:num>
  <w:num w:numId="12" w16cid:durableId="1896815135">
    <w:abstractNumId w:val="1"/>
  </w:num>
  <w:num w:numId="13" w16cid:durableId="65035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37105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888825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76757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4716276">
    <w:abstractNumId w:val="1"/>
  </w:num>
  <w:num w:numId="18" w16cid:durableId="858352274">
    <w:abstractNumId w:val="1"/>
  </w:num>
  <w:num w:numId="19" w16cid:durableId="85031702">
    <w:abstractNumId w:val="1"/>
  </w:num>
  <w:num w:numId="20" w16cid:durableId="1243642894">
    <w:abstractNumId w:val="1"/>
  </w:num>
  <w:num w:numId="21" w16cid:durableId="1584290562">
    <w:abstractNumId w:val="1"/>
  </w:num>
  <w:num w:numId="22" w16cid:durableId="2913745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3753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A679C"/>
    <w:rsid w:val="00D73EB5"/>
    <w:rsid w:val="00F10DA3"/>
    <w:rsid w:val="00F66C7A"/>
    <w:rsid w:val="00FA67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091584"/>
  <w15:docId w15:val="{A9FE874F-CA9F-414C-831F-341C84F5D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F10DA3"/>
    <w:pPr>
      <w:spacing w:after="100"/>
    </w:pPr>
  </w:style>
  <w:style w:type="paragraph" w:styleId="TOC2">
    <w:name w:val="toc 2"/>
    <w:basedOn w:val="Normal"/>
    <w:next w:val="Normal"/>
    <w:autoRedefine/>
    <w:uiPriority w:val="39"/>
    <w:rsid w:val="00F10DA3"/>
    <w:pPr>
      <w:spacing w:after="100"/>
      <w:ind w:left="240"/>
    </w:pPr>
  </w:style>
  <w:style w:type="paragraph" w:styleId="TOC3">
    <w:name w:val="toc 3"/>
    <w:basedOn w:val="Normal"/>
    <w:next w:val="Normal"/>
    <w:autoRedefine/>
    <w:uiPriority w:val="39"/>
    <w:rsid w:val="00F10DA3"/>
    <w:pPr>
      <w:spacing w:after="100"/>
      <w:ind w:left="480"/>
    </w:pPr>
  </w:style>
  <w:style w:type="paragraph" w:styleId="TOC4">
    <w:name w:val="toc 4"/>
    <w:basedOn w:val="Normal"/>
    <w:next w:val="Normal"/>
    <w:autoRedefine/>
    <w:uiPriority w:val="39"/>
    <w:unhideWhenUsed/>
    <w:rsid w:val="00F10DA3"/>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F10DA3"/>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F10DA3"/>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F10DA3"/>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F10DA3"/>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F10DA3"/>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F10DA3"/>
    <w:rPr>
      <w:color w:val="605E5C"/>
      <w:shd w:val="clear" w:color="auto" w:fill="E1DFDD"/>
    </w:rPr>
  </w:style>
  <w:style w:type="paragraph" w:styleId="Header">
    <w:name w:val="header"/>
    <w:basedOn w:val="Normal"/>
    <w:link w:val="HeaderChar"/>
    <w:rsid w:val="00F10DA3"/>
    <w:pPr>
      <w:tabs>
        <w:tab w:val="center" w:pos="4680"/>
        <w:tab w:val="right" w:pos="9360"/>
      </w:tabs>
      <w:spacing w:after="0" w:line="240" w:lineRule="auto"/>
    </w:pPr>
  </w:style>
  <w:style w:type="character" w:customStyle="1" w:styleId="HeaderChar">
    <w:name w:val="Header Char"/>
    <w:basedOn w:val="DefaultParagraphFont"/>
    <w:link w:val="Header"/>
    <w:rsid w:val="00F10DA3"/>
    <w:rPr>
      <w:rFonts w:ascii="Times New Roman" w:hAnsi="Times New Roman"/>
    </w:rPr>
  </w:style>
  <w:style w:type="paragraph" w:styleId="Footer">
    <w:name w:val="footer"/>
    <w:basedOn w:val="Normal"/>
    <w:link w:val="FooterChar"/>
    <w:rsid w:val="00F10DA3"/>
    <w:pPr>
      <w:tabs>
        <w:tab w:val="center" w:pos="4680"/>
        <w:tab w:val="right" w:pos="9360"/>
      </w:tabs>
      <w:spacing w:after="0" w:line="240" w:lineRule="auto"/>
    </w:pPr>
  </w:style>
  <w:style w:type="character" w:customStyle="1" w:styleId="FooterChar">
    <w:name w:val="Footer Char"/>
    <w:basedOn w:val="DefaultParagraphFont"/>
    <w:link w:val="Footer"/>
    <w:rsid w:val="00F10DA3"/>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146</Pages>
  <Words>26359</Words>
  <Characters>144210</Characters>
  <Application>Microsoft Office Word</Application>
  <DocSecurity>0</DocSecurity>
  <Lines>3924</Lines>
  <Paragraphs>1730</Paragraphs>
  <ScaleCrop>false</ScaleCrop>
  <Company/>
  <LinksUpToDate>false</LinksUpToDate>
  <CharactersWithSpaces>171330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2026-08-15T00:05:00Z</dcterms:created>
  <dcterms:modified xsi:type="dcterms:W3CDTF">2026-08-15T00:05:00Z</dcterms:modified>
</cp:coreProperties>
</file>