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94E70" w14:textId="77777777" w:rsidR="0007650C" w:rsidRPr="0007650C" w:rsidRDefault="0007650C" w:rsidP="0007650C">
      <w:pPr>
        <w:spacing w:before="100" w:beforeAutospacing="1" w:after="100" w:afterAutospacing="1" w:line="240" w:lineRule="auto"/>
        <w:outlineLvl w:val="0"/>
        <w:rPr>
          <w:rFonts w:ascii="Arial" w:eastAsia="Times New Roman" w:hAnsi="Arial" w:cs="Arial"/>
          <w:b/>
          <w:bCs/>
          <w:color w:val="000000" w:themeColor="text1"/>
          <w:kern w:val="36"/>
          <w:sz w:val="28"/>
          <w:szCs w:val="28"/>
          <w:u w:val="single"/>
          <w14:ligatures w14:val="none"/>
        </w:rPr>
      </w:pPr>
      <w:r w:rsidRPr="0007650C">
        <w:rPr>
          <w:rFonts w:ascii="Arial" w:eastAsia="Times New Roman" w:hAnsi="Arial" w:cs="Arial"/>
          <w:b/>
          <w:bCs/>
          <w:color w:val="000000" w:themeColor="text1"/>
          <w:kern w:val="36"/>
          <w:sz w:val="28"/>
          <w:szCs w:val="28"/>
          <w:u w:val="single"/>
          <w14:ligatures w14:val="none"/>
        </w:rPr>
        <w:t>Partie I : Fondements de l’IA et contexte éducatif</w:t>
      </w:r>
    </w:p>
    <w:p w14:paraId="32430544" w14:textId="77777777" w:rsidR="0007650C" w:rsidRPr="0007650C" w:rsidRDefault="0007650C" w:rsidP="0007650C">
      <w:pPr>
        <w:spacing w:before="100" w:beforeAutospacing="1" w:after="100" w:afterAutospacing="1" w:line="240" w:lineRule="auto"/>
        <w:outlineLvl w:val="1"/>
        <w:rPr>
          <w:rFonts w:ascii="Arial" w:eastAsia="Times New Roman" w:hAnsi="Arial" w:cs="Arial"/>
          <w:b/>
          <w:bCs/>
          <w:color w:val="000000" w:themeColor="text1"/>
          <w:kern w:val="0"/>
          <w:u w:val="single"/>
          <w14:ligatures w14:val="none"/>
        </w:rPr>
      </w:pPr>
      <w:r w:rsidRPr="0007650C">
        <w:rPr>
          <w:rFonts w:ascii="Arial" w:eastAsia="Times New Roman" w:hAnsi="Arial" w:cs="Arial"/>
          <w:b/>
          <w:bCs/>
          <w:color w:val="000000" w:themeColor="text1"/>
          <w:kern w:val="0"/>
          <w:u w:val="single"/>
          <w14:ligatures w14:val="none"/>
        </w:rPr>
        <w:t>Chapitre 1 : L’intelligence artificielle : définitions, évolutions et concepts clés</w:t>
      </w:r>
    </w:p>
    <w:p w14:paraId="49334F09" w14:textId="77777777" w:rsidR="0007650C" w:rsidRPr="00A016DD"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 xml:space="preserve">Définir l’intelligence artificielle (IA) requiert une approche nuancée. Selon une définition communément admise, l’IA est </w:t>
      </w:r>
      <w:r w:rsidRPr="0007650C">
        <w:rPr>
          <w:rFonts w:ascii="Arial" w:eastAsia="Times New Roman" w:hAnsi="Arial" w:cs="Arial"/>
          <w:b/>
          <w:bCs/>
          <w:color w:val="000000" w:themeColor="text1"/>
          <w:kern w:val="0"/>
          <w:sz w:val="22"/>
          <w:szCs w:val="22"/>
          <w14:ligatures w14:val="none"/>
        </w:rPr>
        <w:t>« la capacité des machines à effectuer des tâches typiquement associées à l’intelligence humaine, comme l’apprentissage, le raisonnement, la résolution de problème, la perception ou la prise de décision »</w:t>
      </w:r>
      <w:r w:rsidRPr="00A016DD">
        <w:rPr>
          <w:rFonts w:ascii="Arial" w:eastAsia="Times New Roman" w:hAnsi="Arial" w:cs="Arial"/>
          <w:color w:val="000000" w:themeColor="text1"/>
          <w:kern w:val="0"/>
          <w:sz w:val="22"/>
          <w:szCs w:val="22"/>
          <w14:ligatures w14:val="none"/>
        </w:rPr>
        <w:t>.</w:t>
      </w:r>
    </w:p>
    <w:p w14:paraId="502DCECE" w14:textId="176D2E02"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 xml:space="preserve">En d’autres termes, l’IA vise à doter des systèmes informatiques d’outils capables de simuler ou d’imiter certaines fonctions cognitives humaines. Cette notion ne recouvre pas une technologie unique, mais un </w:t>
      </w:r>
      <w:r w:rsidRPr="0007650C">
        <w:rPr>
          <w:rFonts w:ascii="Arial" w:eastAsia="Times New Roman" w:hAnsi="Arial" w:cs="Arial"/>
          <w:b/>
          <w:bCs/>
          <w:color w:val="000000" w:themeColor="text1"/>
          <w:kern w:val="0"/>
          <w:sz w:val="22"/>
          <w:szCs w:val="22"/>
          <w14:ligatures w14:val="none"/>
        </w:rPr>
        <w:t>domaine interdisciplinaire</w:t>
      </w:r>
      <w:r w:rsidRPr="0007650C">
        <w:rPr>
          <w:rFonts w:ascii="Arial" w:eastAsia="Times New Roman" w:hAnsi="Arial" w:cs="Arial"/>
          <w:color w:val="000000" w:themeColor="text1"/>
          <w:kern w:val="0"/>
          <w:sz w:val="22"/>
          <w:szCs w:val="22"/>
          <w14:ligatures w14:val="none"/>
        </w:rPr>
        <w:t xml:space="preserve"> mêlant mathématiques, sciences cognitives, statistique, neurosciences computationnelles, </w:t>
      </w:r>
      <w:proofErr w:type="gramStart"/>
      <w:r w:rsidRPr="0007650C">
        <w:rPr>
          <w:rFonts w:ascii="Arial" w:eastAsia="Times New Roman" w:hAnsi="Arial" w:cs="Arial"/>
          <w:color w:val="000000" w:themeColor="text1"/>
          <w:kern w:val="0"/>
          <w:sz w:val="22"/>
          <w:szCs w:val="22"/>
          <w14:ligatures w14:val="none"/>
        </w:rPr>
        <w:t>etc.</w:t>
      </w:r>
      <w:r w:rsidRPr="00A016DD">
        <w:rPr>
          <w:rFonts w:ascii="Arial" w:eastAsia="Times New Roman" w:hAnsi="Arial" w:cs="Arial"/>
          <w:color w:val="000000" w:themeColor="text1"/>
          <w:kern w:val="0"/>
          <w:sz w:val="22"/>
          <w:szCs w:val="22"/>
          <w14:ligatures w14:val="none"/>
        </w:rPr>
        <w:t>.</w:t>
      </w:r>
      <w:proofErr w:type="gramEnd"/>
      <w:r w:rsidRPr="00A016DD">
        <w:rPr>
          <w:rFonts w:ascii="Arial" w:eastAsia="Times New Roman" w:hAnsi="Arial" w:cs="Arial"/>
          <w:color w:val="000000" w:themeColor="text1"/>
          <w:kern w:val="0"/>
          <w:sz w:val="22"/>
          <w:szCs w:val="22"/>
          <w14:ligatures w14:val="none"/>
        </w:rPr>
        <w:t xml:space="preserve"> </w:t>
      </w:r>
      <w:r w:rsidRPr="0007650C">
        <w:rPr>
          <w:rFonts w:ascii="Arial" w:eastAsia="Times New Roman" w:hAnsi="Arial" w:cs="Arial"/>
          <w:color w:val="000000" w:themeColor="text1"/>
          <w:kern w:val="0"/>
          <w:sz w:val="22"/>
          <w:szCs w:val="22"/>
          <w14:ligatures w14:val="none"/>
        </w:rPr>
        <w:t xml:space="preserve">Critiquement, la définition de l’IA reste souvent vague et plurielle : selon le contexte, on insistera sur l’imitation de l’intelligence humaine ou sur la capacité d’apprentissage autonome des machines. Certains spécialistes soulignent que, par extension, l’IA inclut aujourd’hui tout dispositif imitant une fonction cognitive humaine, ce qui peut conduire à des exagérations dans le langage courant. La question de ce qu’est </w:t>
      </w:r>
      <w:r w:rsidRPr="0007650C">
        <w:rPr>
          <w:rFonts w:ascii="Arial" w:eastAsia="Times New Roman" w:hAnsi="Arial" w:cs="Arial"/>
          <w:i/>
          <w:iCs/>
          <w:color w:val="000000" w:themeColor="text1"/>
          <w:kern w:val="0"/>
          <w:sz w:val="22"/>
          <w:szCs w:val="22"/>
          <w14:ligatures w14:val="none"/>
        </w:rPr>
        <w:t>vraiment</w:t>
      </w:r>
      <w:r w:rsidRPr="0007650C">
        <w:rPr>
          <w:rFonts w:ascii="Arial" w:eastAsia="Times New Roman" w:hAnsi="Arial" w:cs="Arial"/>
          <w:color w:val="000000" w:themeColor="text1"/>
          <w:kern w:val="0"/>
          <w:sz w:val="22"/>
          <w:szCs w:val="22"/>
          <w14:ligatures w14:val="none"/>
        </w:rPr>
        <w:t xml:space="preserve"> l’IA reste débattue (certains considèrent par exemple que les systèmes dits d’IA ne font souvent que reproduire </w:t>
      </w:r>
      <w:proofErr w:type="gramStart"/>
      <w:r w:rsidRPr="0007650C">
        <w:rPr>
          <w:rFonts w:ascii="Arial" w:eastAsia="Times New Roman" w:hAnsi="Arial" w:cs="Arial"/>
          <w:color w:val="000000" w:themeColor="text1"/>
          <w:kern w:val="0"/>
          <w:sz w:val="22"/>
          <w:szCs w:val="22"/>
          <w14:ligatures w14:val="none"/>
        </w:rPr>
        <w:t>des statistique</w:t>
      </w:r>
      <w:proofErr w:type="gramEnd"/>
      <w:r w:rsidRPr="0007650C">
        <w:rPr>
          <w:rFonts w:ascii="Arial" w:eastAsia="Times New Roman" w:hAnsi="Arial" w:cs="Arial"/>
          <w:color w:val="000000" w:themeColor="text1"/>
          <w:kern w:val="0"/>
          <w:sz w:val="22"/>
          <w:szCs w:val="22"/>
          <w14:ligatures w14:val="none"/>
        </w:rPr>
        <w:t xml:space="preserve"> sans réelle compréhension). Dans l’ensemble, on peut retenir que l’IA comprend à la fois </w:t>
      </w:r>
      <w:r w:rsidRPr="0007650C">
        <w:rPr>
          <w:rFonts w:ascii="Arial" w:eastAsia="Times New Roman" w:hAnsi="Arial" w:cs="Arial"/>
          <w:b/>
          <w:bCs/>
          <w:color w:val="000000" w:themeColor="text1"/>
          <w:kern w:val="0"/>
          <w:sz w:val="22"/>
          <w:szCs w:val="22"/>
          <w14:ligatures w14:val="none"/>
        </w:rPr>
        <w:t>des outils logiciels</w:t>
      </w:r>
      <w:r w:rsidRPr="0007650C">
        <w:rPr>
          <w:rFonts w:ascii="Arial" w:eastAsia="Times New Roman" w:hAnsi="Arial" w:cs="Arial"/>
          <w:color w:val="000000" w:themeColor="text1"/>
          <w:kern w:val="0"/>
          <w:sz w:val="22"/>
          <w:szCs w:val="22"/>
          <w14:ligatures w14:val="none"/>
        </w:rPr>
        <w:t xml:space="preserve"> et un </w:t>
      </w:r>
      <w:r w:rsidRPr="0007650C">
        <w:rPr>
          <w:rFonts w:ascii="Arial" w:eastAsia="Times New Roman" w:hAnsi="Arial" w:cs="Arial"/>
          <w:b/>
          <w:bCs/>
          <w:color w:val="000000" w:themeColor="text1"/>
          <w:kern w:val="0"/>
          <w:sz w:val="22"/>
          <w:szCs w:val="22"/>
          <w14:ligatures w14:val="none"/>
        </w:rPr>
        <w:t>champ de recherche</w:t>
      </w:r>
      <w:r w:rsidRPr="0007650C">
        <w:rPr>
          <w:rFonts w:ascii="Arial" w:eastAsia="Times New Roman" w:hAnsi="Arial" w:cs="Arial"/>
          <w:color w:val="000000" w:themeColor="text1"/>
          <w:kern w:val="0"/>
          <w:sz w:val="22"/>
          <w:szCs w:val="22"/>
          <w14:ligatures w14:val="none"/>
        </w:rPr>
        <w:t xml:space="preserve"> visant à développer ces outils. Une approche critique note que l’usage du terme « intelligence » est anthropomorphique et qu’aucune machine actuelle ne possède de conscience ; en fait, l’IA moderne désigne surtout une exploitation massive de données et d’algorithmes pour accomplir des tâches spécifiques.</w:t>
      </w:r>
    </w:p>
    <w:p w14:paraId="58AA2177" w14:textId="53B57CA2" w:rsidR="0007650C" w:rsidRPr="00A016DD"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L’</w:t>
      </w:r>
      <w:r w:rsidRPr="0007650C">
        <w:rPr>
          <w:rFonts w:ascii="Arial" w:eastAsia="Times New Roman" w:hAnsi="Arial" w:cs="Arial"/>
          <w:b/>
          <w:bCs/>
          <w:color w:val="000000" w:themeColor="text1"/>
          <w:kern w:val="0"/>
          <w:sz w:val="22"/>
          <w:szCs w:val="22"/>
          <w14:ligatures w14:val="none"/>
        </w:rPr>
        <w:t>histoire de l’IA</w:t>
      </w:r>
      <w:r w:rsidRPr="0007650C">
        <w:rPr>
          <w:rFonts w:ascii="Arial" w:eastAsia="Times New Roman" w:hAnsi="Arial" w:cs="Arial"/>
          <w:color w:val="000000" w:themeColor="text1"/>
          <w:kern w:val="0"/>
          <w:sz w:val="22"/>
          <w:szCs w:val="22"/>
          <w14:ligatures w14:val="none"/>
        </w:rPr>
        <w:t xml:space="preserve"> se déploie en plusieurs étapes clés marquées par des phases d’optimisme et de désillusion. On situe souvent la naissance de l’IA dans la conférence de Dartmouth en 1956, où John McCarthy formalisait le terme et lançait le domaine en tant que discipline scientifique</w:t>
      </w:r>
      <w:r w:rsidRPr="00A016DD">
        <w:rPr>
          <w:rFonts w:ascii="Arial" w:eastAsia="Times New Roman" w:hAnsi="Arial" w:cs="Arial"/>
          <w:color w:val="000000" w:themeColor="text1"/>
          <w:kern w:val="0"/>
          <w:sz w:val="22"/>
          <w:szCs w:val="22"/>
          <w14:ligatures w14:val="none"/>
        </w:rPr>
        <w:t xml:space="preserve">. </w:t>
      </w:r>
      <w:r w:rsidRPr="0007650C">
        <w:rPr>
          <w:rFonts w:ascii="Arial" w:eastAsia="Times New Roman" w:hAnsi="Arial" w:cs="Arial"/>
          <w:color w:val="000000" w:themeColor="text1"/>
          <w:kern w:val="0"/>
          <w:sz w:val="22"/>
          <w:szCs w:val="22"/>
          <w14:ligatures w14:val="none"/>
        </w:rPr>
        <w:t>Au début, des pionniers comme Alan Turing imaginaient déjà les enjeux d’une « machine pensante » ; comme le rappelle Turing lui-même, la complexité du défi était immense « </w:t>
      </w:r>
      <w:proofErr w:type="spellStart"/>
      <w:r w:rsidRPr="0007650C">
        <w:rPr>
          <w:rFonts w:ascii="Arial" w:eastAsia="Times New Roman" w:hAnsi="Arial" w:cs="Arial"/>
          <w:color w:val="000000" w:themeColor="text1"/>
          <w:kern w:val="0"/>
          <w:sz w:val="22"/>
          <w:szCs w:val="22"/>
          <w14:ligatures w14:val="none"/>
        </w:rPr>
        <w:t>We</w:t>
      </w:r>
      <w:proofErr w:type="spellEnd"/>
      <w:r w:rsidRPr="0007650C">
        <w:rPr>
          <w:rFonts w:ascii="Arial" w:eastAsia="Times New Roman" w:hAnsi="Arial" w:cs="Arial"/>
          <w:color w:val="000000" w:themeColor="text1"/>
          <w:kern w:val="0"/>
          <w:sz w:val="22"/>
          <w:szCs w:val="22"/>
          <w14:ligatures w14:val="none"/>
        </w:rPr>
        <w:t xml:space="preserve"> can </w:t>
      </w:r>
      <w:proofErr w:type="spellStart"/>
      <w:r w:rsidRPr="0007650C">
        <w:rPr>
          <w:rFonts w:ascii="Arial" w:eastAsia="Times New Roman" w:hAnsi="Arial" w:cs="Arial"/>
          <w:color w:val="000000" w:themeColor="text1"/>
          <w:kern w:val="0"/>
          <w:sz w:val="22"/>
          <w:szCs w:val="22"/>
          <w14:ligatures w14:val="none"/>
        </w:rPr>
        <w:t>only</w:t>
      </w:r>
      <w:proofErr w:type="spellEnd"/>
      <w:r w:rsidRPr="0007650C">
        <w:rPr>
          <w:rFonts w:ascii="Arial" w:eastAsia="Times New Roman" w:hAnsi="Arial" w:cs="Arial"/>
          <w:color w:val="000000" w:themeColor="text1"/>
          <w:kern w:val="0"/>
          <w:sz w:val="22"/>
          <w:szCs w:val="22"/>
          <w14:ligatures w14:val="none"/>
        </w:rPr>
        <w:t xml:space="preserve"> </w:t>
      </w:r>
      <w:proofErr w:type="spellStart"/>
      <w:r w:rsidRPr="0007650C">
        <w:rPr>
          <w:rFonts w:ascii="Arial" w:eastAsia="Times New Roman" w:hAnsi="Arial" w:cs="Arial"/>
          <w:color w:val="000000" w:themeColor="text1"/>
          <w:kern w:val="0"/>
          <w:sz w:val="22"/>
          <w:szCs w:val="22"/>
          <w14:ligatures w14:val="none"/>
        </w:rPr>
        <w:t>see</w:t>
      </w:r>
      <w:proofErr w:type="spellEnd"/>
      <w:r w:rsidRPr="0007650C">
        <w:rPr>
          <w:rFonts w:ascii="Arial" w:eastAsia="Times New Roman" w:hAnsi="Arial" w:cs="Arial"/>
          <w:color w:val="000000" w:themeColor="text1"/>
          <w:kern w:val="0"/>
          <w:sz w:val="22"/>
          <w:szCs w:val="22"/>
          <w14:ligatures w14:val="none"/>
        </w:rPr>
        <w:t xml:space="preserve"> a short distance </w:t>
      </w:r>
      <w:proofErr w:type="spellStart"/>
      <w:r w:rsidRPr="0007650C">
        <w:rPr>
          <w:rFonts w:ascii="Arial" w:eastAsia="Times New Roman" w:hAnsi="Arial" w:cs="Arial"/>
          <w:color w:val="000000" w:themeColor="text1"/>
          <w:kern w:val="0"/>
          <w:sz w:val="22"/>
          <w:szCs w:val="22"/>
          <w14:ligatures w14:val="none"/>
        </w:rPr>
        <w:t>ahead</w:t>
      </w:r>
      <w:proofErr w:type="spellEnd"/>
      <w:r w:rsidRPr="0007650C">
        <w:rPr>
          <w:rFonts w:ascii="Arial" w:eastAsia="Times New Roman" w:hAnsi="Arial" w:cs="Arial"/>
          <w:color w:val="000000" w:themeColor="text1"/>
          <w:kern w:val="0"/>
          <w:sz w:val="22"/>
          <w:szCs w:val="22"/>
          <w14:ligatures w14:val="none"/>
        </w:rPr>
        <w:t xml:space="preserve">… the </w:t>
      </w:r>
      <w:proofErr w:type="spellStart"/>
      <w:r w:rsidRPr="0007650C">
        <w:rPr>
          <w:rFonts w:ascii="Arial" w:eastAsia="Times New Roman" w:hAnsi="Arial" w:cs="Arial"/>
          <w:color w:val="000000" w:themeColor="text1"/>
          <w:kern w:val="0"/>
          <w:sz w:val="22"/>
          <w:szCs w:val="22"/>
          <w14:ligatures w14:val="none"/>
        </w:rPr>
        <w:t>work</w:t>
      </w:r>
      <w:proofErr w:type="spellEnd"/>
      <w:r w:rsidRPr="0007650C">
        <w:rPr>
          <w:rFonts w:ascii="Arial" w:eastAsia="Times New Roman" w:hAnsi="Arial" w:cs="Arial"/>
          <w:color w:val="000000" w:themeColor="text1"/>
          <w:kern w:val="0"/>
          <w:sz w:val="22"/>
          <w:szCs w:val="22"/>
          <w14:ligatures w14:val="none"/>
        </w:rPr>
        <w:t xml:space="preserve"> </w:t>
      </w:r>
      <w:proofErr w:type="spellStart"/>
      <w:r w:rsidRPr="0007650C">
        <w:rPr>
          <w:rFonts w:ascii="Arial" w:eastAsia="Times New Roman" w:hAnsi="Arial" w:cs="Arial"/>
          <w:color w:val="000000" w:themeColor="text1"/>
          <w:kern w:val="0"/>
          <w:sz w:val="22"/>
          <w:szCs w:val="22"/>
          <w14:ligatures w14:val="none"/>
        </w:rPr>
        <w:t>that</w:t>
      </w:r>
      <w:proofErr w:type="spellEnd"/>
      <w:r w:rsidRPr="0007650C">
        <w:rPr>
          <w:rFonts w:ascii="Arial" w:eastAsia="Times New Roman" w:hAnsi="Arial" w:cs="Arial"/>
          <w:color w:val="000000" w:themeColor="text1"/>
          <w:kern w:val="0"/>
          <w:sz w:val="22"/>
          <w:szCs w:val="22"/>
          <w14:ligatures w14:val="none"/>
        </w:rPr>
        <w:t xml:space="preserve"> </w:t>
      </w:r>
      <w:proofErr w:type="spellStart"/>
      <w:r w:rsidRPr="0007650C">
        <w:rPr>
          <w:rFonts w:ascii="Arial" w:eastAsia="Times New Roman" w:hAnsi="Arial" w:cs="Arial"/>
          <w:color w:val="000000" w:themeColor="text1"/>
          <w:kern w:val="0"/>
          <w:sz w:val="22"/>
          <w:szCs w:val="22"/>
          <w14:ligatures w14:val="none"/>
        </w:rPr>
        <w:t>remains</w:t>
      </w:r>
      <w:proofErr w:type="spellEnd"/>
      <w:r w:rsidRPr="0007650C">
        <w:rPr>
          <w:rFonts w:ascii="Arial" w:eastAsia="Times New Roman" w:hAnsi="Arial" w:cs="Arial"/>
          <w:color w:val="000000" w:themeColor="text1"/>
          <w:kern w:val="0"/>
          <w:sz w:val="22"/>
          <w:szCs w:val="22"/>
          <w14:ligatures w14:val="none"/>
        </w:rPr>
        <w:t xml:space="preserve"> to </w:t>
      </w:r>
      <w:proofErr w:type="spellStart"/>
      <w:r w:rsidRPr="0007650C">
        <w:rPr>
          <w:rFonts w:ascii="Arial" w:eastAsia="Times New Roman" w:hAnsi="Arial" w:cs="Arial"/>
          <w:color w:val="000000" w:themeColor="text1"/>
          <w:kern w:val="0"/>
          <w:sz w:val="22"/>
          <w:szCs w:val="22"/>
          <w14:ligatures w14:val="none"/>
        </w:rPr>
        <w:t>be</w:t>
      </w:r>
      <w:proofErr w:type="spellEnd"/>
      <w:r w:rsidRPr="0007650C">
        <w:rPr>
          <w:rFonts w:ascii="Arial" w:eastAsia="Times New Roman" w:hAnsi="Arial" w:cs="Arial"/>
          <w:color w:val="000000" w:themeColor="text1"/>
          <w:kern w:val="0"/>
          <w:sz w:val="22"/>
          <w:szCs w:val="22"/>
          <w14:ligatures w14:val="none"/>
        </w:rPr>
        <w:t xml:space="preserve"> </w:t>
      </w:r>
      <w:proofErr w:type="spellStart"/>
      <w:r w:rsidRPr="0007650C">
        <w:rPr>
          <w:rFonts w:ascii="Arial" w:eastAsia="Times New Roman" w:hAnsi="Arial" w:cs="Arial"/>
          <w:color w:val="000000" w:themeColor="text1"/>
          <w:kern w:val="0"/>
          <w:sz w:val="22"/>
          <w:szCs w:val="22"/>
          <w14:ligatures w14:val="none"/>
        </w:rPr>
        <w:t>done</w:t>
      </w:r>
      <w:proofErr w:type="spellEnd"/>
      <w:r w:rsidRPr="0007650C">
        <w:rPr>
          <w:rFonts w:ascii="Arial" w:eastAsia="Times New Roman" w:hAnsi="Arial" w:cs="Arial"/>
          <w:color w:val="000000" w:themeColor="text1"/>
          <w:kern w:val="0"/>
          <w:sz w:val="22"/>
          <w:szCs w:val="22"/>
          <w14:ligatures w14:val="none"/>
        </w:rPr>
        <w:t xml:space="preserve"> </w:t>
      </w:r>
      <w:proofErr w:type="spellStart"/>
      <w:r w:rsidRPr="0007650C">
        <w:rPr>
          <w:rFonts w:ascii="Arial" w:eastAsia="Times New Roman" w:hAnsi="Arial" w:cs="Arial"/>
          <w:color w:val="000000" w:themeColor="text1"/>
          <w:kern w:val="0"/>
          <w:sz w:val="22"/>
          <w:szCs w:val="22"/>
          <w14:ligatures w14:val="none"/>
        </w:rPr>
        <w:t>is</w:t>
      </w:r>
      <w:proofErr w:type="spellEnd"/>
      <w:r w:rsidRPr="0007650C">
        <w:rPr>
          <w:rFonts w:ascii="Arial" w:eastAsia="Times New Roman" w:hAnsi="Arial" w:cs="Arial"/>
          <w:color w:val="000000" w:themeColor="text1"/>
          <w:kern w:val="0"/>
          <w:sz w:val="22"/>
          <w:szCs w:val="22"/>
          <w14:ligatures w14:val="none"/>
        </w:rPr>
        <w:t xml:space="preserve"> far </w:t>
      </w:r>
      <w:proofErr w:type="spellStart"/>
      <w:r w:rsidRPr="0007650C">
        <w:rPr>
          <w:rFonts w:ascii="Arial" w:eastAsia="Times New Roman" w:hAnsi="Arial" w:cs="Arial"/>
          <w:color w:val="000000" w:themeColor="text1"/>
          <w:kern w:val="0"/>
          <w:sz w:val="22"/>
          <w:szCs w:val="22"/>
          <w14:ligatures w14:val="none"/>
        </w:rPr>
        <w:t>beyond</w:t>
      </w:r>
      <w:proofErr w:type="spellEnd"/>
      <w:r w:rsidRPr="0007650C">
        <w:rPr>
          <w:rFonts w:ascii="Arial" w:eastAsia="Times New Roman" w:hAnsi="Arial" w:cs="Arial"/>
          <w:color w:val="000000" w:themeColor="text1"/>
          <w:kern w:val="0"/>
          <w:sz w:val="22"/>
          <w:szCs w:val="22"/>
          <w14:ligatures w14:val="none"/>
        </w:rPr>
        <w:t xml:space="preserve"> </w:t>
      </w:r>
      <w:proofErr w:type="spellStart"/>
      <w:r w:rsidRPr="0007650C">
        <w:rPr>
          <w:rFonts w:ascii="Arial" w:eastAsia="Times New Roman" w:hAnsi="Arial" w:cs="Arial"/>
          <w:color w:val="000000" w:themeColor="text1"/>
          <w:kern w:val="0"/>
          <w:sz w:val="22"/>
          <w:szCs w:val="22"/>
          <w14:ligatures w14:val="none"/>
        </w:rPr>
        <w:t>our</w:t>
      </w:r>
      <w:proofErr w:type="spellEnd"/>
      <w:r w:rsidRPr="0007650C">
        <w:rPr>
          <w:rFonts w:ascii="Arial" w:eastAsia="Times New Roman" w:hAnsi="Arial" w:cs="Arial"/>
          <w:color w:val="000000" w:themeColor="text1"/>
          <w:kern w:val="0"/>
          <w:sz w:val="22"/>
          <w:szCs w:val="22"/>
          <w14:ligatures w14:val="none"/>
        </w:rPr>
        <w:t xml:space="preserve"> </w:t>
      </w:r>
      <w:proofErr w:type="spellStart"/>
      <w:r w:rsidRPr="0007650C">
        <w:rPr>
          <w:rFonts w:ascii="Arial" w:eastAsia="Times New Roman" w:hAnsi="Arial" w:cs="Arial"/>
          <w:color w:val="000000" w:themeColor="text1"/>
          <w:kern w:val="0"/>
          <w:sz w:val="22"/>
          <w:szCs w:val="22"/>
          <w14:ligatures w14:val="none"/>
        </w:rPr>
        <w:t>view</w:t>
      </w:r>
      <w:proofErr w:type="spellEnd"/>
      <w:r w:rsidRPr="0007650C">
        <w:rPr>
          <w:rFonts w:ascii="Arial" w:eastAsia="Times New Roman" w:hAnsi="Arial" w:cs="Arial"/>
          <w:color w:val="000000" w:themeColor="text1"/>
          <w:kern w:val="0"/>
          <w:sz w:val="22"/>
          <w:szCs w:val="22"/>
          <w14:ligatures w14:val="none"/>
        </w:rPr>
        <w:t> </w:t>
      </w:r>
      <w:r w:rsidRPr="00A016DD">
        <w:rPr>
          <w:rFonts w:ascii="Arial" w:eastAsia="Times New Roman" w:hAnsi="Arial" w:cs="Arial"/>
          <w:color w:val="000000" w:themeColor="text1"/>
          <w:kern w:val="0"/>
          <w:sz w:val="22"/>
          <w:szCs w:val="22"/>
          <w14:ligatures w14:val="none"/>
        </w:rPr>
        <w:t xml:space="preserve">». </w:t>
      </w:r>
    </w:p>
    <w:p w14:paraId="08638B28" w14:textId="670B47B2"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 xml:space="preserve">Les années qui suivirent la conférence de Dartmouth furent une période d’enthousiasme effréné, avec des progrès en logique symbolique et en systèmes experts (on se souvient notamment de programmes résolvant des problèmes algébriques ou jouant aux échecs). Cependant, très vite, les chercheurs se heurtèrent aux limites du hardware de l’époque et à la complexité des problèmes : les projections les plus optimistes (par exemple prévoir la construction d’une machine dotée d’une intelligence humaine d’ici un ou deux décennies) se révélèrent irréalistes. En 1973, un rapport critique (notamment de James </w:t>
      </w:r>
      <w:proofErr w:type="spellStart"/>
      <w:r w:rsidRPr="0007650C">
        <w:rPr>
          <w:rFonts w:ascii="Arial" w:eastAsia="Times New Roman" w:hAnsi="Arial" w:cs="Arial"/>
          <w:color w:val="000000" w:themeColor="text1"/>
          <w:kern w:val="0"/>
          <w:sz w:val="22"/>
          <w:szCs w:val="22"/>
          <w14:ligatures w14:val="none"/>
        </w:rPr>
        <w:t>Lighthill</w:t>
      </w:r>
      <w:proofErr w:type="spellEnd"/>
      <w:r w:rsidRPr="0007650C">
        <w:rPr>
          <w:rFonts w:ascii="Arial" w:eastAsia="Times New Roman" w:hAnsi="Arial" w:cs="Arial"/>
          <w:color w:val="000000" w:themeColor="text1"/>
          <w:kern w:val="0"/>
          <w:sz w:val="22"/>
          <w:szCs w:val="22"/>
          <w14:ligatures w14:val="none"/>
        </w:rPr>
        <w:t>) provoqua l’arrêt brutal des financements gouvernementaux aux États-Unis et au Royaume-Uni, inaugurant le premier « hiver de l’IA » (1974-1980)</w:t>
      </w:r>
      <w:r w:rsidRPr="00A016DD">
        <w:rPr>
          <w:rFonts w:ascii="Arial" w:eastAsia="Times New Roman" w:hAnsi="Arial" w:cs="Arial"/>
          <w:color w:val="000000" w:themeColor="text1"/>
          <w:kern w:val="0"/>
          <w:sz w:val="22"/>
          <w:szCs w:val="22"/>
          <w14:ligatures w14:val="none"/>
        </w:rPr>
        <w:t xml:space="preserve">. </w:t>
      </w:r>
      <w:r w:rsidRPr="0007650C">
        <w:rPr>
          <w:rFonts w:ascii="Arial" w:eastAsia="Times New Roman" w:hAnsi="Arial" w:cs="Arial"/>
          <w:color w:val="000000" w:themeColor="text1"/>
          <w:kern w:val="0"/>
          <w:sz w:val="22"/>
          <w:szCs w:val="22"/>
          <w14:ligatures w14:val="none"/>
        </w:rPr>
        <w:t>L’IA connut alors un lourd ralentissement.</w:t>
      </w:r>
    </w:p>
    <w:p w14:paraId="6DDE3A98" w14:textId="36CA63DD"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 xml:space="preserve">À la fin des années 1970 et dans les années 1980, un regain d’intérêt vit l’émergence des </w:t>
      </w:r>
      <w:r w:rsidRPr="0007650C">
        <w:rPr>
          <w:rFonts w:ascii="Arial" w:eastAsia="Times New Roman" w:hAnsi="Arial" w:cs="Arial"/>
          <w:b/>
          <w:bCs/>
          <w:color w:val="000000" w:themeColor="text1"/>
          <w:kern w:val="0"/>
          <w:sz w:val="22"/>
          <w:szCs w:val="22"/>
          <w14:ligatures w14:val="none"/>
        </w:rPr>
        <w:t>systèmes experts</w:t>
      </w:r>
      <w:r w:rsidRPr="0007650C">
        <w:rPr>
          <w:rFonts w:ascii="Arial" w:eastAsia="Times New Roman" w:hAnsi="Arial" w:cs="Arial"/>
          <w:color w:val="000000" w:themeColor="text1"/>
          <w:kern w:val="0"/>
          <w:sz w:val="22"/>
          <w:szCs w:val="22"/>
          <w14:ligatures w14:val="none"/>
        </w:rPr>
        <w:t xml:space="preserve"> (programme informatique encodant un savoir spécialisé pour simuler la réflexion d’un expert humain dans un domaine restreint). C’était un second « âge d’or » de l’IA où l’optimisme revenait, soutenu par un meilleur financement industriel et académique. Mais le succès des systèmes experts se limita vite à des domaines précis et nécessitait beaucoup d’intervention humaine pour construire les bases de connaissance. À la fin des années 1980, après une bulle spéculative, les promesses non tenues conduisirent à un second « hiver de l’IA » (1987-1993).</w:t>
      </w:r>
    </w:p>
    <w:p w14:paraId="017ADAD9" w14:textId="1B102D83"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lastRenderedPageBreak/>
        <w:t xml:space="preserve">Le véritable renouveau de l’IA commence au début des années 2000, grâce aux avancées du </w:t>
      </w:r>
      <w:r w:rsidRPr="0007650C">
        <w:rPr>
          <w:rFonts w:ascii="Arial" w:eastAsia="Times New Roman" w:hAnsi="Arial" w:cs="Arial"/>
          <w:b/>
          <w:bCs/>
          <w:color w:val="000000" w:themeColor="text1"/>
          <w:kern w:val="0"/>
          <w:sz w:val="22"/>
          <w:szCs w:val="22"/>
          <w14:ligatures w14:val="none"/>
        </w:rPr>
        <w:t>machine learning</w:t>
      </w:r>
      <w:r w:rsidRPr="0007650C">
        <w:rPr>
          <w:rFonts w:ascii="Arial" w:eastAsia="Times New Roman" w:hAnsi="Arial" w:cs="Arial"/>
          <w:color w:val="000000" w:themeColor="text1"/>
          <w:kern w:val="0"/>
          <w:sz w:val="22"/>
          <w:szCs w:val="22"/>
          <w14:ligatures w14:val="none"/>
        </w:rPr>
        <w:t xml:space="preserve"> et, surtout, du </w:t>
      </w:r>
      <w:r w:rsidRPr="0007650C">
        <w:rPr>
          <w:rFonts w:ascii="Arial" w:eastAsia="Times New Roman" w:hAnsi="Arial" w:cs="Arial"/>
          <w:b/>
          <w:bCs/>
          <w:color w:val="000000" w:themeColor="text1"/>
          <w:kern w:val="0"/>
          <w:sz w:val="22"/>
          <w:szCs w:val="22"/>
          <w14:ligatures w14:val="none"/>
        </w:rPr>
        <w:t>deep learning</w:t>
      </w:r>
      <w:r w:rsidRPr="0007650C">
        <w:rPr>
          <w:rFonts w:ascii="Arial" w:eastAsia="Times New Roman" w:hAnsi="Arial" w:cs="Arial"/>
          <w:color w:val="000000" w:themeColor="text1"/>
          <w:kern w:val="0"/>
          <w:sz w:val="22"/>
          <w:szCs w:val="22"/>
          <w14:ligatures w14:val="none"/>
        </w:rPr>
        <w:t xml:space="preserve">. En fait, dès les années 2010, on observe des progrès spectaculaires : la multiplication exponentielle de la puissance de calcul (en particulier grâce aux processeurs graphiques) et l’explosion des volumes de données disponibles ont permis d’entraîner des réseaux de neurones profonds à grande échelle. Cette nouvelle génération d’algorithmes (apprentissage profond) a transformé de nombreux domaines : vision par ordinateur (reconnaissance d’images), traitement du langage (traduction automatique, assistants vocaux), etc. Des événements emblématiques jalonnent ce renouveau (par exemple, le programme </w:t>
      </w:r>
      <w:r w:rsidRPr="0007650C">
        <w:rPr>
          <w:rFonts w:ascii="Arial" w:eastAsia="Times New Roman" w:hAnsi="Arial" w:cs="Arial"/>
          <w:b/>
          <w:bCs/>
          <w:color w:val="000000" w:themeColor="text1"/>
          <w:kern w:val="0"/>
          <w:sz w:val="22"/>
          <w:szCs w:val="22"/>
          <w14:ligatures w14:val="none"/>
        </w:rPr>
        <w:t>Deep Blue</w:t>
      </w:r>
      <w:r w:rsidRPr="0007650C">
        <w:rPr>
          <w:rFonts w:ascii="Arial" w:eastAsia="Times New Roman" w:hAnsi="Arial" w:cs="Arial"/>
          <w:color w:val="000000" w:themeColor="text1"/>
          <w:kern w:val="0"/>
          <w:sz w:val="22"/>
          <w:szCs w:val="22"/>
          <w14:ligatures w14:val="none"/>
        </w:rPr>
        <w:t xml:space="preserve"> battant le champion du monde d’échecs en 1997, ou plus récemment </w:t>
      </w:r>
      <w:r w:rsidRPr="0007650C">
        <w:rPr>
          <w:rFonts w:ascii="Arial" w:eastAsia="Times New Roman" w:hAnsi="Arial" w:cs="Arial"/>
          <w:b/>
          <w:bCs/>
          <w:color w:val="000000" w:themeColor="text1"/>
          <w:kern w:val="0"/>
          <w:sz w:val="22"/>
          <w:szCs w:val="22"/>
          <w14:ligatures w14:val="none"/>
        </w:rPr>
        <w:t>AlphaGo</w:t>
      </w:r>
      <w:r w:rsidRPr="0007650C">
        <w:rPr>
          <w:rFonts w:ascii="Arial" w:eastAsia="Times New Roman" w:hAnsi="Arial" w:cs="Arial"/>
          <w:color w:val="000000" w:themeColor="text1"/>
          <w:kern w:val="0"/>
          <w:sz w:val="22"/>
          <w:szCs w:val="22"/>
          <w14:ligatures w14:val="none"/>
        </w:rPr>
        <w:t xml:space="preserve"> remportant le jeu de Go en 2016, ou encore les progrès fulgurants des chatbots « conversationnels » comme GPT-4 en 2022). En résumé, après un cycle « en dents de scie » alternant espoirs et désillusions, l’IA progresse désormais en continu, portant la recherche toujours plus loin. Mais on peut noter que, malgré ces avancées, aucune machine dotée d’une IA dite forte (égale aux capacités humaines générales) n’a encore été construite. Comme le soulignait Turing en 1950, on ne peut qu’entrevoir le court terme : « nous ne pouvons pas envisager l’ampleur du travail qui reste à accomplir ».</w:t>
      </w:r>
    </w:p>
    <w:p w14:paraId="612A7373" w14:textId="07302A27"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 xml:space="preserve">Historiquement, l’IA s’est également définie par deux grandes tendances philosophiques et techniques qui se sont parfois opposées. D’une part, l’approche </w:t>
      </w:r>
      <w:r w:rsidRPr="0007650C">
        <w:rPr>
          <w:rFonts w:ascii="Arial" w:eastAsia="Times New Roman" w:hAnsi="Arial" w:cs="Arial"/>
          <w:b/>
          <w:bCs/>
          <w:color w:val="000000" w:themeColor="text1"/>
          <w:kern w:val="0"/>
          <w:sz w:val="22"/>
          <w:szCs w:val="22"/>
          <w14:ligatures w14:val="none"/>
        </w:rPr>
        <w:t>symbolique ou logique</w:t>
      </w:r>
      <w:r w:rsidRPr="0007650C">
        <w:rPr>
          <w:rFonts w:ascii="Arial" w:eastAsia="Times New Roman" w:hAnsi="Arial" w:cs="Arial"/>
          <w:color w:val="000000" w:themeColor="text1"/>
          <w:kern w:val="0"/>
          <w:sz w:val="22"/>
          <w:szCs w:val="22"/>
          <w14:ligatures w14:val="none"/>
        </w:rPr>
        <w:t xml:space="preserve"> (inspirée par le concept de machine de Turing et la logique mathématique) vise à formaliser la pensée humaine sous forme de règles et de symboles. D’autre part, l’approche </w:t>
      </w:r>
      <w:r w:rsidRPr="0007650C">
        <w:rPr>
          <w:rFonts w:ascii="Arial" w:eastAsia="Times New Roman" w:hAnsi="Arial" w:cs="Arial"/>
          <w:b/>
          <w:bCs/>
          <w:color w:val="000000" w:themeColor="text1"/>
          <w:kern w:val="0"/>
          <w:sz w:val="22"/>
          <w:szCs w:val="22"/>
          <w14:ligatures w14:val="none"/>
        </w:rPr>
        <w:t>connexionniste ou neuronale</w:t>
      </w:r>
      <w:r w:rsidRPr="0007650C">
        <w:rPr>
          <w:rFonts w:ascii="Arial" w:eastAsia="Times New Roman" w:hAnsi="Arial" w:cs="Arial"/>
          <w:color w:val="000000" w:themeColor="text1"/>
          <w:kern w:val="0"/>
          <w:sz w:val="22"/>
          <w:szCs w:val="22"/>
          <w14:ligatures w14:val="none"/>
        </w:rPr>
        <w:t xml:space="preserve"> (inspirée du fonctionnement du cerveau) tente de reproduire l’apprentissage par réseaux de neurones artificiels. Après une période initiale où le symbolique prédominait, l’approche connexionniste a refait surface dans les années 1980-1990 (par exemple avec la résurgence des réseaux neuronaux à plusieurs couches). Aujourd’hui, ces deux traditions coexistent souvent : beaucoup de systèmes modernes mélangent logique, statistiques et neurones artificiels selon les besoins, sans parler des approches hybrides.</w:t>
      </w:r>
    </w:p>
    <w:p w14:paraId="349BDA98" w14:textId="77777777"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Enfin, il convient de mentionner certains enjeux critiques apparus au fil du temps. Par exemple, l’émergence récente de l’</w:t>
      </w:r>
      <w:r w:rsidRPr="0007650C">
        <w:rPr>
          <w:rFonts w:ascii="Arial" w:eastAsia="Times New Roman" w:hAnsi="Arial" w:cs="Arial"/>
          <w:b/>
          <w:bCs/>
          <w:color w:val="000000" w:themeColor="text1"/>
          <w:kern w:val="0"/>
          <w:sz w:val="22"/>
          <w:szCs w:val="22"/>
          <w14:ligatures w14:val="none"/>
        </w:rPr>
        <w:t>IA générative</w:t>
      </w:r>
      <w:r w:rsidRPr="0007650C">
        <w:rPr>
          <w:rFonts w:ascii="Arial" w:eastAsia="Times New Roman" w:hAnsi="Arial" w:cs="Arial"/>
          <w:color w:val="000000" w:themeColor="text1"/>
          <w:kern w:val="0"/>
          <w:sz w:val="22"/>
          <w:szCs w:val="22"/>
          <w14:ligatures w14:val="none"/>
        </w:rPr>
        <w:t xml:space="preserve"> (capable de produire des textes, images, musiques) soulève des questions éthiques et sociales (désinformation, propriété intellectuelle, etc.). De même, la question de l’</w:t>
      </w:r>
      <w:r w:rsidRPr="0007650C">
        <w:rPr>
          <w:rFonts w:ascii="Arial" w:eastAsia="Times New Roman" w:hAnsi="Arial" w:cs="Arial"/>
          <w:b/>
          <w:bCs/>
          <w:color w:val="000000" w:themeColor="text1"/>
          <w:kern w:val="0"/>
          <w:sz w:val="22"/>
          <w:szCs w:val="22"/>
          <w14:ligatures w14:val="none"/>
        </w:rPr>
        <w:t>explicabilité</w:t>
      </w:r>
      <w:r w:rsidRPr="0007650C">
        <w:rPr>
          <w:rFonts w:ascii="Arial" w:eastAsia="Times New Roman" w:hAnsi="Arial" w:cs="Arial"/>
          <w:color w:val="000000" w:themeColor="text1"/>
          <w:kern w:val="0"/>
          <w:sz w:val="22"/>
          <w:szCs w:val="22"/>
          <w14:ligatures w14:val="none"/>
        </w:rPr>
        <w:t xml:space="preserve"> des systèmes (notamment des réseaux profonds) est devenue centrale : ces algorithmes sont si complexes qu’on peine à comprendre leurs décisions, d’où des débats sur la « boîte noire ». En somme, l’histoire de l’IA révèle un domaine en perpétuelle évolution, traversé par des cycles de progrès technologique et de réflexions éthiques. Cette dynamique historique complexe invite à garder un regard critique : d’une part en reconnaissant l’impact réel des techniques existantes, d’autre part en restant conscients des limites actuelles (aucune IA forte, dépendance aux données, biais algorithmiques, etc.).</w:t>
      </w:r>
    </w:p>
    <w:p w14:paraId="5A1DDA06" w14:textId="77777777" w:rsidR="0007650C" w:rsidRPr="0007650C" w:rsidRDefault="0007650C" w:rsidP="0007650C">
      <w:pPr>
        <w:spacing w:before="100" w:beforeAutospacing="1" w:after="100" w:afterAutospacing="1" w:line="240" w:lineRule="auto"/>
        <w:outlineLvl w:val="2"/>
        <w:rPr>
          <w:rFonts w:ascii="Arial" w:eastAsia="Times New Roman" w:hAnsi="Arial" w:cs="Arial"/>
          <w:b/>
          <w:bCs/>
          <w:color w:val="000000" w:themeColor="text1"/>
          <w:kern w:val="0"/>
          <w:u w:val="single"/>
          <w14:ligatures w14:val="none"/>
        </w:rPr>
      </w:pPr>
      <w:r w:rsidRPr="0007650C">
        <w:rPr>
          <w:rFonts w:ascii="Arial" w:eastAsia="Times New Roman" w:hAnsi="Arial" w:cs="Arial"/>
          <w:b/>
          <w:bCs/>
          <w:color w:val="000000" w:themeColor="text1"/>
          <w:kern w:val="0"/>
          <w:u w:val="single"/>
          <w14:ligatures w14:val="none"/>
        </w:rPr>
        <w:t>Typologies de l’IA : IA faible, IA forte et IA générale</w:t>
      </w:r>
    </w:p>
    <w:p w14:paraId="46420C18" w14:textId="3B6B30BA"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 xml:space="preserve">Il est courant de distinguer </w:t>
      </w:r>
      <w:r w:rsidRPr="0007650C">
        <w:rPr>
          <w:rFonts w:ascii="Arial" w:eastAsia="Times New Roman" w:hAnsi="Arial" w:cs="Arial"/>
          <w:b/>
          <w:bCs/>
          <w:color w:val="000000" w:themeColor="text1"/>
          <w:kern w:val="0"/>
          <w:sz w:val="22"/>
          <w:szCs w:val="22"/>
          <w14:ligatures w14:val="none"/>
        </w:rPr>
        <w:t>plusieurs typologies</w:t>
      </w:r>
      <w:r w:rsidRPr="0007650C">
        <w:rPr>
          <w:rFonts w:ascii="Arial" w:eastAsia="Times New Roman" w:hAnsi="Arial" w:cs="Arial"/>
          <w:color w:val="000000" w:themeColor="text1"/>
          <w:kern w:val="0"/>
          <w:sz w:val="22"/>
          <w:szCs w:val="22"/>
          <w14:ligatures w14:val="none"/>
        </w:rPr>
        <w:t xml:space="preserve"> de l’IA selon son degré d’ambition. L’</w:t>
      </w:r>
      <w:r w:rsidRPr="0007650C">
        <w:rPr>
          <w:rFonts w:ascii="Arial" w:eastAsia="Times New Roman" w:hAnsi="Arial" w:cs="Arial"/>
          <w:b/>
          <w:bCs/>
          <w:color w:val="000000" w:themeColor="text1"/>
          <w:kern w:val="0"/>
          <w:sz w:val="22"/>
          <w:szCs w:val="22"/>
          <w14:ligatures w14:val="none"/>
        </w:rPr>
        <w:t>IA faible</w:t>
      </w:r>
      <w:r w:rsidRPr="0007650C">
        <w:rPr>
          <w:rFonts w:ascii="Arial" w:eastAsia="Times New Roman" w:hAnsi="Arial" w:cs="Arial"/>
          <w:color w:val="000000" w:themeColor="text1"/>
          <w:kern w:val="0"/>
          <w:sz w:val="22"/>
          <w:szCs w:val="22"/>
          <w14:ligatures w14:val="none"/>
        </w:rPr>
        <w:t xml:space="preserve"> (parfois appelée </w:t>
      </w:r>
      <w:r w:rsidRPr="0007650C">
        <w:rPr>
          <w:rFonts w:ascii="Arial" w:eastAsia="Times New Roman" w:hAnsi="Arial" w:cs="Arial"/>
          <w:i/>
          <w:iCs/>
          <w:color w:val="000000" w:themeColor="text1"/>
          <w:kern w:val="0"/>
          <w:sz w:val="22"/>
          <w:szCs w:val="22"/>
          <w14:ligatures w14:val="none"/>
        </w:rPr>
        <w:t>IA étroite</w:t>
      </w:r>
      <w:r w:rsidRPr="0007650C">
        <w:rPr>
          <w:rFonts w:ascii="Arial" w:eastAsia="Times New Roman" w:hAnsi="Arial" w:cs="Arial"/>
          <w:color w:val="000000" w:themeColor="text1"/>
          <w:kern w:val="0"/>
          <w:sz w:val="22"/>
          <w:szCs w:val="22"/>
          <w14:ligatures w14:val="none"/>
        </w:rPr>
        <w:t xml:space="preserve">) désigne tout système d’IA limité à l’exécution d’une tâche spécifique. En pratique, toutes les applications courantes relèvent de cette catégorie : reconnaissance vocale, filtres anti-spam, recommandations personnalisées, etc. Ces systèmes « faibles » apprennent à partir de données mais restent confinés à leur domaine d’usage ; ils ne possèdent ni conscience ni véritable compréhension du monde. Comme l’explique un expert, une IA faible </w:t>
      </w:r>
      <w:r w:rsidRPr="0007650C">
        <w:rPr>
          <w:rFonts w:ascii="Arial" w:eastAsia="Times New Roman" w:hAnsi="Arial" w:cs="Arial"/>
          <w:i/>
          <w:iCs/>
          <w:color w:val="000000" w:themeColor="text1"/>
          <w:kern w:val="0"/>
          <w:sz w:val="22"/>
          <w:szCs w:val="22"/>
          <w14:ligatures w14:val="none"/>
        </w:rPr>
        <w:t>« est capable d’effectuer uniquement les tâches pour lesquelles elle est programmée »</w:t>
      </w:r>
      <w:r w:rsidRPr="0007650C">
        <w:rPr>
          <w:rFonts w:ascii="Arial" w:eastAsia="Times New Roman" w:hAnsi="Arial" w:cs="Arial"/>
          <w:color w:val="000000" w:themeColor="text1"/>
          <w:kern w:val="0"/>
          <w:sz w:val="22"/>
          <w:szCs w:val="22"/>
          <w14:ligatures w14:val="none"/>
        </w:rPr>
        <w:t xml:space="preserve"> et son intelligence reste non-sensible</w:t>
      </w:r>
      <w:r w:rsidRPr="00A016DD">
        <w:rPr>
          <w:rFonts w:ascii="Arial" w:eastAsia="Times New Roman" w:hAnsi="Arial" w:cs="Arial"/>
          <w:color w:val="000000" w:themeColor="text1"/>
          <w:kern w:val="0"/>
          <w:sz w:val="22"/>
          <w:szCs w:val="22"/>
          <w14:ligatures w14:val="none"/>
        </w:rPr>
        <w:t xml:space="preserve">. </w:t>
      </w:r>
      <w:r w:rsidRPr="0007650C">
        <w:rPr>
          <w:rFonts w:ascii="Arial" w:eastAsia="Times New Roman" w:hAnsi="Arial" w:cs="Arial"/>
          <w:color w:val="000000" w:themeColor="text1"/>
          <w:kern w:val="0"/>
          <w:sz w:val="22"/>
          <w:szCs w:val="22"/>
          <w14:ligatures w14:val="none"/>
        </w:rPr>
        <w:t xml:space="preserve">Par exemple, un chatbot dédié au service client est très performant pour répondre à certaines questions types, mais il ne saura pas improviser un </w:t>
      </w:r>
      <w:r w:rsidRPr="0007650C">
        <w:rPr>
          <w:rFonts w:ascii="Arial" w:eastAsia="Times New Roman" w:hAnsi="Arial" w:cs="Arial"/>
          <w:color w:val="000000" w:themeColor="text1"/>
          <w:kern w:val="0"/>
          <w:sz w:val="22"/>
          <w:szCs w:val="22"/>
          <w14:ligatures w14:val="none"/>
        </w:rPr>
        <w:lastRenderedPageBreak/>
        <w:t>poème ou diagnostiquer une maladie. Même ChatGPT, souvent cité comme avancée majeure, est une IA faible au sens où elle produit du texte sur la base de modèles statistiques entraînés sur de vastes corpus, mais ne dispose pas d’une intentionnalité ou d’une compréhension humaine.</w:t>
      </w:r>
    </w:p>
    <w:p w14:paraId="6ED6CE7B" w14:textId="0BA07923"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À l’opposé, l’</w:t>
      </w:r>
      <w:r w:rsidRPr="0007650C">
        <w:rPr>
          <w:rFonts w:ascii="Arial" w:eastAsia="Times New Roman" w:hAnsi="Arial" w:cs="Arial"/>
          <w:b/>
          <w:bCs/>
          <w:color w:val="000000" w:themeColor="text1"/>
          <w:kern w:val="0"/>
          <w:sz w:val="22"/>
          <w:szCs w:val="22"/>
          <w14:ligatures w14:val="none"/>
        </w:rPr>
        <w:t>IA forte</w:t>
      </w:r>
      <w:r w:rsidRPr="0007650C">
        <w:rPr>
          <w:rFonts w:ascii="Arial" w:eastAsia="Times New Roman" w:hAnsi="Arial" w:cs="Arial"/>
          <w:color w:val="000000" w:themeColor="text1"/>
          <w:kern w:val="0"/>
          <w:sz w:val="22"/>
          <w:szCs w:val="22"/>
          <w14:ligatures w14:val="none"/>
        </w:rPr>
        <w:t xml:space="preserve"> (ou </w:t>
      </w:r>
      <w:r w:rsidRPr="0007650C">
        <w:rPr>
          <w:rFonts w:ascii="Arial" w:eastAsia="Times New Roman" w:hAnsi="Arial" w:cs="Arial"/>
          <w:i/>
          <w:iCs/>
          <w:color w:val="000000" w:themeColor="text1"/>
          <w:kern w:val="0"/>
          <w:sz w:val="22"/>
          <w:szCs w:val="22"/>
          <w14:ligatures w14:val="none"/>
        </w:rPr>
        <w:t>intelligence artificielle générale</w:t>
      </w:r>
      <w:r w:rsidRPr="0007650C">
        <w:rPr>
          <w:rFonts w:ascii="Arial" w:eastAsia="Times New Roman" w:hAnsi="Arial" w:cs="Arial"/>
          <w:color w:val="000000" w:themeColor="text1"/>
          <w:kern w:val="0"/>
          <w:sz w:val="22"/>
          <w:szCs w:val="22"/>
          <w14:ligatures w14:val="none"/>
        </w:rPr>
        <w:t xml:space="preserve">, IAG) est une notion hypothétique : un système doté d’une intelligence comparable à celle d’un être humain en général. L’IA forte, selon IBM, est </w:t>
      </w:r>
      <w:r w:rsidRPr="0007650C">
        <w:rPr>
          <w:rFonts w:ascii="Arial" w:eastAsia="Times New Roman" w:hAnsi="Arial" w:cs="Arial"/>
          <w:i/>
          <w:iCs/>
          <w:color w:val="000000" w:themeColor="text1"/>
          <w:kern w:val="0"/>
          <w:sz w:val="22"/>
          <w:szCs w:val="22"/>
          <w14:ligatures w14:val="none"/>
        </w:rPr>
        <w:t>« une forme théorique d’IA qui, si elle pouvait être développée, posséderait une intelligence et une conscience de soi équivalentes aux humains »</w:t>
      </w:r>
      <w:r w:rsidRPr="0007650C">
        <w:rPr>
          <w:rFonts w:ascii="Arial" w:eastAsia="Times New Roman" w:hAnsi="Arial" w:cs="Arial"/>
          <w:color w:val="000000" w:themeColor="text1"/>
          <w:kern w:val="0"/>
          <w:sz w:val="22"/>
          <w:szCs w:val="22"/>
          <w14:ligatures w14:val="none"/>
        </w:rPr>
        <w:t xml:space="preserve">. Autrement dit, une IA forte serait capable de </w:t>
      </w:r>
      <w:r w:rsidRPr="0007650C">
        <w:rPr>
          <w:rFonts w:ascii="Arial" w:eastAsia="Times New Roman" w:hAnsi="Arial" w:cs="Arial"/>
          <w:b/>
          <w:bCs/>
          <w:color w:val="000000" w:themeColor="text1"/>
          <w:kern w:val="0"/>
          <w:sz w:val="22"/>
          <w:szCs w:val="22"/>
          <w14:ligatures w14:val="none"/>
        </w:rPr>
        <w:t>raisonnement abstrait</w:t>
      </w:r>
      <w:r w:rsidRPr="0007650C">
        <w:rPr>
          <w:rFonts w:ascii="Arial" w:eastAsia="Times New Roman" w:hAnsi="Arial" w:cs="Arial"/>
          <w:color w:val="000000" w:themeColor="text1"/>
          <w:kern w:val="0"/>
          <w:sz w:val="22"/>
          <w:szCs w:val="22"/>
          <w14:ligatures w14:val="none"/>
        </w:rPr>
        <w:t>, de créativité, d’apprentissage tous azimuts et d’adaptation dans n’importe quel contexte, exactement comme nous le faisons. Dans cette perspective, on attendrait d’une IA forte qu’elle apprenne de façon autonome et qu’elle prenne des décisions pour des situations qu’elle n’a pas rencontrées auparavant. C’est aussi ce que résume la définition d’</w:t>
      </w:r>
      <w:r w:rsidRPr="0007650C">
        <w:rPr>
          <w:rFonts w:ascii="Arial" w:eastAsia="Times New Roman" w:hAnsi="Arial" w:cs="Arial"/>
          <w:b/>
          <w:bCs/>
          <w:color w:val="000000" w:themeColor="text1"/>
          <w:kern w:val="0"/>
          <w:sz w:val="22"/>
          <w:szCs w:val="22"/>
          <w14:ligatures w14:val="none"/>
        </w:rPr>
        <w:t>IAG</w:t>
      </w:r>
      <w:r w:rsidRPr="0007650C">
        <w:rPr>
          <w:rFonts w:ascii="Arial" w:eastAsia="Times New Roman" w:hAnsi="Arial" w:cs="Arial"/>
          <w:color w:val="000000" w:themeColor="text1"/>
          <w:kern w:val="0"/>
          <w:sz w:val="22"/>
          <w:szCs w:val="22"/>
          <w14:ligatures w14:val="none"/>
        </w:rPr>
        <w:t xml:space="preserve"> : une IA générale peut effectuer ou apprendre </w:t>
      </w:r>
      <w:r w:rsidRPr="0007650C">
        <w:rPr>
          <w:rFonts w:ascii="Arial" w:eastAsia="Times New Roman" w:hAnsi="Arial" w:cs="Arial"/>
          <w:i/>
          <w:iCs/>
          <w:color w:val="000000" w:themeColor="text1"/>
          <w:kern w:val="0"/>
          <w:sz w:val="22"/>
          <w:szCs w:val="22"/>
          <w14:ligatures w14:val="none"/>
        </w:rPr>
        <w:t>« pratiquement n’importe quelle tâche cognitive propre aux humains ou autres animaux »</w:t>
      </w:r>
      <w:r w:rsidRPr="00A016DD">
        <w:rPr>
          <w:rFonts w:ascii="Arial" w:eastAsia="Times New Roman" w:hAnsi="Arial" w:cs="Arial"/>
          <w:color w:val="000000" w:themeColor="text1"/>
          <w:kern w:val="0"/>
          <w:sz w:val="22"/>
          <w:szCs w:val="22"/>
          <w14:ligatures w14:val="none"/>
        </w:rPr>
        <w:t xml:space="preserve">. </w:t>
      </w:r>
      <w:r w:rsidRPr="0007650C">
        <w:rPr>
          <w:rFonts w:ascii="Arial" w:eastAsia="Times New Roman" w:hAnsi="Arial" w:cs="Arial"/>
          <w:color w:val="000000" w:themeColor="text1"/>
          <w:kern w:val="0"/>
          <w:sz w:val="22"/>
          <w:szCs w:val="22"/>
          <w14:ligatures w14:val="none"/>
        </w:rPr>
        <w:t>Par exemple, si une IA faible excelle aux échecs, une IA forte devrait pouvoir jouer simultanément aux échecs, au piano et au tennis avec un niveau humain.</w:t>
      </w:r>
    </w:p>
    <w:p w14:paraId="41BC35C0" w14:textId="1E6F26DF"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En réalité, les chercheurs reconnaissent qu’aucune IA véritablement forte n’existe encore en 2025. Tous les progrès spectaculaires observés relèvent du domaine de l’IA faible/</w:t>
      </w:r>
      <w:proofErr w:type="spellStart"/>
      <w:r w:rsidRPr="0007650C">
        <w:rPr>
          <w:rFonts w:ascii="Arial" w:eastAsia="Times New Roman" w:hAnsi="Arial" w:cs="Arial"/>
          <w:color w:val="000000" w:themeColor="text1"/>
          <w:kern w:val="0"/>
          <w:sz w:val="22"/>
          <w:szCs w:val="22"/>
          <w14:ligatures w14:val="none"/>
        </w:rPr>
        <w:t>narrow</w:t>
      </w:r>
      <w:proofErr w:type="spellEnd"/>
      <w:r w:rsidRPr="0007650C">
        <w:rPr>
          <w:rFonts w:ascii="Arial" w:eastAsia="Times New Roman" w:hAnsi="Arial" w:cs="Arial"/>
          <w:color w:val="000000" w:themeColor="text1"/>
          <w:kern w:val="0"/>
          <w:sz w:val="22"/>
          <w:szCs w:val="22"/>
          <w14:ligatures w14:val="none"/>
        </w:rPr>
        <w:t xml:space="preserve">. Paradoxalement, les grands progrès actuels sont parfois présentés comme </w:t>
      </w:r>
      <w:r w:rsidRPr="0007650C">
        <w:rPr>
          <w:rFonts w:ascii="Arial" w:eastAsia="Times New Roman" w:hAnsi="Arial" w:cs="Arial"/>
          <w:i/>
          <w:iCs/>
          <w:color w:val="000000" w:themeColor="text1"/>
          <w:kern w:val="0"/>
          <w:sz w:val="22"/>
          <w:szCs w:val="22"/>
          <w14:ligatures w14:val="none"/>
        </w:rPr>
        <w:t>« des étincelles d’intelligence artificielle générale »</w:t>
      </w:r>
      <w:r w:rsidRPr="0007650C">
        <w:rPr>
          <w:rFonts w:ascii="Arial" w:eastAsia="Times New Roman" w:hAnsi="Arial" w:cs="Arial"/>
          <w:color w:val="000000" w:themeColor="text1"/>
          <w:kern w:val="0"/>
          <w:sz w:val="22"/>
          <w:szCs w:val="22"/>
          <w14:ligatures w14:val="none"/>
        </w:rPr>
        <w:t xml:space="preserve"> (par exemple certains analystes enthousiastes évoquent GPT-4), mais la communauté scientifique demeure prudente : il n’y a pas aujourd’hui de consensus sur une « conscience » ou une compréhension machine réelle. Entre ces deux extrêmes (faible et forte), on parle aussi d’</w:t>
      </w:r>
      <w:r w:rsidRPr="0007650C">
        <w:rPr>
          <w:rFonts w:ascii="Arial" w:eastAsia="Times New Roman" w:hAnsi="Arial" w:cs="Arial"/>
          <w:b/>
          <w:bCs/>
          <w:color w:val="000000" w:themeColor="text1"/>
          <w:kern w:val="0"/>
          <w:sz w:val="22"/>
          <w:szCs w:val="22"/>
          <w14:ligatures w14:val="none"/>
        </w:rPr>
        <w:t>intelligence artificielle spécialisée</w:t>
      </w:r>
      <w:r w:rsidRPr="0007650C">
        <w:rPr>
          <w:rFonts w:ascii="Arial" w:eastAsia="Times New Roman" w:hAnsi="Arial" w:cs="Arial"/>
          <w:color w:val="000000" w:themeColor="text1"/>
          <w:kern w:val="0"/>
          <w:sz w:val="22"/>
          <w:szCs w:val="22"/>
          <w14:ligatures w14:val="none"/>
        </w:rPr>
        <w:t xml:space="preserve"> ou </w:t>
      </w:r>
      <w:r w:rsidRPr="0007650C">
        <w:rPr>
          <w:rFonts w:ascii="Arial" w:eastAsia="Times New Roman" w:hAnsi="Arial" w:cs="Arial"/>
          <w:i/>
          <w:iCs/>
          <w:color w:val="000000" w:themeColor="text1"/>
          <w:kern w:val="0"/>
          <w:sz w:val="22"/>
          <w:szCs w:val="22"/>
          <w14:ligatures w14:val="none"/>
        </w:rPr>
        <w:t>« forte »</w:t>
      </w:r>
      <w:r w:rsidRPr="0007650C">
        <w:rPr>
          <w:rFonts w:ascii="Arial" w:eastAsia="Times New Roman" w:hAnsi="Arial" w:cs="Arial"/>
          <w:color w:val="000000" w:themeColor="text1"/>
          <w:kern w:val="0"/>
          <w:sz w:val="22"/>
          <w:szCs w:val="22"/>
          <w14:ligatures w14:val="none"/>
        </w:rPr>
        <w:t xml:space="preserve"> au sens de très poussée, mais toujours circonscrite à un domaine. Parfois, on évoque aussi une IA </w:t>
      </w:r>
      <w:r w:rsidRPr="0007650C">
        <w:rPr>
          <w:rFonts w:ascii="Arial" w:eastAsia="Times New Roman" w:hAnsi="Arial" w:cs="Arial"/>
          <w:i/>
          <w:iCs/>
          <w:color w:val="000000" w:themeColor="text1"/>
          <w:kern w:val="0"/>
          <w:sz w:val="22"/>
          <w:szCs w:val="22"/>
          <w14:ligatures w14:val="none"/>
        </w:rPr>
        <w:t>« super-intelligente »</w:t>
      </w:r>
      <w:r w:rsidRPr="0007650C">
        <w:rPr>
          <w:rFonts w:ascii="Arial" w:eastAsia="Times New Roman" w:hAnsi="Arial" w:cs="Arial"/>
          <w:color w:val="000000" w:themeColor="text1"/>
          <w:kern w:val="0"/>
          <w:sz w:val="22"/>
          <w:szCs w:val="22"/>
          <w14:ligatures w14:val="none"/>
        </w:rPr>
        <w:t xml:space="preserve"> (ASI, niveau théorique futur au-delà de l’humain), mais cela sort du cadre académique strict.</w:t>
      </w:r>
    </w:p>
    <w:p w14:paraId="6C66E455" w14:textId="77777777"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En analysant ces typologies, on peut adopter un point de vue réflexif : bien que l’IA forte agite souvent les imaginaires (science-fiction, fictions médiatiques), il est raisonnable aujourd’hui de se concentrer sur l’IA faible et l’IA générale comme des catégories fonctionnelles. Il est utile de ne pas confondre des assistants très performants (qui restent limités) avec une vraie intelligence autonome. De fait, tous les systèmes décrits comme utilisant l’IA au lycée appartiennent aux IA faibles ou spécialisées. La notion d’IA générale, en revanche, appartient à la prospective et aux débats philosophiques : elle interroge les limites de ce que la technologie pourrait accomplir, mais ne se traduit pas (encore) en outils pédagogiques concrets. Cette distinction est cruciale pour garder un esprit critique : dans l’éducation, il est important de savoir que l’on utilise des algorithmes complexes, certes puissants, mais pas des « cerveaux artificiels » autonomes.</w:t>
      </w:r>
    </w:p>
    <w:p w14:paraId="42528C10" w14:textId="77777777" w:rsidR="0007650C" w:rsidRPr="0007650C" w:rsidRDefault="0007650C" w:rsidP="0007650C">
      <w:pPr>
        <w:spacing w:before="100" w:beforeAutospacing="1" w:after="100" w:afterAutospacing="1" w:line="240" w:lineRule="auto"/>
        <w:outlineLvl w:val="2"/>
        <w:rPr>
          <w:rFonts w:ascii="Arial" w:eastAsia="Times New Roman" w:hAnsi="Arial" w:cs="Arial"/>
          <w:b/>
          <w:bCs/>
          <w:color w:val="000000" w:themeColor="text1"/>
          <w:kern w:val="0"/>
          <w:u w:val="single"/>
          <w14:ligatures w14:val="none"/>
        </w:rPr>
      </w:pPr>
      <w:r w:rsidRPr="0007650C">
        <w:rPr>
          <w:rFonts w:ascii="Arial" w:eastAsia="Times New Roman" w:hAnsi="Arial" w:cs="Arial"/>
          <w:b/>
          <w:bCs/>
          <w:color w:val="000000" w:themeColor="text1"/>
          <w:kern w:val="0"/>
          <w:u w:val="single"/>
          <w14:ligatures w14:val="none"/>
        </w:rPr>
        <w:t>Grandes familles technologiques de l’IA</w:t>
      </w:r>
    </w:p>
    <w:p w14:paraId="73D40CF6" w14:textId="77777777"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 xml:space="preserve">Les développements de l’IA contemporaine peuvent être regroupés en plusieurs familles technologiques clés. Celles-ci représentent des </w:t>
      </w:r>
      <w:r w:rsidRPr="0007650C">
        <w:rPr>
          <w:rFonts w:ascii="Arial" w:eastAsia="Times New Roman" w:hAnsi="Arial" w:cs="Arial"/>
          <w:b/>
          <w:bCs/>
          <w:color w:val="000000" w:themeColor="text1"/>
          <w:kern w:val="0"/>
          <w:sz w:val="22"/>
          <w:szCs w:val="22"/>
          <w14:ligatures w14:val="none"/>
        </w:rPr>
        <w:t>sous-domaines</w:t>
      </w:r>
      <w:r w:rsidRPr="0007650C">
        <w:rPr>
          <w:rFonts w:ascii="Arial" w:eastAsia="Times New Roman" w:hAnsi="Arial" w:cs="Arial"/>
          <w:color w:val="000000" w:themeColor="text1"/>
          <w:kern w:val="0"/>
          <w:sz w:val="22"/>
          <w:szCs w:val="22"/>
          <w14:ligatures w14:val="none"/>
        </w:rPr>
        <w:t xml:space="preserve"> techniques qui servent de briques de base aux systèmes intelligents. Voici les principales que nous examinerons :</w:t>
      </w:r>
    </w:p>
    <w:p w14:paraId="290240B0" w14:textId="1F42DA4A" w:rsidR="0007650C" w:rsidRPr="0007650C" w:rsidRDefault="0007650C" w:rsidP="0007650C">
      <w:pPr>
        <w:numPr>
          <w:ilvl w:val="0"/>
          <w:numId w:val="6"/>
        </w:num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b/>
          <w:bCs/>
          <w:color w:val="000000" w:themeColor="text1"/>
          <w:kern w:val="0"/>
          <w:sz w:val="22"/>
          <w:szCs w:val="22"/>
          <w14:ligatures w14:val="none"/>
        </w:rPr>
        <w:t>Apprentissage automatique (Machine Learning)</w:t>
      </w:r>
      <w:r w:rsidRPr="0007650C">
        <w:rPr>
          <w:rFonts w:ascii="Arial" w:eastAsia="Times New Roman" w:hAnsi="Arial" w:cs="Arial"/>
          <w:color w:val="000000" w:themeColor="text1"/>
          <w:kern w:val="0"/>
          <w:sz w:val="22"/>
          <w:szCs w:val="22"/>
          <w14:ligatures w14:val="none"/>
        </w:rPr>
        <w:t xml:space="preserve"> : Cette famille regroupe les méthodes par lesquelles les machines « apprennent » à partir de données. Comme le définit la CNIL, </w:t>
      </w:r>
      <w:r w:rsidRPr="0007650C">
        <w:rPr>
          <w:rFonts w:ascii="Arial" w:eastAsia="Times New Roman" w:hAnsi="Arial" w:cs="Arial"/>
          <w:i/>
          <w:iCs/>
          <w:color w:val="000000" w:themeColor="text1"/>
          <w:kern w:val="0"/>
          <w:sz w:val="22"/>
          <w:szCs w:val="22"/>
          <w14:ligatures w14:val="none"/>
        </w:rPr>
        <w:t xml:space="preserve">« l’apprentissage automatique est un champ d’étude de l’IA qui vise à donner aux machines </w:t>
      </w:r>
      <w:r w:rsidRPr="0007650C">
        <w:rPr>
          <w:rFonts w:ascii="Arial" w:eastAsia="Times New Roman" w:hAnsi="Arial" w:cs="Arial"/>
          <w:i/>
          <w:iCs/>
          <w:color w:val="000000" w:themeColor="text1"/>
          <w:kern w:val="0"/>
          <w:sz w:val="22"/>
          <w:szCs w:val="22"/>
          <w14:ligatures w14:val="none"/>
        </w:rPr>
        <w:lastRenderedPageBreak/>
        <w:t>la capacité d’‘apprendre’ à partir de données, via des modèles mathématiques »</w:t>
      </w:r>
      <w:r w:rsidRPr="0007650C">
        <w:rPr>
          <w:rFonts w:ascii="Arial" w:eastAsia="Times New Roman" w:hAnsi="Arial" w:cs="Arial"/>
          <w:color w:val="000000" w:themeColor="text1"/>
          <w:kern w:val="0"/>
          <w:sz w:val="22"/>
          <w:szCs w:val="22"/>
          <w14:ligatures w14:val="none"/>
        </w:rPr>
        <w:t xml:space="preserve">. Autrement dit, au lieu de coder explicitement chaque règle, on fournit à l’ordinateur un grand nombre d’exemples (données d’entraînement), et il ajuste automatiquement les paramètres d’un modèle pour réaliser au mieux une tâche (classification, prédiction, etc.). Cette approche a révolutionné la reconnaissance de formes : elle est à l’origine des systèmes de recommandation (Netflix, Amazon), des filtres anti-spam, des outils de détection de fraude, etc. Dans l’éducation, le machine learning permet par exemple des </w:t>
      </w:r>
      <w:r w:rsidRPr="0007650C">
        <w:rPr>
          <w:rFonts w:ascii="Arial" w:eastAsia="Times New Roman" w:hAnsi="Arial" w:cs="Arial"/>
          <w:b/>
          <w:bCs/>
          <w:color w:val="000000" w:themeColor="text1"/>
          <w:kern w:val="0"/>
          <w:sz w:val="22"/>
          <w:szCs w:val="22"/>
          <w14:ligatures w14:val="none"/>
        </w:rPr>
        <w:t>parcours d’apprentissage adaptatifs</w:t>
      </w:r>
      <w:r w:rsidRPr="0007650C">
        <w:rPr>
          <w:rFonts w:ascii="Arial" w:eastAsia="Times New Roman" w:hAnsi="Arial" w:cs="Arial"/>
          <w:color w:val="000000" w:themeColor="text1"/>
          <w:kern w:val="0"/>
          <w:sz w:val="22"/>
          <w:szCs w:val="22"/>
          <w14:ligatures w14:val="none"/>
        </w:rPr>
        <w:t xml:space="preserve"> (l’algorithme évalue le niveau d’un élève puis ajuste la suite du cours), ou des analyses prédictives (identification précoce des élèves en difficulté grâce à l’analyse des résultats scolaires). Sur le plan social, le machine learning soulève des questions de biais et d’éthique : les modèles ne font qu’apprendre sur la base des données fournies (souvent issues de la société existante), ce qui peut perpétuer des inégalités si on n’y prend garde. Ainsi, l’impact potentiel du machine learning est double : il peut faciliter la personnalisation de l’enseignement et l’automatisation de tâches administratives, mais il oblige aussi à contrôler la qualité et la neutralité des données utilisées (droit à la vie privée, consentement des données des élèves, etc.).</w:t>
      </w:r>
      <w:r w:rsidR="00A016DD">
        <w:rPr>
          <w:rFonts w:ascii="Arial" w:eastAsia="Times New Roman" w:hAnsi="Arial" w:cs="Arial"/>
          <w:color w:val="000000" w:themeColor="text1"/>
          <w:kern w:val="0"/>
          <w:sz w:val="22"/>
          <w:szCs w:val="22"/>
          <w14:ligatures w14:val="none"/>
        </w:rPr>
        <w:br/>
      </w:r>
    </w:p>
    <w:p w14:paraId="56787B6D" w14:textId="599E1CA9" w:rsidR="0007650C" w:rsidRPr="0007650C" w:rsidRDefault="0007650C" w:rsidP="0007650C">
      <w:pPr>
        <w:numPr>
          <w:ilvl w:val="0"/>
          <w:numId w:val="6"/>
        </w:num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b/>
          <w:bCs/>
          <w:color w:val="000000" w:themeColor="text1"/>
          <w:kern w:val="0"/>
          <w:sz w:val="22"/>
          <w:szCs w:val="22"/>
          <w14:ligatures w14:val="none"/>
        </w:rPr>
        <w:t>Apprentissage profond (Deep Learning)</w:t>
      </w:r>
      <w:r w:rsidRPr="0007650C">
        <w:rPr>
          <w:rFonts w:ascii="Arial" w:eastAsia="Times New Roman" w:hAnsi="Arial" w:cs="Arial"/>
          <w:color w:val="000000" w:themeColor="text1"/>
          <w:kern w:val="0"/>
          <w:sz w:val="22"/>
          <w:szCs w:val="22"/>
          <w14:ligatures w14:val="none"/>
        </w:rPr>
        <w:t xml:space="preserve"> : Sous-branche de l’apprentissage automatique, l’apprentissage profond utilise des </w:t>
      </w:r>
      <w:r w:rsidRPr="0007650C">
        <w:rPr>
          <w:rFonts w:ascii="Arial" w:eastAsia="Times New Roman" w:hAnsi="Arial" w:cs="Arial"/>
          <w:b/>
          <w:bCs/>
          <w:color w:val="000000" w:themeColor="text1"/>
          <w:kern w:val="0"/>
          <w:sz w:val="22"/>
          <w:szCs w:val="22"/>
          <w14:ligatures w14:val="none"/>
        </w:rPr>
        <w:t>réseaux de neurones artificiels profonds</w:t>
      </w:r>
      <w:r w:rsidRPr="0007650C">
        <w:rPr>
          <w:rFonts w:ascii="Arial" w:eastAsia="Times New Roman" w:hAnsi="Arial" w:cs="Arial"/>
          <w:color w:val="000000" w:themeColor="text1"/>
          <w:kern w:val="0"/>
          <w:sz w:val="22"/>
          <w:szCs w:val="22"/>
          <w14:ligatures w14:val="none"/>
        </w:rPr>
        <w:t xml:space="preserve"> (c’est-à-dire à plusieurs couches cachées). Comme le définit la CNIL, </w:t>
      </w:r>
      <w:r w:rsidRPr="0007650C">
        <w:rPr>
          <w:rFonts w:ascii="Arial" w:eastAsia="Times New Roman" w:hAnsi="Arial" w:cs="Arial"/>
          <w:i/>
          <w:iCs/>
          <w:color w:val="000000" w:themeColor="text1"/>
          <w:kern w:val="0"/>
          <w:sz w:val="22"/>
          <w:szCs w:val="22"/>
          <w14:ligatures w14:val="none"/>
        </w:rPr>
        <w:t>« l’apprentissage profond est un procédé d’apprentissage automatique utilisant des réseaux de neurones possédant plusieurs couches de neurones cachées »</w:t>
      </w:r>
      <w:r w:rsidRPr="00A016DD">
        <w:rPr>
          <w:rFonts w:ascii="Arial" w:eastAsia="Times New Roman" w:hAnsi="Arial" w:cs="Arial"/>
          <w:color w:val="000000" w:themeColor="text1"/>
          <w:kern w:val="0"/>
          <w:sz w:val="22"/>
          <w:szCs w:val="22"/>
          <w14:ligatures w14:val="none"/>
        </w:rPr>
        <w:t xml:space="preserve">. </w:t>
      </w:r>
      <w:r w:rsidRPr="0007650C">
        <w:rPr>
          <w:rFonts w:ascii="Arial" w:eastAsia="Times New Roman" w:hAnsi="Arial" w:cs="Arial"/>
          <w:color w:val="000000" w:themeColor="text1"/>
          <w:kern w:val="0"/>
          <w:sz w:val="22"/>
          <w:szCs w:val="22"/>
          <w14:ligatures w14:val="none"/>
        </w:rPr>
        <w:t xml:space="preserve">Ces réseaux très profonds sont capables de détecter automatiquement des représentations complexes des données. Par exemple, dans la vision par ordinateur, un réseau profond peut apprendre à reconnaître des visages ou des objets sans qu’on lui précise explicitement les caractéristiques à observer. L’apprentissage profond est la technologie derrière les avancées récentes de l’IA (traducteurs automatiques très performants, génération de textes ou d’images photoréalistes, etc.). Son potentiel dans l’éducation se manifeste surtout via des </w:t>
      </w:r>
      <w:r w:rsidRPr="0007650C">
        <w:rPr>
          <w:rFonts w:ascii="Arial" w:eastAsia="Times New Roman" w:hAnsi="Arial" w:cs="Arial"/>
          <w:b/>
          <w:bCs/>
          <w:color w:val="000000" w:themeColor="text1"/>
          <w:kern w:val="0"/>
          <w:sz w:val="22"/>
          <w:szCs w:val="22"/>
          <w14:ligatures w14:val="none"/>
        </w:rPr>
        <w:t>assistants interactifs</w:t>
      </w:r>
      <w:r w:rsidRPr="0007650C">
        <w:rPr>
          <w:rFonts w:ascii="Arial" w:eastAsia="Times New Roman" w:hAnsi="Arial" w:cs="Arial"/>
          <w:color w:val="000000" w:themeColor="text1"/>
          <w:kern w:val="0"/>
          <w:sz w:val="22"/>
          <w:szCs w:val="22"/>
          <w14:ligatures w14:val="none"/>
        </w:rPr>
        <w:t xml:space="preserve"> : des chatbots pédagogiques, des outils de correction automatique (par reconnaissance de l’écriture ou de la parole), ou des plateformes d’e-learning très immersives. Ces outils profonds ont l’avantage de s’affiner en continu à chaque nouvelle donnée (par exemple, un correcteur qui s’améliore au fil des corrigés qu’il effectue). Néanmoins, ils exigent de très grandes quantités de données pour être performants, ce qui pose des questions de collecte de données et d’équité (tous les élèves n’offrent pas les mêmes volumes d’interaction numérique, les écoles n’ont pas toujours les moyens d’encoder chaque exercice, etc.). Le deep learning apporte un gain d’efficacité remarquable sur certaines tâches, mais il reste essentiellement un outil statique en ce qu’il ne « comprend » pas le contenu au-delà de sa structure mathématique.</w:t>
      </w:r>
      <w:r w:rsidR="00A016DD">
        <w:rPr>
          <w:rFonts w:ascii="Arial" w:eastAsia="Times New Roman" w:hAnsi="Arial" w:cs="Arial"/>
          <w:color w:val="000000" w:themeColor="text1"/>
          <w:kern w:val="0"/>
          <w:sz w:val="22"/>
          <w:szCs w:val="22"/>
          <w14:ligatures w14:val="none"/>
        </w:rPr>
        <w:br/>
      </w:r>
    </w:p>
    <w:p w14:paraId="6723D61E" w14:textId="21BE6393" w:rsidR="0007650C" w:rsidRPr="0007650C" w:rsidRDefault="0007650C" w:rsidP="0007650C">
      <w:pPr>
        <w:numPr>
          <w:ilvl w:val="0"/>
          <w:numId w:val="6"/>
        </w:num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b/>
          <w:bCs/>
          <w:color w:val="000000" w:themeColor="text1"/>
          <w:kern w:val="0"/>
          <w:sz w:val="22"/>
          <w:szCs w:val="22"/>
          <w14:ligatures w14:val="none"/>
        </w:rPr>
        <w:t>Traitement automatique du langage naturel (NLP)</w:t>
      </w:r>
      <w:r w:rsidRPr="0007650C">
        <w:rPr>
          <w:rFonts w:ascii="Arial" w:eastAsia="Times New Roman" w:hAnsi="Arial" w:cs="Arial"/>
          <w:color w:val="000000" w:themeColor="text1"/>
          <w:kern w:val="0"/>
          <w:sz w:val="22"/>
          <w:szCs w:val="22"/>
          <w14:ligatures w14:val="none"/>
        </w:rPr>
        <w:t xml:space="preserve"> : Ce domaine concerne la compréhension et la génération du langage humain. La CNIL le définit comme </w:t>
      </w:r>
      <w:r w:rsidRPr="0007650C">
        <w:rPr>
          <w:rFonts w:ascii="Arial" w:eastAsia="Times New Roman" w:hAnsi="Arial" w:cs="Arial"/>
          <w:i/>
          <w:iCs/>
          <w:color w:val="000000" w:themeColor="text1"/>
          <w:kern w:val="0"/>
          <w:sz w:val="22"/>
          <w:szCs w:val="22"/>
          <w14:ligatures w14:val="none"/>
        </w:rPr>
        <w:t>« un domaine multidisciplinaire impliquant la linguistique, l’informatique et l’IA. Il vise à créer des outils capables d’interpréter et de synthétiser du texte pour diverses applications </w:t>
      </w:r>
      <w:proofErr w:type="gramStart"/>
      <w:r w:rsidRPr="0007650C">
        <w:rPr>
          <w:rFonts w:ascii="Arial" w:eastAsia="Times New Roman" w:hAnsi="Arial" w:cs="Arial"/>
          <w:i/>
          <w:iCs/>
          <w:color w:val="000000" w:themeColor="text1"/>
          <w:kern w:val="0"/>
          <w:sz w:val="22"/>
          <w:szCs w:val="22"/>
          <w14:ligatures w14:val="none"/>
        </w:rPr>
        <w:t>»</w:t>
      </w:r>
      <w:r w:rsidRPr="0007650C">
        <w:rPr>
          <w:rFonts w:ascii="Arial" w:eastAsia="Times New Roman" w:hAnsi="Arial" w:cs="Arial"/>
          <w:color w:val="000000" w:themeColor="text1"/>
          <w:kern w:val="0"/>
          <w:sz w:val="22"/>
          <w:szCs w:val="22"/>
          <w14:ligatures w14:val="none"/>
        </w:rPr>
        <w:t xml:space="preserve"> </w:t>
      </w:r>
      <w:r w:rsidRPr="00A016DD">
        <w:rPr>
          <w:rFonts w:ascii="Arial" w:eastAsia="Times New Roman" w:hAnsi="Arial" w:cs="Arial"/>
          <w:color w:val="000000" w:themeColor="text1"/>
          <w:kern w:val="0"/>
          <w:sz w:val="22"/>
          <w:szCs w:val="22"/>
          <w14:ligatures w14:val="none"/>
        </w:rPr>
        <w:t>.</w:t>
      </w:r>
      <w:proofErr w:type="gramEnd"/>
      <w:r w:rsidRPr="00A016DD">
        <w:rPr>
          <w:rFonts w:ascii="Arial" w:eastAsia="Times New Roman" w:hAnsi="Arial" w:cs="Arial"/>
          <w:color w:val="000000" w:themeColor="text1"/>
          <w:kern w:val="0"/>
          <w:sz w:val="22"/>
          <w:szCs w:val="22"/>
          <w14:ligatures w14:val="none"/>
        </w:rPr>
        <w:t xml:space="preserve"> </w:t>
      </w:r>
      <w:r w:rsidRPr="0007650C">
        <w:rPr>
          <w:rFonts w:ascii="Arial" w:eastAsia="Times New Roman" w:hAnsi="Arial" w:cs="Arial"/>
          <w:color w:val="000000" w:themeColor="text1"/>
          <w:kern w:val="0"/>
          <w:sz w:val="22"/>
          <w:szCs w:val="22"/>
          <w14:ligatures w14:val="none"/>
        </w:rPr>
        <w:t xml:space="preserve">Le NLP englobe des technologies comme les moteurs de recherche intelligents, les traducteurs automatiques, les chatbots, et plus récemment les modèles de langage tels que GPT. Dans le contexte scolaire, le NLP permettrait par exemple de développer des tuteurs virtuels capables de dialoguer avec les élèves, de réaliser des résumés de textes ou encore d’évaluer automatiquement la cohérence d’une rédaction. L’impact potentiel du NLP en lycée est considérable : il facilite l’accès à l’information (chercheurs de documents, aide à la lecture), aide à l’apprentissage des langues (traductions instantanées, corrections grammaticales), et ouvre des voies pour la collaboration à distance (forums intelligents). </w:t>
      </w:r>
      <w:r w:rsidRPr="0007650C">
        <w:rPr>
          <w:rFonts w:ascii="Arial" w:eastAsia="Times New Roman" w:hAnsi="Arial" w:cs="Arial"/>
          <w:color w:val="000000" w:themeColor="text1"/>
          <w:kern w:val="0"/>
          <w:sz w:val="22"/>
          <w:szCs w:val="22"/>
          <w14:ligatures w14:val="none"/>
        </w:rPr>
        <w:lastRenderedPageBreak/>
        <w:t>Cependant, l’usage du NLP en éducation doit être réfléchi : il peut enrichir la compréhension linguistique, mais aussi conduire à la dépendance (les élèves pourraient s’appuyer excessivement sur des générateurs de texte plutôt que sur leur propre expression) et soulève à nouveau la question de l’authenticité (par exemple, risque de plagiat via les IA de génération textuelle).</w:t>
      </w:r>
      <w:r w:rsidR="00A016DD">
        <w:rPr>
          <w:rFonts w:ascii="Arial" w:eastAsia="Times New Roman" w:hAnsi="Arial" w:cs="Arial"/>
          <w:color w:val="000000" w:themeColor="text1"/>
          <w:kern w:val="0"/>
          <w:sz w:val="22"/>
          <w:szCs w:val="22"/>
          <w14:ligatures w14:val="none"/>
        </w:rPr>
        <w:br/>
      </w:r>
    </w:p>
    <w:p w14:paraId="64DA2EB6" w14:textId="06DCEDF3" w:rsidR="0007650C" w:rsidRPr="0007650C" w:rsidRDefault="0007650C" w:rsidP="0007650C">
      <w:pPr>
        <w:numPr>
          <w:ilvl w:val="0"/>
          <w:numId w:val="6"/>
        </w:num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b/>
          <w:bCs/>
          <w:color w:val="000000" w:themeColor="text1"/>
          <w:kern w:val="0"/>
          <w:sz w:val="22"/>
          <w:szCs w:val="22"/>
          <w14:ligatures w14:val="none"/>
        </w:rPr>
        <w:t>Vision par ordinateur (Computer Vision)</w:t>
      </w:r>
      <w:r w:rsidRPr="0007650C">
        <w:rPr>
          <w:rFonts w:ascii="Arial" w:eastAsia="Times New Roman" w:hAnsi="Arial" w:cs="Arial"/>
          <w:color w:val="000000" w:themeColor="text1"/>
          <w:kern w:val="0"/>
          <w:sz w:val="22"/>
          <w:szCs w:val="22"/>
          <w14:ligatures w14:val="none"/>
        </w:rPr>
        <w:t xml:space="preserve"> : Ce champ consiste à faire « voir » les machines. Comme l’explique la CNIL, </w:t>
      </w:r>
      <w:r w:rsidRPr="0007650C">
        <w:rPr>
          <w:rFonts w:ascii="Arial" w:eastAsia="Times New Roman" w:hAnsi="Arial" w:cs="Arial"/>
          <w:i/>
          <w:iCs/>
          <w:color w:val="000000" w:themeColor="text1"/>
          <w:kern w:val="0"/>
          <w:sz w:val="22"/>
          <w:szCs w:val="22"/>
          <w14:ligatures w14:val="none"/>
        </w:rPr>
        <w:t>« la vision par ordinateur est une branche de l’IA dont le principal but est de permettre à une machine d’analyser et traiter une ou plusieurs images ou vidéos prises par un système d’acquisition »</w:t>
      </w:r>
      <w:r w:rsidRPr="0007650C">
        <w:rPr>
          <w:rFonts w:ascii="Arial" w:eastAsia="Times New Roman" w:hAnsi="Arial" w:cs="Arial"/>
          <w:color w:val="000000" w:themeColor="text1"/>
          <w:kern w:val="0"/>
          <w:sz w:val="22"/>
          <w:szCs w:val="22"/>
          <w14:ligatures w14:val="none"/>
        </w:rPr>
        <w:t xml:space="preserve">. Cela inclut la reconnaissance d’objets, de visages, la classification d’images, etc. Dans le milieu éducatif, la vision par ordinateur ouvre des applications innovantes : reconnaissance automatique de symboles mathématiques lors de la résolution d’exercices manuscrits, analyse de comportements (par exemple détecter l’attention ou la fatigue d’un élève lors d’un cours filmé), utilisation de réalité augmentée pour superposer des informations sur des manuels ou des expériences scientifiques. L’impact social de ces technologies peut être important : d’un côté, elles peuvent rendre l’apprentissage plus interactif et multimédia (imaginez un tableau numérique qui reconnaît automatiquement ce que vous écrivez et complète un cours, ou une application éducative qui répond en temps réel à un travail écrit); d’un autre côté, elles soulèvent des enjeux de </w:t>
      </w:r>
      <w:r w:rsidRPr="0007650C">
        <w:rPr>
          <w:rFonts w:ascii="Arial" w:eastAsia="Times New Roman" w:hAnsi="Arial" w:cs="Arial"/>
          <w:b/>
          <w:bCs/>
          <w:color w:val="000000" w:themeColor="text1"/>
          <w:kern w:val="0"/>
          <w:sz w:val="22"/>
          <w:szCs w:val="22"/>
          <w14:ligatures w14:val="none"/>
        </w:rPr>
        <w:t>surveillance</w:t>
      </w:r>
      <w:r w:rsidRPr="0007650C">
        <w:rPr>
          <w:rFonts w:ascii="Arial" w:eastAsia="Times New Roman" w:hAnsi="Arial" w:cs="Arial"/>
          <w:color w:val="000000" w:themeColor="text1"/>
          <w:kern w:val="0"/>
          <w:sz w:val="22"/>
          <w:szCs w:val="22"/>
          <w14:ligatures w14:val="none"/>
        </w:rPr>
        <w:t xml:space="preserve"> et d’</w:t>
      </w:r>
      <w:r w:rsidRPr="0007650C">
        <w:rPr>
          <w:rFonts w:ascii="Arial" w:eastAsia="Times New Roman" w:hAnsi="Arial" w:cs="Arial"/>
          <w:b/>
          <w:bCs/>
          <w:color w:val="000000" w:themeColor="text1"/>
          <w:kern w:val="0"/>
          <w:sz w:val="22"/>
          <w:szCs w:val="22"/>
          <w14:ligatures w14:val="none"/>
        </w:rPr>
        <w:t>attribution des données visuelles</w:t>
      </w:r>
      <w:r w:rsidRPr="0007650C">
        <w:rPr>
          <w:rFonts w:ascii="Arial" w:eastAsia="Times New Roman" w:hAnsi="Arial" w:cs="Arial"/>
          <w:color w:val="000000" w:themeColor="text1"/>
          <w:kern w:val="0"/>
          <w:sz w:val="22"/>
          <w:szCs w:val="22"/>
          <w14:ligatures w14:val="none"/>
        </w:rPr>
        <w:t xml:space="preserve"> (qui a accès aux enregistrements vidéo d’une classe ? comment garantir la vie privée des élèves filmés ?). La vision par ordinateur incarne ainsi une famille technologique à haut potentiel pédagogique mais qui requiert une vigilance éthique particulière.</w:t>
      </w:r>
    </w:p>
    <w:p w14:paraId="213EF8F3" w14:textId="70980A7B"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En somme, ces familles (machine learning, deep learning, NLP, vision) constituent les piliers techniques de l’IA moderne</w:t>
      </w:r>
      <w:r w:rsidR="00A016DD" w:rsidRPr="00A016DD">
        <w:rPr>
          <w:rFonts w:ascii="Arial" w:eastAsia="Times New Roman" w:hAnsi="Arial" w:cs="Arial"/>
          <w:color w:val="000000" w:themeColor="text1"/>
          <w:kern w:val="0"/>
          <w:sz w:val="22"/>
          <w:szCs w:val="22"/>
          <w14:ligatures w14:val="none"/>
        </w:rPr>
        <w:t>.</w:t>
      </w:r>
      <w:r w:rsidRPr="0007650C">
        <w:rPr>
          <w:rFonts w:ascii="Arial" w:eastAsia="Times New Roman" w:hAnsi="Arial" w:cs="Arial"/>
          <w:color w:val="000000" w:themeColor="text1"/>
          <w:kern w:val="0"/>
          <w:sz w:val="22"/>
          <w:szCs w:val="22"/>
          <w14:ligatures w14:val="none"/>
        </w:rPr>
        <w:t xml:space="preserve"> Leur impact potentiel sur l’apprentissage au lycée est vaste : elles permettent d’imaginer des environnements d’apprentissage </w:t>
      </w:r>
      <w:r w:rsidRPr="0007650C">
        <w:rPr>
          <w:rFonts w:ascii="Arial" w:eastAsia="Times New Roman" w:hAnsi="Arial" w:cs="Arial"/>
          <w:b/>
          <w:bCs/>
          <w:color w:val="000000" w:themeColor="text1"/>
          <w:kern w:val="0"/>
          <w:sz w:val="22"/>
          <w:szCs w:val="22"/>
          <w14:ligatures w14:val="none"/>
        </w:rPr>
        <w:t>personnalisés, interactifs et riches en médias</w:t>
      </w:r>
      <w:r w:rsidRPr="0007650C">
        <w:rPr>
          <w:rFonts w:ascii="Arial" w:eastAsia="Times New Roman" w:hAnsi="Arial" w:cs="Arial"/>
          <w:color w:val="000000" w:themeColor="text1"/>
          <w:kern w:val="0"/>
          <w:sz w:val="22"/>
          <w:szCs w:val="22"/>
          <w14:ligatures w14:val="none"/>
        </w:rPr>
        <w:t xml:space="preserve">, tout en posant simultanément des défis nouveaux (biais algorithmiques, protection des données, fracture numérique). On constate que beaucoup d’outils émergents pour les élèves et enseignants s’appuient sur ces technologies : plateformes adaptatives (learning analytics), assistants virtuels, ressources didactiques intelligentes. Néanmoins, il faudra toujours garder un regard critique sur leur usage : ces systèmes sont puissants pour traiter des informations, mais ils ne remplacent ni la motivation intrinsèque des élèves, ni le rôle d’accompagnement des enseignants. Chaque famille technologique offre des opportunités </w:t>
      </w:r>
      <w:r w:rsidRPr="0007650C">
        <w:rPr>
          <w:rFonts w:ascii="Arial" w:eastAsia="Times New Roman" w:hAnsi="Arial" w:cs="Arial"/>
          <w:b/>
          <w:bCs/>
          <w:color w:val="000000" w:themeColor="text1"/>
          <w:kern w:val="0"/>
          <w:sz w:val="22"/>
          <w:szCs w:val="22"/>
          <w14:ligatures w14:val="none"/>
        </w:rPr>
        <w:t>pédagogiques</w:t>
      </w:r>
      <w:r w:rsidRPr="0007650C">
        <w:rPr>
          <w:rFonts w:ascii="Arial" w:eastAsia="Times New Roman" w:hAnsi="Arial" w:cs="Arial"/>
          <w:color w:val="000000" w:themeColor="text1"/>
          <w:kern w:val="0"/>
          <w:sz w:val="22"/>
          <w:szCs w:val="22"/>
          <w14:ligatures w14:val="none"/>
        </w:rPr>
        <w:t xml:space="preserve">, mais chacune requiert aussi une réflexion </w:t>
      </w:r>
      <w:r w:rsidRPr="0007650C">
        <w:rPr>
          <w:rFonts w:ascii="Arial" w:eastAsia="Times New Roman" w:hAnsi="Arial" w:cs="Arial"/>
          <w:b/>
          <w:bCs/>
          <w:color w:val="000000" w:themeColor="text1"/>
          <w:kern w:val="0"/>
          <w:sz w:val="22"/>
          <w:szCs w:val="22"/>
          <w14:ligatures w14:val="none"/>
        </w:rPr>
        <w:t>épistémologique</w:t>
      </w:r>
      <w:r w:rsidRPr="0007650C">
        <w:rPr>
          <w:rFonts w:ascii="Arial" w:eastAsia="Times New Roman" w:hAnsi="Arial" w:cs="Arial"/>
          <w:color w:val="000000" w:themeColor="text1"/>
          <w:kern w:val="0"/>
          <w:sz w:val="22"/>
          <w:szCs w:val="22"/>
          <w14:ligatures w14:val="none"/>
        </w:rPr>
        <w:t xml:space="preserve"> : qu’est-ce qui change dans l’acte d’apprendre lorsqu’on fait appel à ces outils ? Quels savoirs (programmation, esprit critique, éthique) faut-il enseigner pour que les élèves utilisent l’IA de manière éclairée ? Ces questions préparent le terrain pour comprendre l’effet réel de l’IA sur l’apprentissage au lycée.</w:t>
      </w:r>
    </w:p>
    <w:p w14:paraId="07E14D49" w14:textId="77777777" w:rsidR="0007650C" w:rsidRPr="0007650C" w:rsidRDefault="0007650C" w:rsidP="0007650C">
      <w:pPr>
        <w:spacing w:before="100" w:beforeAutospacing="1" w:after="100" w:afterAutospacing="1" w:line="240" w:lineRule="auto"/>
        <w:outlineLvl w:val="1"/>
        <w:rPr>
          <w:rFonts w:ascii="Arial" w:eastAsia="Times New Roman" w:hAnsi="Arial" w:cs="Arial"/>
          <w:b/>
          <w:bCs/>
          <w:color w:val="000000" w:themeColor="text1"/>
          <w:kern w:val="0"/>
          <w:u w:val="single"/>
          <w14:ligatures w14:val="none"/>
        </w:rPr>
      </w:pPr>
      <w:r w:rsidRPr="0007650C">
        <w:rPr>
          <w:rFonts w:ascii="Arial" w:eastAsia="Times New Roman" w:hAnsi="Arial" w:cs="Arial"/>
          <w:b/>
          <w:bCs/>
          <w:color w:val="000000" w:themeColor="text1"/>
          <w:kern w:val="0"/>
          <w:u w:val="single"/>
          <w14:ligatures w14:val="none"/>
        </w:rPr>
        <w:t>Chapitre 2 : L’apprentissage au lycée à l’ère numérique</w:t>
      </w:r>
    </w:p>
    <w:p w14:paraId="695E962D" w14:textId="13D6FF0E"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 xml:space="preserve">Le contexte éducatif du lycée en France se caractérise par des </w:t>
      </w:r>
      <w:r w:rsidRPr="0007650C">
        <w:rPr>
          <w:rFonts w:ascii="Arial" w:eastAsia="Times New Roman" w:hAnsi="Arial" w:cs="Arial"/>
          <w:b/>
          <w:bCs/>
          <w:color w:val="000000" w:themeColor="text1"/>
          <w:kern w:val="0"/>
          <w:sz w:val="22"/>
          <w:szCs w:val="22"/>
          <w14:ligatures w14:val="none"/>
        </w:rPr>
        <w:t>objectifs</w:t>
      </w:r>
      <w:r w:rsidRPr="0007650C">
        <w:rPr>
          <w:rFonts w:ascii="Arial" w:eastAsia="Times New Roman" w:hAnsi="Arial" w:cs="Arial"/>
          <w:color w:val="000000" w:themeColor="text1"/>
          <w:kern w:val="0"/>
          <w:sz w:val="22"/>
          <w:szCs w:val="22"/>
          <w14:ligatures w14:val="none"/>
        </w:rPr>
        <w:t xml:space="preserve"> ambitieux et diversifiés, des </w:t>
      </w:r>
      <w:r w:rsidRPr="0007650C">
        <w:rPr>
          <w:rFonts w:ascii="Arial" w:eastAsia="Times New Roman" w:hAnsi="Arial" w:cs="Arial"/>
          <w:b/>
          <w:bCs/>
          <w:color w:val="000000" w:themeColor="text1"/>
          <w:kern w:val="0"/>
          <w:sz w:val="22"/>
          <w:szCs w:val="22"/>
          <w14:ligatures w14:val="none"/>
        </w:rPr>
        <w:t>enjeux</w:t>
      </w:r>
      <w:r w:rsidRPr="0007650C">
        <w:rPr>
          <w:rFonts w:ascii="Arial" w:eastAsia="Times New Roman" w:hAnsi="Arial" w:cs="Arial"/>
          <w:color w:val="000000" w:themeColor="text1"/>
          <w:kern w:val="0"/>
          <w:sz w:val="22"/>
          <w:szCs w:val="22"/>
          <w14:ligatures w14:val="none"/>
        </w:rPr>
        <w:t xml:space="preserve"> sociétaux forts, et des défis structurels, désormais imbriqués dans une ère numérique. Le lycée a pour mission de finaliser la formation générale des adolescents : au-delà de préparer au baccalauréat, il vise à consolider des compétences transversales (science du numérique, citoyenneté, projet personnel) et à orienter chaque élève vers des études supérieures ou un parcours professionnel. Les programmes officiels insistent sur la culture commune de la République, la maîtrise du socle commun de connaissances, et l’autonomie de l’élève (esprit critique, travail collaboratif). En pratique, cela signifie que les établissements </w:t>
      </w:r>
      <w:r w:rsidRPr="0007650C">
        <w:rPr>
          <w:rFonts w:ascii="Arial" w:eastAsia="Times New Roman" w:hAnsi="Arial" w:cs="Arial"/>
          <w:color w:val="000000" w:themeColor="text1"/>
          <w:kern w:val="0"/>
          <w:sz w:val="22"/>
          <w:szCs w:val="22"/>
          <w14:ligatures w14:val="none"/>
        </w:rPr>
        <w:lastRenderedPageBreak/>
        <w:t>doivent accueillir des élèves très hétérogènes (niveaux scolaires différents, profils sociaux variés, projets d’avenir divers) et tenter de les faire progresser simultanément.</w:t>
      </w:r>
    </w:p>
    <w:p w14:paraId="6CB42013" w14:textId="1CDD6E75"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 xml:space="preserve">Les </w:t>
      </w:r>
      <w:r w:rsidRPr="0007650C">
        <w:rPr>
          <w:rFonts w:ascii="Arial" w:eastAsia="Times New Roman" w:hAnsi="Arial" w:cs="Arial"/>
          <w:b/>
          <w:bCs/>
          <w:color w:val="000000" w:themeColor="text1"/>
          <w:kern w:val="0"/>
          <w:sz w:val="22"/>
          <w:szCs w:val="22"/>
          <w14:ligatures w14:val="none"/>
        </w:rPr>
        <w:t>enjeux</w:t>
      </w:r>
      <w:r w:rsidRPr="0007650C">
        <w:rPr>
          <w:rFonts w:ascii="Arial" w:eastAsia="Times New Roman" w:hAnsi="Arial" w:cs="Arial"/>
          <w:color w:val="000000" w:themeColor="text1"/>
          <w:kern w:val="0"/>
          <w:sz w:val="22"/>
          <w:szCs w:val="22"/>
          <w14:ligatures w14:val="none"/>
        </w:rPr>
        <w:t xml:space="preserve"> contemporains du lycée sont amplifiés par les évolutions technologiques et sociales. D’un côté, on attend de l’école qu’elle donne aux jeunes les clés du monde numérique (compétences digitales, compréhension de l’IA, de la sécurité en ligne) afin qu’ils deviennent des citoyens informés. En témoignent des initiatives ministérielles récentes (par exemple le plan « IA et </w:t>
      </w:r>
      <w:r w:rsidR="00A016DD" w:rsidRPr="00A016DD">
        <w:rPr>
          <w:rFonts w:ascii="Arial" w:eastAsia="Times New Roman" w:hAnsi="Arial" w:cs="Arial"/>
          <w:color w:val="000000" w:themeColor="text1"/>
          <w:kern w:val="0"/>
          <w:sz w:val="22"/>
          <w:szCs w:val="22"/>
          <w14:ligatures w14:val="none"/>
        </w:rPr>
        <w:t>E</w:t>
      </w:r>
      <w:r w:rsidRPr="0007650C">
        <w:rPr>
          <w:rFonts w:ascii="Arial" w:eastAsia="Times New Roman" w:hAnsi="Arial" w:cs="Arial"/>
          <w:color w:val="000000" w:themeColor="text1"/>
          <w:kern w:val="0"/>
          <w:sz w:val="22"/>
          <w:szCs w:val="22"/>
          <w14:ligatures w14:val="none"/>
        </w:rPr>
        <w:t xml:space="preserve">ducation » 2024), qui proposent des ressources pour aider enseignants et élèves à se familiariser avec l’IA. De l’autre, le lycée est confronté à des </w:t>
      </w:r>
      <w:r w:rsidRPr="0007650C">
        <w:rPr>
          <w:rFonts w:ascii="Arial" w:eastAsia="Times New Roman" w:hAnsi="Arial" w:cs="Arial"/>
          <w:b/>
          <w:bCs/>
          <w:color w:val="000000" w:themeColor="text1"/>
          <w:kern w:val="0"/>
          <w:sz w:val="22"/>
          <w:szCs w:val="22"/>
          <w14:ligatures w14:val="none"/>
        </w:rPr>
        <w:t>défis majeurs</w:t>
      </w:r>
      <w:r w:rsidRPr="0007650C">
        <w:rPr>
          <w:rFonts w:ascii="Arial" w:eastAsia="Times New Roman" w:hAnsi="Arial" w:cs="Arial"/>
          <w:color w:val="000000" w:themeColor="text1"/>
          <w:kern w:val="0"/>
          <w:sz w:val="22"/>
          <w:szCs w:val="22"/>
          <w14:ligatures w14:val="none"/>
        </w:rPr>
        <w:t xml:space="preserve"> : persévérance scolaire (taux d’échec au bac), inégalités (sociales, de genre, territoriales), bien-être des élèves (stress, harcèlement), tout en absorbant la pression des réformes successives. L’arrivée du numérique intensifie ces enjeux. Les enseignants doivent faire face à la tentation de l’Internet (distractions, accès instantané au contenu) et repenser leur pédagogie face à l’abondance d’outils numériques. Les établissements rencontrent des obstacles d’équipement (connexion internet insuffisante dans certains établissements, fracture numérique entre élèves) et de formation des professeurs. Ainsi, le lycée du 21ᵉ siècle doit conjuguer tradition académique et innovation pédagogique, dans un contexte où le digital modifie en profondeur les attentes des élèves et de la société.</w:t>
      </w:r>
    </w:p>
    <w:p w14:paraId="553F700A" w14:textId="77777777"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 xml:space="preserve">Pour analyser comment les élèves apprennent au lycée aujourd’hui, on peut se référer à quelques </w:t>
      </w:r>
      <w:r w:rsidRPr="0007650C">
        <w:rPr>
          <w:rFonts w:ascii="Arial" w:eastAsia="Times New Roman" w:hAnsi="Arial" w:cs="Arial"/>
          <w:b/>
          <w:bCs/>
          <w:color w:val="000000" w:themeColor="text1"/>
          <w:kern w:val="0"/>
          <w:sz w:val="22"/>
          <w:szCs w:val="22"/>
          <w14:ligatures w14:val="none"/>
        </w:rPr>
        <w:t>théories de l’apprentissage</w:t>
      </w:r>
      <w:r w:rsidRPr="0007650C">
        <w:rPr>
          <w:rFonts w:ascii="Arial" w:eastAsia="Times New Roman" w:hAnsi="Arial" w:cs="Arial"/>
          <w:color w:val="000000" w:themeColor="text1"/>
          <w:kern w:val="0"/>
          <w:sz w:val="22"/>
          <w:szCs w:val="22"/>
          <w14:ligatures w14:val="none"/>
        </w:rPr>
        <w:t xml:space="preserve"> classiques, mises en perspective avec les outils numériques. Le </w:t>
      </w:r>
      <w:r w:rsidRPr="0007650C">
        <w:rPr>
          <w:rFonts w:ascii="Arial" w:eastAsia="Times New Roman" w:hAnsi="Arial" w:cs="Arial"/>
          <w:b/>
          <w:bCs/>
          <w:color w:val="000000" w:themeColor="text1"/>
          <w:kern w:val="0"/>
          <w:sz w:val="22"/>
          <w:szCs w:val="22"/>
          <w14:ligatures w14:val="none"/>
        </w:rPr>
        <w:t>béhaviorisme</w:t>
      </w:r>
      <w:r w:rsidRPr="0007650C">
        <w:rPr>
          <w:rFonts w:ascii="Arial" w:eastAsia="Times New Roman" w:hAnsi="Arial" w:cs="Arial"/>
          <w:color w:val="000000" w:themeColor="text1"/>
          <w:kern w:val="0"/>
          <w:sz w:val="22"/>
          <w:szCs w:val="22"/>
          <w14:ligatures w14:val="none"/>
        </w:rPr>
        <w:t xml:space="preserve"> (Skinner, Pavlov) voit l’apprentissage comme une réponse conditionnée à un stimulus renforcé par des récompenses. Dans ce cadre, les outils numériques peuvent jouer le rôle de plateau d’exercice interactif : quiz en ligne, applications ludiques avec points et badges, feed-back immédiat. L’ordinateur devient un stimulo-répondeur sophistiqué, capable de tester de multiples fois l’élève et de le « récompenser » visuellement ou par le score. Toutefois, cette approche peut conduire à un apprentissage superficiel basé sur la répétition : l’IA peut intensifier ce modèle (par exemple, en ajustant la difficulté en temps réel), mais elle ne garantit pas la profondeur conceptuelle.</w:t>
      </w:r>
    </w:p>
    <w:p w14:paraId="7DBA0220" w14:textId="77777777"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 xml:space="preserve">Le </w:t>
      </w:r>
      <w:r w:rsidRPr="0007650C">
        <w:rPr>
          <w:rFonts w:ascii="Arial" w:eastAsia="Times New Roman" w:hAnsi="Arial" w:cs="Arial"/>
          <w:b/>
          <w:bCs/>
          <w:color w:val="000000" w:themeColor="text1"/>
          <w:kern w:val="0"/>
          <w:sz w:val="22"/>
          <w:szCs w:val="22"/>
          <w14:ligatures w14:val="none"/>
        </w:rPr>
        <w:t>constructivisme</w:t>
      </w:r>
      <w:r w:rsidRPr="0007650C">
        <w:rPr>
          <w:rFonts w:ascii="Arial" w:eastAsia="Times New Roman" w:hAnsi="Arial" w:cs="Arial"/>
          <w:color w:val="000000" w:themeColor="text1"/>
          <w:kern w:val="0"/>
          <w:sz w:val="22"/>
          <w:szCs w:val="22"/>
          <w14:ligatures w14:val="none"/>
        </w:rPr>
        <w:t xml:space="preserve"> (Piaget) et le </w:t>
      </w:r>
      <w:r w:rsidRPr="0007650C">
        <w:rPr>
          <w:rFonts w:ascii="Arial" w:eastAsia="Times New Roman" w:hAnsi="Arial" w:cs="Arial"/>
          <w:b/>
          <w:bCs/>
          <w:color w:val="000000" w:themeColor="text1"/>
          <w:kern w:val="0"/>
          <w:sz w:val="22"/>
          <w:szCs w:val="22"/>
          <w14:ligatures w14:val="none"/>
        </w:rPr>
        <w:t>socio-constructivisme</w:t>
      </w:r>
      <w:r w:rsidRPr="0007650C">
        <w:rPr>
          <w:rFonts w:ascii="Arial" w:eastAsia="Times New Roman" w:hAnsi="Arial" w:cs="Arial"/>
          <w:color w:val="000000" w:themeColor="text1"/>
          <w:kern w:val="0"/>
          <w:sz w:val="22"/>
          <w:szCs w:val="22"/>
          <w14:ligatures w14:val="none"/>
        </w:rPr>
        <w:t xml:space="preserve"> (Vygotsky) offrent un regard différent : l’apprendre est un processus actif où l’élève construit du sens à partir de ses expériences et de ses interactions sociales. Dans une logique constructiviste, les outils numériques offrent des environnements riches (simulateurs, jeux sérieux, réalité virtuelle) où l’élève peut explorer et expérimenter par lui-même. Par exemple, un simulateur de physique en ligne permet à un lycéen de modifier des paramètres et d’observer les résultats, favorisant la découverte active. Par ailleurs, le socio-constructivisme insiste sur l’importance de l’échange : forums de discussion, wikis collaboratifs, visioconférences permettent aux élèves de co-construire leurs savoirs en groupe, même à distance. Les théories constructivistes suggèrent que le numérique, bien utilisé, favorise la personnalisation et l’apprentissage par projet. Cependant, en réflexion critique, on peut noter que la technologie seule ne crée pas le lien humain : un forum d’école peut remplacer partiellement le débat en classe, mais il exige aussi une médiation pédagogique pour rester productif. De plus, l’accès facile à l’information change le rôle du professeur (passeur de connaissances vs facilitateur), ce qui pose des enjeux de formation professionnelle.</w:t>
      </w:r>
    </w:p>
    <w:p w14:paraId="63F0854D" w14:textId="77777777"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 xml:space="preserve">Chaque approche trouve donc un écho ou une limite face aux outils numériques. Par exemple, certains programmes adaptatifs sont conçus sur des principes béhavioristes (séquences à valider par le renforcement des bonnes réponses), alors que d’autres plateformes éducatives exploitent le constructivisme en proposant des modules créatifs à compléter. Les technologies numériques permettent de combiner ces cadres : une plateforme intelligente peut mixer </w:t>
      </w:r>
      <w:r w:rsidRPr="0007650C">
        <w:rPr>
          <w:rFonts w:ascii="Arial" w:eastAsia="Times New Roman" w:hAnsi="Arial" w:cs="Arial"/>
          <w:color w:val="000000" w:themeColor="text1"/>
          <w:kern w:val="0"/>
          <w:sz w:val="22"/>
          <w:szCs w:val="22"/>
          <w14:ligatures w14:val="none"/>
        </w:rPr>
        <w:lastRenderedPageBreak/>
        <w:t xml:space="preserve">exercices guidés (béhaviorisme) et projets de création (constructivisme). L’analyse critique montre aussi que tout apprentissage, qu’il soit numérique ou traditionnel, nécessite un </w:t>
      </w:r>
      <w:r w:rsidRPr="0007650C">
        <w:rPr>
          <w:rFonts w:ascii="Arial" w:eastAsia="Times New Roman" w:hAnsi="Arial" w:cs="Arial"/>
          <w:b/>
          <w:bCs/>
          <w:color w:val="000000" w:themeColor="text1"/>
          <w:kern w:val="0"/>
          <w:sz w:val="22"/>
          <w:szCs w:val="22"/>
          <w14:ligatures w14:val="none"/>
        </w:rPr>
        <w:t>encadrement pédagogique réfléchi</w:t>
      </w:r>
      <w:r w:rsidRPr="0007650C">
        <w:rPr>
          <w:rFonts w:ascii="Arial" w:eastAsia="Times New Roman" w:hAnsi="Arial" w:cs="Arial"/>
          <w:color w:val="000000" w:themeColor="text1"/>
          <w:kern w:val="0"/>
          <w:sz w:val="22"/>
          <w:szCs w:val="22"/>
          <w14:ligatures w14:val="none"/>
        </w:rPr>
        <w:t xml:space="preserve"> : l’outil n’est efficace que s’il est intégré judicieusement dans un scénario didactique adapté au profil de l’élève.</w:t>
      </w:r>
    </w:p>
    <w:p w14:paraId="1D36C898" w14:textId="354894D0"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 xml:space="preserve">Les </w:t>
      </w:r>
      <w:r w:rsidRPr="0007650C">
        <w:rPr>
          <w:rFonts w:ascii="Arial" w:eastAsia="Times New Roman" w:hAnsi="Arial" w:cs="Arial"/>
          <w:b/>
          <w:bCs/>
          <w:color w:val="000000" w:themeColor="text1"/>
          <w:kern w:val="0"/>
          <w:sz w:val="22"/>
          <w:szCs w:val="22"/>
          <w14:ligatures w14:val="none"/>
        </w:rPr>
        <w:t>évolutions pédagogiques liées à la technologie</w:t>
      </w:r>
      <w:r w:rsidRPr="0007650C">
        <w:rPr>
          <w:rFonts w:ascii="Arial" w:eastAsia="Times New Roman" w:hAnsi="Arial" w:cs="Arial"/>
          <w:color w:val="000000" w:themeColor="text1"/>
          <w:kern w:val="0"/>
          <w:sz w:val="22"/>
          <w:szCs w:val="22"/>
          <w14:ligatures w14:val="none"/>
        </w:rPr>
        <w:t xml:space="preserve"> sont déjà perceptibles dans de nombreux lycées. Par exemple, la </w:t>
      </w:r>
      <w:r w:rsidRPr="0007650C">
        <w:rPr>
          <w:rFonts w:ascii="Arial" w:eastAsia="Times New Roman" w:hAnsi="Arial" w:cs="Arial"/>
          <w:b/>
          <w:bCs/>
          <w:color w:val="000000" w:themeColor="text1"/>
          <w:kern w:val="0"/>
          <w:sz w:val="22"/>
          <w:szCs w:val="22"/>
          <w14:ligatures w14:val="none"/>
        </w:rPr>
        <w:t>classe inversée</w:t>
      </w:r>
      <w:r w:rsidRPr="0007650C">
        <w:rPr>
          <w:rFonts w:ascii="Arial" w:eastAsia="Times New Roman" w:hAnsi="Arial" w:cs="Arial"/>
          <w:color w:val="000000" w:themeColor="text1"/>
          <w:kern w:val="0"/>
          <w:sz w:val="22"/>
          <w:szCs w:val="22"/>
          <w14:ligatures w14:val="none"/>
        </w:rPr>
        <w:t xml:space="preserve"> (flipped classroom) est une modalité où les élèves étudient le contenu théorique à la maison (via des vidéos, textes numériques) pour que le temps en présentiel soit consacré à des activités pratiques. Ce modèle, facilité par la diffusion d’Internet et de ressources en ligne, permet de différencier le rythme d’apprentissage : l’élève peut revoir chez lui la leçon autant de fois que nécessaire, tandis qu’en classe il bénéficie d’un accompagnement renforcé de l’enseignant sur des exercices concrets. La classe inversée illustre la synergie entre numérique et pédagogie active : elle offre davantage de temps pour l’interaction directe pendant le cours. Toutefois, son efficacité varie selon le contexte : toutes les familles n’ont pas un accès fiable au numérique à domicile, et le modèle inverse peut échouer si les élèves ne font pas le travail préparatoire chez eux.</w:t>
      </w:r>
    </w:p>
    <w:p w14:paraId="59BA3F17" w14:textId="77777777"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Un autre exemple est l’</w:t>
      </w:r>
      <w:r w:rsidRPr="0007650C">
        <w:rPr>
          <w:rFonts w:ascii="Arial" w:eastAsia="Times New Roman" w:hAnsi="Arial" w:cs="Arial"/>
          <w:b/>
          <w:bCs/>
          <w:color w:val="000000" w:themeColor="text1"/>
          <w:kern w:val="0"/>
          <w:sz w:val="22"/>
          <w:szCs w:val="22"/>
          <w14:ligatures w14:val="none"/>
        </w:rPr>
        <w:t>apprentissage adaptatif</w:t>
      </w:r>
      <w:r w:rsidRPr="0007650C">
        <w:rPr>
          <w:rFonts w:ascii="Arial" w:eastAsia="Times New Roman" w:hAnsi="Arial" w:cs="Arial"/>
          <w:color w:val="000000" w:themeColor="text1"/>
          <w:kern w:val="0"/>
          <w:sz w:val="22"/>
          <w:szCs w:val="22"/>
          <w14:ligatures w14:val="none"/>
        </w:rPr>
        <w:t xml:space="preserve"> (adaptive learning), qui repose sur l’IA pour personnaliser le parcours éducatif. Des systèmes pilotés par algorithmes surveillent les réponses de l’élève et ajustent automatiquement la suite du cours (par exemple, proposer un exercice plus simple s’il a échoué au précédent). L’adaptive learning promet de répondre à chaque élève au moment le plus opportun et avec le bon niveau de difficulté, un idéal du « tuteur virtuel ». En pratique, cela se traduit par des plateformes d’exercices en ligne intégrant du machine learning pour tracer le profil d’apprentissage de chaque élève. L’impact pédagogique peut être positif : un élève en difficulté reçoit plus de pratique là où il a des lacunes. Mais une réflexion critique pointe des limites : la personnalisation algorithmique peut enfermer l’élève dans un parcours stéréotypé et réduire la richesse de l’enseignement transversal (par exemple, tous les élèves ne recevront pas la même base de connaissances). De plus, la surveillance fine de l’apprentissage soulève des questions de données éducatives : qui analyse ces données et à quelles fins ?</w:t>
      </w:r>
    </w:p>
    <w:p w14:paraId="59134752" w14:textId="77777777"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 xml:space="preserve">Enfin, l’idée de </w:t>
      </w:r>
      <w:r w:rsidRPr="0007650C">
        <w:rPr>
          <w:rFonts w:ascii="Arial" w:eastAsia="Times New Roman" w:hAnsi="Arial" w:cs="Arial"/>
          <w:b/>
          <w:bCs/>
          <w:color w:val="000000" w:themeColor="text1"/>
          <w:kern w:val="0"/>
          <w:sz w:val="22"/>
          <w:szCs w:val="22"/>
          <w14:ligatures w14:val="none"/>
        </w:rPr>
        <w:t>« classe connectée »</w:t>
      </w:r>
      <w:r w:rsidRPr="0007650C">
        <w:rPr>
          <w:rFonts w:ascii="Arial" w:eastAsia="Times New Roman" w:hAnsi="Arial" w:cs="Arial"/>
          <w:color w:val="000000" w:themeColor="text1"/>
          <w:kern w:val="0"/>
          <w:sz w:val="22"/>
          <w:szCs w:val="22"/>
          <w14:ligatures w14:val="none"/>
        </w:rPr>
        <w:t xml:space="preserve"> ou « classe numérique » traduit la tendance à intégrer pleinement le numérique dans le quotidien scolaire : tableaux interactifs, tablettes ou ordinateurs individuels pour chaque élève, outils de visioconférence pour communiquer avec d’autres classes ou établissements, ENT (espaces numériques de travail) pour échanger documents et devoirs, etc. Dans ces classes, les méthodes actives et collaboratives sont facilitées : on peut, par exemple, mener un projet de groupe avec des élèves se trouvant dans des lieux géographiques différents, en utilisant des outils partagés sur le cloud. L’inclusion du numérique en classe transforme le rôle de l’enseignant (de passeur de savoir à animateur de réseau), et fait du lycée un environnement potentiellement ouvert sur le monde. Mais là encore, l’introduction des technologies se heurte à des réalités inégalitaires. On observe parfois une </w:t>
      </w:r>
      <w:r w:rsidRPr="0007650C">
        <w:rPr>
          <w:rFonts w:ascii="Arial" w:eastAsia="Times New Roman" w:hAnsi="Arial" w:cs="Arial"/>
          <w:b/>
          <w:bCs/>
          <w:color w:val="000000" w:themeColor="text1"/>
          <w:kern w:val="0"/>
          <w:sz w:val="22"/>
          <w:szCs w:val="22"/>
          <w14:ligatures w14:val="none"/>
        </w:rPr>
        <w:t>fracture numérique</w:t>
      </w:r>
      <w:r w:rsidRPr="0007650C">
        <w:rPr>
          <w:rFonts w:ascii="Arial" w:eastAsia="Times New Roman" w:hAnsi="Arial" w:cs="Arial"/>
          <w:color w:val="000000" w:themeColor="text1"/>
          <w:kern w:val="0"/>
          <w:sz w:val="22"/>
          <w:szCs w:val="22"/>
          <w14:ligatures w14:val="none"/>
        </w:rPr>
        <w:t xml:space="preserve"> : certains établissements ruraux ou défavorisés manquent d’équipement, certains élèves n’ont pas d’ordinateur chez eux ou ne maîtrisent pas les outils informatiques. Cette fracture peut accentuer les inégalités scolaires au lieu de les réduire, si l’on ne veille pas à fournir un accès équitable. Par ailleurs, la profusion d’outils numériques peut engendrer une surcharge cognitive (trop de sources d’information, notifications constantes) et diminuer l’attention des élèves.</w:t>
      </w:r>
    </w:p>
    <w:p w14:paraId="53A3F931" w14:textId="77777777"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 xml:space="preserve">La </w:t>
      </w:r>
      <w:r w:rsidRPr="0007650C">
        <w:rPr>
          <w:rFonts w:ascii="Arial" w:eastAsia="Times New Roman" w:hAnsi="Arial" w:cs="Arial"/>
          <w:b/>
          <w:bCs/>
          <w:color w:val="000000" w:themeColor="text1"/>
          <w:kern w:val="0"/>
          <w:sz w:val="22"/>
          <w:szCs w:val="22"/>
          <w14:ligatures w14:val="none"/>
        </w:rPr>
        <w:t>digitalisation de l’éducation</w:t>
      </w:r>
      <w:r w:rsidRPr="0007650C">
        <w:rPr>
          <w:rFonts w:ascii="Arial" w:eastAsia="Times New Roman" w:hAnsi="Arial" w:cs="Arial"/>
          <w:color w:val="000000" w:themeColor="text1"/>
          <w:kern w:val="0"/>
          <w:sz w:val="22"/>
          <w:szCs w:val="22"/>
          <w14:ligatures w14:val="none"/>
        </w:rPr>
        <w:t xml:space="preserve"> aura des implications sociales et pédagogiques majeures. Socialement, elle peut favoriser l’</w:t>
      </w:r>
      <w:r w:rsidRPr="0007650C">
        <w:rPr>
          <w:rFonts w:ascii="Arial" w:eastAsia="Times New Roman" w:hAnsi="Arial" w:cs="Arial"/>
          <w:b/>
          <w:bCs/>
          <w:color w:val="000000" w:themeColor="text1"/>
          <w:kern w:val="0"/>
          <w:sz w:val="22"/>
          <w:szCs w:val="22"/>
          <w14:ligatures w14:val="none"/>
        </w:rPr>
        <w:t>égalité des chances</w:t>
      </w:r>
      <w:r w:rsidRPr="0007650C">
        <w:rPr>
          <w:rFonts w:ascii="Arial" w:eastAsia="Times New Roman" w:hAnsi="Arial" w:cs="Arial"/>
          <w:color w:val="000000" w:themeColor="text1"/>
          <w:kern w:val="0"/>
          <w:sz w:val="22"/>
          <w:szCs w:val="22"/>
          <w14:ligatures w14:val="none"/>
        </w:rPr>
        <w:t xml:space="preserve"> en offrant à tous un accès élargi au </w:t>
      </w:r>
      <w:r w:rsidRPr="0007650C">
        <w:rPr>
          <w:rFonts w:ascii="Arial" w:eastAsia="Times New Roman" w:hAnsi="Arial" w:cs="Arial"/>
          <w:color w:val="000000" w:themeColor="text1"/>
          <w:kern w:val="0"/>
          <w:sz w:val="22"/>
          <w:szCs w:val="22"/>
          <w14:ligatures w14:val="none"/>
        </w:rPr>
        <w:lastRenderedPageBreak/>
        <w:t xml:space="preserve">savoir (vidéos en ligne, cours ouverts sur Internet, exercices interactifs gratuits). Des élèves isolés pour diverses raisons peuvent suivre des cours virtuels à distance. Mais elle peut aussi creuser l’écart entre ceux qui maîtrisent les outils numériques et les autres, renforçant certaines inégalités socio-économiques. Pédagogiquement, l’École se transforme : le savoir n’est plus unidirectionnel du professeur vers l’élève, mais se construit plus horizontalement avec l’aide de technologies. L’enseignant devient plus guide qu’orateur, l’élève doit apprendre à apprendre (métacognition numérique). Cette évolution pose la question de la formation des enseignants et de la redéfinition du rôle du professeur. De plus, la présence du numérique introduit des enjeux de </w:t>
      </w:r>
      <w:r w:rsidRPr="0007650C">
        <w:rPr>
          <w:rFonts w:ascii="Arial" w:eastAsia="Times New Roman" w:hAnsi="Arial" w:cs="Arial"/>
          <w:b/>
          <w:bCs/>
          <w:color w:val="000000" w:themeColor="text1"/>
          <w:kern w:val="0"/>
          <w:sz w:val="22"/>
          <w:szCs w:val="22"/>
          <w14:ligatures w14:val="none"/>
        </w:rPr>
        <w:t>déontologie et de vie privée</w:t>
      </w:r>
      <w:r w:rsidRPr="0007650C">
        <w:rPr>
          <w:rFonts w:ascii="Arial" w:eastAsia="Times New Roman" w:hAnsi="Arial" w:cs="Arial"/>
          <w:color w:val="000000" w:themeColor="text1"/>
          <w:kern w:val="0"/>
          <w:sz w:val="22"/>
          <w:szCs w:val="22"/>
          <w14:ligatures w14:val="none"/>
        </w:rPr>
        <w:t xml:space="preserve"> : l’utilisation d’applications éducatives implique la collecte de données personnelles et scolaires des élèves. Des dispositions règlementaires (ex. RGPD en Europe) et la vigilance des autorités éducatives s’imposent donc pour protéger les mineurs.</w:t>
      </w:r>
    </w:p>
    <w:p w14:paraId="549BB5ED" w14:textId="296CDFCB"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En résumé, la Partie I a posé le cadre conceptuel et historique : le chapitre 1 a précisé ce qu’est l’IA, comment elle a évolué et quels sont ses grands segments technologiques. Le chapitre 2 a décrit le contexte du lycée moderne, en soulignant les objectifs et défis actuels de l’éducation, ainsi que l’incidence des théories d’apprentissage et des innovations pédagogiques liées au numérique</w:t>
      </w:r>
      <w:r w:rsidR="00A016DD" w:rsidRPr="00A016DD">
        <w:rPr>
          <w:rFonts w:ascii="Arial" w:eastAsia="Times New Roman" w:hAnsi="Arial" w:cs="Arial"/>
          <w:color w:val="000000" w:themeColor="text1"/>
          <w:kern w:val="0"/>
          <w:sz w:val="22"/>
          <w:szCs w:val="22"/>
          <w14:ligatures w14:val="none"/>
        </w:rPr>
        <w:t xml:space="preserve">. </w:t>
      </w:r>
      <w:r w:rsidRPr="0007650C">
        <w:rPr>
          <w:rFonts w:ascii="Arial" w:eastAsia="Times New Roman" w:hAnsi="Arial" w:cs="Arial"/>
          <w:color w:val="000000" w:themeColor="text1"/>
          <w:kern w:val="0"/>
          <w:sz w:val="22"/>
          <w:szCs w:val="22"/>
          <w14:ligatures w14:val="none"/>
        </w:rPr>
        <w:t>La réflexion critique a jalonné ces exposés : à chaque avancée technologique ou pédagogique, nous avons noté les limites potentielles (biais de l’IA, fracture numérique, efficacité variable des méthodes, etc.). Ainsi, la Partie I jette les fondations théoriques. Elle suggère que l’IA offre de nouveaux outils pour personnaliser et enrichir l’apprentissage, tout en soulignant que l’impact effectif dépendra de la manière dont ils sont intégrés – avec attention aux enjeux éthiques et aux inégalités. La conclusion synthétise ces points pour préparer la suite de l’étude.</w:t>
      </w:r>
    </w:p>
    <w:p w14:paraId="749F18DD" w14:textId="77777777" w:rsidR="0007650C" w:rsidRPr="0007650C" w:rsidRDefault="0007650C" w:rsidP="0007650C">
      <w:pPr>
        <w:spacing w:before="100" w:beforeAutospacing="1" w:after="100" w:afterAutospacing="1" w:line="240" w:lineRule="auto"/>
        <w:outlineLvl w:val="1"/>
        <w:rPr>
          <w:rFonts w:ascii="Arial" w:eastAsia="Times New Roman" w:hAnsi="Arial" w:cs="Arial"/>
          <w:b/>
          <w:bCs/>
          <w:color w:val="000000" w:themeColor="text1"/>
          <w:kern w:val="0"/>
          <w:u w:val="single"/>
          <w14:ligatures w14:val="none"/>
        </w:rPr>
      </w:pPr>
      <w:r w:rsidRPr="0007650C">
        <w:rPr>
          <w:rFonts w:ascii="Arial" w:eastAsia="Times New Roman" w:hAnsi="Arial" w:cs="Arial"/>
          <w:b/>
          <w:bCs/>
          <w:color w:val="000000" w:themeColor="text1"/>
          <w:kern w:val="0"/>
          <w:u w:val="single"/>
          <w14:ligatures w14:val="none"/>
        </w:rPr>
        <w:t>Conclusion de la Partie I</w:t>
      </w:r>
    </w:p>
    <w:p w14:paraId="1689D956" w14:textId="2613A44C" w:rsidR="0007650C" w:rsidRPr="0007650C"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 xml:space="preserve">Cette première partie a posé les bases conceptuelles : elle a montré que l’IA est d’abord un </w:t>
      </w:r>
      <w:r w:rsidRPr="0007650C">
        <w:rPr>
          <w:rFonts w:ascii="Arial" w:eastAsia="Times New Roman" w:hAnsi="Arial" w:cs="Arial"/>
          <w:b/>
          <w:bCs/>
          <w:color w:val="000000" w:themeColor="text1"/>
          <w:kern w:val="0"/>
          <w:sz w:val="22"/>
          <w:szCs w:val="22"/>
          <w14:ligatures w14:val="none"/>
        </w:rPr>
        <w:t>champ scientifique</w:t>
      </w:r>
      <w:r w:rsidRPr="0007650C">
        <w:rPr>
          <w:rFonts w:ascii="Arial" w:eastAsia="Times New Roman" w:hAnsi="Arial" w:cs="Arial"/>
          <w:color w:val="000000" w:themeColor="text1"/>
          <w:kern w:val="0"/>
          <w:sz w:val="22"/>
          <w:szCs w:val="22"/>
          <w14:ligatures w14:val="none"/>
        </w:rPr>
        <w:t xml:space="preserve"> complexe, défini par la capacité des machines à simuler des fonctions cognitives humaines. Son histoire alterne entre promesses technologiques et phases d’ajustement</w:t>
      </w:r>
      <w:r w:rsidR="00A016DD" w:rsidRPr="00A016DD">
        <w:rPr>
          <w:rFonts w:ascii="Arial" w:eastAsia="Times New Roman" w:hAnsi="Arial" w:cs="Arial"/>
          <w:color w:val="000000" w:themeColor="text1"/>
          <w:kern w:val="0"/>
          <w:sz w:val="22"/>
          <w:szCs w:val="22"/>
          <w14:ligatures w14:val="none"/>
        </w:rPr>
        <w:t xml:space="preserve">. </w:t>
      </w:r>
      <w:r w:rsidRPr="0007650C">
        <w:rPr>
          <w:rFonts w:ascii="Arial" w:eastAsia="Times New Roman" w:hAnsi="Arial" w:cs="Arial"/>
          <w:color w:val="000000" w:themeColor="text1"/>
          <w:kern w:val="0"/>
          <w:sz w:val="22"/>
          <w:szCs w:val="22"/>
          <w14:ligatures w14:val="none"/>
        </w:rPr>
        <w:t>Les distinctions entre IA faible (nos systèmes actuels) et IA forte/générale (projet futur) sont éclairantes pour rester réalistes quant aux outils dont on dispose</w:t>
      </w:r>
      <w:r w:rsidR="00A016DD" w:rsidRPr="00A016DD">
        <w:rPr>
          <w:rFonts w:ascii="Arial" w:eastAsia="Times New Roman" w:hAnsi="Arial" w:cs="Arial"/>
          <w:color w:val="000000" w:themeColor="text1"/>
          <w:kern w:val="0"/>
          <w:sz w:val="22"/>
          <w:szCs w:val="22"/>
          <w14:ligatures w14:val="none"/>
        </w:rPr>
        <w:t>.</w:t>
      </w:r>
      <w:r w:rsidRPr="0007650C">
        <w:rPr>
          <w:rFonts w:ascii="Arial" w:eastAsia="Times New Roman" w:hAnsi="Arial" w:cs="Arial"/>
          <w:color w:val="000000" w:themeColor="text1"/>
          <w:kern w:val="0"/>
          <w:sz w:val="22"/>
          <w:szCs w:val="22"/>
          <w14:ligatures w14:val="none"/>
        </w:rPr>
        <w:t xml:space="preserve"> Les familles technologiques (apprentissage automatique, profond, NLP, vision) forment l’arsenal technique possible, chacune apportant des potentialités (personnalisation, interaction multimédia) et des contraintes (dépendance aux données, explicabilité). Parallèlement, nous avons vu que l’éducation au lycée poursuit des finalités de formation large, tout en faisant face à l’arrivée du numérique dans la salle de classe. Les théories psychopédagogiques (constructivisme, béhaviorisme, etc.) nous aident à interpréter comment les élèves apprennent avec ou sans technologie. Les innovations pédagogiques (classe inversée, apprentissage adaptatif, classes connectées) illustrent comment le numérique s’invite dans les pratiques, sans pour autant supprimer le besoin de médiation humaine. En filigrane, chaque section a insisté sur le fait que l’impact de l’IA sur l’apprentissage dépendra autant du contexte d’usage que des caractéristiques technologiques elles-mêmes. Il ne suffit pas d’installer des outils intelligents, encore faut-il qu’ils servent un projet pédagogique éclairé et éthique.</w:t>
      </w:r>
    </w:p>
    <w:p w14:paraId="4163863E" w14:textId="491EACA1" w:rsidR="0007650C" w:rsidRPr="00A016DD" w:rsidRDefault="0007650C"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r w:rsidRPr="0007650C">
        <w:rPr>
          <w:rFonts w:ascii="Arial" w:eastAsia="Times New Roman" w:hAnsi="Arial" w:cs="Arial"/>
          <w:color w:val="000000" w:themeColor="text1"/>
          <w:kern w:val="0"/>
          <w:sz w:val="22"/>
          <w:szCs w:val="22"/>
          <w14:ligatures w14:val="none"/>
        </w:rPr>
        <w:t xml:space="preserve">En définitive, la Partie I synthétise l’idée que l’IA est déjà omniprésente dans notre quotidien technologique, mais que son intégration à l’école doit être pensée avec rigueur. Les chapitres ont préparé le terrain pour l’analyse approfondie à suivre : armés de ces définitions, de ce recul historique et de cette compréhension des enjeux pédagogiques, nous sommes désormais prêts à étudier plus concrètement </w:t>
      </w:r>
      <w:r w:rsidRPr="0007650C">
        <w:rPr>
          <w:rFonts w:ascii="Arial" w:eastAsia="Times New Roman" w:hAnsi="Arial" w:cs="Arial"/>
          <w:b/>
          <w:bCs/>
          <w:color w:val="000000" w:themeColor="text1"/>
          <w:kern w:val="0"/>
          <w:sz w:val="22"/>
          <w:szCs w:val="22"/>
          <w14:ligatures w14:val="none"/>
        </w:rPr>
        <w:t>l’impact de l’IA sur l’apprentissage au lycée</w:t>
      </w:r>
      <w:r w:rsidRPr="0007650C">
        <w:rPr>
          <w:rFonts w:ascii="Arial" w:eastAsia="Times New Roman" w:hAnsi="Arial" w:cs="Arial"/>
          <w:color w:val="000000" w:themeColor="text1"/>
          <w:kern w:val="0"/>
          <w:sz w:val="22"/>
          <w:szCs w:val="22"/>
          <w14:ligatures w14:val="none"/>
        </w:rPr>
        <w:t xml:space="preserve"> – c’est-à-dire à évaluer comment ces technologies modifient réellement la relation éducative, les résultats </w:t>
      </w:r>
      <w:r w:rsidRPr="0007650C">
        <w:rPr>
          <w:rFonts w:ascii="Arial" w:eastAsia="Times New Roman" w:hAnsi="Arial" w:cs="Arial"/>
          <w:color w:val="000000" w:themeColor="text1"/>
          <w:kern w:val="0"/>
          <w:sz w:val="22"/>
          <w:szCs w:val="22"/>
          <w14:ligatures w14:val="none"/>
        </w:rPr>
        <w:lastRenderedPageBreak/>
        <w:t>scolaires et les compétences des élèves. Cette exploration critique se poursuivra dans la Partie suivante, où les acquis théoriques seront mis en perspective avec des exemples et des données actuelles.</w:t>
      </w:r>
    </w:p>
    <w:p w14:paraId="223763E3" w14:textId="77777777" w:rsidR="00A016DD" w:rsidRPr="00A016DD" w:rsidRDefault="00A016DD"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2381B259" w14:textId="77777777" w:rsidR="00A016DD" w:rsidRPr="00A016DD" w:rsidRDefault="00A016DD"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64904FD1" w14:textId="1840E862" w:rsidR="00A016DD" w:rsidRPr="00A016DD" w:rsidRDefault="00A016DD" w:rsidP="00A016DD">
      <w:pPr>
        <w:spacing w:before="100" w:beforeAutospacing="1" w:after="100" w:afterAutospacing="1" w:line="240" w:lineRule="auto"/>
        <w:outlineLvl w:val="0"/>
        <w:rPr>
          <w:rFonts w:ascii="Arial" w:eastAsia="Times New Roman" w:hAnsi="Arial" w:cs="Arial"/>
          <w:b/>
          <w:bCs/>
          <w:i/>
          <w:iCs/>
          <w:color w:val="000000" w:themeColor="text1"/>
          <w:kern w:val="36"/>
          <w:u w:val="single"/>
          <w14:ligatures w14:val="none"/>
        </w:rPr>
      </w:pPr>
      <w:r w:rsidRPr="00A016DD">
        <w:rPr>
          <w:rFonts w:ascii="Arial" w:eastAsia="Times New Roman" w:hAnsi="Arial" w:cs="Arial"/>
          <w:b/>
          <w:bCs/>
          <w:i/>
          <w:iCs/>
          <w:color w:val="000000" w:themeColor="text1"/>
          <w:kern w:val="0"/>
          <w:u w:val="single"/>
          <w14:ligatures w14:val="none"/>
        </w:rPr>
        <w:t xml:space="preserve">Les références du : </w:t>
      </w:r>
      <w:r w:rsidRPr="0007650C">
        <w:rPr>
          <w:rFonts w:ascii="Arial" w:eastAsia="Times New Roman" w:hAnsi="Arial" w:cs="Arial"/>
          <w:b/>
          <w:bCs/>
          <w:i/>
          <w:iCs/>
          <w:color w:val="000000" w:themeColor="text1"/>
          <w:kern w:val="36"/>
          <w:u w:val="single"/>
          <w14:ligatures w14:val="none"/>
        </w:rPr>
        <w:t>Partie I : Fondements de l’IA et contexte éducatif</w:t>
      </w:r>
      <w:r w:rsidRPr="00A016DD">
        <w:rPr>
          <w:rFonts w:ascii="Arial" w:eastAsia="Times New Roman" w:hAnsi="Arial" w:cs="Arial"/>
          <w:b/>
          <w:bCs/>
          <w:i/>
          <w:iCs/>
          <w:color w:val="000000" w:themeColor="text1"/>
          <w:kern w:val="36"/>
          <w:u w:val="single"/>
          <w14:ligatures w14:val="none"/>
        </w:rPr>
        <w:t xml:space="preserve"> : </w:t>
      </w:r>
    </w:p>
    <w:p w14:paraId="0F52F865" w14:textId="72B57A10"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rPr>
      </w:pPr>
      <w:r w:rsidRPr="00A016DD">
        <w:rPr>
          <w:rFonts w:ascii="Arial" w:hAnsi="Arial" w:cs="Arial"/>
          <w:b/>
          <w:bCs/>
          <w:color w:val="000000" w:themeColor="text1"/>
          <w:kern w:val="0"/>
          <w:sz w:val="22"/>
          <w:szCs w:val="22"/>
        </w:rPr>
        <w:t xml:space="preserve">- </w:t>
      </w:r>
      <w:r w:rsidRPr="00A016DD">
        <w:rPr>
          <w:rFonts w:ascii="Arial" w:hAnsi="Arial" w:cs="Arial"/>
          <w:b/>
          <w:bCs/>
          <w:color w:val="000000" w:themeColor="text1"/>
          <w:kern w:val="0"/>
          <w:sz w:val="22"/>
          <w:szCs w:val="22"/>
        </w:rPr>
        <w:t xml:space="preserve">Intelligence artificielle — </w:t>
      </w:r>
      <w:proofErr w:type="gramStart"/>
      <w:r w:rsidRPr="00A016DD">
        <w:rPr>
          <w:rFonts w:ascii="Arial" w:hAnsi="Arial" w:cs="Arial"/>
          <w:b/>
          <w:bCs/>
          <w:color w:val="000000" w:themeColor="text1"/>
          <w:kern w:val="0"/>
          <w:sz w:val="22"/>
          <w:szCs w:val="22"/>
        </w:rPr>
        <w:t>Wikipédia</w:t>
      </w:r>
      <w:r w:rsidRPr="00A016DD">
        <w:rPr>
          <w:rFonts w:ascii="Arial" w:hAnsi="Arial" w:cs="Arial"/>
          <w:b/>
          <w:bCs/>
          <w:color w:val="000000" w:themeColor="text1"/>
          <w:kern w:val="0"/>
          <w:sz w:val="22"/>
          <w:szCs w:val="22"/>
        </w:rPr>
        <w:t>:</w:t>
      </w:r>
      <w:proofErr w:type="gramEnd"/>
      <w:r w:rsidRPr="00A016DD">
        <w:rPr>
          <w:rFonts w:ascii="Arial" w:hAnsi="Arial" w:cs="Arial"/>
          <w:color w:val="000000" w:themeColor="text1"/>
          <w:kern w:val="0"/>
          <w:sz w:val="22"/>
          <w:szCs w:val="22"/>
        </w:rPr>
        <w:t xml:space="preserve"> </w:t>
      </w:r>
      <w:r w:rsidRPr="00A016DD">
        <w:rPr>
          <w:rFonts w:ascii="Arial" w:hAnsi="Arial" w:cs="Arial"/>
          <w:color w:val="000000" w:themeColor="text1"/>
          <w:kern w:val="0"/>
          <w:sz w:val="22"/>
          <w:szCs w:val="22"/>
        </w:rPr>
        <w:t>h</w:t>
      </w:r>
      <w:r w:rsidRPr="00A016DD">
        <w:rPr>
          <w:rFonts w:ascii="Arial" w:hAnsi="Arial" w:cs="Arial"/>
          <w:color w:val="000000" w:themeColor="text1"/>
          <w:kern w:val="0"/>
          <w:sz w:val="22"/>
          <w:szCs w:val="22"/>
        </w:rPr>
        <w:t>ttps://fr.wikipedia.org/wiki/Intelligence_artificielle</w:t>
      </w:r>
    </w:p>
    <w:p w14:paraId="7CB8619E" w14:textId="6A60A258"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rPr>
      </w:pPr>
    </w:p>
    <w:p w14:paraId="4885E308" w14:textId="5521D02E"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rPr>
      </w:pPr>
      <w:r w:rsidRPr="00A016DD">
        <w:rPr>
          <w:rFonts w:ascii="Arial" w:hAnsi="Arial" w:cs="Arial"/>
          <w:b/>
          <w:bCs/>
          <w:color w:val="000000" w:themeColor="text1"/>
          <w:kern w:val="0"/>
          <w:sz w:val="22"/>
          <w:szCs w:val="22"/>
        </w:rPr>
        <w:t xml:space="preserve">- </w:t>
      </w:r>
      <w:r w:rsidRPr="00A016DD">
        <w:rPr>
          <w:rFonts w:ascii="Arial" w:hAnsi="Arial" w:cs="Arial"/>
          <w:b/>
          <w:bCs/>
          <w:color w:val="000000" w:themeColor="text1"/>
          <w:kern w:val="0"/>
          <w:sz w:val="22"/>
          <w:szCs w:val="22"/>
        </w:rPr>
        <w:t>Histoire de l'intelligence artificielle — Wikipédia</w:t>
      </w:r>
      <w:r w:rsidRPr="00A016DD">
        <w:rPr>
          <w:rFonts w:ascii="Arial" w:hAnsi="Arial" w:cs="Arial"/>
          <w:b/>
          <w:bCs/>
          <w:color w:val="000000" w:themeColor="text1"/>
          <w:kern w:val="0"/>
          <w:sz w:val="22"/>
          <w:szCs w:val="22"/>
        </w:rPr>
        <w:t xml:space="preserve"> : </w:t>
      </w:r>
      <w:r w:rsidRPr="00A016DD">
        <w:rPr>
          <w:rFonts w:ascii="Arial" w:hAnsi="Arial" w:cs="Arial"/>
          <w:color w:val="000000" w:themeColor="text1"/>
          <w:kern w:val="0"/>
          <w:sz w:val="22"/>
          <w:szCs w:val="22"/>
        </w:rPr>
        <w:t>https://fr.wikipedia.org/wiki/Histoire_de_l%27intelligence_artificielle</w:t>
      </w:r>
    </w:p>
    <w:p w14:paraId="0B54357F" w14:textId="07FEA65E"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rPr>
      </w:pPr>
    </w:p>
    <w:p w14:paraId="3894F439" w14:textId="13D1D719" w:rsidR="00A016DD" w:rsidRPr="00A016DD" w:rsidRDefault="00A016DD" w:rsidP="00A016DD">
      <w:pPr>
        <w:autoSpaceDE w:val="0"/>
        <w:autoSpaceDN w:val="0"/>
        <w:adjustRightInd w:val="0"/>
        <w:spacing w:after="0" w:line="240" w:lineRule="auto"/>
        <w:rPr>
          <w:rFonts w:ascii="Arial" w:hAnsi="Arial" w:cs="Arial"/>
          <w:b/>
          <w:bCs/>
          <w:color w:val="000000" w:themeColor="text1"/>
          <w:kern w:val="0"/>
          <w:sz w:val="22"/>
          <w:szCs w:val="22"/>
        </w:rPr>
      </w:pPr>
      <w:r w:rsidRPr="00A016DD">
        <w:rPr>
          <w:rFonts w:ascii="Arial" w:hAnsi="Arial" w:cs="Arial"/>
          <w:b/>
          <w:bCs/>
          <w:color w:val="000000" w:themeColor="text1"/>
          <w:kern w:val="0"/>
          <w:sz w:val="22"/>
          <w:szCs w:val="22"/>
        </w:rPr>
        <w:t xml:space="preserve">- </w:t>
      </w:r>
      <w:r w:rsidRPr="00A016DD">
        <w:rPr>
          <w:rFonts w:ascii="Arial" w:hAnsi="Arial" w:cs="Arial"/>
          <w:b/>
          <w:bCs/>
          <w:color w:val="000000" w:themeColor="text1"/>
          <w:kern w:val="0"/>
          <w:sz w:val="22"/>
          <w:szCs w:val="22"/>
        </w:rPr>
        <w:t>IA faible/ forte, ASI : les 3 niveaux d’intelligence artificielle</w:t>
      </w:r>
      <w:r w:rsidRPr="00A016DD">
        <w:rPr>
          <w:rFonts w:ascii="Arial" w:hAnsi="Arial" w:cs="Arial"/>
          <w:b/>
          <w:bCs/>
          <w:color w:val="000000" w:themeColor="text1"/>
          <w:kern w:val="0"/>
          <w:sz w:val="22"/>
          <w:szCs w:val="22"/>
        </w:rPr>
        <w:t xml:space="preserve"> : </w:t>
      </w:r>
    </w:p>
    <w:p w14:paraId="4569F331" w14:textId="77777777"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rPr>
      </w:pPr>
      <w:r w:rsidRPr="00A016DD">
        <w:rPr>
          <w:rFonts w:ascii="Arial" w:hAnsi="Arial" w:cs="Arial"/>
          <w:color w:val="000000" w:themeColor="text1"/>
          <w:kern w:val="0"/>
          <w:sz w:val="22"/>
          <w:szCs w:val="22"/>
        </w:rPr>
        <w:t>https://www.mandarine.academy/innovation-et-rd/ia-faible-ia-forte-asi-les-3-niveaux-intelligence-artificielle/</w:t>
      </w:r>
    </w:p>
    <w:p w14:paraId="33951036" w14:textId="0679ECE0"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rPr>
      </w:pPr>
    </w:p>
    <w:p w14:paraId="789BAE6C" w14:textId="2FB29EC4" w:rsidR="00A016DD" w:rsidRPr="00A016DD" w:rsidRDefault="00A016DD" w:rsidP="00A016DD">
      <w:pPr>
        <w:autoSpaceDE w:val="0"/>
        <w:autoSpaceDN w:val="0"/>
        <w:adjustRightInd w:val="0"/>
        <w:spacing w:after="0" w:line="240" w:lineRule="auto"/>
        <w:rPr>
          <w:rFonts w:ascii="Arial" w:hAnsi="Arial" w:cs="Arial"/>
          <w:b/>
          <w:bCs/>
          <w:color w:val="000000" w:themeColor="text1"/>
          <w:kern w:val="0"/>
          <w:sz w:val="22"/>
          <w:szCs w:val="22"/>
          <w:lang w:val="en-US"/>
        </w:rPr>
      </w:pPr>
      <w:r>
        <w:rPr>
          <w:rFonts w:ascii="Arial" w:hAnsi="Arial" w:cs="Arial"/>
          <w:b/>
          <w:bCs/>
          <w:color w:val="000000" w:themeColor="text1"/>
          <w:kern w:val="0"/>
          <w:sz w:val="22"/>
          <w:szCs w:val="22"/>
          <w:lang w:val="en-US"/>
        </w:rPr>
        <w:t xml:space="preserve">- </w:t>
      </w:r>
      <w:proofErr w:type="spellStart"/>
      <w:r w:rsidRPr="00A016DD">
        <w:rPr>
          <w:rFonts w:ascii="Arial" w:hAnsi="Arial" w:cs="Arial"/>
          <w:b/>
          <w:bCs/>
          <w:color w:val="000000" w:themeColor="text1"/>
          <w:kern w:val="0"/>
          <w:sz w:val="22"/>
          <w:szCs w:val="22"/>
          <w:lang w:val="en-US"/>
        </w:rPr>
        <w:t>Qu’est-ce</w:t>
      </w:r>
      <w:proofErr w:type="spellEnd"/>
      <w:r w:rsidRPr="00A016DD">
        <w:rPr>
          <w:rFonts w:ascii="Arial" w:hAnsi="Arial" w:cs="Arial"/>
          <w:b/>
          <w:bCs/>
          <w:color w:val="000000" w:themeColor="text1"/>
          <w:kern w:val="0"/>
          <w:sz w:val="22"/>
          <w:szCs w:val="22"/>
          <w:lang w:val="en-US"/>
        </w:rPr>
        <w:t xml:space="preserve"> que </w:t>
      </w:r>
      <w:proofErr w:type="spellStart"/>
      <w:r w:rsidRPr="00A016DD">
        <w:rPr>
          <w:rFonts w:ascii="Arial" w:hAnsi="Arial" w:cs="Arial"/>
          <w:b/>
          <w:bCs/>
          <w:color w:val="000000" w:themeColor="text1"/>
          <w:kern w:val="0"/>
          <w:sz w:val="22"/>
          <w:szCs w:val="22"/>
          <w:lang w:val="en-US"/>
        </w:rPr>
        <w:t>l’IA</w:t>
      </w:r>
      <w:proofErr w:type="spellEnd"/>
      <w:r w:rsidRPr="00A016DD">
        <w:rPr>
          <w:rFonts w:ascii="Arial" w:hAnsi="Arial" w:cs="Arial"/>
          <w:b/>
          <w:bCs/>
          <w:color w:val="000000" w:themeColor="text1"/>
          <w:kern w:val="0"/>
          <w:sz w:val="22"/>
          <w:szCs w:val="22"/>
          <w:lang w:val="en-US"/>
        </w:rPr>
        <w:t xml:space="preserve"> forte ? | IBM</w:t>
      </w:r>
      <w:r w:rsidRPr="00A016DD">
        <w:rPr>
          <w:rFonts w:ascii="Arial" w:hAnsi="Arial" w:cs="Arial"/>
          <w:b/>
          <w:bCs/>
          <w:color w:val="000000" w:themeColor="text1"/>
          <w:kern w:val="0"/>
          <w:sz w:val="22"/>
          <w:szCs w:val="22"/>
          <w:lang w:val="en-US"/>
        </w:rPr>
        <w:t xml:space="preserve"> :</w:t>
      </w:r>
    </w:p>
    <w:p w14:paraId="077F5807" w14:textId="77777777"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lang w:val="en-US"/>
        </w:rPr>
      </w:pPr>
      <w:r w:rsidRPr="00A016DD">
        <w:rPr>
          <w:rFonts w:ascii="Arial" w:hAnsi="Arial" w:cs="Arial"/>
          <w:color w:val="000000" w:themeColor="text1"/>
          <w:kern w:val="0"/>
          <w:sz w:val="22"/>
          <w:szCs w:val="22"/>
          <w:lang w:val="en-US"/>
        </w:rPr>
        <w:t>https://www.ibm.com/fr-fr/topics/strong-ai</w:t>
      </w:r>
    </w:p>
    <w:p w14:paraId="4B03AC4B" w14:textId="4380407B"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lang w:val="en-US"/>
        </w:rPr>
      </w:pPr>
    </w:p>
    <w:p w14:paraId="66F5A2E5" w14:textId="6443729B" w:rsidR="00A016DD" w:rsidRPr="00A016DD" w:rsidRDefault="00A016DD" w:rsidP="00A016DD">
      <w:pPr>
        <w:autoSpaceDE w:val="0"/>
        <w:autoSpaceDN w:val="0"/>
        <w:adjustRightInd w:val="0"/>
        <w:spacing w:after="0" w:line="240" w:lineRule="auto"/>
        <w:rPr>
          <w:rFonts w:ascii="Arial" w:hAnsi="Arial" w:cs="Arial"/>
          <w:b/>
          <w:bCs/>
          <w:color w:val="000000" w:themeColor="text1"/>
          <w:kern w:val="0"/>
          <w:sz w:val="22"/>
          <w:szCs w:val="22"/>
          <w:lang w:val="en-US"/>
        </w:rPr>
      </w:pPr>
      <w:r>
        <w:rPr>
          <w:rFonts w:ascii="Arial" w:hAnsi="Arial" w:cs="Arial"/>
          <w:b/>
          <w:bCs/>
          <w:color w:val="000000" w:themeColor="text1"/>
          <w:kern w:val="0"/>
          <w:sz w:val="22"/>
          <w:szCs w:val="22"/>
          <w:lang w:val="en-US"/>
        </w:rPr>
        <w:t xml:space="preserve">- </w:t>
      </w:r>
      <w:r w:rsidRPr="00A016DD">
        <w:rPr>
          <w:rFonts w:ascii="Arial" w:hAnsi="Arial" w:cs="Arial"/>
          <w:b/>
          <w:bCs/>
          <w:color w:val="000000" w:themeColor="text1"/>
          <w:kern w:val="0"/>
          <w:sz w:val="22"/>
          <w:szCs w:val="22"/>
          <w:lang w:val="en-US"/>
        </w:rPr>
        <w:t xml:space="preserve">Intelligence </w:t>
      </w:r>
      <w:proofErr w:type="spellStart"/>
      <w:r w:rsidRPr="00A016DD">
        <w:rPr>
          <w:rFonts w:ascii="Arial" w:hAnsi="Arial" w:cs="Arial"/>
          <w:b/>
          <w:bCs/>
          <w:color w:val="000000" w:themeColor="text1"/>
          <w:kern w:val="0"/>
          <w:sz w:val="22"/>
          <w:szCs w:val="22"/>
          <w:lang w:val="en-US"/>
        </w:rPr>
        <w:t>artificielle</w:t>
      </w:r>
      <w:proofErr w:type="spellEnd"/>
      <w:r w:rsidRPr="00A016DD">
        <w:rPr>
          <w:rFonts w:ascii="Arial" w:hAnsi="Arial" w:cs="Arial"/>
          <w:b/>
          <w:bCs/>
          <w:color w:val="000000" w:themeColor="text1"/>
          <w:kern w:val="0"/>
          <w:sz w:val="22"/>
          <w:szCs w:val="22"/>
          <w:lang w:val="en-US"/>
        </w:rPr>
        <w:t xml:space="preserve"> </w:t>
      </w:r>
      <w:proofErr w:type="spellStart"/>
      <w:r w:rsidRPr="00A016DD">
        <w:rPr>
          <w:rFonts w:ascii="Arial" w:hAnsi="Arial" w:cs="Arial"/>
          <w:b/>
          <w:bCs/>
          <w:color w:val="000000" w:themeColor="text1"/>
          <w:kern w:val="0"/>
          <w:sz w:val="22"/>
          <w:szCs w:val="22"/>
          <w:lang w:val="en-US"/>
        </w:rPr>
        <w:t>générale</w:t>
      </w:r>
      <w:proofErr w:type="spellEnd"/>
      <w:r w:rsidRPr="00A016DD">
        <w:rPr>
          <w:rFonts w:ascii="Arial" w:hAnsi="Arial" w:cs="Arial"/>
          <w:b/>
          <w:bCs/>
          <w:color w:val="000000" w:themeColor="text1"/>
          <w:kern w:val="0"/>
          <w:sz w:val="22"/>
          <w:szCs w:val="22"/>
          <w:lang w:val="en-US"/>
        </w:rPr>
        <w:t xml:space="preserve"> — Wikipédia</w:t>
      </w:r>
      <w:r w:rsidRPr="00A016DD">
        <w:rPr>
          <w:rFonts w:ascii="Arial" w:hAnsi="Arial" w:cs="Arial"/>
          <w:b/>
          <w:bCs/>
          <w:color w:val="000000" w:themeColor="text1"/>
          <w:kern w:val="0"/>
          <w:sz w:val="22"/>
          <w:szCs w:val="22"/>
          <w:lang w:val="en-US"/>
        </w:rPr>
        <w:t xml:space="preserve"> : </w:t>
      </w:r>
    </w:p>
    <w:p w14:paraId="65FF5FDE" w14:textId="4AD5B9C5"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lang w:val="en-US"/>
        </w:rPr>
      </w:pPr>
      <w:r w:rsidRPr="00A016DD">
        <w:rPr>
          <w:rFonts w:ascii="Arial" w:hAnsi="Arial" w:cs="Arial"/>
          <w:color w:val="000000" w:themeColor="text1"/>
          <w:kern w:val="0"/>
          <w:sz w:val="22"/>
          <w:szCs w:val="22"/>
          <w:lang w:val="en-US"/>
        </w:rPr>
        <w:t>https://fr.wikipedia.org/wiki/Intelligence_artificielle_g%C3%A9n%C3%A9rale</w:t>
      </w:r>
      <w:r w:rsidRPr="00A016DD">
        <w:rPr>
          <w:rFonts w:ascii="Arial" w:hAnsi="Arial" w:cs="Arial"/>
          <w:color w:val="000000" w:themeColor="text1"/>
          <w:kern w:val="0"/>
          <w:sz w:val="22"/>
          <w:szCs w:val="22"/>
          <w:lang w:val="en-US"/>
        </w:rPr>
        <w:fldChar w:fldCharType="begin"/>
      </w:r>
      <w:r w:rsidRPr="00A016DD">
        <w:rPr>
          <w:rFonts w:ascii="Arial" w:hAnsi="Arial" w:cs="Arial"/>
          <w:color w:val="000000" w:themeColor="text1"/>
          <w:kern w:val="0"/>
          <w:sz w:val="22"/>
          <w:szCs w:val="22"/>
          <w:lang w:val="en-US"/>
        </w:rPr>
        <w:instrText>HYPERLINK "https://fr.wikipedia.org/wiki/Intelligence_artificielle_g%C3%A9n%C3%A9rale#:~:text=Une%20intelligence%20artificielle%20g%C3%A9n%C3%A9rale%20,il%20n%27existe%20pas%20en%202024"</w:instrText>
      </w:r>
      <w:r w:rsidRPr="00A016DD">
        <w:rPr>
          <w:rFonts w:ascii="Arial" w:hAnsi="Arial" w:cs="Arial"/>
          <w:color w:val="000000" w:themeColor="text1"/>
          <w:kern w:val="0"/>
          <w:sz w:val="22"/>
          <w:szCs w:val="22"/>
          <w:lang w:val="en-US"/>
        </w:rPr>
      </w:r>
      <w:r w:rsidRPr="00A016DD">
        <w:rPr>
          <w:rFonts w:ascii="Arial" w:hAnsi="Arial" w:cs="Arial"/>
          <w:color w:val="000000" w:themeColor="text1"/>
          <w:kern w:val="0"/>
          <w:sz w:val="22"/>
          <w:szCs w:val="22"/>
          <w:lang w:val="en-US"/>
        </w:rPr>
        <w:fldChar w:fldCharType="separate"/>
      </w:r>
    </w:p>
    <w:p w14:paraId="717A882F" w14:textId="1EBCC4C7"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lang w:val="en-US"/>
        </w:rPr>
      </w:pPr>
      <w:r w:rsidRPr="00A016DD">
        <w:rPr>
          <w:rFonts w:ascii="Arial" w:hAnsi="Arial" w:cs="Arial"/>
          <w:color w:val="000000" w:themeColor="text1"/>
          <w:kern w:val="0"/>
          <w:sz w:val="22"/>
          <w:szCs w:val="22"/>
          <w:lang w:val="en-US"/>
        </w:rPr>
        <w:fldChar w:fldCharType="end"/>
      </w:r>
    </w:p>
    <w:p w14:paraId="04C77155" w14:textId="32D7DA6B" w:rsidR="00A016DD" w:rsidRPr="00A016DD" w:rsidRDefault="00A016DD" w:rsidP="00A016DD">
      <w:pPr>
        <w:autoSpaceDE w:val="0"/>
        <w:autoSpaceDN w:val="0"/>
        <w:adjustRightInd w:val="0"/>
        <w:spacing w:after="0" w:line="240" w:lineRule="auto"/>
        <w:rPr>
          <w:rFonts w:ascii="Arial" w:hAnsi="Arial" w:cs="Arial"/>
          <w:b/>
          <w:bCs/>
          <w:color w:val="000000" w:themeColor="text1"/>
          <w:kern w:val="0"/>
          <w:sz w:val="22"/>
          <w:szCs w:val="22"/>
          <w:lang w:val="en-US"/>
        </w:rPr>
      </w:pPr>
      <w:r>
        <w:rPr>
          <w:rFonts w:ascii="Arial" w:hAnsi="Arial" w:cs="Arial"/>
          <w:b/>
          <w:bCs/>
          <w:color w:val="000000" w:themeColor="text1"/>
          <w:kern w:val="0"/>
          <w:sz w:val="22"/>
          <w:szCs w:val="22"/>
          <w:lang w:val="en-US"/>
        </w:rPr>
        <w:t xml:space="preserve">- </w:t>
      </w:r>
      <w:proofErr w:type="spellStart"/>
      <w:r w:rsidRPr="00A016DD">
        <w:rPr>
          <w:rFonts w:ascii="Arial" w:hAnsi="Arial" w:cs="Arial"/>
          <w:b/>
          <w:bCs/>
          <w:color w:val="000000" w:themeColor="text1"/>
          <w:kern w:val="0"/>
          <w:sz w:val="22"/>
          <w:szCs w:val="22"/>
          <w:lang w:val="en-US"/>
        </w:rPr>
        <w:t>Apprentissage</w:t>
      </w:r>
      <w:proofErr w:type="spellEnd"/>
      <w:r w:rsidRPr="00A016DD">
        <w:rPr>
          <w:rFonts w:ascii="Arial" w:hAnsi="Arial" w:cs="Arial"/>
          <w:b/>
          <w:bCs/>
          <w:color w:val="000000" w:themeColor="text1"/>
          <w:kern w:val="0"/>
          <w:sz w:val="22"/>
          <w:szCs w:val="22"/>
          <w:lang w:val="en-US"/>
        </w:rPr>
        <w:t xml:space="preserve"> </w:t>
      </w:r>
      <w:proofErr w:type="spellStart"/>
      <w:r w:rsidRPr="00A016DD">
        <w:rPr>
          <w:rFonts w:ascii="Arial" w:hAnsi="Arial" w:cs="Arial"/>
          <w:b/>
          <w:bCs/>
          <w:color w:val="000000" w:themeColor="text1"/>
          <w:kern w:val="0"/>
          <w:sz w:val="22"/>
          <w:szCs w:val="22"/>
          <w:lang w:val="en-US"/>
        </w:rPr>
        <w:t>automatique</w:t>
      </w:r>
      <w:proofErr w:type="spellEnd"/>
      <w:r w:rsidRPr="00A016DD">
        <w:rPr>
          <w:rFonts w:ascii="Arial" w:hAnsi="Arial" w:cs="Arial"/>
          <w:b/>
          <w:bCs/>
          <w:color w:val="000000" w:themeColor="text1"/>
          <w:kern w:val="0"/>
          <w:sz w:val="22"/>
          <w:szCs w:val="22"/>
          <w:lang w:val="en-US"/>
        </w:rPr>
        <w:t xml:space="preserve"> | CNIL</w:t>
      </w:r>
      <w:r w:rsidRPr="00A016DD">
        <w:rPr>
          <w:rFonts w:ascii="Arial" w:hAnsi="Arial" w:cs="Arial"/>
          <w:b/>
          <w:bCs/>
          <w:color w:val="000000" w:themeColor="text1"/>
          <w:kern w:val="0"/>
          <w:sz w:val="22"/>
          <w:szCs w:val="22"/>
          <w:lang w:val="en-US"/>
        </w:rPr>
        <w:t xml:space="preserve"> : </w:t>
      </w:r>
    </w:p>
    <w:p w14:paraId="72537FE6" w14:textId="77777777"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lang w:val="en-US"/>
        </w:rPr>
      </w:pPr>
      <w:r w:rsidRPr="00A016DD">
        <w:rPr>
          <w:rFonts w:ascii="Arial" w:hAnsi="Arial" w:cs="Arial"/>
          <w:color w:val="000000" w:themeColor="text1"/>
          <w:kern w:val="0"/>
          <w:sz w:val="22"/>
          <w:szCs w:val="22"/>
          <w:lang w:val="en-US"/>
        </w:rPr>
        <w:t>https://www.cnil.fr/fr/definition/apprentissage-automatique</w:t>
      </w:r>
    </w:p>
    <w:p w14:paraId="21A8BCFC" w14:textId="5716BF7B"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lang w:val="en-US"/>
        </w:rPr>
      </w:pPr>
    </w:p>
    <w:p w14:paraId="6166D215" w14:textId="4021CFE3" w:rsidR="00A016DD" w:rsidRPr="00A016DD" w:rsidRDefault="00A016DD" w:rsidP="00A016DD">
      <w:pPr>
        <w:autoSpaceDE w:val="0"/>
        <w:autoSpaceDN w:val="0"/>
        <w:adjustRightInd w:val="0"/>
        <w:spacing w:after="0" w:line="240" w:lineRule="auto"/>
        <w:rPr>
          <w:rFonts w:ascii="Arial" w:hAnsi="Arial" w:cs="Arial"/>
          <w:b/>
          <w:bCs/>
          <w:color w:val="000000" w:themeColor="text1"/>
          <w:kern w:val="0"/>
          <w:sz w:val="22"/>
          <w:szCs w:val="22"/>
          <w:lang w:val="en-US"/>
        </w:rPr>
      </w:pPr>
      <w:r>
        <w:rPr>
          <w:rFonts w:ascii="Arial" w:hAnsi="Arial" w:cs="Arial"/>
          <w:b/>
          <w:bCs/>
          <w:color w:val="000000" w:themeColor="text1"/>
          <w:kern w:val="0"/>
          <w:sz w:val="22"/>
          <w:szCs w:val="22"/>
          <w:lang w:val="en-US"/>
        </w:rPr>
        <w:t xml:space="preserve">- </w:t>
      </w:r>
      <w:proofErr w:type="spellStart"/>
      <w:r w:rsidRPr="00A016DD">
        <w:rPr>
          <w:rFonts w:ascii="Arial" w:hAnsi="Arial" w:cs="Arial"/>
          <w:b/>
          <w:bCs/>
          <w:color w:val="000000" w:themeColor="text1"/>
          <w:kern w:val="0"/>
          <w:sz w:val="22"/>
          <w:szCs w:val="22"/>
          <w:lang w:val="en-US"/>
        </w:rPr>
        <w:t>Apprentissage</w:t>
      </w:r>
      <w:proofErr w:type="spellEnd"/>
      <w:r w:rsidRPr="00A016DD">
        <w:rPr>
          <w:rFonts w:ascii="Arial" w:hAnsi="Arial" w:cs="Arial"/>
          <w:b/>
          <w:bCs/>
          <w:color w:val="000000" w:themeColor="text1"/>
          <w:kern w:val="0"/>
          <w:sz w:val="22"/>
          <w:szCs w:val="22"/>
          <w:lang w:val="en-US"/>
        </w:rPr>
        <w:t xml:space="preserve"> </w:t>
      </w:r>
      <w:proofErr w:type="spellStart"/>
      <w:r w:rsidRPr="00A016DD">
        <w:rPr>
          <w:rFonts w:ascii="Arial" w:hAnsi="Arial" w:cs="Arial"/>
          <w:b/>
          <w:bCs/>
          <w:color w:val="000000" w:themeColor="text1"/>
          <w:kern w:val="0"/>
          <w:sz w:val="22"/>
          <w:szCs w:val="22"/>
          <w:lang w:val="en-US"/>
        </w:rPr>
        <w:t>profond</w:t>
      </w:r>
      <w:proofErr w:type="spellEnd"/>
      <w:r w:rsidRPr="00A016DD">
        <w:rPr>
          <w:rFonts w:ascii="Arial" w:hAnsi="Arial" w:cs="Arial"/>
          <w:b/>
          <w:bCs/>
          <w:color w:val="000000" w:themeColor="text1"/>
          <w:kern w:val="0"/>
          <w:sz w:val="22"/>
          <w:szCs w:val="22"/>
          <w:lang w:val="en-US"/>
        </w:rPr>
        <w:t xml:space="preserve"> (deep learning) | CNIL</w:t>
      </w:r>
      <w:r w:rsidRPr="00A016DD">
        <w:rPr>
          <w:rFonts w:ascii="Arial" w:hAnsi="Arial" w:cs="Arial"/>
          <w:b/>
          <w:bCs/>
          <w:color w:val="000000" w:themeColor="text1"/>
          <w:kern w:val="0"/>
          <w:sz w:val="22"/>
          <w:szCs w:val="22"/>
          <w:lang w:val="en-US"/>
        </w:rPr>
        <w:t xml:space="preserve"> : </w:t>
      </w:r>
    </w:p>
    <w:p w14:paraId="409654DB" w14:textId="77777777"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lang w:val="en-US"/>
        </w:rPr>
      </w:pPr>
      <w:r w:rsidRPr="00A016DD">
        <w:rPr>
          <w:rFonts w:ascii="Arial" w:hAnsi="Arial" w:cs="Arial"/>
          <w:color w:val="000000" w:themeColor="text1"/>
          <w:kern w:val="0"/>
          <w:sz w:val="22"/>
          <w:szCs w:val="22"/>
          <w:lang w:val="en-US"/>
        </w:rPr>
        <w:t>https://www.cnil.fr/fr/definition/apprentissage-profond-deep-learning</w:t>
      </w:r>
    </w:p>
    <w:p w14:paraId="63E1AE47" w14:textId="048CE779"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lang w:val="en-US"/>
        </w:rPr>
      </w:pPr>
    </w:p>
    <w:p w14:paraId="63E7C889" w14:textId="4D9425BF" w:rsidR="00A016DD" w:rsidRPr="00A016DD" w:rsidRDefault="00A016DD" w:rsidP="00A016DD">
      <w:pPr>
        <w:autoSpaceDE w:val="0"/>
        <w:autoSpaceDN w:val="0"/>
        <w:adjustRightInd w:val="0"/>
        <w:spacing w:after="0" w:line="240" w:lineRule="auto"/>
        <w:rPr>
          <w:rFonts w:ascii="Arial" w:hAnsi="Arial" w:cs="Arial"/>
          <w:b/>
          <w:bCs/>
          <w:color w:val="000000" w:themeColor="text1"/>
          <w:kern w:val="0"/>
          <w:sz w:val="22"/>
          <w:szCs w:val="22"/>
          <w:lang w:val="en-US"/>
        </w:rPr>
      </w:pPr>
      <w:r>
        <w:rPr>
          <w:rFonts w:ascii="Arial" w:hAnsi="Arial" w:cs="Arial"/>
          <w:b/>
          <w:bCs/>
          <w:color w:val="000000" w:themeColor="text1"/>
          <w:kern w:val="0"/>
          <w:sz w:val="22"/>
          <w:szCs w:val="22"/>
          <w:lang w:val="en-US"/>
        </w:rPr>
        <w:t xml:space="preserve">- </w:t>
      </w:r>
      <w:proofErr w:type="spellStart"/>
      <w:r w:rsidRPr="00A016DD">
        <w:rPr>
          <w:rFonts w:ascii="Arial" w:hAnsi="Arial" w:cs="Arial"/>
          <w:b/>
          <w:bCs/>
          <w:color w:val="000000" w:themeColor="text1"/>
          <w:kern w:val="0"/>
          <w:sz w:val="22"/>
          <w:szCs w:val="22"/>
          <w:lang w:val="en-US"/>
        </w:rPr>
        <w:t>Traitement</w:t>
      </w:r>
      <w:proofErr w:type="spellEnd"/>
      <w:r w:rsidRPr="00A016DD">
        <w:rPr>
          <w:rFonts w:ascii="Arial" w:hAnsi="Arial" w:cs="Arial"/>
          <w:b/>
          <w:bCs/>
          <w:color w:val="000000" w:themeColor="text1"/>
          <w:kern w:val="0"/>
          <w:sz w:val="22"/>
          <w:szCs w:val="22"/>
          <w:lang w:val="en-US"/>
        </w:rPr>
        <w:t xml:space="preserve"> </w:t>
      </w:r>
      <w:proofErr w:type="spellStart"/>
      <w:r w:rsidRPr="00A016DD">
        <w:rPr>
          <w:rFonts w:ascii="Arial" w:hAnsi="Arial" w:cs="Arial"/>
          <w:b/>
          <w:bCs/>
          <w:color w:val="000000" w:themeColor="text1"/>
          <w:kern w:val="0"/>
          <w:sz w:val="22"/>
          <w:szCs w:val="22"/>
          <w:lang w:val="en-US"/>
        </w:rPr>
        <w:t>automatique</w:t>
      </w:r>
      <w:proofErr w:type="spellEnd"/>
      <w:r w:rsidRPr="00A016DD">
        <w:rPr>
          <w:rFonts w:ascii="Arial" w:hAnsi="Arial" w:cs="Arial"/>
          <w:b/>
          <w:bCs/>
          <w:color w:val="000000" w:themeColor="text1"/>
          <w:kern w:val="0"/>
          <w:sz w:val="22"/>
          <w:szCs w:val="22"/>
          <w:lang w:val="en-US"/>
        </w:rPr>
        <w:t xml:space="preserve"> du </w:t>
      </w:r>
      <w:proofErr w:type="spellStart"/>
      <w:r w:rsidRPr="00A016DD">
        <w:rPr>
          <w:rFonts w:ascii="Arial" w:hAnsi="Arial" w:cs="Arial"/>
          <w:b/>
          <w:bCs/>
          <w:color w:val="000000" w:themeColor="text1"/>
          <w:kern w:val="0"/>
          <w:sz w:val="22"/>
          <w:szCs w:val="22"/>
          <w:lang w:val="en-US"/>
        </w:rPr>
        <w:t>langage</w:t>
      </w:r>
      <w:proofErr w:type="spellEnd"/>
      <w:r w:rsidRPr="00A016DD">
        <w:rPr>
          <w:rFonts w:ascii="Arial" w:hAnsi="Arial" w:cs="Arial"/>
          <w:b/>
          <w:bCs/>
          <w:color w:val="000000" w:themeColor="text1"/>
          <w:kern w:val="0"/>
          <w:sz w:val="22"/>
          <w:szCs w:val="22"/>
          <w:lang w:val="en-US"/>
        </w:rPr>
        <w:t xml:space="preserve"> naturel (natural language processing NLP) | CNIL</w:t>
      </w:r>
      <w:r w:rsidRPr="00A016DD">
        <w:rPr>
          <w:rFonts w:ascii="Arial" w:hAnsi="Arial" w:cs="Arial"/>
          <w:b/>
          <w:bCs/>
          <w:color w:val="000000" w:themeColor="text1"/>
          <w:kern w:val="0"/>
          <w:sz w:val="22"/>
          <w:szCs w:val="22"/>
          <w:lang w:val="en-US"/>
        </w:rPr>
        <w:t xml:space="preserve"> : </w:t>
      </w:r>
    </w:p>
    <w:p w14:paraId="4E051B71" w14:textId="77777777"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lang w:val="en-US"/>
        </w:rPr>
      </w:pPr>
      <w:r w:rsidRPr="00A016DD">
        <w:rPr>
          <w:rFonts w:ascii="Arial" w:hAnsi="Arial" w:cs="Arial"/>
          <w:color w:val="000000" w:themeColor="text1"/>
          <w:kern w:val="0"/>
          <w:sz w:val="22"/>
          <w:szCs w:val="22"/>
          <w:lang w:val="en-US"/>
        </w:rPr>
        <w:t>https://www.cnil.fr/fr/definition/traitement-automatique-du-langage-naturel-natural-language-processing-ou-nlp</w:t>
      </w:r>
    </w:p>
    <w:p w14:paraId="1B9A531D" w14:textId="0E8A023D"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lang w:val="en-US"/>
        </w:rPr>
      </w:pPr>
    </w:p>
    <w:p w14:paraId="0A732D52" w14:textId="33949F29" w:rsidR="00A016DD" w:rsidRPr="00A016DD" w:rsidRDefault="00A016DD" w:rsidP="00A016DD">
      <w:pPr>
        <w:autoSpaceDE w:val="0"/>
        <w:autoSpaceDN w:val="0"/>
        <w:adjustRightInd w:val="0"/>
        <w:spacing w:after="0" w:line="240" w:lineRule="auto"/>
        <w:rPr>
          <w:rFonts w:ascii="Arial" w:hAnsi="Arial" w:cs="Arial"/>
          <w:b/>
          <w:bCs/>
          <w:color w:val="000000" w:themeColor="text1"/>
          <w:kern w:val="0"/>
          <w:sz w:val="22"/>
          <w:szCs w:val="22"/>
          <w:lang w:val="en-US"/>
        </w:rPr>
      </w:pPr>
      <w:r>
        <w:rPr>
          <w:rFonts w:ascii="Arial" w:hAnsi="Arial" w:cs="Arial"/>
          <w:b/>
          <w:bCs/>
          <w:color w:val="000000" w:themeColor="text1"/>
          <w:kern w:val="0"/>
          <w:sz w:val="22"/>
          <w:szCs w:val="22"/>
          <w:lang w:val="en-US"/>
        </w:rPr>
        <w:t xml:space="preserve">- </w:t>
      </w:r>
      <w:r w:rsidRPr="00A016DD">
        <w:rPr>
          <w:rFonts w:ascii="Arial" w:hAnsi="Arial" w:cs="Arial"/>
          <w:b/>
          <w:bCs/>
          <w:color w:val="000000" w:themeColor="text1"/>
          <w:kern w:val="0"/>
          <w:sz w:val="22"/>
          <w:szCs w:val="22"/>
          <w:lang w:val="en-US"/>
        </w:rPr>
        <w:t xml:space="preserve">Vision par </w:t>
      </w:r>
      <w:proofErr w:type="spellStart"/>
      <w:r w:rsidRPr="00A016DD">
        <w:rPr>
          <w:rFonts w:ascii="Arial" w:hAnsi="Arial" w:cs="Arial"/>
          <w:b/>
          <w:bCs/>
          <w:color w:val="000000" w:themeColor="text1"/>
          <w:kern w:val="0"/>
          <w:sz w:val="22"/>
          <w:szCs w:val="22"/>
          <w:lang w:val="en-US"/>
        </w:rPr>
        <w:t>ordinateur</w:t>
      </w:r>
      <w:proofErr w:type="spellEnd"/>
      <w:r w:rsidRPr="00A016DD">
        <w:rPr>
          <w:rFonts w:ascii="Arial" w:hAnsi="Arial" w:cs="Arial"/>
          <w:b/>
          <w:bCs/>
          <w:color w:val="000000" w:themeColor="text1"/>
          <w:kern w:val="0"/>
          <w:sz w:val="22"/>
          <w:szCs w:val="22"/>
          <w:lang w:val="en-US"/>
        </w:rPr>
        <w:t xml:space="preserve"> (computer vision) | CNIL</w:t>
      </w:r>
      <w:r w:rsidRPr="00A016DD">
        <w:rPr>
          <w:rFonts w:ascii="Arial" w:hAnsi="Arial" w:cs="Arial"/>
          <w:b/>
          <w:bCs/>
          <w:color w:val="000000" w:themeColor="text1"/>
          <w:kern w:val="0"/>
          <w:sz w:val="22"/>
          <w:szCs w:val="22"/>
          <w:lang w:val="en-US"/>
        </w:rPr>
        <w:t xml:space="preserve"> : </w:t>
      </w:r>
    </w:p>
    <w:p w14:paraId="7F9E5596" w14:textId="77777777"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lang w:val="en-US"/>
        </w:rPr>
      </w:pPr>
      <w:r w:rsidRPr="00A016DD">
        <w:rPr>
          <w:rFonts w:ascii="Arial" w:hAnsi="Arial" w:cs="Arial"/>
          <w:color w:val="000000" w:themeColor="text1"/>
          <w:kern w:val="0"/>
          <w:sz w:val="22"/>
          <w:szCs w:val="22"/>
          <w:lang w:val="en-US"/>
        </w:rPr>
        <w:t>https://www.cnil.fr/fr/definition/vision-par-ordinateur-computer-vision</w:t>
      </w:r>
    </w:p>
    <w:p w14:paraId="71F0C0A3" w14:textId="673F61E8"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lang w:val="en-US"/>
        </w:rPr>
      </w:pPr>
    </w:p>
    <w:p w14:paraId="3C1B16DD" w14:textId="6E5764E6" w:rsidR="00A016DD" w:rsidRPr="00A016DD" w:rsidRDefault="00A016DD" w:rsidP="00A016DD">
      <w:pPr>
        <w:autoSpaceDE w:val="0"/>
        <w:autoSpaceDN w:val="0"/>
        <w:adjustRightInd w:val="0"/>
        <w:spacing w:after="0" w:line="240" w:lineRule="auto"/>
        <w:rPr>
          <w:rFonts w:ascii="Arial" w:hAnsi="Arial" w:cs="Arial"/>
          <w:b/>
          <w:bCs/>
          <w:color w:val="000000" w:themeColor="text1"/>
          <w:kern w:val="0"/>
          <w:sz w:val="22"/>
          <w:szCs w:val="22"/>
          <w:lang w:val="en-US"/>
        </w:rPr>
      </w:pPr>
      <w:r>
        <w:rPr>
          <w:rFonts w:ascii="Arial" w:hAnsi="Arial" w:cs="Arial"/>
          <w:b/>
          <w:bCs/>
          <w:color w:val="000000" w:themeColor="text1"/>
          <w:kern w:val="0"/>
          <w:sz w:val="22"/>
          <w:szCs w:val="22"/>
          <w:lang w:val="en-US"/>
        </w:rPr>
        <w:t xml:space="preserve">- </w:t>
      </w:r>
      <w:proofErr w:type="spellStart"/>
      <w:r w:rsidRPr="00A016DD">
        <w:rPr>
          <w:rFonts w:ascii="Arial" w:hAnsi="Arial" w:cs="Arial"/>
          <w:b/>
          <w:bCs/>
          <w:color w:val="000000" w:themeColor="text1"/>
          <w:kern w:val="0"/>
          <w:sz w:val="22"/>
          <w:szCs w:val="22"/>
          <w:lang w:val="en-US"/>
        </w:rPr>
        <w:t>L'intelligence</w:t>
      </w:r>
      <w:proofErr w:type="spellEnd"/>
      <w:r w:rsidRPr="00A016DD">
        <w:rPr>
          <w:rFonts w:ascii="Arial" w:hAnsi="Arial" w:cs="Arial"/>
          <w:b/>
          <w:bCs/>
          <w:color w:val="000000" w:themeColor="text1"/>
          <w:kern w:val="0"/>
          <w:sz w:val="22"/>
          <w:szCs w:val="22"/>
          <w:lang w:val="en-US"/>
        </w:rPr>
        <w:t xml:space="preserve"> </w:t>
      </w:r>
      <w:proofErr w:type="spellStart"/>
      <w:r w:rsidRPr="00A016DD">
        <w:rPr>
          <w:rFonts w:ascii="Arial" w:hAnsi="Arial" w:cs="Arial"/>
          <w:b/>
          <w:bCs/>
          <w:color w:val="000000" w:themeColor="text1"/>
          <w:kern w:val="0"/>
          <w:sz w:val="22"/>
          <w:szCs w:val="22"/>
          <w:lang w:val="en-US"/>
        </w:rPr>
        <w:t>artificielle</w:t>
      </w:r>
      <w:proofErr w:type="spellEnd"/>
      <w:r w:rsidRPr="00A016DD">
        <w:rPr>
          <w:rFonts w:ascii="Arial" w:hAnsi="Arial" w:cs="Arial"/>
          <w:b/>
          <w:bCs/>
          <w:color w:val="000000" w:themeColor="text1"/>
          <w:kern w:val="0"/>
          <w:sz w:val="22"/>
          <w:szCs w:val="22"/>
          <w:lang w:val="en-US"/>
        </w:rPr>
        <w:t xml:space="preserve"> dans </w:t>
      </w:r>
      <w:proofErr w:type="spellStart"/>
      <w:r w:rsidRPr="00A016DD">
        <w:rPr>
          <w:rFonts w:ascii="Arial" w:hAnsi="Arial" w:cs="Arial"/>
          <w:b/>
          <w:bCs/>
          <w:color w:val="000000" w:themeColor="text1"/>
          <w:kern w:val="0"/>
          <w:sz w:val="22"/>
          <w:szCs w:val="22"/>
          <w:lang w:val="en-US"/>
        </w:rPr>
        <w:t>l'éducation</w:t>
      </w:r>
      <w:proofErr w:type="spellEnd"/>
      <w:r w:rsidRPr="00A016DD">
        <w:rPr>
          <w:rFonts w:ascii="Arial" w:hAnsi="Arial" w:cs="Arial"/>
          <w:b/>
          <w:bCs/>
          <w:color w:val="000000" w:themeColor="text1"/>
          <w:kern w:val="0"/>
          <w:sz w:val="22"/>
          <w:szCs w:val="22"/>
          <w:lang w:val="en-US"/>
        </w:rPr>
        <w:t xml:space="preserve"> | Académie de Paris</w:t>
      </w:r>
      <w:r w:rsidRPr="00A016DD">
        <w:rPr>
          <w:rFonts w:ascii="Arial" w:hAnsi="Arial" w:cs="Arial"/>
          <w:b/>
          <w:bCs/>
          <w:color w:val="000000" w:themeColor="text1"/>
          <w:kern w:val="0"/>
          <w:sz w:val="22"/>
          <w:szCs w:val="22"/>
          <w:lang w:val="en-US"/>
        </w:rPr>
        <w:t xml:space="preserve"> : </w:t>
      </w:r>
    </w:p>
    <w:p w14:paraId="7648FA78" w14:textId="77777777"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lang w:val="en-US"/>
        </w:rPr>
      </w:pPr>
      <w:r w:rsidRPr="00A016DD">
        <w:rPr>
          <w:rFonts w:ascii="Arial" w:hAnsi="Arial" w:cs="Arial"/>
          <w:color w:val="000000" w:themeColor="text1"/>
          <w:kern w:val="0"/>
          <w:sz w:val="22"/>
          <w:szCs w:val="22"/>
          <w:lang w:val="en-US"/>
        </w:rPr>
        <w:t>https://www.ac-paris.fr/l-intelligence-artificielle-dans-l-education-130992</w:t>
      </w:r>
    </w:p>
    <w:p w14:paraId="54A2BF1C" w14:textId="2BE44824"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lang w:val="en-US"/>
        </w:rPr>
      </w:pPr>
    </w:p>
    <w:p w14:paraId="12BDA42E" w14:textId="24F9D4C0" w:rsidR="00A016DD" w:rsidRPr="00A016DD" w:rsidRDefault="00A016DD" w:rsidP="00A016DD">
      <w:pPr>
        <w:autoSpaceDE w:val="0"/>
        <w:autoSpaceDN w:val="0"/>
        <w:adjustRightInd w:val="0"/>
        <w:spacing w:after="0" w:line="240" w:lineRule="auto"/>
        <w:rPr>
          <w:rFonts w:ascii="Arial" w:hAnsi="Arial" w:cs="Arial"/>
          <w:color w:val="000000" w:themeColor="text1"/>
          <w:kern w:val="0"/>
          <w:sz w:val="22"/>
          <w:szCs w:val="22"/>
          <w:lang w:val="en-US"/>
        </w:rPr>
      </w:pPr>
      <w:r>
        <w:rPr>
          <w:rFonts w:ascii="Arial" w:hAnsi="Arial" w:cs="Arial"/>
          <w:b/>
          <w:bCs/>
          <w:color w:val="000000" w:themeColor="text1"/>
          <w:kern w:val="0"/>
          <w:sz w:val="22"/>
          <w:szCs w:val="22"/>
          <w:lang w:val="en-US"/>
        </w:rPr>
        <w:t xml:space="preserve">- </w:t>
      </w:r>
      <w:r w:rsidRPr="00A016DD">
        <w:rPr>
          <w:rFonts w:ascii="Arial" w:hAnsi="Arial" w:cs="Arial"/>
          <w:b/>
          <w:bCs/>
          <w:color w:val="000000" w:themeColor="text1"/>
          <w:kern w:val="0"/>
          <w:sz w:val="22"/>
          <w:szCs w:val="22"/>
          <w:lang w:val="en-US"/>
        </w:rPr>
        <w:t xml:space="preserve">Classe </w:t>
      </w:r>
      <w:proofErr w:type="spellStart"/>
      <w:r w:rsidRPr="00A016DD">
        <w:rPr>
          <w:rFonts w:ascii="Arial" w:hAnsi="Arial" w:cs="Arial"/>
          <w:b/>
          <w:bCs/>
          <w:color w:val="000000" w:themeColor="text1"/>
          <w:kern w:val="0"/>
          <w:sz w:val="22"/>
          <w:szCs w:val="22"/>
          <w:lang w:val="en-US"/>
        </w:rPr>
        <w:t>inversée</w:t>
      </w:r>
      <w:proofErr w:type="spellEnd"/>
      <w:r w:rsidRPr="00A016DD">
        <w:rPr>
          <w:rFonts w:ascii="Arial" w:hAnsi="Arial" w:cs="Arial"/>
          <w:b/>
          <w:bCs/>
          <w:color w:val="000000" w:themeColor="text1"/>
          <w:kern w:val="0"/>
          <w:sz w:val="22"/>
          <w:szCs w:val="22"/>
          <w:lang w:val="en-US"/>
        </w:rPr>
        <w:t xml:space="preserve"> — </w:t>
      </w:r>
      <w:proofErr w:type="spellStart"/>
      <w:r w:rsidRPr="00A016DD">
        <w:rPr>
          <w:rFonts w:ascii="Arial" w:hAnsi="Arial" w:cs="Arial"/>
          <w:b/>
          <w:bCs/>
          <w:color w:val="000000" w:themeColor="text1"/>
          <w:kern w:val="0"/>
          <w:sz w:val="22"/>
          <w:szCs w:val="22"/>
          <w:lang w:val="en-US"/>
        </w:rPr>
        <w:t>Wikipédia</w:t>
      </w:r>
      <w:proofErr w:type="spellEnd"/>
      <w:r w:rsidRPr="00A016DD">
        <w:rPr>
          <w:rFonts w:ascii="Arial" w:hAnsi="Arial" w:cs="Arial"/>
          <w:b/>
          <w:bCs/>
          <w:color w:val="000000" w:themeColor="text1"/>
          <w:kern w:val="0"/>
          <w:sz w:val="22"/>
          <w:szCs w:val="22"/>
          <w:lang w:val="en-US"/>
        </w:rPr>
        <w:t xml:space="preserve"> :</w:t>
      </w:r>
      <w:r w:rsidRPr="00A016DD">
        <w:rPr>
          <w:rFonts w:ascii="Arial" w:hAnsi="Arial" w:cs="Arial"/>
          <w:color w:val="000000" w:themeColor="text1"/>
          <w:kern w:val="0"/>
          <w:sz w:val="22"/>
          <w:szCs w:val="22"/>
          <w:lang w:val="en-US"/>
        </w:rPr>
        <w:t xml:space="preserve"> </w:t>
      </w:r>
      <w:r w:rsidRPr="00A016DD">
        <w:rPr>
          <w:rFonts w:ascii="Arial" w:hAnsi="Arial" w:cs="Arial"/>
          <w:color w:val="000000" w:themeColor="text1"/>
          <w:kern w:val="0"/>
          <w:sz w:val="22"/>
          <w:szCs w:val="22"/>
          <w:u w:val="single"/>
          <w:lang w:val="en-US"/>
        </w:rPr>
        <w:t>https://fr.wikipedia.org/wiki/Classe_invers%C3%A9e</w:t>
      </w:r>
    </w:p>
    <w:p w14:paraId="025581E4" w14:textId="77777777" w:rsidR="00A016DD" w:rsidRPr="0007650C" w:rsidRDefault="00A016DD" w:rsidP="00A016DD">
      <w:pPr>
        <w:spacing w:before="100" w:beforeAutospacing="1" w:after="100" w:afterAutospacing="1" w:line="240" w:lineRule="auto"/>
        <w:outlineLvl w:val="0"/>
        <w:rPr>
          <w:rFonts w:ascii="Arial" w:eastAsia="Times New Roman" w:hAnsi="Arial" w:cs="Arial"/>
          <w:b/>
          <w:bCs/>
          <w:color w:val="000000" w:themeColor="text1"/>
          <w:kern w:val="36"/>
          <w:sz w:val="22"/>
          <w:szCs w:val="22"/>
          <w14:ligatures w14:val="none"/>
        </w:rPr>
      </w:pPr>
    </w:p>
    <w:p w14:paraId="40FC34F3" w14:textId="1586EC44" w:rsidR="00A016DD" w:rsidRPr="00A016DD" w:rsidRDefault="00A016DD"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0E5386C3" w14:textId="77777777" w:rsidR="00A016DD" w:rsidRPr="0007650C" w:rsidRDefault="00A016DD" w:rsidP="0007650C">
      <w:pPr>
        <w:spacing w:before="100" w:beforeAutospacing="1" w:after="100" w:afterAutospacing="1" w:line="240" w:lineRule="auto"/>
        <w:rPr>
          <w:rFonts w:ascii="Arial" w:eastAsia="Times New Roman" w:hAnsi="Arial" w:cs="Arial"/>
          <w:color w:val="000000" w:themeColor="text1"/>
          <w:kern w:val="0"/>
          <w:sz w:val="22"/>
          <w:szCs w:val="22"/>
          <w14:ligatures w14:val="none"/>
        </w:rPr>
      </w:pPr>
    </w:p>
    <w:p w14:paraId="66D6C636" w14:textId="77777777" w:rsidR="00005FF2" w:rsidRPr="00A016DD" w:rsidRDefault="00005FF2" w:rsidP="00005FF2">
      <w:pPr>
        <w:spacing w:before="100" w:beforeAutospacing="1" w:after="100" w:afterAutospacing="1" w:line="240" w:lineRule="auto"/>
        <w:rPr>
          <w:rFonts w:ascii="Arial" w:eastAsia="Times New Roman" w:hAnsi="Arial" w:cs="Arial"/>
          <w:color w:val="000000" w:themeColor="text1"/>
          <w:kern w:val="0"/>
          <w:sz w:val="22"/>
          <w:szCs w:val="22"/>
          <w14:ligatures w14:val="none"/>
        </w:rPr>
      </w:pPr>
    </w:p>
    <w:sectPr w:rsidR="00005FF2" w:rsidRPr="00A01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911A0"/>
    <w:multiLevelType w:val="multilevel"/>
    <w:tmpl w:val="938E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85F3A"/>
    <w:multiLevelType w:val="multilevel"/>
    <w:tmpl w:val="F5F0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50ACD"/>
    <w:multiLevelType w:val="multilevel"/>
    <w:tmpl w:val="0A5C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52871"/>
    <w:multiLevelType w:val="multilevel"/>
    <w:tmpl w:val="5B6EFE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C0985"/>
    <w:multiLevelType w:val="multilevel"/>
    <w:tmpl w:val="E23E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AC25A8"/>
    <w:multiLevelType w:val="multilevel"/>
    <w:tmpl w:val="D56E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875327">
    <w:abstractNumId w:val="2"/>
  </w:num>
  <w:num w:numId="2" w16cid:durableId="1190754496">
    <w:abstractNumId w:val="0"/>
  </w:num>
  <w:num w:numId="3" w16cid:durableId="1786804107">
    <w:abstractNumId w:val="1"/>
  </w:num>
  <w:num w:numId="4" w16cid:durableId="571696038">
    <w:abstractNumId w:val="4"/>
  </w:num>
  <w:num w:numId="5" w16cid:durableId="1489712245">
    <w:abstractNumId w:val="5"/>
  </w:num>
  <w:num w:numId="6" w16cid:durableId="1030913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F2"/>
    <w:rsid w:val="00005FF2"/>
    <w:rsid w:val="0007650C"/>
    <w:rsid w:val="002B3BC8"/>
    <w:rsid w:val="009273FF"/>
    <w:rsid w:val="009A203E"/>
    <w:rsid w:val="00A016DD"/>
    <w:rsid w:val="00A5379B"/>
    <w:rsid w:val="00A73312"/>
    <w:rsid w:val="00A95F28"/>
    <w:rsid w:val="00D863E2"/>
    <w:rsid w:val="00DE7EAA"/>
    <w:rsid w:val="00EB6D19"/>
    <w:rsid w:val="00EF32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BE48"/>
  <w15:chartTrackingRefBased/>
  <w15:docId w15:val="{BAE59D5C-E24F-2D46-A226-430EDCC1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005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5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5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FF2"/>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rsid w:val="00005FF2"/>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rsid w:val="00005FF2"/>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005FF2"/>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005FF2"/>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005FF2"/>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005FF2"/>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005FF2"/>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005FF2"/>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005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FF2"/>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005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FF2"/>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005FF2"/>
    <w:pPr>
      <w:spacing w:before="160"/>
      <w:jc w:val="center"/>
    </w:pPr>
    <w:rPr>
      <w:i/>
      <w:iCs/>
      <w:color w:val="404040" w:themeColor="text1" w:themeTint="BF"/>
    </w:rPr>
  </w:style>
  <w:style w:type="character" w:customStyle="1" w:styleId="QuoteChar">
    <w:name w:val="Quote Char"/>
    <w:basedOn w:val="DefaultParagraphFont"/>
    <w:link w:val="Quote"/>
    <w:uiPriority w:val="29"/>
    <w:rsid w:val="00005FF2"/>
    <w:rPr>
      <w:i/>
      <w:iCs/>
      <w:color w:val="404040" w:themeColor="text1" w:themeTint="BF"/>
      <w:lang w:val="de-DE"/>
    </w:rPr>
  </w:style>
  <w:style w:type="paragraph" w:styleId="ListParagraph">
    <w:name w:val="List Paragraph"/>
    <w:basedOn w:val="Normal"/>
    <w:uiPriority w:val="34"/>
    <w:qFormat/>
    <w:rsid w:val="00005FF2"/>
    <w:pPr>
      <w:ind w:left="720"/>
      <w:contextualSpacing/>
    </w:pPr>
  </w:style>
  <w:style w:type="character" w:styleId="IntenseEmphasis">
    <w:name w:val="Intense Emphasis"/>
    <w:basedOn w:val="DefaultParagraphFont"/>
    <w:uiPriority w:val="21"/>
    <w:qFormat/>
    <w:rsid w:val="00005FF2"/>
    <w:rPr>
      <w:i/>
      <w:iCs/>
      <w:color w:val="0F4761" w:themeColor="accent1" w:themeShade="BF"/>
    </w:rPr>
  </w:style>
  <w:style w:type="paragraph" w:styleId="IntenseQuote">
    <w:name w:val="Intense Quote"/>
    <w:basedOn w:val="Normal"/>
    <w:next w:val="Normal"/>
    <w:link w:val="IntenseQuoteChar"/>
    <w:uiPriority w:val="30"/>
    <w:qFormat/>
    <w:rsid w:val="00005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FF2"/>
    <w:rPr>
      <w:i/>
      <w:iCs/>
      <w:color w:val="0F4761" w:themeColor="accent1" w:themeShade="BF"/>
      <w:lang w:val="de-DE"/>
    </w:rPr>
  </w:style>
  <w:style w:type="character" w:styleId="IntenseReference">
    <w:name w:val="Intense Reference"/>
    <w:basedOn w:val="DefaultParagraphFont"/>
    <w:uiPriority w:val="32"/>
    <w:qFormat/>
    <w:rsid w:val="00005FF2"/>
    <w:rPr>
      <w:b/>
      <w:bCs/>
      <w:smallCaps/>
      <w:color w:val="0F4761" w:themeColor="accent1" w:themeShade="BF"/>
      <w:spacing w:val="5"/>
    </w:rPr>
  </w:style>
  <w:style w:type="paragraph" w:styleId="NormalWeb">
    <w:name w:val="Normal (Web)"/>
    <w:basedOn w:val="Normal"/>
    <w:uiPriority w:val="99"/>
    <w:semiHidden/>
    <w:unhideWhenUsed/>
    <w:rsid w:val="00005FF2"/>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005FF2"/>
    <w:rPr>
      <w:b/>
      <w:bCs/>
    </w:rPr>
  </w:style>
  <w:style w:type="character" w:styleId="Hyperlink">
    <w:name w:val="Hyperlink"/>
    <w:basedOn w:val="DefaultParagraphFont"/>
    <w:uiPriority w:val="99"/>
    <w:unhideWhenUsed/>
    <w:rsid w:val="0007650C"/>
    <w:rPr>
      <w:color w:val="0000FF"/>
      <w:u w:val="single"/>
    </w:rPr>
  </w:style>
  <w:style w:type="character" w:styleId="Emphasis">
    <w:name w:val="Emphasis"/>
    <w:basedOn w:val="DefaultParagraphFont"/>
    <w:uiPriority w:val="20"/>
    <w:qFormat/>
    <w:rsid w:val="0007650C"/>
    <w:rPr>
      <w:i/>
      <w:iCs/>
    </w:rPr>
  </w:style>
  <w:style w:type="character" w:styleId="UnresolvedMention">
    <w:name w:val="Unresolved Mention"/>
    <w:basedOn w:val="DefaultParagraphFont"/>
    <w:uiPriority w:val="99"/>
    <w:semiHidden/>
    <w:unhideWhenUsed/>
    <w:rsid w:val="00A01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973914">
      <w:bodyDiv w:val="1"/>
      <w:marLeft w:val="0"/>
      <w:marRight w:val="0"/>
      <w:marTop w:val="0"/>
      <w:marBottom w:val="0"/>
      <w:divBdr>
        <w:top w:val="none" w:sz="0" w:space="0" w:color="auto"/>
        <w:left w:val="none" w:sz="0" w:space="0" w:color="auto"/>
        <w:bottom w:val="none" w:sz="0" w:space="0" w:color="auto"/>
        <w:right w:val="none" w:sz="0" w:space="0" w:color="auto"/>
      </w:divBdr>
      <w:divsChild>
        <w:div w:id="114566031">
          <w:marLeft w:val="0"/>
          <w:marRight w:val="0"/>
          <w:marTop w:val="0"/>
          <w:marBottom w:val="0"/>
          <w:divBdr>
            <w:top w:val="none" w:sz="0" w:space="0" w:color="auto"/>
            <w:left w:val="none" w:sz="0" w:space="0" w:color="auto"/>
            <w:bottom w:val="none" w:sz="0" w:space="0" w:color="auto"/>
            <w:right w:val="none" w:sz="0" w:space="0" w:color="auto"/>
          </w:divBdr>
        </w:div>
        <w:div w:id="780878113">
          <w:marLeft w:val="0"/>
          <w:marRight w:val="0"/>
          <w:marTop w:val="0"/>
          <w:marBottom w:val="0"/>
          <w:divBdr>
            <w:top w:val="none" w:sz="0" w:space="0" w:color="auto"/>
            <w:left w:val="none" w:sz="0" w:space="0" w:color="auto"/>
            <w:bottom w:val="none" w:sz="0" w:space="0" w:color="auto"/>
            <w:right w:val="none" w:sz="0" w:space="0" w:color="auto"/>
          </w:divBdr>
        </w:div>
        <w:div w:id="31737076">
          <w:marLeft w:val="0"/>
          <w:marRight w:val="0"/>
          <w:marTop w:val="0"/>
          <w:marBottom w:val="0"/>
          <w:divBdr>
            <w:top w:val="none" w:sz="0" w:space="0" w:color="auto"/>
            <w:left w:val="none" w:sz="0" w:space="0" w:color="auto"/>
            <w:bottom w:val="none" w:sz="0" w:space="0" w:color="auto"/>
            <w:right w:val="none" w:sz="0" w:space="0" w:color="auto"/>
          </w:divBdr>
        </w:div>
        <w:div w:id="685208195">
          <w:marLeft w:val="0"/>
          <w:marRight w:val="0"/>
          <w:marTop w:val="0"/>
          <w:marBottom w:val="0"/>
          <w:divBdr>
            <w:top w:val="none" w:sz="0" w:space="0" w:color="auto"/>
            <w:left w:val="none" w:sz="0" w:space="0" w:color="auto"/>
            <w:bottom w:val="none" w:sz="0" w:space="0" w:color="auto"/>
            <w:right w:val="none" w:sz="0" w:space="0" w:color="auto"/>
          </w:divBdr>
        </w:div>
        <w:div w:id="1221359066">
          <w:marLeft w:val="0"/>
          <w:marRight w:val="0"/>
          <w:marTop w:val="0"/>
          <w:marBottom w:val="0"/>
          <w:divBdr>
            <w:top w:val="none" w:sz="0" w:space="0" w:color="auto"/>
            <w:left w:val="none" w:sz="0" w:space="0" w:color="auto"/>
            <w:bottom w:val="none" w:sz="0" w:space="0" w:color="auto"/>
            <w:right w:val="none" w:sz="0" w:space="0" w:color="auto"/>
          </w:divBdr>
        </w:div>
        <w:div w:id="375931546">
          <w:marLeft w:val="0"/>
          <w:marRight w:val="0"/>
          <w:marTop w:val="0"/>
          <w:marBottom w:val="0"/>
          <w:divBdr>
            <w:top w:val="none" w:sz="0" w:space="0" w:color="auto"/>
            <w:left w:val="none" w:sz="0" w:space="0" w:color="auto"/>
            <w:bottom w:val="none" w:sz="0" w:space="0" w:color="auto"/>
            <w:right w:val="none" w:sz="0" w:space="0" w:color="auto"/>
          </w:divBdr>
        </w:div>
        <w:div w:id="809053706">
          <w:marLeft w:val="0"/>
          <w:marRight w:val="0"/>
          <w:marTop w:val="0"/>
          <w:marBottom w:val="0"/>
          <w:divBdr>
            <w:top w:val="none" w:sz="0" w:space="0" w:color="auto"/>
            <w:left w:val="none" w:sz="0" w:space="0" w:color="auto"/>
            <w:bottom w:val="none" w:sz="0" w:space="0" w:color="auto"/>
            <w:right w:val="none" w:sz="0" w:space="0" w:color="auto"/>
          </w:divBdr>
        </w:div>
        <w:div w:id="830483624">
          <w:marLeft w:val="0"/>
          <w:marRight w:val="0"/>
          <w:marTop w:val="0"/>
          <w:marBottom w:val="0"/>
          <w:divBdr>
            <w:top w:val="none" w:sz="0" w:space="0" w:color="auto"/>
            <w:left w:val="none" w:sz="0" w:space="0" w:color="auto"/>
            <w:bottom w:val="none" w:sz="0" w:space="0" w:color="auto"/>
            <w:right w:val="none" w:sz="0" w:space="0" w:color="auto"/>
          </w:divBdr>
        </w:div>
        <w:div w:id="95290569">
          <w:marLeft w:val="0"/>
          <w:marRight w:val="0"/>
          <w:marTop w:val="0"/>
          <w:marBottom w:val="0"/>
          <w:divBdr>
            <w:top w:val="none" w:sz="0" w:space="0" w:color="auto"/>
            <w:left w:val="none" w:sz="0" w:space="0" w:color="auto"/>
            <w:bottom w:val="none" w:sz="0" w:space="0" w:color="auto"/>
            <w:right w:val="none" w:sz="0" w:space="0" w:color="auto"/>
          </w:divBdr>
        </w:div>
        <w:div w:id="1815370290">
          <w:marLeft w:val="0"/>
          <w:marRight w:val="0"/>
          <w:marTop w:val="0"/>
          <w:marBottom w:val="0"/>
          <w:divBdr>
            <w:top w:val="none" w:sz="0" w:space="0" w:color="auto"/>
            <w:left w:val="none" w:sz="0" w:space="0" w:color="auto"/>
            <w:bottom w:val="none" w:sz="0" w:space="0" w:color="auto"/>
            <w:right w:val="none" w:sz="0" w:space="0" w:color="auto"/>
          </w:divBdr>
        </w:div>
        <w:div w:id="1350374570">
          <w:marLeft w:val="0"/>
          <w:marRight w:val="0"/>
          <w:marTop w:val="0"/>
          <w:marBottom w:val="0"/>
          <w:divBdr>
            <w:top w:val="none" w:sz="0" w:space="0" w:color="auto"/>
            <w:left w:val="none" w:sz="0" w:space="0" w:color="auto"/>
            <w:bottom w:val="none" w:sz="0" w:space="0" w:color="auto"/>
            <w:right w:val="none" w:sz="0" w:space="0" w:color="auto"/>
          </w:divBdr>
        </w:div>
        <w:div w:id="1335839345">
          <w:marLeft w:val="0"/>
          <w:marRight w:val="0"/>
          <w:marTop w:val="0"/>
          <w:marBottom w:val="0"/>
          <w:divBdr>
            <w:top w:val="none" w:sz="0" w:space="0" w:color="auto"/>
            <w:left w:val="none" w:sz="0" w:space="0" w:color="auto"/>
            <w:bottom w:val="none" w:sz="0" w:space="0" w:color="auto"/>
            <w:right w:val="none" w:sz="0" w:space="0" w:color="auto"/>
          </w:divBdr>
        </w:div>
        <w:div w:id="678314657">
          <w:marLeft w:val="0"/>
          <w:marRight w:val="0"/>
          <w:marTop w:val="0"/>
          <w:marBottom w:val="0"/>
          <w:divBdr>
            <w:top w:val="none" w:sz="0" w:space="0" w:color="auto"/>
            <w:left w:val="none" w:sz="0" w:space="0" w:color="auto"/>
            <w:bottom w:val="none" w:sz="0" w:space="0" w:color="auto"/>
            <w:right w:val="none" w:sz="0" w:space="0" w:color="auto"/>
          </w:divBdr>
        </w:div>
        <w:div w:id="144247214">
          <w:marLeft w:val="0"/>
          <w:marRight w:val="0"/>
          <w:marTop w:val="0"/>
          <w:marBottom w:val="0"/>
          <w:divBdr>
            <w:top w:val="none" w:sz="0" w:space="0" w:color="auto"/>
            <w:left w:val="none" w:sz="0" w:space="0" w:color="auto"/>
            <w:bottom w:val="none" w:sz="0" w:space="0" w:color="auto"/>
            <w:right w:val="none" w:sz="0" w:space="0" w:color="auto"/>
          </w:divBdr>
        </w:div>
        <w:div w:id="14356222">
          <w:marLeft w:val="0"/>
          <w:marRight w:val="0"/>
          <w:marTop w:val="0"/>
          <w:marBottom w:val="0"/>
          <w:divBdr>
            <w:top w:val="none" w:sz="0" w:space="0" w:color="auto"/>
            <w:left w:val="none" w:sz="0" w:space="0" w:color="auto"/>
            <w:bottom w:val="none" w:sz="0" w:space="0" w:color="auto"/>
            <w:right w:val="none" w:sz="0" w:space="0" w:color="auto"/>
          </w:divBdr>
        </w:div>
        <w:div w:id="1266116311">
          <w:marLeft w:val="0"/>
          <w:marRight w:val="0"/>
          <w:marTop w:val="0"/>
          <w:marBottom w:val="0"/>
          <w:divBdr>
            <w:top w:val="none" w:sz="0" w:space="0" w:color="auto"/>
            <w:left w:val="none" w:sz="0" w:space="0" w:color="auto"/>
            <w:bottom w:val="none" w:sz="0" w:space="0" w:color="auto"/>
            <w:right w:val="none" w:sz="0" w:space="0" w:color="auto"/>
          </w:divBdr>
        </w:div>
        <w:div w:id="1503425935">
          <w:marLeft w:val="0"/>
          <w:marRight w:val="0"/>
          <w:marTop w:val="0"/>
          <w:marBottom w:val="0"/>
          <w:divBdr>
            <w:top w:val="none" w:sz="0" w:space="0" w:color="auto"/>
            <w:left w:val="none" w:sz="0" w:space="0" w:color="auto"/>
            <w:bottom w:val="none" w:sz="0" w:space="0" w:color="auto"/>
            <w:right w:val="none" w:sz="0" w:space="0" w:color="auto"/>
          </w:divBdr>
        </w:div>
        <w:div w:id="1011027254">
          <w:marLeft w:val="0"/>
          <w:marRight w:val="0"/>
          <w:marTop w:val="0"/>
          <w:marBottom w:val="0"/>
          <w:divBdr>
            <w:top w:val="none" w:sz="0" w:space="0" w:color="auto"/>
            <w:left w:val="none" w:sz="0" w:space="0" w:color="auto"/>
            <w:bottom w:val="none" w:sz="0" w:space="0" w:color="auto"/>
            <w:right w:val="none" w:sz="0" w:space="0" w:color="auto"/>
          </w:divBdr>
        </w:div>
        <w:div w:id="649792934">
          <w:marLeft w:val="0"/>
          <w:marRight w:val="0"/>
          <w:marTop w:val="0"/>
          <w:marBottom w:val="0"/>
          <w:divBdr>
            <w:top w:val="none" w:sz="0" w:space="0" w:color="auto"/>
            <w:left w:val="none" w:sz="0" w:space="0" w:color="auto"/>
            <w:bottom w:val="none" w:sz="0" w:space="0" w:color="auto"/>
            <w:right w:val="none" w:sz="0" w:space="0" w:color="auto"/>
          </w:divBdr>
        </w:div>
        <w:div w:id="43457374">
          <w:marLeft w:val="0"/>
          <w:marRight w:val="0"/>
          <w:marTop w:val="0"/>
          <w:marBottom w:val="0"/>
          <w:divBdr>
            <w:top w:val="none" w:sz="0" w:space="0" w:color="auto"/>
            <w:left w:val="none" w:sz="0" w:space="0" w:color="auto"/>
            <w:bottom w:val="none" w:sz="0" w:space="0" w:color="auto"/>
            <w:right w:val="none" w:sz="0" w:space="0" w:color="auto"/>
          </w:divBdr>
        </w:div>
        <w:div w:id="1544364822">
          <w:marLeft w:val="0"/>
          <w:marRight w:val="0"/>
          <w:marTop w:val="0"/>
          <w:marBottom w:val="0"/>
          <w:divBdr>
            <w:top w:val="none" w:sz="0" w:space="0" w:color="auto"/>
            <w:left w:val="none" w:sz="0" w:space="0" w:color="auto"/>
            <w:bottom w:val="none" w:sz="0" w:space="0" w:color="auto"/>
            <w:right w:val="none" w:sz="0" w:space="0" w:color="auto"/>
          </w:divBdr>
        </w:div>
        <w:div w:id="298385853">
          <w:marLeft w:val="0"/>
          <w:marRight w:val="0"/>
          <w:marTop w:val="0"/>
          <w:marBottom w:val="0"/>
          <w:divBdr>
            <w:top w:val="none" w:sz="0" w:space="0" w:color="auto"/>
            <w:left w:val="none" w:sz="0" w:space="0" w:color="auto"/>
            <w:bottom w:val="none" w:sz="0" w:space="0" w:color="auto"/>
            <w:right w:val="none" w:sz="0" w:space="0" w:color="auto"/>
          </w:divBdr>
        </w:div>
        <w:div w:id="1866360845">
          <w:marLeft w:val="0"/>
          <w:marRight w:val="0"/>
          <w:marTop w:val="0"/>
          <w:marBottom w:val="0"/>
          <w:divBdr>
            <w:top w:val="none" w:sz="0" w:space="0" w:color="auto"/>
            <w:left w:val="none" w:sz="0" w:space="0" w:color="auto"/>
            <w:bottom w:val="none" w:sz="0" w:space="0" w:color="auto"/>
            <w:right w:val="none" w:sz="0" w:space="0" w:color="auto"/>
          </w:divBdr>
        </w:div>
        <w:div w:id="1857422521">
          <w:marLeft w:val="0"/>
          <w:marRight w:val="0"/>
          <w:marTop w:val="0"/>
          <w:marBottom w:val="0"/>
          <w:divBdr>
            <w:top w:val="none" w:sz="0" w:space="0" w:color="auto"/>
            <w:left w:val="none" w:sz="0" w:space="0" w:color="auto"/>
            <w:bottom w:val="none" w:sz="0" w:space="0" w:color="auto"/>
            <w:right w:val="none" w:sz="0" w:space="0" w:color="auto"/>
          </w:divBdr>
        </w:div>
        <w:div w:id="2125690259">
          <w:marLeft w:val="0"/>
          <w:marRight w:val="0"/>
          <w:marTop w:val="0"/>
          <w:marBottom w:val="0"/>
          <w:divBdr>
            <w:top w:val="none" w:sz="0" w:space="0" w:color="auto"/>
            <w:left w:val="none" w:sz="0" w:space="0" w:color="auto"/>
            <w:bottom w:val="none" w:sz="0" w:space="0" w:color="auto"/>
            <w:right w:val="none" w:sz="0" w:space="0" w:color="auto"/>
          </w:divBdr>
        </w:div>
        <w:div w:id="1858082490">
          <w:marLeft w:val="0"/>
          <w:marRight w:val="0"/>
          <w:marTop w:val="0"/>
          <w:marBottom w:val="0"/>
          <w:divBdr>
            <w:top w:val="none" w:sz="0" w:space="0" w:color="auto"/>
            <w:left w:val="none" w:sz="0" w:space="0" w:color="auto"/>
            <w:bottom w:val="none" w:sz="0" w:space="0" w:color="auto"/>
            <w:right w:val="none" w:sz="0" w:space="0" w:color="auto"/>
          </w:divBdr>
        </w:div>
        <w:div w:id="1134174590">
          <w:marLeft w:val="0"/>
          <w:marRight w:val="0"/>
          <w:marTop w:val="0"/>
          <w:marBottom w:val="0"/>
          <w:divBdr>
            <w:top w:val="none" w:sz="0" w:space="0" w:color="auto"/>
            <w:left w:val="none" w:sz="0" w:space="0" w:color="auto"/>
            <w:bottom w:val="none" w:sz="0" w:space="0" w:color="auto"/>
            <w:right w:val="none" w:sz="0" w:space="0" w:color="auto"/>
          </w:divBdr>
        </w:div>
        <w:div w:id="1816490831">
          <w:marLeft w:val="0"/>
          <w:marRight w:val="0"/>
          <w:marTop w:val="0"/>
          <w:marBottom w:val="0"/>
          <w:divBdr>
            <w:top w:val="none" w:sz="0" w:space="0" w:color="auto"/>
            <w:left w:val="none" w:sz="0" w:space="0" w:color="auto"/>
            <w:bottom w:val="none" w:sz="0" w:space="0" w:color="auto"/>
            <w:right w:val="none" w:sz="0" w:space="0" w:color="auto"/>
          </w:divBdr>
        </w:div>
        <w:div w:id="1060442926">
          <w:marLeft w:val="0"/>
          <w:marRight w:val="0"/>
          <w:marTop w:val="0"/>
          <w:marBottom w:val="0"/>
          <w:divBdr>
            <w:top w:val="none" w:sz="0" w:space="0" w:color="auto"/>
            <w:left w:val="none" w:sz="0" w:space="0" w:color="auto"/>
            <w:bottom w:val="none" w:sz="0" w:space="0" w:color="auto"/>
            <w:right w:val="none" w:sz="0" w:space="0" w:color="auto"/>
          </w:divBdr>
        </w:div>
        <w:div w:id="316806979">
          <w:marLeft w:val="0"/>
          <w:marRight w:val="0"/>
          <w:marTop w:val="0"/>
          <w:marBottom w:val="0"/>
          <w:divBdr>
            <w:top w:val="none" w:sz="0" w:space="0" w:color="auto"/>
            <w:left w:val="none" w:sz="0" w:space="0" w:color="auto"/>
            <w:bottom w:val="none" w:sz="0" w:space="0" w:color="auto"/>
            <w:right w:val="none" w:sz="0" w:space="0" w:color="auto"/>
          </w:divBdr>
        </w:div>
        <w:div w:id="702171395">
          <w:marLeft w:val="0"/>
          <w:marRight w:val="0"/>
          <w:marTop w:val="0"/>
          <w:marBottom w:val="0"/>
          <w:divBdr>
            <w:top w:val="none" w:sz="0" w:space="0" w:color="auto"/>
            <w:left w:val="none" w:sz="0" w:space="0" w:color="auto"/>
            <w:bottom w:val="none" w:sz="0" w:space="0" w:color="auto"/>
            <w:right w:val="none" w:sz="0" w:space="0" w:color="auto"/>
          </w:divBdr>
        </w:div>
        <w:div w:id="652759024">
          <w:marLeft w:val="0"/>
          <w:marRight w:val="0"/>
          <w:marTop w:val="0"/>
          <w:marBottom w:val="0"/>
          <w:divBdr>
            <w:top w:val="none" w:sz="0" w:space="0" w:color="auto"/>
            <w:left w:val="none" w:sz="0" w:space="0" w:color="auto"/>
            <w:bottom w:val="none" w:sz="0" w:space="0" w:color="auto"/>
            <w:right w:val="none" w:sz="0" w:space="0" w:color="auto"/>
          </w:divBdr>
        </w:div>
        <w:div w:id="1102140538">
          <w:marLeft w:val="0"/>
          <w:marRight w:val="0"/>
          <w:marTop w:val="0"/>
          <w:marBottom w:val="0"/>
          <w:divBdr>
            <w:top w:val="none" w:sz="0" w:space="0" w:color="auto"/>
            <w:left w:val="none" w:sz="0" w:space="0" w:color="auto"/>
            <w:bottom w:val="none" w:sz="0" w:space="0" w:color="auto"/>
            <w:right w:val="none" w:sz="0" w:space="0" w:color="auto"/>
          </w:divBdr>
        </w:div>
        <w:div w:id="190844191">
          <w:marLeft w:val="0"/>
          <w:marRight w:val="0"/>
          <w:marTop w:val="0"/>
          <w:marBottom w:val="0"/>
          <w:divBdr>
            <w:top w:val="none" w:sz="0" w:space="0" w:color="auto"/>
            <w:left w:val="none" w:sz="0" w:space="0" w:color="auto"/>
            <w:bottom w:val="none" w:sz="0" w:space="0" w:color="auto"/>
            <w:right w:val="none" w:sz="0" w:space="0" w:color="auto"/>
          </w:divBdr>
        </w:div>
        <w:div w:id="755253595">
          <w:marLeft w:val="0"/>
          <w:marRight w:val="0"/>
          <w:marTop w:val="0"/>
          <w:marBottom w:val="0"/>
          <w:divBdr>
            <w:top w:val="none" w:sz="0" w:space="0" w:color="auto"/>
            <w:left w:val="none" w:sz="0" w:space="0" w:color="auto"/>
            <w:bottom w:val="none" w:sz="0" w:space="0" w:color="auto"/>
            <w:right w:val="none" w:sz="0" w:space="0" w:color="auto"/>
          </w:divBdr>
        </w:div>
        <w:div w:id="413481406">
          <w:marLeft w:val="0"/>
          <w:marRight w:val="0"/>
          <w:marTop w:val="0"/>
          <w:marBottom w:val="0"/>
          <w:divBdr>
            <w:top w:val="none" w:sz="0" w:space="0" w:color="auto"/>
            <w:left w:val="none" w:sz="0" w:space="0" w:color="auto"/>
            <w:bottom w:val="none" w:sz="0" w:space="0" w:color="auto"/>
            <w:right w:val="none" w:sz="0" w:space="0" w:color="auto"/>
          </w:divBdr>
        </w:div>
        <w:div w:id="863403966">
          <w:marLeft w:val="0"/>
          <w:marRight w:val="0"/>
          <w:marTop w:val="0"/>
          <w:marBottom w:val="0"/>
          <w:divBdr>
            <w:top w:val="none" w:sz="0" w:space="0" w:color="auto"/>
            <w:left w:val="none" w:sz="0" w:space="0" w:color="auto"/>
            <w:bottom w:val="none" w:sz="0" w:space="0" w:color="auto"/>
            <w:right w:val="none" w:sz="0" w:space="0" w:color="auto"/>
          </w:divBdr>
        </w:div>
        <w:div w:id="623196743">
          <w:marLeft w:val="0"/>
          <w:marRight w:val="0"/>
          <w:marTop w:val="0"/>
          <w:marBottom w:val="0"/>
          <w:divBdr>
            <w:top w:val="none" w:sz="0" w:space="0" w:color="auto"/>
            <w:left w:val="none" w:sz="0" w:space="0" w:color="auto"/>
            <w:bottom w:val="none" w:sz="0" w:space="0" w:color="auto"/>
            <w:right w:val="none" w:sz="0" w:space="0" w:color="auto"/>
          </w:divBdr>
        </w:div>
        <w:div w:id="169830225">
          <w:marLeft w:val="0"/>
          <w:marRight w:val="0"/>
          <w:marTop w:val="0"/>
          <w:marBottom w:val="0"/>
          <w:divBdr>
            <w:top w:val="none" w:sz="0" w:space="0" w:color="auto"/>
            <w:left w:val="none" w:sz="0" w:space="0" w:color="auto"/>
            <w:bottom w:val="none" w:sz="0" w:space="0" w:color="auto"/>
            <w:right w:val="none" w:sz="0" w:space="0" w:color="auto"/>
          </w:divBdr>
        </w:div>
        <w:div w:id="1360931083">
          <w:marLeft w:val="0"/>
          <w:marRight w:val="0"/>
          <w:marTop w:val="0"/>
          <w:marBottom w:val="0"/>
          <w:divBdr>
            <w:top w:val="none" w:sz="0" w:space="0" w:color="auto"/>
            <w:left w:val="none" w:sz="0" w:space="0" w:color="auto"/>
            <w:bottom w:val="none" w:sz="0" w:space="0" w:color="auto"/>
            <w:right w:val="none" w:sz="0" w:space="0" w:color="auto"/>
          </w:divBdr>
        </w:div>
        <w:div w:id="664364475">
          <w:marLeft w:val="0"/>
          <w:marRight w:val="0"/>
          <w:marTop w:val="0"/>
          <w:marBottom w:val="0"/>
          <w:divBdr>
            <w:top w:val="none" w:sz="0" w:space="0" w:color="auto"/>
            <w:left w:val="none" w:sz="0" w:space="0" w:color="auto"/>
            <w:bottom w:val="none" w:sz="0" w:space="0" w:color="auto"/>
            <w:right w:val="none" w:sz="0" w:space="0" w:color="auto"/>
          </w:divBdr>
        </w:div>
        <w:div w:id="2090885439">
          <w:marLeft w:val="0"/>
          <w:marRight w:val="0"/>
          <w:marTop w:val="0"/>
          <w:marBottom w:val="0"/>
          <w:divBdr>
            <w:top w:val="none" w:sz="0" w:space="0" w:color="auto"/>
            <w:left w:val="none" w:sz="0" w:space="0" w:color="auto"/>
            <w:bottom w:val="none" w:sz="0" w:space="0" w:color="auto"/>
            <w:right w:val="none" w:sz="0" w:space="0" w:color="auto"/>
          </w:divBdr>
        </w:div>
        <w:div w:id="762726896">
          <w:marLeft w:val="0"/>
          <w:marRight w:val="0"/>
          <w:marTop w:val="0"/>
          <w:marBottom w:val="0"/>
          <w:divBdr>
            <w:top w:val="none" w:sz="0" w:space="0" w:color="auto"/>
            <w:left w:val="none" w:sz="0" w:space="0" w:color="auto"/>
            <w:bottom w:val="none" w:sz="0" w:space="0" w:color="auto"/>
            <w:right w:val="none" w:sz="0" w:space="0" w:color="auto"/>
          </w:divBdr>
        </w:div>
        <w:div w:id="608243504">
          <w:marLeft w:val="0"/>
          <w:marRight w:val="0"/>
          <w:marTop w:val="0"/>
          <w:marBottom w:val="0"/>
          <w:divBdr>
            <w:top w:val="none" w:sz="0" w:space="0" w:color="auto"/>
            <w:left w:val="none" w:sz="0" w:space="0" w:color="auto"/>
            <w:bottom w:val="none" w:sz="0" w:space="0" w:color="auto"/>
            <w:right w:val="none" w:sz="0" w:space="0" w:color="auto"/>
          </w:divBdr>
        </w:div>
        <w:div w:id="955259688">
          <w:marLeft w:val="0"/>
          <w:marRight w:val="0"/>
          <w:marTop w:val="0"/>
          <w:marBottom w:val="0"/>
          <w:divBdr>
            <w:top w:val="none" w:sz="0" w:space="0" w:color="auto"/>
            <w:left w:val="none" w:sz="0" w:space="0" w:color="auto"/>
            <w:bottom w:val="none" w:sz="0" w:space="0" w:color="auto"/>
            <w:right w:val="none" w:sz="0" w:space="0" w:color="auto"/>
          </w:divBdr>
        </w:div>
        <w:div w:id="1904753466">
          <w:marLeft w:val="0"/>
          <w:marRight w:val="0"/>
          <w:marTop w:val="0"/>
          <w:marBottom w:val="0"/>
          <w:divBdr>
            <w:top w:val="none" w:sz="0" w:space="0" w:color="auto"/>
            <w:left w:val="none" w:sz="0" w:space="0" w:color="auto"/>
            <w:bottom w:val="none" w:sz="0" w:space="0" w:color="auto"/>
            <w:right w:val="none" w:sz="0" w:space="0" w:color="auto"/>
          </w:divBdr>
        </w:div>
        <w:div w:id="1927037626">
          <w:marLeft w:val="0"/>
          <w:marRight w:val="0"/>
          <w:marTop w:val="0"/>
          <w:marBottom w:val="0"/>
          <w:divBdr>
            <w:top w:val="none" w:sz="0" w:space="0" w:color="auto"/>
            <w:left w:val="none" w:sz="0" w:space="0" w:color="auto"/>
            <w:bottom w:val="none" w:sz="0" w:space="0" w:color="auto"/>
            <w:right w:val="none" w:sz="0" w:space="0" w:color="auto"/>
          </w:divBdr>
        </w:div>
        <w:div w:id="62340399">
          <w:marLeft w:val="0"/>
          <w:marRight w:val="0"/>
          <w:marTop w:val="0"/>
          <w:marBottom w:val="0"/>
          <w:divBdr>
            <w:top w:val="none" w:sz="0" w:space="0" w:color="auto"/>
            <w:left w:val="none" w:sz="0" w:space="0" w:color="auto"/>
            <w:bottom w:val="none" w:sz="0" w:space="0" w:color="auto"/>
            <w:right w:val="none" w:sz="0" w:space="0" w:color="auto"/>
          </w:divBdr>
        </w:div>
        <w:div w:id="703215971">
          <w:marLeft w:val="0"/>
          <w:marRight w:val="0"/>
          <w:marTop w:val="0"/>
          <w:marBottom w:val="0"/>
          <w:divBdr>
            <w:top w:val="none" w:sz="0" w:space="0" w:color="auto"/>
            <w:left w:val="none" w:sz="0" w:space="0" w:color="auto"/>
            <w:bottom w:val="none" w:sz="0" w:space="0" w:color="auto"/>
            <w:right w:val="none" w:sz="0" w:space="0" w:color="auto"/>
          </w:divBdr>
        </w:div>
        <w:div w:id="494995035">
          <w:marLeft w:val="0"/>
          <w:marRight w:val="0"/>
          <w:marTop w:val="0"/>
          <w:marBottom w:val="0"/>
          <w:divBdr>
            <w:top w:val="none" w:sz="0" w:space="0" w:color="auto"/>
            <w:left w:val="none" w:sz="0" w:space="0" w:color="auto"/>
            <w:bottom w:val="none" w:sz="0" w:space="0" w:color="auto"/>
            <w:right w:val="none" w:sz="0" w:space="0" w:color="auto"/>
          </w:divBdr>
        </w:div>
        <w:div w:id="1087925116">
          <w:marLeft w:val="0"/>
          <w:marRight w:val="0"/>
          <w:marTop w:val="0"/>
          <w:marBottom w:val="0"/>
          <w:divBdr>
            <w:top w:val="none" w:sz="0" w:space="0" w:color="auto"/>
            <w:left w:val="none" w:sz="0" w:space="0" w:color="auto"/>
            <w:bottom w:val="none" w:sz="0" w:space="0" w:color="auto"/>
            <w:right w:val="none" w:sz="0" w:space="0" w:color="auto"/>
          </w:divBdr>
        </w:div>
        <w:div w:id="1458255718">
          <w:marLeft w:val="0"/>
          <w:marRight w:val="0"/>
          <w:marTop w:val="0"/>
          <w:marBottom w:val="0"/>
          <w:divBdr>
            <w:top w:val="none" w:sz="0" w:space="0" w:color="auto"/>
            <w:left w:val="none" w:sz="0" w:space="0" w:color="auto"/>
            <w:bottom w:val="none" w:sz="0" w:space="0" w:color="auto"/>
            <w:right w:val="none" w:sz="0" w:space="0" w:color="auto"/>
          </w:divBdr>
        </w:div>
        <w:div w:id="129639363">
          <w:marLeft w:val="0"/>
          <w:marRight w:val="0"/>
          <w:marTop w:val="0"/>
          <w:marBottom w:val="0"/>
          <w:divBdr>
            <w:top w:val="none" w:sz="0" w:space="0" w:color="auto"/>
            <w:left w:val="none" w:sz="0" w:space="0" w:color="auto"/>
            <w:bottom w:val="none" w:sz="0" w:space="0" w:color="auto"/>
            <w:right w:val="none" w:sz="0" w:space="0" w:color="auto"/>
          </w:divBdr>
        </w:div>
        <w:div w:id="6374006">
          <w:marLeft w:val="0"/>
          <w:marRight w:val="0"/>
          <w:marTop w:val="0"/>
          <w:marBottom w:val="0"/>
          <w:divBdr>
            <w:top w:val="none" w:sz="0" w:space="0" w:color="auto"/>
            <w:left w:val="none" w:sz="0" w:space="0" w:color="auto"/>
            <w:bottom w:val="none" w:sz="0" w:space="0" w:color="auto"/>
            <w:right w:val="none" w:sz="0" w:space="0" w:color="auto"/>
          </w:divBdr>
        </w:div>
        <w:div w:id="361832913">
          <w:marLeft w:val="0"/>
          <w:marRight w:val="0"/>
          <w:marTop w:val="0"/>
          <w:marBottom w:val="0"/>
          <w:divBdr>
            <w:top w:val="none" w:sz="0" w:space="0" w:color="auto"/>
            <w:left w:val="none" w:sz="0" w:space="0" w:color="auto"/>
            <w:bottom w:val="none" w:sz="0" w:space="0" w:color="auto"/>
            <w:right w:val="none" w:sz="0" w:space="0" w:color="auto"/>
          </w:divBdr>
        </w:div>
        <w:div w:id="247231871">
          <w:marLeft w:val="0"/>
          <w:marRight w:val="0"/>
          <w:marTop w:val="0"/>
          <w:marBottom w:val="0"/>
          <w:divBdr>
            <w:top w:val="none" w:sz="0" w:space="0" w:color="auto"/>
            <w:left w:val="none" w:sz="0" w:space="0" w:color="auto"/>
            <w:bottom w:val="none" w:sz="0" w:space="0" w:color="auto"/>
            <w:right w:val="none" w:sz="0" w:space="0" w:color="auto"/>
          </w:divBdr>
        </w:div>
        <w:div w:id="211773770">
          <w:marLeft w:val="0"/>
          <w:marRight w:val="0"/>
          <w:marTop w:val="0"/>
          <w:marBottom w:val="0"/>
          <w:divBdr>
            <w:top w:val="none" w:sz="0" w:space="0" w:color="auto"/>
            <w:left w:val="none" w:sz="0" w:space="0" w:color="auto"/>
            <w:bottom w:val="none" w:sz="0" w:space="0" w:color="auto"/>
            <w:right w:val="none" w:sz="0" w:space="0" w:color="auto"/>
          </w:divBdr>
        </w:div>
        <w:div w:id="1853451241">
          <w:marLeft w:val="0"/>
          <w:marRight w:val="0"/>
          <w:marTop w:val="0"/>
          <w:marBottom w:val="0"/>
          <w:divBdr>
            <w:top w:val="none" w:sz="0" w:space="0" w:color="auto"/>
            <w:left w:val="none" w:sz="0" w:space="0" w:color="auto"/>
            <w:bottom w:val="none" w:sz="0" w:space="0" w:color="auto"/>
            <w:right w:val="none" w:sz="0" w:space="0" w:color="auto"/>
          </w:divBdr>
        </w:div>
        <w:div w:id="251285484">
          <w:marLeft w:val="0"/>
          <w:marRight w:val="0"/>
          <w:marTop w:val="0"/>
          <w:marBottom w:val="0"/>
          <w:divBdr>
            <w:top w:val="none" w:sz="0" w:space="0" w:color="auto"/>
            <w:left w:val="none" w:sz="0" w:space="0" w:color="auto"/>
            <w:bottom w:val="none" w:sz="0" w:space="0" w:color="auto"/>
            <w:right w:val="none" w:sz="0" w:space="0" w:color="auto"/>
          </w:divBdr>
        </w:div>
        <w:div w:id="985889394">
          <w:marLeft w:val="0"/>
          <w:marRight w:val="0"/>
          <w:marTop w:val="0"/>
          <w:marBottom w:val="0"/>
          <w:divBdr>
            <w:top w:val="none" w:sz="0" w:space="0" w:color="auto"/>
            <w:left w:val="none" w:sz="0" w:space="0" w:color="auto"/>
            <w:bottom w:val="none" w:sz="0" w:space="0" w:color="auto"/>
            <w:right w:val="none" w:sz="0" w:space="0" w:color="auto"/>
          </w:divBdr>
        </w:div>
      </w:divsChild>
    </w:div>
    <w:div w:id="550652452">
      <w:bodyDiv w:val="1"/>
      <w:marLeft w:val="0"/>
      <w:marRight w:val="0"/>
      <w:marTop w:val="0"/>
      <w:marBottom w:val="0"/>
      <w:divBdr>
        <w:top w:val="none" w:sz="0" w:space="0" w:color="auto"/>
        <w:left w:val="none" w:sz="0" w:space="0" w:color="auto"/>
        <w:bottom w:val="none" w:sz="0" w:space="0" w:color="auto"/>
        <w:right w:val="none" w:sz="0" w:space="0" w:color="auto"/>
      </w:divBdr>
    </w:div>
    <w:div w:id="569585286">
      <w:bodyDiv w:val="1"/>
      <w:marLeft w:val="0"/>
      <w:marRight w:val="0"/>
      <w:marTop w:val="0"/>
      <w:marBottom w:val="0"/>
      <w:divBdr>
        <w:top w:val="none" w:sz="0" w:space="0" w:color="auto"/>
        <w:left w:val="none" w:sz="0" w:space="0" w:color="auto"/>
        <w:bottom w:val="none" w:sz="0" w:space="0" w:color="auto"/>
        <w:right w:val="none" w:sz="0" w:space="0" w:color="auto"/>
      </w:divBdr>
      <w:divsChild>
        <w:div w:id="709106517">
          <w:marLeft w:val="0"/>
          <w:marRight w:val="0"/>
          <w:marTop w:val="0"/>
          <w:marBottom w:val="0"/>
          <w:divBdr>
            <w:top w:val="none" w:sz="0" w:space="0" w:color="auto"/>
            <w:left w:val="none" w:sz="0" w:space="0" w:color="auto"/>
            <w:bottom w:val="none" w:sz="0" w:space="0" w:color="auto"/>
            <w:right w:val="none" w:sz="0" w:space="0" w:color="auto"/>
          </w:divBdr>
          <w:divsChild>
            <w:div w:id="614824678">
              <w:marLeft w:val="0"/>
              <w:marRight w:val="0"/>
              <w:marTop w:val="0"/>
              <w:marBottom w:val="0"/>
              <w:divBdr>
                <w:top w:val="none" w:sz="0" w:space="0" w:color="auto"/>
                <w:left w:val="none" w:sz="0" w:space="0" w:color="auto"/>
                <w:bottom w:val="none" w:sz="0" w:space="0" w:color="auto"/>
                <w:right w:val="none" w:sz="0" w:space="0" w:color="auto"/>
              </w:divBdr>
            </w:div>
            <w:div w:id="1488280653">
              <w:marLeft w:val="0"/>
              <w:marRight w:val="0"/>
              <w:marTop w:val="0"/>
              <w:marBottom w:val="0"/>
              <w:divBdr>
                <w:top w:val="none" w:sz="0" w:space="0" w:color="auto"/>
                <w:left w:val="none" w:sz="0" w:space="0" w:color="auto"/>
                <w:bottom w:val="none" w:sz="0" w:space="0" w:color="auto"/>
                <w:right w:val="none" w:sz="0" w:space="0" w:color="auto"/>
              </w:divBdr>
              <w:divsChild>
                <w:div w:id="648480879">
                  <w:marLeft w:val="0"/>
                  <w:marRight w:val="0"/>
                  <w:marTop w:val="0"/>
                  <w:marBottom w:val="0"/>
                  <w:divBdr>
                    <w:top w:val="none" w:sz="0" w:space="0" w:color="auto"/>
                    <w:left w:val="none" w:sz="0" w:space="0" w:color="auto"/>
                    <w:bottom w:val="none" w:sz="0" w:space="0" w:color="auto"/>
                    <w:right w:val="none" w:sz="0" w:space="0" w:color="auto"/>
                  </w:divBdr>
                </w:div>
                <w:div w:id="848636180">
                  <w:marLeft w:val="0"/>
                  <w:marRight w:val="0"/>
                  <w:marTop w:val="0"/>
                  <w:marBottom w:val="0"/>
                  <w:divBdr>
                    <w:top w:val="none" w:sz="0" w:space="0" w:color="auto"/>
                    <w:left w:val="none" w:sz="0" w:space="0" w:color="auto"/>
                    <w:bottom w:val="none" w:sz="0" w:space="0" w:color="auto"/>
                    <w:right w:val="none" w:sz="0" w:space="0" w:color="auto"/>
                  </w:divBdr>
                </w:div>
                <w:div w:id="1434325510">
                  <w:marLeft w:val="0"/>
                  <w:marRight w:val="0"/>
                  <w:marTop w:val="0"/>
                  <w:marBottom w:val="0"/>
                  <w:divBdr>
                    <w:top w:val="none" w:sz="0" w:space="0" w:color="auto"/>
                    <w:left w:val="none" w:sz="0" w:space="0" w:color="auto"/>
                    <w:bottom w:val="none" w:sz="0" w:space="0" w:color="auto"/>
                    <w:right w:val="none" w:sz="0" w:space="0" w:color="auto"/>
                  </w:divBdr>
                </w:div>
                <w:div w:id="1565948710">
                  <w:marLeft w:val="0"/>
                  <w:marRight w:val="0"/>
                  <w:marTop w:val="0"/>
                  <w:marBottom w:val="0"/>
                  <w:divBdr>
                    <w:top w:val="none" w:sz="0" w:space="0" w:color="auto"/>
                    <w:left w:val="none" w:sz="0" w:space="0" w:color="auto"/>
                    <w:bottom w:val="none" w:sz="0" w:space="0" w:color="auto"/>
                    <w:right w:val="none" w:sz="0" w:space="0" w:color="auto"/>
                  </w:divBdr>
                </w:div>
                <w:div w:id="389620651">
                  <w:marLeft w:val="0"/>
                  <w:marRight w:val="0"/>
                  <w:marTop w:val="0"/>
                  <w:marBottom w:val="0"/>
                  <w:divBdr>
                    <w:top w:val="none" w:sz="0" w:space="0" w:color="auto"/>
                    <w:left w:val="none" w:sz="0" w:space="0" w:color="auto"/>
                    <w:bottom w:val="none" w:sz="0" w:space="0" w:color="auto"/>
                    <w:right w:val="none" w:sz="0" w:space="0" w:color="auto"/>
                  </w:divBdr>
                </w:div>
                <w:div w:id="2044985941">
                  <w:marLeft w:val="0"/>
                  <w:marRight w:val="0"/>
                  <w:marTop w:val="0"/>
                  <w:marBottom w:val="0"/>
                  <w:divBdr>
                    <w:top w:val="none" w:sz="0" w:space="0" w:color="auto"/>
                    <w:left w:val="none" w:sz="0" w:space="0" w:color="auto"/>
                    <w:bottom w:val="none" w:sz="0" w:space="0" w:color="auto"/>
                    <w:right w:val="none" w:sz="0" w:space="0" w:color="auto"/>
                  </w:divBdr>
                </w:div>
                <w:div w:id="967249319">
                  <w:marLeft w:val="0"/>
                  <w:marRight w:val="0"/>
                  <w:marTop w:val="0"/>
                  <w:marBottom w:val="0"/>
                  <w:divBdr>
                    <w:top w:val="none" w:sz="0" w:space="0" w:color="auto"/>
                    <w:left w:val="none" w:sz="0" w:space="0" w:color="auto"/>
                    <w:bottom w:val="none" w:sz="0" w:space="0" w:color="auto"/>
                    <w:right w:val="none" w:sz="0" w:space="0" w:color="auto"/>
                  </w:divBdr>
                </w:div>
                <w:div w:id="1421296466">
                  <w:marLeft w:val="0"/>
                  <w:marRight w:val="0"/>
                  <w:marTop w:val="0"/>
                  <w:marBottom w:val="0"/>
                  <w:divBdr>
                    <w:top w:val="none" w:sz="0" w:space="0" w:color="auto"/>
                    <w:left w:val="none" w:sz="0" w:space="0" w:color="auto"/>
                    <w:bottom w:val="none" w:sz="0" w:space="0" w:color="auto"/>
                    <w:right w:val="none" w:sz="0" w:space="0" w:color="auto"/>
                  </w:divBdr>
                </w:div>
                <w:div w:id="1903056457">
                  <w:marLeft w:val="0"/>
                  <w:marRight w:val="0"/>
                  <w:marTop w:val="0"/>
                  <w:marBottom w:val="0"/>
                  <w:divBdr>
                    <w:top w:val="none" w:sz="0" w:space="0" w:color="auto"/>
                    <w:left w:val="none" w:sz="0" w:space="0" w:color="auto"/>
                    <w:bottom w:val="none" w:sz="0" w:space="0" w:color="auto"/>
                    <w:right w:val="none" w:sz="0" w:space="0" w:color="auto"/>
                  </w:divBdr>
                </w:div>
                <w:div w:id="1812164602">
                  <w:marLeft w:val="0"/>
                  <w:marRight w:val="0"/>
                  <w:marTop w:val="0"/>
                  <w:marBottom w:val="0"/>
                  <w:divBdr>
                    <w:top w:val="none" w:sz="0" w:space="0" w:color="auto"/>
                    <w:left w:val="none" w:sz="0" w:space="0" w:color="auto"/>
                    <w:bottom w:val="none" w:sz="0" w:space="0" w:color="auto"/>
                    <w:right w:val="none" w:sz="0" w:space="0" w:color="auto"/>
                  </w:divBdr>
                </w:div>
                <w:div w:id="637611451">
                  <w:marLeft w:val="0"/>
                  <w:marRight w:val="0"/>
                  <w:marTop w:val="0"/>
                  <w:marBottom w:val="0"/>
                  <w:divBdr>
                    <w:top w:val="none" w:sz="0" w:space="0" w:color="auto"/>
                    <w:left w:val="none" w:sz="0" w:space="0" w:color="auto"/>
                    <w:bottom w:val="none" w:sz="0" w:space="0" w:color="auto"/>
                    <w:right w:val="none" w:sz="0" w:space="0" w:color="auto"/>
                  </w:divBdr>
                </w:div>
                <w:div w:id="961231378">
                  <w:marLeft w:val="0"/>
                  <w:marRight w:val="0"/>
                  <w:marTop w:val="0"/>
                  <w:marBottom w:val="0"/>
                  <w:divBdr>
                    <w:top w:val="none" w:sz="0" w:space="0" w:color="auto"/>
                    <w:left w:val="none" w:sz="0" w:space="0" w:color="auto"/>
                    <w:bottom w:val="none" w:sz="0" w:space="0" w:color="auto"/>
                    <w:right w:val="none" w:sz="0" w:space="0" w:color="auto"/>
                  </w:divBdr>
                </w:div>
                <w:div w:id="414281103">
                  <w:marLeft w:val="0"/>
                  <w:marRight w:val="0"/>
                  <w:marTop w:val="0"/>
                  <w:marBottom w:val="0"/>
                  <w:divBdr>
                    <w:top w:val="none" w:sz="0" w:space="0" w:color="auto"/>
                    <w:left w:val="none" w:sz="0" w:space="0" w:color="auto"/>
                    <w:bottom w:val="none" w:sz="0" w:space="0" w:color="auto"/>
                    <w:right w:val="none" w:sz="0" w:space="0" w:color="auto"/>
                  </w:divBdr>
                </w:div>
                <w:div w:id="213926162">
                  <w:marLeft w:val="0"/>
                  <w:marRight w:val="0"/>
                  <w:marTop w:val="0"/>
                  <w:marBottom w:val="0"/>
                  <w:divBdr>
                    <w:top w:val="none" w:sz="0" w:space="0" w:color="auto"/>
                    <w:left w:val="none" w:sz="0" w:space="0" w:color="auto"/>
                    <w:bottom w:val="none" w:sz="0" w:space="0" w:color="auto"/>
                    <w:right w:val="none" w:sz="0" w:space="0" w:color="auto"/>
                  </w:divBdr>
                </w:div>
                <w:div w:id="1869634767">
                  <w:marLeft w:val="0"/>
                  <w:marRight w:val="0"/>
                  <w:marTop w:val="0"/>
                  <w:marBottom w:val="0"/>
                  <w:divBdr>
                    <w:top w:val="none" w:sz="0" w:space="0" w:color="auto"/>
                    <w:left w:val="none" w:sz="0" w:space="0" w:color="auto"/>
                    <w:bottom w:val="none" w:sz="0" w:space="0" w:color="auto"/>
                    <w:right w:val="none" w:sz="0" w:space="0" w:color="auto"/>
                  </w:divBdr>
                </w:div>
                <w:div w:id="354423704">
                  <w:marLeft w:val="0"/>
                  <w:marRight w:val="0"/>
                  <w:marTop w:val="0"/>
                  <w:marBottom w:val="0"/>
                  <w:divBdr>
                    <w:top w:val="none" w:sz="0" w:space="0" w:color="auto"/>
                    <w:left w:val="none" w:sz="0" w:space="0" w:color="auto"/>
                    <w:bottom w:val="none" w:sz="0" w:space="0" w:color="auto"/>
                    <w:right w:val="none" w:sz="0" w:space="0" w:color="auto"/>
                  </w:divBdr>
                </w:div>
                <w:div w:id="940991034">
                  <w:marLeft w:val="0"/>
                  <w:marRight w:val="0"/>
                  <w:marTop w:val="0"/>
                  <w:marBottom w:val="0"/>
                  <w:divBdr>
                    <w:top w:val="none" w:sz="0" w:space="0" w:color="auto"/>
                    <w:left w:val="none" w:sz="0" w:space="0" w:color="auto"/>
                    <w:bottom w:val="none" w:sz="0" w:space="0" w:color="auto"/>
                    <w:right w:val="none" w:sz="0" w:space="0" w:color="auto"/>
                  </w:divBdr>
                </w:div>
                <w:div w:id="103697920">
                  <w:marLeft w:val="0"/>
                  <w:marRight w:val="0"/>
                  <w:marTop w:val="0"/>
                  <w:marBottom w:val="0"/>
                  <w:divBdr>
                    <w:top w:val="none" w:sz="0" w:space="0" w:color="auto"/>
                    <w:left w:val="none" w:sz="0" w:space="0" w:color="auto"/>
                    <w:bottom w:val="none" w:sz="0" w:space="0" w:color="auto"/>
                    <w:right w:val="none" w:sz="0" w:space="0" w:color="auto"/>
                  </w:divBdr>
                </w:div>
                <w:div w:id="74939969">
                  <w:marLeft w:val="0"/>
                  <w:marRight w:val="0"/>
                  <w:marTop w:val="0"/>
                  <w:marBottom w:val="0"/>
                  <w:divBdr>
                    <w:top w:val="none" w:sz="0" w:space="0" w:color="auto"/>
                    <w:left w:val="none" w:sz="0" w:space="0" w:color="auto"/>
                    <w:bottom w:val="none" w:sz="0" w:space="0" w:color="auto"/>
                    <w:right w:val="none" w:sz="0" w:space="0" w:color="auto"/>
                  </w:divBdr>
                </w:div>
                <w:div w:id="1303382896">
                  <w:marLeft w:val="0"/>
                  <w:marRight w:val="0"/>
                  <w:marTop w:val="0"/>
                  <w:marBottom w:val="0"/>
                  <w:divBdr>
                    <w:top w:val="none" w:sz="0" w:space="0" w:color="auto"/>
                    <w:left w:val="none" w:sz="0" w:space="0" w:color="auto"/>
                    <w:bottom w:val="none" w:sz="0" w:space="0" w:color="auto"/>
                    <w:right w:val="none" w:sz="0" w:space="0" w:color="auto"/>
                  </w:divBdr>
                </w:div>
                <w:div w:id="1998148311">
                  <w:marLeft w:val="0"/>
                  <w:marRight w:val="0"/>
                  <w:marTop w:val="0"/>
                  <w:marBottom w:val="0"/>
                  <w:divBdr>
                    <w:top w:val="none" w:sz="0" w:space="0" w:color="auto"/>
                    <w:left w:val="none" w:sz="0" w:space="0" w:color="auto"/>
                    <w:bottom w:val="none" w:sz="0" w:space="0" w:color="auto"/>
                    <w:right w:val="none" w:sz="0" w:space="0" w:color="auto"/>
                  </w:divBdr>
                </w:div>
                <w:div w:id="1735813999">
                  <w:marLeft w:val="0"/>
                  <w:marRight w:val="0"/>
                  <w:marTop w:val="0"/>
                  <w:marBottom w:val="0"/>
                  <w:divBdr>
                    <w:top w:val="none" w:sz="0" w:space="0" w:color="auto"/>
                    <w:left w:val="none" w:sz="0" w:space="0" w:color="auto"/>
                    <w:bottom w:val="none" w:sz="0" w:space="0" w:color="auto"/>
                    <w:right w:val="none" w:sz="0" w:space="0" w:color="auto"/>
                  </w:divBdr>
                </w:div>
                <w:div w:id="750202705">
                  <w:marLeft w:val="0"/>
                  <w:marRight w:val="0"/>
                  <w:marTop w:val="0"/>
                  <w:marBottom w:val="0"/>
                  <w:divBdr>
                    <w:top w:val="none" w:sz="0" w:space="0" w:color="auto"/>
                    <w:left w:val="none" w:sz="0" w:space="0" w:color="auto"/>
                    <w:bottom w:val="none" w:sz="0" w:space="0" w:color="auto"/>
                    <w:right w:val="none" w:sz="0" w:space="0" w:color="auto"/>
                  </w:divBdr>
                </w:div>
                <w:div w:id="2042198049">
                  <w:marLeft w:val="0"/>
                  <w:marRight w:val="0"/>
                  <w:marTop w:val="0"/>
                  <w:marBottom w:val="0"/>
                  <w:divBdr>
                    <w:top w:val="none" w:sz="0" w:space="0" w:color="auto"/>
                    <w:left w:val="none" w:sz="0" w:space="0" w:color="auto"/>
                    <w:bottom w:val="none" w:sz="0" w:space="0" w:color="auto"/>
                    <w:right w:val="none" w:sz="0" w:space="0" w:color="auto"/>
                  </w:divBdr>
                </w:div>
                <w:div w:id="1075514270">
                  <w:marLeft w:val="0"/>
                  <w:marRight w:val="0"/>
                  <w:marTop w:val="0"/>
                  <w:marBottom w:val="0"/>
                  <w:divBdr>
                    <w:top w:val="none" w:sz="0" w:space="0" w:color="auto"/>
                    <w:left w:val="none" w:sz="0" w:space="0" w:color="auto"/>
                    <w:bottom w:val="none" w:sz="0" w:space="0" w:color="auto"/>
                    <w:right w:val="none" w:sz="0" w:space="0" w:color="auto"/>
                  </w:divBdr>
                </w:div>
                <w:div w:id="1111167477">
                  <w:marLeft w:val="0"/>
                  <w:marRight w:val="0"/>
                  <w:marTop w:val="0"/>
                  <w:marBottom w:val="0"/>
                  <w:divBdr>
                    <w:top w:val="none" w:sz="0" w:space="0" w:color="auto"/>
                    <w:left w:val="none" w:sz="0" w:space="0" w:color="auto"/>
                    <w:bottom w:val="none" w:sz="0" w:space="0" w:color="auto"/>
                    <w:right w:val="none" w:sz="0" w:space="0" w:color="auto"/>
                  </w:divBdr>
                </w:div>
                <w:div w:id="1006782836">
                  <w:marLeft w:val="0"/>
                  <w:marRight w:val="0"/>
                  <w:marTop w:val="0"/>
                  <w:marBottom w:val="0"/>
                  <w:divBdr>
                    <w:top w:val="none" w:sz="0" w:space="0" w:color="auto"/>
                    <w:left w:val="none" w:sz="0" w:space="0" w:color="auto"/>
                    <w:bottom w:val="none" w:sz="0" w:space="0" w:color="auto"/>
                    <w:right w:val="none" w:sz="0" w:space="0" w:color="auto"/>
                  </w:divBdr>
                </w:div>
                <w:div w:id="1264218414">
                  <w:marLeft w:val="0"/>
                  <w:marRight w:val="0"/>
                  <w:marTop w:val="0"/>
                  <w:marBottom w:val="0"/>
                  <w:divBdr>
                    <w:top w:val="none" w:sz="0" w:space="0" w:color="auto"/>
                    <w:left w:val="none" w:sz="0" w:space="0" w:color="auto"/>
                    <w:bottom w:val="none" w:sz="0" w:space="0" w:color="auto"/>
                    <w:right w:val="none" w:sz="0" w:space="0" w:color="auto"/>
                  </w:divBdr>
                </w:div>
                <w:div w:id="1292130306">
                  <w:marLeft w:val="0"/>
                  <w:marRight w:val="0"/>
                  <w:marTop w:val="0"/>
                  <w:marBottom w:val="0"/>
                  <w:divBdr>
                    <w:top w:val="none" w:sz="0" w:space="0" w:color="auto"/>
                    <w:left w:val="none" w:sz="0" w:space="0" w:color="auto"/>
                    <w:bottom w:val="none" w:sz="0" w:space="0" w:color="auto"/>
                    <w:right w:val="none" w:sz="0" w:space="0" w:color="auto"/>
                  </w:divBdr>
                </w:div>
                <w:div w:id="94903506">
                  <w:marLeft w:val="0"/>
                  <w:marRight w:val="0"/>
                  <w:marTop w:val="0"/>
                  <w:marBottom w:val="0"/>
                  <w:divBdr>
                    <w:top w:val="none" w:sz="0" w:space="0" w:color="auto"/>
                    <w:left w:val="none" w:sz="0" w:space="0" w:color="auto"/>
                    <w:bottom w:val="none" w:sz="0" w:space="0" w:color="auto"/>
                    <w:right w:val="none" w:sz="0" w:space="0" w:color="auto"/>
                  </w:divBdr>
                </w:div>
                <w:div w:id="230777055">
                  <w:marLeft w:val="0"/>
                  <w:marRight w:val="0"/>
                  <w:marTop w:val="0"/>
                  <w:marBottom w:val="0"/>
                  <w:divBdr>
                    <w:top w:val="none" w:sz="0" w:space="0" w:color="auto"/>
                    <w:left w:val="none" w:sz="0" w:space="0" w:color="auto"/>
                    <w:bottom w:val="none" w:sz="0" w:space="0" w:color="auto"/>
                    <w:right w:val="none" w:sz="0" w:space="0" w:color="auto"/>
                  </w:divBdr>
                </w:div>
                <w:div w:id="763763984">
                  <w:marLeft w:val="0"/>
                  <w:marRight w:val="0"/>
                  <w:marTop w:val="0"/>
                  <w:marBottom w:val="0"/>
                  <w:divBdr>
                    <w:top w:val="none" w:sz="0" w:space="0" w:color="auto"/>
                    <w:left w:val="none" w:sz="0" w:space="0" w:color="auto"/>
                    <w:bottom w:val="none" w:sz="0" w:space="0" w:color="auto"/>
                    <w:right w:val="none" w:sz="0" w:space="0" w:color="auto"/>
                  </w:divBdr>
                </w:div>
                <w:div w:id="1306205618">
                  <w:marLeft w:val="0"/>
                  <w:marRight w:val="0"/>
                  <w:marTop w:val="0"/>
                  <w:marBottom w:val="0"/>
                  <w:divBdr>
                    <w:top w:val="none" w:sz="0" w:space="0" w:color="auto"/>
                    <w:left w:val="none" w:sz="0" w:space="0" w:color="auto"/>
                    <w:bottom w:val="none" w:sz="0" w:space="0" w:color="auto"/>
                    <w:right w:val="none" w:sz="0" w:space="0" w:color="auto"/>
                  </w:divBdr>
                </w:div>
                <w:div w:id="1317106887">
                  <w:marLeft w:val="0"/>
                  <w:marRight w:val="0"/>
                  <w:marTop w:val="0"/>
                  <w:marBottom w:val="0"/>
                  <w:divBdr>
                    <w:top w:val="none" w:sz="0" w:space="0" w:color="auto"/>
                    <w:left w:val="none" w:sz="0" w:space="0" w:color="auto"/>
                    <w:bottom w:val="none" w:sz="0" w:space="0" w:color="auto"/>
                    <w:right w:val="none" w:sz="0" w:space="0" w:color="auto"/>
                  </w:divBdr>
                </w:div>
                <w:div w:id="7216609">
                  <w:marLeft w:val="0"/>
                  <w:marRight w:val="0"/>
                  <w:marTop w:val="0"/>
                  <w:marBottom w:val="0"/>
                  <w:divBdr>
                    <w:top w:val="none" w:sz="0" w:space="0" w:color="auto"/>
                    <w:left w:val="none" w:sz="0" w:space="0" w:color="auto"/>
                    <w:bottom w:val="none" w:sz="0" w:space="0" w:color="auto"/>
                    <w:right w:val="none" w:sz="0" w:space="0" w:color="auto"/>
                  </w:divBdr>
                </w:div>
                <w:div w:id="1712148710">
                  <w:marLeft w:val="0"/>
                  <w:marRight w:val="0"/>
                  <w:marTop w:val="0"/>
                  <w:marBottom w:val="0"/>
                  <w:divBdr>
                    <w:top w:val="none" w:sz="0" w:space="0" w:color="auto"/>
                    <w:left w:val="none" w:sz="0" w:space="0" w:color="auto"/>
                    <w:bottom w:val="none" w:sz="0" w:space="0" w:color="auto"/>
                    <w:right w:val="none" w:sz="0" w:space="0" w:color="auto"/>
                  </w:divBdr>
                </w:div>
                <w:div w:id="1641767814">
                  <w:marLeft w:val="0"/>
                  <w:marRight w:val="0"/>
                  <w:marTop w:val="0"/>
                  <w:marBottom w:val="0"/>
                  <w:divBdr>
                    <w:top w:val="none" w:sz="0" w:space="0" w:color="auto"/>
                    <w:left w:val="none" w:sz="0" w:space="0" w:color="auto"/>
                    <w:bottom w:val="none" w:sz="0" w:space="0" w:color="auto"/>
                    <w:right w:val="none" w:sz="0" w:space="0" w:color="auto"/>
                  </w:divBdr>
                </w:div>
                <w:div w:id="2085293272">
                  <w:marLeft w:val="0"/>
                  <w:marRight w:val="0"/>
                  <w:marTop w:val="0"/>
                  <w:marBottom w:val="0"/>
                  <w:divBdr>
                    <w:top w:val="none" w:sz="0" w:space="0" w:color="auto"/>
                    <w:left w:val="none" w:sz="0" w:space="0" w:color="auto"/>
                    <w:bottom w:val="none" w:sz="0" w:space="0" w:color="auto"/>
                    <w:right w:val="none" w:sz="0" w:space="0" w:color="auto"/>
                  </w:divBdr>
                </w:div>
                <w:div w:id="892473255">
                  <w:marLeft w:val="0"/>
                  <w:marRight w:val="0"/>
                  <w:marTop w:val="0"/>
                  <w:marBottom w:val="0"/>
                  <w:divBdr>
                    <w:top w:val="none" w:sz="0" w:space="0" w:color="auto"/>
                    <w:left w:val="none" w:sz="0" w:space="0" w:color="auto"/>
                    <w:bottom w:val="none" w:sz="0" w:space="0" w:color="auto"/>
                    <w:right w:val="none" w:sz="0" w:space="0" w:color="auto"/>
                  </w:divBdr>
                </w:div>
                <w:div w:id="10812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3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5091</Words>
  <Characters>29020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Asghar, Yassine</dc:creator>
  <cp:keywords/>
  <dc:description/>
  <cp:lastModifiedBy>Asghar, Yassine</cp:lastModifiedBy>
  <cp:revision>1</cp:revision>
  <dcterms:created xsi:type="dcterms:W3CDTF">2025-04-26T19:25:00Z</dcterms:created>
  <dcterms:modified xsi:type="dcterms:W3CDTF">2025-04-26T20:09:00Z</dcterms:modified>
</cp:coreProperties>
</file>