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799" w:rsidRDefault="00F12799" w:rsidP="00F12799">
      <w:pPr>
        <w:pStyle w:val="NormalWeb"/>
      </w:pPr>
      <w:r>
        <w:rPr>
          <w:noProof/>
          <w:lang w:val="fr-FR" w:eastAsia="fr-FR"/>
        </w:rPr>
        <w:drawing>
          <wp:anchor distT="0" distB="0" distL="114300" distR="114300" simplePos="0" relativeHeight="251696128" behindDoc="0" locked="0" layoutInCell="1" allowOverlap="1">
            <wp:simplePos x="0" y="0"/>
            <wp:positionH relativeFrom="margin">
              <wp:posOffset>-358140</wp:posOffset>
            </wp:positionH>
            <wp:positionV relativeFrom="paragraph">
              <wp:posOffset>190500</wp:posOffset>
            </wp:positionV>
            <wp:extent cx="6591300" cy="9315450"/>
            <wp:effectExtent l="171450" t="190500" r="190500" b="190500"/>
            <wp:wrapTopAndBottom/>
            <wp:docPr id="15" name="Image 15" descr="C:\Users\achra\OneDrive\Desktop\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ra\OneDrive\Desktop\ff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1300" cy="93154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t>–––</w:t>
      </w:r>
      <w:r w:rsidR="00600796">
        <w:br w:type="page"/>
      </w:r>
    </w:p>
    <w:p w:rsidR="008744C2" w:rsidRDefault="008744C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3E1A62" w:rsidRDefault="003E1A62">
      <w:pPr>
        <w:spacing w:after="0" w:line="259" w:lineRule="auto"/>
        <w:ind w:left="-1416" w:right="11142"/>
        <w:jc w:val="left"/>
      </w:pPr>
    </w:p>
    <w:p w:rsidR="008744C2" w:rsidRDefault="00600796">
      <w:pPr>
        <w:spacing w:after="152" w:line="259" w:lineRule="auto"/>
        <w:ind w:right="0"/>
        <w:jc w:val="left"/>
      </w:pPr>
      <w:r>
        <w:rPr>
          <w:rFonts w:ascii="Calibri" w:eastAsia="Calibri" w:hAnsi="Calibri" w:cs="Calibri"/>
          <w:color w:val="000000"/>
          <w:sz w:val="32"/>
        </w:rPr>
        <w:t xml:space="preserve"> </w:t>
      </w:r>
    </w:p>
    <w:p w:rsidR="008744C2" w:rsidRDefault="00600796">
      <w:pPr>
        <w:spacing w:after="359" w:line="259" w:lineRule="auto"/>
        <w:ind w:left="10" w:right="647" w:hanging="10"/>
        <w:jc w:val="center"/>
      </w:pPr>
      <w:r>
        <w:rPr>
          <w:rFonts w:ascii="Calibri" w:eastAsia="Calibri" w:hAnsi="Calibri" w:cs="Calibri"/>
          <w:b/>
          <w:color w:val="2E74B5"/>
          <w:sz w:val="32"/>
        </w:rPr>
        <w:lastRenderedPageBreak/>
        <w:t xml:space="preserve">DEDICACE </w:t>
      </w:r>
    </w:p>
    <w:p w:rsidR="008744C2" w:rsidRDefault="00600796">
      <w:pPr>
        <w:spacing w:after="266" w:line="365" w:lineRule="auto"/>
        <w:ind w:left="-5" w:right="648" w:hanging="10"/>
      </w:pPr>
      <w:r>
        <w:rPr>
          <w:color w:val="000000"/>
        </w:rPr>
        <w:t xml:space="preserve">Nous dédions ce travail à toutes celles et ceux qui, par leur présence, leur soutien ou leur amour, ont contribué à rendre ce parcours possible et plus lumineux. </w:t>
      </w:r>
    </w:p>
    <w:p w:rsidR="008744C2" w:rsidRDefault="00600796">
      <w:pPr>
        <w:spacing w:after="266" w:line="365" w:lineRule="auto"/>
        <w:ind w:left="-5" w:right="648" w:hanging="10"/>
      </w:pPr>
      <w:r>
        <w:rPr>
          <w:color w:val="000000"/>
        </w:rPr>
        <w:t xml:space="preserve">À nos chers parents, qui ont été notre premier pilier et notre plus grande force. Leur patience, leurs sacrifices, leur confiance en nous et leurs encouragements constants nous ont guidées tout au long de notre parcours académique. Que ce modeste travail soit le reflet de notre immense reconnaissance et de notre amour profond envers eux. </w:t>
      </w:r>
    </w:p>
    <w:p w:rsidR="008744C2" w:rsidRDefault="00600796">
      <w:pPr>
        <w:spacing w:after="275" w:line="360" w:lineRule="auto"/>
        <w:ind w:left="-15" w:right="551"/>
        <w:jc w:val="left"/>
      </w:pPr>
      <w:r>
        <w:rPr>
          <w:color w:val="000000"/>
        </w:rPr>
        <w:t xml:space="preserve">À nos frères et nos grands-parents, pour leur affection sincère, leurs prières silencieuses, et leur capacité à nous insuffler énergie et motivation même dans les moments les plus difficiles. Leur présence est un véritable cadeau. </w:t>
      </w:r>
    </w:p>
    <w:p w:rsidR="008744C2" w:rsidRDefault="00600796">
      <w:pPr>
        <w:spacing w:after="266" w:line="365" w:lineRule="auto"/>
        <w:ind w:left="-5" w:right="648" w:hanging="10"/>
      </w:pPr>
      <w:r>
        <w:rPr>
          <w:color w:val="000000"/>
        </w:rPr>
        <w:t xml:space="preserve">À tous nos proches, amis et membres de la famille, qui nous ont tendu la main à un moment ou un autre, qui nous ont soutenues parfois sans même le savoir et qui ont su partager avec nous aussi bien les moments de doute que les instants de joie. </w:t>
      </w:r>
    </w:p>
    <w:p w:rsidR="008744C2" w:rsidRDefault="00600796">
      <w:pPr>
        <w:spacing w:after="266" w:line="365" w:lineRule="auto"/>
        <w:ind w:left="-5" w:right="648" w:hanging="10"/>
      </w:pPr>
      <w:r>
        <w:rPr>
          <w:color w:val="000000"/>
        </w:rPr>
        <w:t xml:space="preserve">À nos amis fidèles, pour leur écoute, leur compréhension, leur bonne humeur, et surtout pour avoir toujours cru en nous, même quand nous doutions de nous-mêmes. </w:t>
      </w:r>
    </w:p>
    <w:p w:rsidR="008744C2" w:rsidRDefault="00600796">
      <w:pPr>
        <w:spacing w:after="329" w:line="365" w:lineRule="auto"/>
        <w:ind w:left="-5" w:right="648" w:hanging="10"/>
      </w:pPr>
      <w:r>
        <w:rPr>
          <w:color w:val="000000"/>
        </w:rPr>
        <w:t xml:space="preserve">À vous tous, qui avez enrichi ce voyage par votre gentillesse, vos mots d’encouragement, et votre chaleur humaine : ce travail vous est aussi dédié. Vous avez rendu ce chemin plus beau, plus fort, et plus riche. </w:t>
      </w:r>
    </w:p>
    <w:p w:rsidR="008744C2" w:rsidRDefault="00600796">
      <w:pPr>
        <w:spacing w:after="387" w:line="263" w:lineRule="auto"/>
        <w:ind w:left="-5" w:right="0" w:hanging="10"/>
        <w:jc w:val="left"/>
      </w:pPr>
      <w:r>
        <w:rPr>
          <w:b/>
          <w:color w:val="000000"/>
        </w:rPr>
        <w:t>Merci du fond du cœur.</w:t>
      </w:r>
      <w:r>
        <w:rPr>
          <w:color w:val="000000"/>
        </w:rPr>
        <w:t xml:space="preserve"> </w:t>
      </w:r>
    </w:p>
    <w:p w:rsidR="008744C2" w:rsidRDefault="00D516BE">
      <w:pPr>
        <w:spacing w:after="257" w:line="259" w:lineRule="auto"/>
        <w:ind w:right="645"/>
        <w:jc w:val="right"/>
      </w:pPr>
      <w:r>
        <w:rPr>
          <w:b/>
          <w:color w:val="000000"/>
        </w:rPr>
        <w:t>ANAS</w:t>
      </w:r>
      <w:r w:rsidR="00600796">
        <w:rPr>
          <w:b/>
          <w:color w:val="000000"/>
        </w:rPr>
        <w:t xml:space="preserve">, </w:t>
      </w:r>
      <w:r>
        <w:rPr>
          <w:b/>
          <w:color w:val="000000"/>
        </w:rPr>
        <w:t>ZAKARIA</w:t>
      </w:r>
    </w:p>
    <w:p w:rsidR="008744C2" w:rsidRDefault="00600796">
      <w:pPr>
        <w:spacing w:after="0" w:line="259" w:lineRule="auto"/>
        <w:ind w:left="4538" w:right="0"/>
        <w:jc w:val="left"/>
      </w:pPr>
      <w:r>
        <w:rPr>
          <w:rFonts w:ascii="Calibri" w:eastAsia="Calibri" w:hAnsi="Calibri" w:cs="Calibri"/>
          <w:color w:val="000000"/>
          <w:sz w:val="22"/>
        </w:rPr>
        <w:t xml:space="preserve"> </w:t>
      </w:r>
      <w:r>
        <w:rPr>
          <w:rFonts w:ascii="Calibri" w:eastAsia="Calibri" w:hAnsi="Calibri" w:cs="Calibri"/>
          <w:color w:val="000000"/>
          <w:sz w:val="22"/>
        </w:rPr>
        <w:tab/>
        <w:t xml:space="preserve"> </w:t>
      </w:r>
    </w:p>
    <w:p w:rsidR="00D516BE" w:rsidRDefault="00D516BE">
      <w:pPr>
        <w:spacing w:after="359" w:line="259" w:lineRule="auto"/>
        <w:ind w:left="10" w:right="652" w:hanging="10"/>
        <w:jc w:val="center"/>
        <w:rPr>
          <w:rFonts w:ascii="Calibri" w:eastAsia="Calibri" w:hAnsi="Calibri" w:cs="Calibri"/>
          <w:b/>
          <w:color w:val="2E74B5"/>
          <w:sz w:val="32"/>
        </w:rPr>
      </w:pPr>
    </w:p>
    <w:p w:rsidR="00D516BE" w:rsidRDefault="00D516BE">
      <w:pPr>
        <w:spacing w:after="359" w:line="259" w:lineRule="auto"/>
        <w:ind w:left="10" w:right="652" w:hanging="10"/>
        <w:jc w:val="center"/>
        <w:rPr>
          <w:rFonts w:ascii="Calibri" w:eastAsia="Calibri" w:hAnsi="Calibri" w:cs="Calibri"/>
          <w:b/>
          <w:color w:val="2E74B5"/>
          <w:sz w:val="32"/>
        </w:rPr>
      </w:pPr>
    </w:p>
    <w:p w:rsidR="003E1A62" w:rsidRDefault="003E1A62">
      <w:pPr>
        <w:spacing w:after="359" w:line="259" w:lineRule="auto"/>
        <w:ind w:left="10" w:right="652" w:hanging="10"/>
        <w:jc w:val="center"/>
        <w:rPr>
          <w:rFonts w:ascii="Calibri" w:eastAsia="Calibri" w:hAnsi="Calibri" w:cs="Calibri"/>
          <w:b/>
          <w:color w:val="2E74B5"/>
          <w:sz w:val="32"/>
        </w:rPr>
      </w:pPr>
    </w:p>
    <w:p w:rsidR="00D516BE" w:rsidRDefault="00D516BE">
      <w:pPr>
        <w:spacing w:after="359" w:line="259" w:lineRule="auto"/>
        <w:ind w:left="10" w:right="652" w:hanging="10"/>
        <w:jc w:val="center"/>
        <w:rPr>
          <w:rFonts w:ascii="Calibri" w:eastAsia="Calibri" w:hAnsi="Calibri" w:cs="Calibri"/>
          <w:b/>
          <w:color w:val="2E74B5"/>
          <w:sz w:val="32"/>
        </w:rPr>
      </w:pPr>
    </w:p>
    <w:p w:rsidR="00D371FB" w:rsidRDefault="00600796" w:rsidP="00D371FB">
      <w:pPr>
        <w:spacing w:after="359" w:line="259" w:lineRule="auto"/>
        <w:ind w:left="10" w:right="652" w:hanging="10"/>
        <w:jc w:val="center"/>
      </w:pPr>
      <w:r w:rsidRPr="00DC48BB">
        <w:rPr>
          <w:rFonts w:eastAsia="Calibri"/>
          <w:b/>
          <w:i/>
          <w:color w:val="2E74B5"/>
          <w:sz w:val="32"/>
        </w:rPr>
        <w:lastRenderedPageBreak/>
        <w:t xml:space="preserve">Remerciement </w:t>
      </w:r>
    </w:p>
    <w:p w:rsidR="008744C2" w:rsidRDefault="008744C2">
      <w:pPr>
        <w:spacing w:after="359" w:line="259" w:lineRule="auto"/>
        <w:ind w:left="10" w:right="652" w:hanging="10"/>
        <w:jc w:val="center"/>
      </w:pPr>
    </w:p>
    <w:p w:rsidR="008744C2" w:rsidRDefault="00600796">
      <w:pPr>
        <w:spacing w:after="266" w:line="365" w:lineRule="auto"/>
        <w:ind w:left="-5" w:right="648" w:hanging="10"/>
      </w:pPr>
      <w:r>
        <w:rPr>
          <w:color w:val="000000"/>
        </w:rPr>
        <w:t xml:space="preserve">Au terme de ce projet de fin d'études, qui marque l'aboutissement de notre parcours académique, nous tenons à exprimer nos vifs et sincères remerciements à toutes les personnes qui ont contribué, de près ou de loin, à la réalisation de ce travail. </w:t>
      </w:r>
    </w:p>
    <w:p w:rsidR="008744C2" w:rsidRDefault="00600796">
      <w:pPr>
        <w:spacing w:after="0" w:line="365" w:lineRule="auto"/>
        <w:ind w:left="-5" w:right="648" w:hanging="10"/>
      </w:pPr>
      <w:r>
        <w:rPr>
          <w:color w:val="000000"/>
        </w:rPr>
        <w:t>Nos remerciements les plus profonds s'adressent en</w:t>
      </w:r>
      <w:r w:rsidR="004462B1">
        <w:rPr>
          <w:color w:val="000000"/>
        </w:rPr>
        <w:t xml:space="preserve"> premier lieu à notre encadrante</w:t>
      </w:r>
      <w:r>
        <w:rPr>
          <w:color w:val="000000"/>
        </w:rPr>
        <w:t xml:space="preserve"> pédagogique, </w:t>
      </w:r>
      <w:r w:rsidR="00D516BE">
        <w:rPr>
          <w:b/>
          <w:color w:val="000000"/>
        </w:rPr>
        <w:t>M. CHAFIQ TARIK</w:t>
      </w:r>
      <w:r>
        <w:rPr>
          <w:color w:val="000000"/>
        </w:rPr>
        <w:t xml:space="preserve">. Nous la remercions pour la qualité de son </w:t>
      </w:r>
    </w:p>
    <w:p w:rsidR="008744C2" w:rsidRDefault="00600796">
      <w:pPr>
        <w:spacing w:after="266" w:line="365" w:lineRule="auto"/>
        <w:ind w:left="-5" w:right="648" w:hanging="10"/>
      </w:pPr>
      <w:proofErr w:type="gramStart"/>
      <w:r>
        <w:rPr>
          <w:color w:val="000000"/>
        </w:rPr>
        <w:t>encadrement</w:t>
      </w:r>
      <w:proofErr w:type="gramEnd"/>
      <w:r>
        <w:rPr>
          <w:color w:val="000000"/>
        </w:rPr>
        <w:t xml:space="preserve">, ses précieux conseils, sa disponibilité constante et sa patience tout au long de ce projet. Sa rigueur scientifique et ses orientations pertinentes ont été un guide essentiel pour mener à bien notre mission. </w:t>
      </w:r>
    </w:p>
    <w:p w:rsidR="008744C2" w:rsidRDefault="00600796">
      <w:pPr>
        <w:spacing w:after="266" w:line="365" w:lineRule="auto"/>
        <w:ind w:left="-5" w:right="648" w:hanging="10"/>
      </w:pPr>
      <w:r>
        <w:rPr>
          <w:color w:val="000000"/>
        </w:rPr>
        <w:t xml:space="preserve">Nous exprimons également notre profonde gratitude à notre </w:t>
      </w:r>
      <w:proofErr w:type="spellStart"/>
      <w:r>
        <w:rPr>
          <w:color w:val="000000"/>
        </w:rPr>
        <w:t>co</w:t>
      </w:r>
      <w:proofErr w:type="spellEnd"/>
      <w:r>
        <w:rPr>
          <w:color w:val="000000"/>
        </w:rPr>
        <w:t xml:space="preserve">-encadrant, </w:t>
      </w:r>
      <w:r>
        <w:rPr>
          <w:b/>
          <w:color w:val="000000"/>
        </w:rPr>
        <w:t xml:space="preserve">M. </w:t>
      </w:r>
      <w:proofErr w:type="spellStart"/>
      <w:r>
        <w:rPr>
          <w:b/>
          <w:color w:val="000000"/>
        </w:rPr>
        <w:t>Moussab</w:t>
      </w:r>
      <w:proofErr w:type="spellEnd"/>
      <w:r>
        <w:rPr>
          <w:b/>
          <w:color w:val="000000"/>
        </w:rPr>
        <w:t xml:space="preserve"> BATAL</w:t>
      </w:r>
      <w:r>
        <w:rPr>
          <w:color w:val="000000"/>
        </w:rPr>
        <w:t xml:space="preserve">. Son expertise technique, son soutien et sa vision pragmatique nous ont permis de surmonter de nombreux défis et d'enrichir considérablement notre solution. </w:t>
      </w:r>
    </w:p>
    <w:p w:rsidR="008744C2" w:rsidRDefault="00600796">
      <w:pPr>
        <w:spacing w:after="266" w:line="365" w:lineRule="auto"/>
        <w:ind w:left="-5" w:right="648" w:hanging="10"/>
      </w:pPr>
      <w:r>
        <w:rPr>
          <w:color w:val="000000"/>
        </w:rPr>
        <w:t xml:space="preserve">Nous adressons nos remerciements aux membres du jury pour l'honneur qu'ils nous font en acceptant d'évaluer notre travail et pour l'intérêt qu'ils y porteront. </w:t>
      </w:r>
    </w:p>
    <w:p w:rsidR="008744C2" w:rsidRDefault="00600796">
      <w:pPr>
        <w:spacing w:after="308" w:line="365" w:lineRule="auto"/>
        <w:ind w:left="-5" w:right="648" w:hanging="10"/>
      </w:pPr>
      <w:r>
        <w:rPr>
          <w:color w:val="000000"/>
        </w:rPr>
        <w:t xml:space="preserve">Nous tenons également à remercier chaleureusement </w:t>
      </w:r>
      <w:r>
        <w:rPr>
          <w:b/>
          <w:color w:val="000000"/>
        </w:rPr>
        <w:t>M</w:t>
      </w:r>
      <w:r w:rsidR="00DC48BB">
        <w:rPr>
          <w:b/>
          <w:color w:val="000000"/>
        </w:rPr>
        <w:t>me FAJR ROKIA</w:t>
      </w:r>
      <w:r>
        <w:rPr>
          <w:color w:val="000000"/>
        </w:rPr>
        <w:t xml:space="preserve">, coordinateur de la filière, pour sa disponibilité, sa bienveillance et son accompagnement tout au long de notre formation. Son engagement envers la réussite des étudiants a été pour nous une réelle source de motivation. </w:t>
      </w:r>
    </w:p>
    <w:p w:rsidR="008744C2" w:rsidRDefault="00600796">
      <w:pPr>
        <w:spacing w:after="266" w:line="365" w:lineRule="auto"/>
        <w:ind w:left="-5" w:right="648" w:hanging="10"/>
      </w:pPr>
      <w:r>
        <w:rPr>
          <w:color w:val="000000"/>
        </w:rPr>
        <w:t>Nos remerciements s’étendent à l’ensemble du corps professo</w:t>
      </w:r>
      <w:r w:rsidR="00404466">
        <w:rPr>
          <w:color w:val="000000"/>
        </w:rPr>
        <w:t>ral et administratif de l’</w:t>
      </w:r>
      <w:r w:rsidR="00404466" w:rsidRPr="00404466">
        <w:rPr>
          <w:b/>
          <w:color w:val="000000"/>
        </w:rPr>
        <w:t>éc</w:t>
      </w:r>
      <w:r w:rsidR="00404466">
        <w:rPr>
          <w:b/>
          <w:color w:val="000000"/>
        </w:rPr>
        <w:t xml:space="preserve">ole Supérieure </w:t>
      </w:r>
      <w:proofErr w:type="spellStart"/>
      <w:r w:rsidR="00404466">
        <w:rPr>
          <w:b/>
          <w:color w:val="000000"/>
        </w:rPr>
        <w:t>Supemir</w:t>
      </w:r>
      <w:proofErr w:type="spellEnd"/>
      <w:r>
        <w:rPr>
          <w:b/>
          <w:color w:val="000000"/>
        </w:rPr>
        <w:t xml:space="preserve"> de Casablanca</w:t>
      </w:r>
      <w:r>
        <w:rPr>
          <w:color w:val="000000"/>
        </w:rPr>
        <w:t xml:space="preserve">, pour la qualité de la formation qui nous a été dispensée durant notre cursus. </w:t>
      </w:r>
    </w:p>
    <w:p w:rsidR="008744C2" w:rsidRDefault="00600796">
      <w:pPr>
        <w:spacing w:after="266" w:line="365" w:lineRule="auto"/>
        <w:ind w:left="-5" w:right="648" w:hanging="10"/>
      </w:pPr>
      <w:r>
        <w:rPr>
          <w:color w:val="000000"/>
        </w:rPr>
        <w:t xml:space="preserve">Enfin, nous tenons à remercier chaleureusement nos familles et nos amis pour leur soutien inconditionnel, leur patience et leurs encouragements durant les moments de doute et de travail intense. Leur confiance a été une source de motivation indispensable. </w:t>
      </w:r>
    </w:p>
    <w:p w:rsidR="008744C2" w:rsidRDefault="00600796">
      <w:pPr>
        <w:spacing w:after="156" w:line="259" w:lineRule="auto"/>
        <w:ind w:right="0"/>
        <w:jc w:val="left"/>
      </w:pPr>
      <w:r>
        <w:rPr>
          <w:rFonts w:ascii="Calibri" w:eastAsia="Calibri" w:hAnsi="Calibri" w:cs="Calibri"/>
          <w:color w:val="000000"/>
          <w:sz w:val="22"/>
        </w:rPr>
        <w:t xml:space="preserve">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160" w:line="259" w:lineRule="auto"/>
        <w:ind w:right="0"/>
        <w:jc w:val="left"/>
      </w:pPr>
      <w:r>
        <w:rPr>
          <w:rFonts w:ascii="Calibri" w:eastAsia="Calibri" w:hAnsi="Calibri" w:cs="Calibri"/>
          <w:color w:val="000000"/>
          <w:sz w:val="22"/>
        </w:rPr>
        <w:lastRenderedPageBreak/>
        <w:t xml:space="preserve"> </w:t>
      </w:r>
    </w:p>
    <w:p w:rsidR="008744C2" w:rsidRDefault="00600796">
      <w:pPr>
        <w:spacing w:after="0" w:line="259" w:lineRule="auto"/>
        <w:ind w:right="0"/>
        <w:jc w:val="left"/>
      </w:pPr>
      <w:r>
        <w:rPr>
          <w:rFonts w:ascii="Calibri" w:eastAsia="Calibri" w:hAnsi="Calibri" w:cs="Calibri"/>
          <w:color w:val="000000"/>
          <w:sz w:val="22"/>
        </w:rPr>
        <w:t xml:space="preserve"> </w:t>
      </w:r>
    </w:p>
    <w:p w:rsidR="008744C2" w:rsidRDefault="00600796">
      <w:pPr>
        <w:spacing w:after="359" w:line="259" w:lineRule="auto"/>
        <w:ind w:left="10" w:right="653" w:hanging="10"/>
        <w:jc w:val="center"/>
      </w:pPr>
      <w:r>
        <w:rPr>
          <w:rFonts w:ascii="Calibri" w:eastAsia="Calibri" w:hAnsi="Calibri" w:cs="Calibri"/>
          <w:b/>
          <w:color w:val="2E74B5"/>
          <w:sz w:val="32"/>
        </w:rPr>
        <w:t xml:space="preserve">Résumé </w:t>
      </w:r>
    </w:p>
    <w:p w:rsidR="008744C2" w:rsidRDefault="00D371FB">
      <w:pPr>
        <w:spacing w:after="273"/>
        <w:ind w:left="-15" w:right="648"/>
      </w:pPr>
      <w:r w:rsidRPr="00D371FB">
        <w:rPr>
          <w:b/>
        </w:rPr>
        <w:t>La Plateforme de Gestion Doctorale FSBM</w:t>
      </w:r>
      <w:r w:rsidRPr="00D371FB">
        <w:t xml:space="preserve"> est une solution numérique innovante dédiée à la gestion complète des dossiers de soutenance des doctorants au sein de la Faculté des Sciences Ben M’</w:t>
      </w:r>
      <w:proofErr w:type="spellStart"/>
      <w:r w:rsidRPr="00D371FB">
        <w:t>Sik</w:t>
      </w:r>
      <w:proofErr w:type="spellEnd"/>
      <w:r w:rsidRPr="00D371FB">
        <w:t>. Elle vise à digitaliser, centraliser et automatiser l’ensemble des étapes nécessaires à la validation académique d’une thèse, depuis la soumission initiale du dossier par le doctorant jusqu’à la validation finale par les instances administratives et pédagogiques.</w:t>
      </w:r>
      <w:r>
        <w:br/>
      </w:r>
      <w:r>
        <w:br/>
      </w:r>
      <w:r w:rsidRPr="00D371FB">
        <w:t xml:space="preserve">Techniquement, elle repose sur </w:t>
      </w:r>
      <w:r w:rsidRPr="00D371FB">
        <w:rPr>
          <w:b/>
        </w:rPr>
        <w:t xml:space="preserve">une architecture </w:t>
      </w:r>
      <w:proofErr w:type="spellStart"/>
      <w:r w:rsidRPr="00D371FB">
        <w:rPr>
          <w:b/>
        </w:rPr>
        <w:t>microservices</w:t>
      </w:r>
      <w:proofErr w:type="spellEnd"/>
      <w:r w:rsidRPr="00D371FB">
        <w:t xml:space="preserve"> conteneurisée avec </w:t>
      </w:r>
      <w:r w:rsidRPr="00D371FB">
        <w:rPr>
          <w:b/>
        </w:rPr>
        <w:t>Docker Compose,</w:t>
      </w:r>
      <w:r w:rsidRPr="00D371FB">
        <w:t xml:space="preserve"> combinant un </w:t>
      </w:r>
      <w:proofErr w:type="spellStart"/>
      <w:r w:rsidRPr="00D371FB">
        <w:t>frontend</w:t>
      </w:r>
      <w:proofErr w:type="spellEnd"/>
      <w:r w:rsidRPr="00D371FB">
        <w:t xml:space="preserve"> moderne développé avec </w:t>
      </w:r>
      <w:r w:rsidRPr="00D371FB">
        <w:rPr>
          <w:b/>
        </w:rPr>
        <w:t>Next.js 15</w:t>
      </w:r>
      <w:r w:rsidRPr="00D371FB">
        <w:t xml:space="preserve">, </w:t>
      </w:r>
      <w:proofErr w:type="spellStart"/>
      <w:r w:rsidRPr="00D371FB">
        <w:rPr>
          <w:b/>
        </w:rPr>
        <w:t>React</w:t>
      </w:r>
      <w:proofErr w:type="spellEnd"/>
      <w:r w:rsidRPr="00D371FB">
        <w:rPr>
          <w:b/>
        </w:rPr>
        <w:t xml:space="preserve"> 19</w:t>
      </w:r>
      <w:r w:rsidRPr="00D371FB">
        <w:t xml:space="preserve">, </w:t>
      </w:r>
      <w:proofErr w:type="spellStart"/>
      <w:r w:rsidRPr="00D371FB">
        <w:rPr>
          <w:b/>
        </w:rPr>
        <w:t>Tailwind</w:t>
      </w:r>
      <w:proofErr w:type="spellEnd"/>
      <w:r w:rsidRPr="00D371FB">
        <w:rPr>
          <w:b/>
        </w:rPr>
        <w:t xml:space="preserve"> CSS</w:t>
      </w:r>
      <w:r w:rsidRPr="00D371FB">
        <w:t xml:space="preserve"> et </w:t>
      </w:r>
      <w:proofErr w:type="spellStart"/>
      <w:r w:rsidRPr="00D371FB">
        <w:rPr>
          <w:b/>
        </w:rPr>
        <w:t>Zustand</w:t>
      </w:r>
      <w:proofErr w:type="spellEnd"/>
      <w:r w:rsidRPr="00D371FB">
        <w:t xml:space="preserve">, ainsi qu’un </w:t>
      </w:r>
      <w:proofErr w:type="spellStart"/>
      <w:r w:rsidRPr="00D371FB">
        <w:t>backend</w:t>
      </w:r>
      <w:proofErr w:type="spellEnd"/>
      <w:r w:rsidRPr="00D371FB">
        <w:t xml:space="preserve"> structuré en services spécialisés, développés en </w:t>
      </w:r>
      <w:r w:rsidRPr="00D371FB">
        <w:rPr>
          <w:b/>
        </w:rPr>
        <w:t>Node.js</w:t>
      </w:r>
      <w:r w:rsidRPr="00D371FB">
        <w:t xml:space="preserve"> avec </w:t>
      </w:r>
      <w:r w:rsidRPr="00D371FB">
        <w:rPr>
          <w:b/>
        </w:rPr>
        <w:t>Express</w:t>
      </w:r>
      <w:r w:rsidRPr="00D371FB">
        <w:t>, couvrant les rôles d’authentification, doctorant, enseignant, assistant, administrateur et vice-doyen, le tout connecté à une base de données </w:t>
      </w:r>
      <w:r w:rsidRPr="00D371FB">
        <w:rPr>
          <w:b/>
        </w:rPr>
        <w:t>MySQL 8.0</w:t>
      </w:r>
      <w:r w:rsidRPr="00D371FB">
        <w:t>.</w:t>
      </w:r>
    </w:p>
    <w:p w:rsidR="008744C2" w:rsidRPr="00D371FB" w:rsidRDefault="00D371FB">
      <w:pPr>
        <w:spacing w:after="264"/>
        <w:ind w:left="-15" w:right="648"/>
        <w:rPr>
          <w:b/>
        </w:rPr>
      </w:pPr>
      <w:r w:rsidRPr="00D371FB">
        <w:t>Le workflow de validation multi-niveaux permet une progression contrôlée entre les états brouillon → soumis → validé → accepté/rejeté, avec des permissions définies selon les rôles (doctorant, assistants, enseignants, vice-doyen). Chaque utilisateur dispose d’un tableau de bord personnalisé.</w:t>
      </w:r>
      <w:r>
        <w:br/>
      </w:r>
      <w:r>
        <w:br/>
      </w:r>
      <w:r w:rsidRPr="00D371FB">
        <w:t>Cette plateforme permet à l’institution de</w:t>
      </w:r>
      <w:r w:rsidRPr="00D371FB">
        <w:rPr>
          <w:b/>
        </w:rPr>
        <w:t xml:space="preserve"> gagner en efficacité, diminuer les erreurs humaines, assurer la transparence</w:t>
      </w:r>
      <w:r w:rsidRPr="00D371FB">
        <w:t xml:space="preserve"> du processus et </w:t>
      </w:r>
      <w:r w:rsidRPr="00D371FB">
        <w:rPr>
          <w:b/>
        </w:rPr>
        <w:t>renforcer la sécurité des données.</w:t>
      </w:r>
      <w:r w:rsidRPr="00D371FB">
        <w:t xml:space="preserve"> Son architecture modulaire garantit une </w:t>
      </w:r>
      <w:proofErr w:type="spellStart"/>
      <w:r w:rsidRPr="00D371FB">
        <w:rPr>
          <w:b/>
        </w:rPr>
        <w:t>scalabilité</w:t>
      </w:r>
      <w:proofErr w:type="spellEnd"/>
      <w:r w:rsidRPr="00D371FB">
        <w:rPr>
          <w:b/>
        </w:rPr>
        <w:t xml:space="preserve"> et </w:t>
      </w:r>
      <w:proofErr w:type="gramStart"/>
      <w:r w:rsidRPr="00D371FB">
        <w:rPr>
          <w:b/>
        </w:rPr>
        <w:t>une maintenabilité optimales</w:t>
      </w:r>
      <w:proofErr w:type="gramEnd"/>
      <w:r w:rsidRPr="00D371FB">
        <w:rPr>
          <w:b/>
        </w:rPr>
        <w:t>,</w:t>
      </w:r>
      <w:r w:rsidRPr="00D371FB">
        <w:t xml:space="preserve"> positionnant cette solution comme un outil stratégique pour la </w:t>
      </w:r>
      <w:r w:rsidRPr="00D371FB">
        <w:rPr>
          <w:b/>
        </w:rPr>
        <w:t>transformation numérique de la gestion des soutenances doctorales.</w:t>
      </w:r>
    </w:p>
    <w:p w:rsidR="008744C2" w:rsidRDefault="00600796">
      <w:pPr>
        <w:spacing w:after="247" w:line="259" w:lineRule="auto"/>
        <w:ind w:right="0"/>
        <w:jc w:val="left"/>
      </w:pPr>
      <w:r>
        <w:rPr>
          <w:rFonts w:ascii="Calibri" w:eastAsia="Calibri" w:hAnsi="Calibri" w:cs="Calibri"/>
          <w:color w:val="000000"/>
          <w:sz w:val="22"/>
        </w:rPr>
        <w:t xml:space="preserve"> </w:t>
      </w:r>
    </w:p>
    <w:p w:rsidR="008744C2" w:rsidRDefault="00600796">
      <w:pPr>
        <w:spacing w:after="71" w:line="259" w:lineRule="auto"/>
        <w:ind w:right="0"/>
        <w:jc w:val="left"/>
      </w:pPr>
      <w:r>
        <w:rPr>
          <w:rFonts w:ascii="Calibri" w:eastAsia="Calibri" w:hAnsi="Calibri" w:cs="Calibri"/>
          <w:b/>
          <w:color w:val="2E74B5"/>
          <w:sz w:val="32"/>
        </w:rPr>
        <w:t xml:space="preserve"> </w:t>
      </w:r>
    </w:p>
    <w:p w:rsidR="008744C2" w:rsidRDefault="00600796">
      <w:pPr>
        <w:spacing w:after="155" w:line="259" w:lineRule="auto"/>
        <w:ind w:right="0"/>
        <w:jc w:val="left"/>
      </w:pPr>
      <w:r>
        <w:rPr>
          <w:rFonts w:ascii="Calibri" w:eastAsia="Calibri" w:hAnsi="Calibri" w:cs="Calibri"/>
          <w:color w:val="000000"/>
          <w:sz w:val="22"/>
        </w:rPr>
        <w:t xml:space="preserve">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252" w:line="259" w:lineRule="auto"/>
        <w:ind w:right="0"/>
        <w:jc w:val="left"/>
      </w:pPr>
      <w:r>
        <w:rPr>
          <w:rFonts w:ascii="Calibri" w:eastAsia="Calibri" w:hAnsi="Calibri" w:cs="Calibri"/>
          <w:color w:val="000000"/>
          <w:sz w:val="22"/>
        </w:rPr>
        <w:t xml:space="preserve"> </w:t>
      </w:r>
    </w:p>
    <w:p w:rsidR="008744C2" w:rsidRDefault="00600796">
      <w:pPr>
        <w:spacing w:after="66" w:line="259" w:lineRule="auto"/>
        <w:ind w:right="0"/>
        <w:jc w:val="left"/>
      </w:pPr>
      <w:r>
        <w:rPr>
          <w:rFonts w:ascii="Calibri" w:eastAsia="Calibri" w:hAnsi="Calibri" w:cs="Calibri"/>
          <w:b/>
          <w:color w:val="2E74B5"/>
          <w:sz w:val="32"/>
        </w:rPr>
        <w:t xml:space="preserve"> </w:t>
      </w:r>
    </w:p>
    <w:p w:rsidR="008744C2" w:rsidRDefault="00600796">
      <w:pPr>
        <w:spacing w:after="0" w:line="259" w:lineRule="auto"/>
        <w:ind w:right="0"/>
        <w:jc w:val="left"/>
      </w:pPr>
      <w:r>
        <w:rPr>
          <w:rFonts w:ascii="Calibri" w:eastAsia="Calibri" w:hAnsi="Calibri" w:cs="Calibri"/>
          <w:color w:val="000000"/>
          <w:sz w:val="22"/>
        </w:rPr>
        <w:t xml:space="preserve"> </w:t>
      </w:r>
    </w:p>
    <w:p w:rsidR="00D516BE" w:rsidRDefault="00D516BE">
      <w:pPr>
        <w:spacing w:after="73" w:line="259" w:lineRule="auto"/>
        <w:ind w:left="2828" w:right="0" w:hanging="10"/>
        <w:jc w:val="left"/>
        <w:rPr>
          <w:rFonts w:ascii="Calibri" w:eastAsia="Calibri" w:hAnsi="Calibri" w:cs="Calibri"/>
          <w:b/>
          <w:color w:val="2E74B5"/>
          <w:sz w:val="32"/>
        </w:rPr>
      </w:pPr>
    </w:p>
    <w:p w:rsidR="00096F91" w:rsidRPr="00096F91" w:rsidRDefault="00600796" w:rsidP="00096F91">
      <w:pPr>
        <w:spacing w:after="73" w:line="259" w:lineRule="auto"/>
        <w:ind w:left="2828" w:right="0" w:hanging="10"/>
        <w:jc w:val="left"/>
        <w:rPr>
          <w:rFonts w:ascii="Calibri" w:eastAsia="Calibri" w:hAnsi="Calibri" w:cs="Calibri"/>
          <w:b/>
          <w:color w:val="2E74B5"/>
          <w:sz w:val="32"/>
        </w:rPr>
      </w:pPr>
      <w:r>
        <w:rPr>
          <w:rFonts w:ascii="Calibri" w:eastAsia="Calibri" w:hAnsi="Calibri" w:cs="Calibri"/>
          <w:b/>
          <w:color w:val="2E74B5"/>
          <w:sz w:val="32"/>
        </w:rPr>
        <w:t xml:space="preserve">Table des matières </w:t>
      </w:r>
    </w:p>
    <w:p w:rsidR="008744C2" w:rsidRDefault="008744C2">
      <w:pPr>
        <w:spacing w:after="277" w:line="259" w:lineRule="auto"/>
        <w:ind w:right="0"/>
        <w:jc w:val="left"/>
      </w:pPr>
    </w:p>
    <w:p w:rsidR="008744C2" w:rsidRDefault="00600796">
      <w:pPr>
        <w:spacing w:after="0" w:line="259" w:lineRule="auto"/>
        <w:ind w:right="0"/>
        <w:jc w:val="left"/>
      </w:pPr>
      <w:r>
        <w:rPr>
          <w:rFonts w:ascii="Calibri" w:eastAsia="Calibri" w:hAnsi="Calibri" w:cs="Calibri"/>
          <w:color w:val="000000"/>
          <w:sz w:val="22"/>
        </w:rPr>
        <w:t xml:space="preserve"> </w:t>
      </w:r>
      <w:r>
        <w:rPr>
          <w:rFonts w:ascii="Calibri" w:eastAsia="Calibri" w:hAnsi="Calibri" w:cs="Calibri"/>
          <w:color w:val="000000"/>
          <w:sz w:val="22"/>
        </w:rPr>
        <w:tab/>
      </w:r>
      <w:r>
        <w:rPr>
          <w:rFonts w:ascii="Calibri" w:eastAsia="Calibri" w:hAnsi="Calibri" w:cs="Calibri"/>
          <w:b/>
          <w:color w:val="2E74B5"/>
          <w:sz w:val="32"/>
        </w:rPr>
        <w:t xml:space="preserve"> </w:t>
      </w:r>
      <w:r>
        <w:br w:type="page"/>
      </w:r>
    </w:p>
    <w:p w:rsidR="008744C2" w:rsidRDefault="00600796">
      <w:pPr>
        <w:spacing w:after="162" w:line="259" w:lineRule="auto"/>
        <w:ind w:right="0"/>
        <w:jc w:val="left"/>
      </w:pPr>
      <w:r>
        <w:rPr>
          <w:rFonts w:ascii="Calibri" w:eastAsia="Calibri" w:hAnsi="Calibri" w:cs="Calibri"/>
          <w:b/>
          <w:color w:val="2E74B5"/>
          <w:sz w:val="32"/>
        </w:rPr>
        <w:lastRenderedPageBreak/>
        <w:t xml:space="preserve"> </w:t>
      </w:r>
    </w:p>
    <w:p w:rsidR="008744C2" w:rsidRDefault="00600796">
      <w:pPr>
        <w:spacing w:after="71" w:line="259" w:lineRule="auto"/>
        <w:ind w:left="10" w:right="653" w:hanging="10"/>
        <w:jc w:val="center"/>
      </w:pPr>
      <w:r>
        <w:rPr>
          <w:rFonts w:ascii="Calibri" w:eastAsia="Calibri" w:hAnsi="Calibri" w:cs="Calibri"/>
          <w:b/>
          <w:color w:val="2E74B5"/>
          <w:sz w:val="32"/>
        </w:rPr>
        <w:t xml:space="preserve">Table de figure </w:t>
      </w:r>
    </w:p>
    <w:p w:rsidR="008744C2" w:rsidRDefault="00600796">
      <w:pPr>
        <w:spacing w:after="0" w:line="259" w:lineRule="auto"/>
        <w:ind w:right="0"/>
        <w:jc w:val="left"/>
      </w:pPr>
      <w:r>
        <w:rPr>
          <w:rFonts w:ascii="Calibri" w:eastAsia="Calibri" w:hAnsi="Calibri" w:cs="Calibri"/>
          <w:color w:val="000000"/>
          <w:sz w:val="22"/>
        </w:rPr>
        <w:tab/>
        <w:t xml:space="preserve"> </w:t>
      </w:r>
    </w:p>
    <w:p w:rsidR="008744C2" w:rsidRDefault="00D516BE">
      <w:pPr>
        <w:spacing w:after="162" w:line="259" w:lineRule="auto"/>
        <w:ind w:left="2828" w:right="0" w:hanging="10"/>
        <w:jc w:val="left"/>
      </w:pPr>
      <w:r>
        <w:rPr>
          <w:rFonts w:ascii="Calibri" w:eastAsia="Calibri" w:hAnsi="Calibri" w:cs="Calibri"/>
          <w:b/>
          <w:color w:val="2E74B5"/>
          <w:sz w:val="32"/>
        </w:rPr>
        <w:br/>
      </w:r>
      <w:r>
        <w:rPr>
          <w:rFonts w:ascii="Calibri" w:eastAsia="Calibri" w:hAnsi="Calibri" w:cs="Calibri"/>
          <w:b/>
          <w:color w:val="2E74B5"/>
          <w:sz w:val="32"/>
        </w:rPr>
        <w:br/>
      </w:r>
      <w:r>
        <w:rPr>
          <w:rFonts w:ascii="Calibri" w:eastAsia="Calibri" w:hAnsi="Calibri" w:cs="Calibri"/>
          <w:b/>
          <w:color w:val="2E74B5"/>
          <w:sz w:val="32"/>
        </w:rPr>
        <w:br/>
      </w:r>
      <w:r>
        <w:rPr>
          <w:rFonts w:ascii="Calibri" w:eastAsia="Calibri" w:hAnsi="Calibri" w:cs="Calibri"/>
          <w:b/>
          <w:color w:val="2E74B5"/>
          <w:sz w:val="32"/>
        </w:rPr>
        <w:br/>
      </w:r>
      <w:r>
        <w:rPr>
          <w:rFonts w:ascii="Calibri" w:eastAsia="Calibri" w:hAnsi="Calibri" w:cs="Calibri"/>
          <w:b/>
          <w:color w:val="2E74B5"/>
          <w:sz w:val="32"/>
        </w:rPr>
        <w:br/>
      </w:r>
      <w:r>
        <w:rPr>
          <w:rFonts w:ascii="Calibri" w:eastAsia="Calibri" w:hAnsi="Calibri" w:cs="Calibri"/>
          <w:b/>
          <w:color w:val="2E74B5"/>
          <w:sz w:val="32"/>
        </w:rPr>
        <w:br/>
      </w:r>
      <w:r>
        <w:rPr>
          <w:rFonts w:ascii="Calibri" w:eastAsia="Calibri" w:hAnsi="Calibri" w:cs="Calibri"/>
          <w:b/>
          <w:color w:val="2E74B5"/>
          <w:sz w:val="32"/>
        </w:rPr>
        <w:br/>
      </w:r>
      <w:r w:rsidR="00600796">
        <w:rPr>
          <w:rFonts w:ascii="Calibri" w:eastAsia="Calibri" w:hAnsi="Calibri" w:cs="Calibri"/>
          <w:b/>
          <w:color w:val="2E74B5"/>
          <w:sz w:val="32"/>
        </w:rPr>
        <w:t xml:space="preserve">Liste des tableaux </w:t>
      </w:r>
    </w:p>
    <w:p w:rsidR="008744C2" w:rsidRDefault="00600796">
      <w:pPr>
        <w:spacing w:after="71" w:line="259" w:lineRule="auto"/>
        <w:ind w:left="2833" w:right="0"/>
        <w:jc w:val="left"/>
      </w:pPr>
      <w:r>
        <w:rPr>
          <w:rFonts w:ascii="Calibri" w:eastAsia="Calibri" w:hAnsi="Calibri" w:cs="Calibri"/>
          <w:b/>
          <w:color w:val="2E74B5"/>
          <w:sz w:val="32"/>
        </w:rPr>
        <w:t xml:space="preserve"> </w:t>
      </w:r>
    </w:p>
    <w:p w:rsidR="008744C2" w:rsidRDefault="00600796">
      <w:pPr>
        <w:spacing w:after="0" w:line="259" w:lineRule="auto"/>
        <w:ind w:right="0"/>
        <w:jc w:val="left"/>
      </w:pPr>
      <w:r>
        <w:rPr>
          <w:rFonts w:ascii="Calibri" w:eastAsia="Calibri" w:hAnsi="Calibri" w:cs="Calibri"/>
          <w:color w:val="000000"/>
          <w:sz w:val="22"/>
        </w:rPr>
        <w:tab/>
        <w:t xml:space="preserve"> </w:t>
      </w:r>
      <w:r>
        <w:br w:type="page"/>
      </w:r>
    </w:p>
    <w:p w:rsidR="008744C2" w:rsidRPr="00096F91" w:rsidRDefault="00600796" w:rsidP="00096F91">
      <w:pPr>
        <w:spacing w:after="359" w:line="259" w:lineRule="auto"/>
        <w:ind w:left="10" w:right="1111" w:hanging="10"/>
        <w:jc w:val="center"/>
        <w:rPr>
          <w:rFonts w:ascii="Calibri" w:eastAsia="Calibri" w:hAnsi="Calibri" w:cs="Calibri"/>
          <w:b/>
          <w:color w:val="2E74B5"/>
          <w:sz w:val="32"/>
        </w:rPr>
      </w:pPr>
      <w:r w:rsidRPr="00096F91">
        <w:rPr>
          <w:rFonts w:ascii="Calibri" w:eastAsia="Calibri" w:hAnsi="Calibri" w:cs="Calibri"/>
          <w:b/>
          <w:color w:val="2E74B5"/>
          <w:sz w:val="32"/>
        </w:rPr>
        <w:lastRenderedPageBreak/>
        <w:t xml:space="preserve">Introduction Générale </w:t>
      </w:r>
    </w:p>
    <w:p w:rsidR="00096F91" w:rsidRDefault="00096F91">
      <w:pPr>
        <w:spacing w:after="359" w:line="259" w:lineRule="auto"/>
        <w:ind w:left="10" w:right="1111" w:hanging="10"/>
        <w:jc w:val="center"/>
      </w:pPr>
    </w:p>
    <w:p w:rsidR="006527C5" w:rsidRDefault="006527C5">
      <w:pPr>
        <w:spacing w:after="266" w:line="365" w:lineRule="auto"/>
        <w:ind w:left="-5" w:right="648" w:hanging="10"/>
        <w:rPr>
          <w:color w:val="000000"/>
        </w:rPr>
      </w:pPr>
      <w:r w:rsidRPr="006527C5">
        <w:rPr>
          <w:color w:val="000000"/>
        </w:rPr>
        <w:t xml:space="preserve">Selon le bulletin officiel N° 5674 du 16 </w:t>
      </w:r>
      <w:proofErr w:type="spellStart"/>
      <w:r w:rsidRPr="006527C5">
        <w:rPr>
          <w:color w:val="000000"/>
        </w:rPr>
        <w:t>Chaoual</w:t>
      </w:r>
      <w:proofErr w:type="spellEnd"/>
      <w:r w:rsidRPr="006527C5">
        <w:rPr>
          <w:color w:val="000000"/>
        </w:rPr>
        <w:t xml:space="preserve"> 1429 (16 octobre 2008) du Royaume du Maroc, le cycle doctoral est considéré comme une formation sanctionnée par l’obtention d’un diplôme de doctorat après une soutenance réussie d’une thèse devant des membres du jury désigné. Selon l’article 8 du décret N° 2-04-89, la préparation d’un doctorat au Maroc dure 3 ans, cette durée peut être prorogée d’un an ou de deux ans par le chef de l’établissement sur proposition du directeur du Centre d’Études Doctorales (</w:t>
      </w:r>
      <w:proofErr w:type="spellStart"/>
      <w:r w:rsidRPr="006527C5">
        <w:rPr>
          <w:color w:val="000000"/>
        </w:rPr>
        <w:t>CeDoc</w:t>
      </w:r>
      <w:proofErr w:type="spellEnd"/>
      <w:r w:rsidRPr="006527C5">
        <w:rPr>
          <w:color w:val="000000"/>
        </w:rPr>
        <w:t>) après l’avis du directeur de thèse. En 2015, la durée de préparation du doctorat a été prolongée d’une troisième et dernière année, qui s’ajoute aux trois années réglementaires et aux deux années exceptionnelles (projet de décret N° 2-15-159 complétant le décret N° 2-04-89).</w:t>
      </w:r>
    </w:p>
    <w:p w:rsidR="006527C5" w:rsidRDefault="006527C5">
      <w:pPr>
        <w:spacing w:after="266" w:line="365" w:lineRule="auto"/>
        <w:ind w:left="-5" w:right="648" w:hanging="10"/>
        <w:rPr>
          <w:color w:val="000000"/>
        </w:rPr>
      </w:pPr>
      <w:r w:rsidRPr="006527C5">
        <w:rPr>
          <w:color w:val="000000"/>
        </w:rPr>
        <w:t xml:space="preserve">La formation doctorale est organisée au sein du </w:t>
      </w:r>
      <w:proofErr w:type="spellStart"/>
      <w:r w:rsidRPr="006527C5">
        <w:rPr>
          <w:color w:val="000000"/>
        </w:rPr>
        <w:t>CEDoc</w:t>
      </w:r>
      <w:proofErr w:type="spellEnd"/>
      <w:r w:rsidRPr="006527C5">
        <w:rPr>
          <w:color w:val="000000"/>
        </w:rPr>
        <w:t xml:space="preserve"> mis en place par les établissements d'enseignement conformément aux articles 19 et 24 de la loi no. 01-00. Le doctorant réalise ses travaux de recherche sous la direction de son encadrant (directeur de thèse) au sein de l’un des laboratoires de recherche fixé par le conseil de l’université. À part les activités de recherche, le doctorant est censé participer aux activités pédagogiques (Surveillance, TP, TD, Tutorat des étudiants…) et scientifiques (Colloques, Conférences, Journées doctorales, Module de formation en méthodologie…). Le volume horaire de la formation complémentaire dispensée durant la préparation du doctorat est de 200 heures.</w:t>
      </w:r>
    </w:p>
    <w:p w:rsidR="00461516" w:rsidRPr="00461516" w:rsidRDefault="006527C5" w:rsidP="006527C5">
      <w:pPr>
        <w:spacing w:after="266" w:line="365" w:lineRule="auto"/>
        <w:ind w:left="-5" w:right="648" w:hanging="10"/>
        <w:rPr>
          <w:color w:val="000000"/>
        </w:rPr>
      </w:pPr>
      <w:r w:rsidRPr="006527C5">
        <w:rPr>
          <w:color w:val="000000"/>
        </w:rPr>
        <w:t xml:space="preserve">L’accès au cycle doctoral au Maroc est ouvert aux titulaires d’un Master/Master spécialisé ou d’un diplôme reconnu équivalent qui répond aux critères d’admission prévus dans le descriptif de demande d’accréditation des formations doctorales du </w:t>
      </w:r>
      <w:proofErr w:type="spellStart"/>
      <w:r w:rsidRPr="006527C5">
        <w:rPr>
          <w:color w:val="000000"/>
        </w:rPr>
        <w:t>CEDoc</w:t>
      </w:r>
      <w:proofErr w:type="spellEnd"/>
      <w:r w:rsidRPr="006527C5">
        <w:rPr>
          <w:color w:val="000000"/>
        </w:rPr>
        <w:t xml:space="preserve"> concerné. Les conditions d'admission sont proposées par une équipe pédagogique du </w:t>
      </w:r>
      <w:proofErr w:type="spellStart"/>
      <w:r w:rsidRPr="006527C5">
        <w:rPr>
          <w:color w:val="000000"/>
        </w:rPr>
        <w:t>CEDoc</w:t>
      </w:r>
      <w:proofErr w:type="spellEnd"/>
      <w:r w:rsidRPr="006527C5">
        <w:rPr>
          <w:color w:val="000000"/>
        </w:rPr>
        <w:t>, précisées dans la description et adoptées conformément aux dispositions de la loi N° 01.00.</w:t>
      </w:r>
    </w:p>
    <w:p w:rsidR="008744C2" w:rsidRDefault="00461516">
      <w:pPr>
        <w:spacing w:after="396" w:line="259" w:lineRule="auto"/>
        <w:ind w:right="0"/>
        <w:jc w:val="left"/>
      </w:pPr>
      <w:r w:rsidRPr="00461516">
        <w:rPr>
          <w:color w:val="000000"/>
        </w:rPr>
        <w:t xml:space="preserve">Ce rapport a pour ambition </w:t>
      </w:r>
      <w:r w:rsidRPr="00461516">
        <w:rPr>
          <w:b/>
          <w:color w:val="000000"/>
        </w:rPr>
        <w:t>de présenter l’ensemble des étapes de conception, de développement et de validation de la plateforme.</w:t>
      </w:r>
      <w:r w:rsidRPr="00461516">
        <w:rPr>
          <w:color w:val="000000"/>
        </w:rPr>
        <w:t xml:space="preserve"> Le </w:t>
      </w:r>
      <w:r w:rsidRPr="00461516">
        <w:rPr>
          <w:b/>
          <w:color w:val="000000"/>
        </w:rPr>
        <w:t>premier chapitre</w:t>
      </w:r>
      <w:r w:rsidRPr="00461516">
        <w:rPr>
          <w:color w:val="000000"/>
        </w:rPr>
        <w:t xml:space="preserve"> exposera le contexte institutionnel, les limitations du système actuel et les objectifs poursuivis. Le </w:t>
      </w:r>
      <w:r w:rsidRPr="00461516">
        <w:rPr>
          <w:b/>
          <w:color w:val="000000"/>
        </w:rPr>
        <w:t>deuxième chapitre</w:t>
      </w:r>
      <w:r w:rsidRPr="00461516">
        <w:rPr>
          <w:color w:val="000000"/>
        </w:rPr>
        <w:t xml:space="preserve"> détaillera les choix techniques, la modélisation du système et l’architecture adoptée. Le </w:t>
      </w:r>
      <w:r w:rsidRPr="00461516">
        <w:rPr>
          <w:b/>
          <w:color w:val="000000"/>
        </w:rPr>
        <w:t>troisième chapitre</w:t>
      </w:r>
      <w:r w:rsidRPr="00461516">
        <w:rPr>
          <w:color w:val="000000"/>
        </w:rPr>
        <w:t xml:space="preserve"> décrira les étapes de réalisation concrète du projet, tant côté </w:t>
      </w:r>
      <w:proofErr w:type="spellStart"/>
      <w:r w:rsidRPr="00461516">
        <w:rPr>
          <w:color w:val="000000"/>
        </w:rPr>
        <w:t>backend</w:t>
      </w:r>
      <w:proofErr w:type="spellEnd"/>
      <w:r w:rsidRPr="00461516">
        <w:rPr>
          <w:color w:val="000000"/>
        </w:rPr>
        <w:t xml:space="preserve"> que </w:t>
      </w:r>
      <w:proofErr w:type="spellStart"/>
      <w:r w:rsidRPr="00461516">
        <w:rPr>
          <w:color w:val="000000"/>
        </w:rPr>
        <w:t>frontend</w:t>
      </w:r>
      <w:proofErr w:type="spellEnd"/>
      <w:r w:rsidRPr="00461516">
        <w:rPr>
          <w:color w:val="000000"/>
        </w:rPr>
        <w:t xml:space="preserve">. Enfin, le </w:t>
      </w:r>
      <w:r w:rsidRPr="00461516">
        <w:rPr>
          <w:b/>
          <w:color w:val="000000"/>
        </w:rPr>
        <w:t>quatrième chapitre</w:t>
      </w:r>
      <w:r w:rsidRPr="00461516">
        <w:rPr>
          <w:color w:val="000000"/>
        </w:rPr>
        <w:t xml:space="preserve"> présentera les tests menés, les résultats obtenus et une discussion sur les perspectives d’évolution.</w:t>
      </w:r>
    </w:p>
    <w:p w:rsidR="008744C2" w:rsidRDefault="00600796" w:rsidP="007A2513">
      <w:pPr>
        <w:spacing w:after="391" w:line="259" w:lineRule="auto"/>
        <w:ind w:right="0"/>
        <w:jc w:val="left"/>
      </w:pPr>
      <w:r>
        <w:rPr>
          <w:color w:val="000000"/>
        </w:rPr>
        <w:lastRenderedPageBreak/>
        <w:t xml:space="preserve"> </w:t>
      </w:r>
    </w:p>
    <w:p w:rsidR="003F7E2F" w:rsidRDefault="003F7E2F" w:rsidP="006527C5">
      <w:pPr>
        <w:spacing w:after="155" w:line="259" w:lineRule="auto"/>
        <w:ind w:right="0"/>
        <w:jc w:val="center"/>
        <w:rPr>
          <w:b/>
          <w:color w:val="5B9BD5"/>
          <w:sz w:val="60"/>
        </w:rPr>
      </w:pPr>
    </w:p>
    <w:p w:rsidR="003F7E2F" w:rsidRDefault="003F7E2F" w:rsidP="006527C5">
      <w:pPr>
        <w:spacing w:after="155" w:line="259" w:lineRule="auto"/>
        <w:ind w:right="0"/>
        <w:jc w:val="center"/>
        <w:rPr>
          <w:b/>
          <w:color w:val="5B9BD5"/>
          <w:sz w:val="60"/>
        </w:rPr>
      </w:pPr>
    </w:p>
    <w:p w:rsidR="003F7E2F" w:rsidRDefault="003F7E2F" w:rsidP="006527C5">
      <w:pPr>
        <w:spacing w:after="155" w:line="259" w:lineRule="auto"/>
        <w:ind w:right="0"/>
        <w:jc w:val="center"/>
        <w:rPr>
          <w:b/>
          <w:color w:val="5B9BD5"/>
          <w:sz w:val="60"/>
        </w:rPr>
      </w:pPr>
    </w:p>
    <w:p w:rsidR="003E1A62" w:rsidRDefault="003E1A62" w:rsidP="006527C5">
      <w:pPr>
        <w:spacing w:after="155" w:line="259" w:lineRule="auto"/>
        <w:ind w:right="0"/>
        <w:jc w:val="center"/>
        <w:rPr>
          <w:b/>
          <w:color w:val="5B9BD5"/>
          <w:sz w:val="60"/>
        </w:rPr>
      </w:pPr>
      <w:bookmarkStart w:id="0" w:name="_GoBack"/>
      <w:bookmarkEnd w:id="0"/>
    </w:p>
    <w:p w:rsidR="003F7E2F" w:rsidRDefault="003F7E2F" w:rsidP="006527C5">
      <w:pPr>
        <w:spacing w:after="155" w:line="259" w:lineRule="auto"/>
        <w:ind w:right="0"/>
        <w:jc w:val="center"/>
        <w:rPr>
          <w:b/>
          <w:color w:val="5B9BD5"/>
          <w:sz w:val="60"/>
        </w:rPr>
      </w:pPr>
    </w:p>
    <w:p w:rsidR="008744C2" w:rsidRDefault="00600796" w:rsidP="006527C5">
      <w:pPr>
        <w:spacing w:after="155" w:line="259" w:lineRule="auto"/>
        <w:ind w:right="0"/>
        <w:jc w:val="center"/>
        <w:rPr>
          <w:b/>
          <w:color w:val="5B9BD5"/>
          <w:sz w:val="60"/>
        </w:rPr>
      </w:pPr>
      <w:r>
        <w:rPr>
          <w:b/>
          <w:color w:val="5B9BD5"/>
          <w:sz w:val="60"/>
        </w:rPr>
        <w:t>Chapitre 1 : Contexte,</w:t>
      </w:r>
      <w:r w:rsidR="006527C5">
        <w:rPr>
          <w:b/>
          <w:color w:val="5B9BD5"/>
          <w:sz w:val="60"/>
        </w:rPr>
        <w:t xml:space="preserve"> </w:t>
      </w:r>
      <w:r>
        <w:rPr>
          <w:b/>
          <w:color w:val="5B9BD5"/>
          <w:sz w:val="60"/>
        </w:rPr>
        <w:t>Étude de l'existant et objectifs</w:t>
      </w:r>
    </w:p>
    <w:p w:rsidR="003F7E2F" w:rsidRDefault="003F7E2F" w:rsidP="006527C5">
      <w:pPr>
        <w:spacing w:after="155" w:line="259" w:lineRule="auto"/>
        <w:ind w:right="0"/>
        <w:jc w:val="center"/>
        <w:rPr>
          <w:b/>
          <w:color w:val="5B9BD5"/>
          <w:sz w:val="60"/>
        </w:rPr>
      </w:pPr>
    </w:p>
    <w:p w:rsidR="003F7E2F" w:rsidRDefault="003F7E2F" w:rsidP="006527C5">
      <w:pPr>
        <w:spacing w:after="155" w:line="259" w:lineRule="auto"/>
        <w:ind w:right="0"/>
        <w:jc w:val="center"/>
        <w:rPr>
          <w:b/>
          <w:color w:val="5B9BD5"/>
          <w:sz w:val="60"/>
        </w:rPr>
      </w:pPr>
    </w:p>
    <w:p w:rsidR="003F7E2F" w:rsidRDefault="003F7E2F" w:rsidP="006527C5">
      <w:pPr>
        <w:spacing w:after="155" w:line="259" w:lineRule="auto"/>
        <w:ind w:right="0"/>
        <w:jc w:val="center"/>
        <w:rPr>
          <w:b/>
          <w:color w:val="5B9BD5"/>
          <w:sz w:val="60"/>
        </w:rPr>
      </w:pPr>
    </w:p>
    <w:p w:rsidR="003F7E2F" w:rsidRDefault="003F7E2F" w:rsidP="006527C5">
      <w:pPr>
        <w:spacing w:after="155" w:line="259" w:lineRule="auto"/>
        <w:ind w:right="0"/>
        <w:jc w:val="center"/>
        <w:rPr>
          <w:b/>
          <w:color w:val="5B9BD5"/>
          <w:sz w:val="60"/>
        </w:rPr>
      </w:pPr>
    </w:p>
    <w:p w:rsidR="003F7E2F" w:rsidRDefault="003F7E2F" w:rsidP="006527C5">
      <w:pPr>
        <w:spacing w:after="155" w:line="259" w:lineRule="auto"/>
        <w:ind w:right="0"/>
        <w:jc w:val="center"/>
        <w:rPr>
          <w:b/>
          <w:color w:val="5B9BD5"/>
          <w:sz w:val="60"/>
        </w:rPr>
      </w:pPr>
    </w:p>
    <w:p w:rsidR="003F7E2F" w:rsidRDefault="003F7E2F" w:rsidP="006527C5">
      <w:pPr>
        <w:spacing w:after="155" w:line="259" w:lineRule="auto"/>
        <w:ind w:right="0"/>
        <w:jc w:val="center"/>
        <w:rPr>
          <w:b/>
          <w:color w:val="5B9BD5"/>
          <w:sz w:val="60"/>
        </w:rPr>
      </w:pPr>
    </w:p>
    <w:p w:rsidR="003F7E2F" w:rsidRDefault="003F7E2F" w:rsidP="006527C5">
      <w:pPr>
        <w:spacing w:after="155" w:line="259" w:lineRule="auto"/>
        <w:ind w:right="0"/>
        <w:jc w:val="center"/>
        <w:rPr>
          <w:b/>
          <w:color w:val="5B9BD5"/>
          <w:sz w:val="60"/>
        </w:rPr>
      </w:pPr>
    </w:p>
    <w:p w:rsidR="003F7E2F" w:rsidRDefault="003F7E2F" w:rsidP="006527C5">
      <w:pPr>
        <w:spacing w:after="155" w:line="259" w:lineRule="auto"/>
        <w:ind w:right="0"/>
        <w:jc w:val="center"/>
        <w:rPr>
          <w:b/>
          <w:color w:val="5B9BD5"/>
          <w:sz w:val="60"/>
        </w:rPr>
      </w:pPr>
    </w:p>
    <w:p w:rsidR="003F7E2F" w:rsidRDefault="003F7E2F" w:rsidP="006527C5">
      <w:pPr>
        <w:spacing w:after="155" w:line="259" w:lineRule="auto"/>
        <w:ind w:right="0"/>
        <w:jc w:val="center"/>
        <w:rPr>
          <w:b/>
          <w:color w:val="5B9BD5"/>
          <w:sz w:val="60"/>
        </w:rPr>
      </w:pPr>
    </w:p>
    <w:p w:rsidR="006527C5" w:rsidRPr="007A2513" w:rsidRDefault="006527C5" w:rsidP="007A2513">
      <w:pPr>
        <w:spacing w:after="155" w:line="259" w:lineRule="auto"/>
        <w:ind w:right="0"/>
        <w:jc w:val="left"/>
      </w:pPr>
    </w:p>
    <w:p w:rsidR="008744C2" w:rsidRDefault="00600796">
      <w:pPr>
        <w:tabs>
          <w:tab w:val="center" w:pos="1413"/>
        </w:tabs>
        <w:spacing w:after="102" w:line="259" w:lineRule="auto"/>
        <w:ind w:left="-15" w:right="0"/>
        <w:jc w:val="left"/>
      </w:pPr>
      <w:r>
        <w:rPr>
          <w:rFonts w:ascii="Calibri" w:eastAsia="Calibri" w:hAnsi="Calibri" w:cs="Calibri"/>
          <w:b/>
          <w:color w:val="000000"/>
          <w:sz w:val="20"/>
        </w:rPr>
        <w:t>1.1</w:t>
      </w:r>
      <w:r>
        <w:rPr>
          <w:rFonts w:ascii="Arial" w:eastAsia="Arial" w:hAnsi="Arial" w:cs="Arial"/>
          <w:b/>
          <w:color w:val="000000"/>
          <w:sz w:val="20"/>
        </w:rPr>
        <w:t xml:space="preserve"> </w:t>
      </w:r>
      <w:r>
        <w:rPr>
          <w:rFonts w:ascii="Arial" w:eastAsia="Arial" w:hAnsi="Arial" w:cs="Arial"/>
          <w:b/>
          <w:color w:val="000000"/>
          <w:sz w:val="20"/>
        </w:rPr>
        <w:tab/>
      </w:r>
      <w:proofErr w:type="gramStart"/>
      <w:r>
        <w:rPr>
          <w:rFonts w:ascii="Calibri" w:eastAsia="Calibri" w:hAnsi="Calibri" w:cs="Calibri"/>
          <w:b/>
          <w:color w:val="000000"/>
          <w:sz w:val="20"/>
        </w:rPr>
        <w:t>INTRODUCTION  :</w:t>
      </w:r>
      <w:proofErr w:type="gramEnd"/>
      <w:r>
        <w:rPr>
          <w:rFonts w:ascii="Calibri" w:eastAsia="Calibri" w:hAnsi="Calibri" w:cs="Calibri"/>
          <w:b/>
          <w:color w:val="000000"/>
          <w:sz w:val="20"/>
        </w:rPr>
        <w:t xml:space="preserve"> </w:t>
      </w:r>
    </w:p>
    <w:p w:rsidR="008744C2" w:rsidRDefault="00560CA6">
      <w:pPr>
        <w:spacing w:after="0" w:line="259" w:lineRule="auto"/>
        <w:ind w:left="-15" w:right="648"/>
      </w:pPr>
      <w:r>
        <w:br/>
      </w:r>
      <w:r w:rsidR="00600796">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1910A693" wp14:editId="2ED31A0A">
                <wp:simplePos x="0" y="0"/>
                <wp:positionH relativeFrom="column">
                  <wp:posOffset>-54863</wp:posOffset>
                </wp:positionH>
                <wp:positionV relativeFrom="paragraph">
                  <wp:posOffset>-257402</wp:posOffset>
                </wp:positionV>
                <wp:extent cx="5872557" cy="429768"/>
                <wp:effectExtent l="0" t="0" r="0" b="0"/>
                <wp:wrapNone/>
                <wp:docPr id="55056" name="Group 55056"/>
                <wp:cNvGraphicFramePr/>
                <a:graphic xmlns:a="http://schemas.openxmlformats.org/drawingml/2006/main">
                  <a:graphicData uri="http://schemas.microsoft.com/office/word/2010/wordprocessingGroup">
                    <wpg:wgp>
                      <wpg:cNvGrpSpPr/>
                      <wpg:grpSpPr>
                        <a:xfrm>
                          <a:off x="0" y="0"/>
                          <a:ext cx="5872557" cy="429768"/>
                          <a:chOff x="0" y="0"/>
                          <a:chExt cx="5872557" cy="429768"/>
                        </a:xfrm>
                      </wpg:grpSpPr>
                      <wps:wsp>
                        <wps:cNvPr id="62089" name="Shape 62089"/>
                        <wps:cNvSpPr/>
                        <wps:spPr>
                          <a:xfrm>
                            <a:off x="36576" y="36575"/>
                            <a:ext cx="5799455" cy="182880"/>
                          </a:xfrm>
                          <a:custGeom>
                            <a:avLst/>
                            <a:gdLst/>
                            <a:ahLst/>
                            <a:cxnLst/>
                            <a:rect l="0" t="0" r="0" b="0"/>
                            <a:pathLst>
                              <a:path w="5799455" h="182880">
                                <a:moveTo>
                                  <a:pt x="0" y="0"/>
                                </a:moveTo>
                                <a:lnTo>
                                  <a:pt x="5799455" y="0"/>
                                </a:lnTo>
                                <a:lnTo>
                                  <a:pt x="5799455"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090" name="Shape 62090"/>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091" name="Shape 62091"/>
                        <wps:cNvSpPr/>
                        <wps:spPr>
                          <a:xfrm>
                            <a:off x="36576" y="0"/>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092" name="Shape 62092"/>
                        <wps:cNvSpPr/>
                        <wps:spPr>
                          <a:xfrm>
                            <a:off x="5835981"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093" name="Shape 62093"/>
                        <wps:cNvSpPr/>
                        <wps:spPr>
                          <a:xfrm>
                            <a:off x="0" y="21945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094" name="Shape 62094"/>
                        <wps:cNvSpPr/>
                        <wps:spPr>
                          <a:xfrm>
                            <a:off x="36576" y="219456"/>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095" name="Shape 62095"/>
                        <wps:cNvSpPr/>
                        <wps:spPr>
                          <a:xfrm>
                            <a:off x="5835981" y="21945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096" name="Shape 62096"/>
                        <wps:cNvSpPr/>
                        <wps:spPr>
                          <a:xfrm>
                            <a:off x="0" y="36575"/>
                            <a:ext cx="36576" cy="182880"/>
                          </a:xfrm>
                          <a:custGeom>
                            <a:avLst/>
                            <a:gdLst/>
                            <a:ahLst/>
                            <a:cxnLst/>
                            <a:rect l="0" t="0" r="0" b="0"/>
                            <a:pathLst>
                              <a:path w="36576" h="182880">
                                <a:moveTo>
                                  <a:pt x="0" y="0"/>
                                </a:moveTo>
                                <a:lnTo>
                                  <a:pt x="36576" y="0"/>
                                </a:lnTo>
                                <a:lnTo>
                                  <a:pt x="36576"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097" name="Shape 62097"/>
                        <wps:cNvSpPr/>
                        <wps:spPr>
                          <a:xfrm>
                            <a:off x="5835981" y="36575"/>
                            <a:ext cx="36576" cy="182880"/>
                          </a:xfrm>
                          <a:custGeom>
                            <a:avLst/>
                            <a:gdLst/>
                            <a:ahLst/>
                            <a:cxnLst/>
                            <a:rect l="0" t="0" r="0" b="0"/>
                            <a:pathLst>
                              <a:path w="36576" h="182880">
                                <a:moveTo>
                                  <a:pt x="0" y="0"/>
                                </a:moveTo>
                                <a:lnTo>
                                  <a:pt x="36576" y="0"/>
                                </a:lnTo>
                                <a:lnTo>
                                  <a:pt x="36576"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098" name="Shape 62098"/>
                        <wps:cNvSpPr/>
                        <wps:spPr>
                          <a:xfrm>
                            <a:off x="54864" y="249936"/>
                            <a:ext cx="5762879" cy="179832"/>
                          </a:xfrm>
                          <a:custGeom>
                            <a:avLst/>
                            <a:gdLst/>
                            <a:ahLst/>
                            <a:cxnLst/>
                            <a:rect l="0" t="0" r="0" b="0"/>
                            <a:pathLst>
                              <a:path w="5762879" h="179832">
                                <a:moveTo>
                                  <a:pt x="0" y="0"/>
                                </a:moveTo>
                                <a:lnTo>
                                  <a:pt x="5762879" y="0"/>
                                </a:lnTo>
                                <a:lnTo>
                                  <a:pt x="5762879"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B606DAA" id="Group 55056" o:spid="_x0000_s1026" style="position:absolute;margin-left:-4.3pt;margin-top:-20.25pt;width:462.4pt;height:33.85pt;z-index:-251657216" coordsize="58725,4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">
                <v:shape id="Shape 62089" o:spid="_x0000_s1027" style="position:absolute;left:365;top:365;width:57995;height:1829;visibility:visible;mso-wrap-style:square;v-text-anchor:top" coordsize="579945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" path="m,l5799455,r,182880l,182880,,e" fillcolor="#deeaf6" stroked="f" strokeweight="0">
                  <v:stroke miterlimit="83231f" joinstyle="miter"/>
                  <v:path arrowok="t" textboxrect="0,0,5799455,182880"/>
                </v:shape>
                <v:shape id="Shape 62090" o:spid="_x0000_s1028" style="position:absolute;width:365;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" path="m,l36576,r,36576l,36576,,e" fillcolor="#deeaf6" stroked="f" strokeweight="0">
                  <v:stroke miterlimit="83231f" joinstyle="miter"/>
                  <v:path arrowok="t" textboxrect="0,0,36576,36576"/>
                </v:shape>
                <v:shape id="Shape 62091" o:spid="_x0000_s1029" style="position:absolute;left:365;width:57995;height:365;visibility:visible;mso-wrap-style:square;v-text-anchor:top" coordsize="579945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" path="m,l5799455,r,36576l,36576,,e" fillcolor="#deeaf6" stroked="f" strokeweight="0">
                  <v:stroke miterlimit="83231f" joinstyle="miter"/>
                  <v:path arrowok="t" textboxrect="0,0,5799455,36576"/>
                </v:shape>
                <v:shape id="Shape 62092" o:spid="_x0000_s1030" style="position:absolute;left:58359;width:366;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" path="m,l36576,r,36576l,36576,,e" fillcolor="#deeaf6" stroked="f" strokeweight="0">
                  <v:stroke miterlimit="83231f" joinstyle="miter"/>
                  <v:path arrowok="t" textboxrect="0,0,36576,36576"/>
                </v:shape>
                <v:shape id="Shape 62093" o:spid="_x0000_s1031" style="position:absolute;top:2194;width:365;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" path="m,l36576,r,36576l,36576,,e" fillcolor="#deeaf6" stroked="f" strokeweight="0">
                  <v:stroke miterlimit="83231f" joinstyle="miter"/>
                  <v:path arrowok="t" textboxrect="0,0,36576,36576"/>
                </v:shape>
                <v:shape id="Shape 62094" o:spid="_x0000_s1032" style="position:absolute;left:365;top:2194;width:57995;height:366;visibility:visible;mso-wrap-style:square;v-text-anchor:top" coordsize="579945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" path="m,l5799455,r,36576l,36576,,e" fillcolor="#deeaf6" stroked="f" strokeweight="0">
                  <v:stroke miterlimit="83231f" joinstyle="miter"/>
                  <v:path arrowok="t" textboxrect="0,0,5799455,36576"/>
                </v:shape>
                <v:shape id="Shape 62095" o:spid="_x0000_s1033" style="position:absolute;left:58359;top:2194;width:366;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" path="m,l36576,r,36576l,36576,,e" fillcolor="#deeaf6" stroked="f" strokeweight="0">
                  <v:stroke miterlimit="83231f" joinstyle="miter"/>
                  <v:path arrowok="t" textboxrect="0,0,36576,36576"/>
                </v:shape>
                <v:shape id="Shape 62096" o:spid="_x0000_s1034" style="position:absolute;top:365;width:365;height:1829;visibility:visible;mso-wrap-style:square;v-text-anchor:top" coordsize="3657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" path="m,l36576,r,182880l,182880,,e" fillcolor="#deeaf6" stroked="f" strokeweight="0">
                  <v:stroke miterlimit="83231f" joinstyle="miter"/>
                  <v:path arrowok="t" textboxrect="0,0,36576,182880"/>
                </v:shape>
                <v:shape id="Shape 62097" o:spid="_x0000_s1035" style="position:absolute;left:58359;top:365;width:366;height:1829;visibility:visible;mso-wrap-style:square;v-text-anchor:top" coordsize="3657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" path="m,l36576,r,182880l,182880,,e" fillcolor="#deeaf6" stroked="f" strokeweight="0">
                  <v:stroke miterlimit="83231f" joinstyle="miter"/>
                  <v:path arrowok="t" textboxrect="0,0,36576,182880"/>
                </v:shape>
                <v:shape id="Shape 62098" o:spid="_x0000_s1036" style="position:absolute;left:548;top:2499;width:57629;height:1798;visibility:visible;mso-wrap-style:square;v-text-anchor:top" coordsize="5762879,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" path="m,l5762879,r,179832l,179832,,e" stroked="f" strokeweight="0">
                  <v:stroke miterlimit="83231f" joinstyle="miter"/>
                  <v:path arrowok="t" textboxrect="0,0,5762879,179832"/>
                </v:shape>
              </v:group>
            </w:pict>
          </mc:Fallback>
        </mc:AlternateContent>
      </w:r>
      <w:r w:rsidR="00600796">
        <w:t>Ce chapitre inaugural a pour vocation de poser les fondations de notre étude en définissant le cadre général dans lequel s'inscrit ce projet. Nous débuterons par une présentation détaillée de notre organisme d'accueil, la Faculté des Sciences Ben M'</w:t>
      </w:r>
      <w:proofErr w:type="spellStart"/>
      <w:r w:rsidR="00600796">
        <w:t>Sik</w:t>
      </w:r>
      <w:proofErr w:type="spellEnd"/>
      <w:r w:rsidR="00600796">
        <w:t xml:space="preserve">, afin de contextualiser l'environnement et ses enjeux. Par la suite, nous mènerons une analyse critique et approfondie du système d'information existant, en identifiant ses forces mais surtout ses limites en matière d'accessibilité et de centralisation des données. Cette étude de l'existant sera le socle sur lequel nous construirons une problématique claire et ciblée. En réponse à ce défi identifié, nous conclurons ce chapitre en formulant une série d'objectifs précis, quantifiables et mesurables, qui serviront de fil conducteur pour toute la phase de conception et de développement de notre solution. </w:t>
      </w:r>
    </w:p>
    <w:p w:rsidR="00560CA6" w:rsidRDefault="00560CA6">
      <w:pPr>
        <w:spacing w:after="0" w:line="259" w:lineRule="auto"/>
        <w:ind w:left="-15" w:right="648"/>
      </w:pPr>
    </w:p>
    <w:tbl>
      <w:tblPr>
        <w:tblStyle w:val="TableGrid"/>
        <w:tblW w:w="9248" w:type="dxa"/>
        <w:tblInd w:w="-86" w:type="dxa"/>
        <w:tblCellMar>
          <w:top w:w="93" w:type="dxa"/>
          <w:right w:w="115" w:type="dxa"/>
        </w:tblCellMar>
        <w:tblLook w:val="04A0" w:firstRow="1" w:lastRow="0" w:firstColumn="1" w:lastColumn="0" w:noHBand="0" w:noVBand="1"/>
      </w:tblPr>
      <w:tblGrid>
        <w:gridCol w:w="663"/>
        <w:gridCol w:w="8585"/>
      </w:tblGrid>
      <w:tr w:rsidR="008744C2">
        <w:trPr>
          <w:trHeight w:val="403"/>
        </w:trPr>
        <w:tc>
          <w:tcPr>
            <w:tcW w:w="663" w:type="dxa"/>
            <w:tcBorders>
              <w:top w:val="nil"/>
              <w:left w:val="nil"/>
              <w:bottom w:val="nil"/>
              <w:right w:val="nil"/>
            </w:tcBorders>
            <w:shd w:val="clear" w:color="auto" w:fill="DEEAF6"/>
          </w:tcPr>
          <w:p w:rsidR="008744C2" w:rsidRDefault="00600796">
            <w:pPr>
              <w:spacing w:after="0" w:line="259" w:lineRule="auto"/>
              <w:ind w:left="86" w:right="0"/>
              <w:jc w:val="left"/>
            </w:pPr>
            <w:r>
              <w:rPr>
                <w:rFonts w:ascii="Calibri" w:eastAsia="Calibri" w:hAnsi="Calibri" w:cs="Calibri"/>
                <w:b/>
                <w:color w:val="000000"/>
                <w:sz w:val="20"/>
              </w:rPr>
              <w:t>1.2</w:t>
            </w:r>
            <w:r>
              <w:rPr>
                <w:rFonts w:ascii="Arial" w:eastAsia="Arial" w:hAnsi="Arial" w:cs="Arial"/>
                <w:b/>
                <w:color w:val="000000"/>
                <w:sz w:val="20"/>
              </w:rPr>
              <w:t xml:space="preserve"> </w:t>
            </w:r>
          </w:p>
        </w:tc>
        <w:tc>
          <w:tcPr>
            <w:tcW w:w="8585" w:type="dxa"/>
            <w:tcBorders>
              <w:top w:val="nil"/>
              <w:left w:val="nil"/>
              <w:bottom w:val="nil"/>
              <w:right w:val="nil"/>
            </w:tcBorders>
            <w:shd w:val="clear" w:color="auto" w:fill="DEEAF6"/>
          </w:tcPr>
          <w:p w:rsidR="008744C2" w:rsidRPr="00560CA6" w:rsidRDefault="00560CA6">
            <w:pPr>
              <w:spacing w:after="0" w:line="259" w:lineRule="auto"/>
              <w:ind w:right="0"/>
              <w:jc w:val="left"/>
              <w:rPr>
                <w:szCs w:val="24"/>
              </w:rPr>
            </w:pPr>
            <w:r w:rsidRPr="00560CA6">
              <w:rPr>
                <w:rFonts w:ascii="Calibri" w:eastAsia="Calibri" w:hAnsi="Calibri" w:cs="Calibri"/>
                <w:b/>
                <w:color w:val="000000"/>
                <w:szCs w:val="24"/>
              </w:rPr>
              <w:t>Présentation de l’Université Hassan II</w:t>
            </w:r>
            <w:r>
              <w:rPr>
                <w:rFonts w:ascii="Calibri" w:eastAsia="Calibri" w:hAnsi="Calibri" w:cs="Calibri"/>
                <w:b/>
                <w:color w:val="000000"/>
                <w:szCs w:val="24"/>
              </w:rPr>
              <w:t> :</w:t>
            </w:r>
          </w:p>
        </w:tc>
      </w:tr>
    </w:tbl>
    <w:p w:rsidR="00560CA6" w:rsidRDefault="00560CA6" w:rsidP="00560CA6">
      <w:pPr>
        <w:spacing w:after="274"/>
        <w:ind w:left="-15" w:right="648"/>
      </w:pPr>
      <w:r>
        <w:br/>
        <w:t>C’est l’une des plus modernes structures d’enseignement supérieur du continent africain et du monde entier, située au sein de la capitale économique et industrielle du pays, "cette université a été toujours partie prenante de la construction de l’avenir qu’offre le pays l’évolution de son environnement régional et international et la dynamique de changement au sein de la société Marocaine</w:t>
      </w:r>
      <w:proofErr w:type="gramStart"/>
      <w:r>
        <w:t>"[</w:t>
      </w:r>
      <w:proofErr w:type="gramEnd"/>
      <w:r>
        <w:t>2].</w:t>
      </w:r>
    </w:p>
    <w:p w:rsidR="00560CA6" w:rsidRDefault="00560CA6" w:rsidP="00560CA6">
      <w:pPr>
        <w:spacing w:after="274"/>
        <w:ind w:left="-15" w:right="648"/>
      </w:pPr>
      <w:r>
        <w:t xml:space="preserve">Après la fusion en 2014 de deux </w:t>
      </w:r>
      <w:r w:rsidRPr="006529F1">
        <w:rPr>
          <w:b/>
        </w:rPr>
        <w:t>universités Hassan II</w:t>
      </w:r>
      <w:r>
        <w:t xml:space="preserve"> Mohammedia et Casablanca, la vision et les axes de développement sont devenus conçus afin d’augmenter la croissance et l’attractivité de l’université à l’échelle nationale et internationale.</w:t>
      </w:r>
    </w:p>
    <w:p w:rsidR="00560CA6" w:rsidRDefault="00560CA6" w:rsidP="00560CA6">
      <w:pPr>
        <w:spacing w:after="274"/>
        <w:ind w:left="-15" w:right="648"/>
      </w:pPr>
      <w:r>
        <w:t xml:space="preserve">Sa mission est la production et la transmission du savoir à travers ses enseignants chercheurs et ses personnels administratifs et techniques aux étudiants, 18 établissements d’enseignement supérieurs distincts, répartis sur 6 champs situés dans les deux villes Casablanca et </w:t>
      </w:r>
      <w:proofErr w:type="spellStart"/>
      <w:r>
        <w:t>Mohammadia</w:t>
      </w:r>
      <w:proofErr w:type="spellEnd"/>
      <w:r>
        <w:t xml:space="preserve">, </w:t>
      </w:r>
      <w:r w:rsidRPr="006529F1">
        <w:t>l’</w:t>
      </w:r>
      <w:r w:rsidRPr="006529F1">
        <w:rPr>
          <w:b/>
        </w:rPr>
        <w:t>université Hassan II</w:t>
      </w:r>
      <w:r>
        <w:t xml:space="preserve"> dispose 8 établissements à accès ouvert et 10 établissements à accès régulé, elle offre une diversité des formations débouchant sur l’obtention des diplômes universitaires dans plusieurs champs disciplinaires.</w:t>
      </w:r>
    </w:p>
    <w:p w:rsidR="00560CA6" w:rsidRDefault="00560CA6" w:rsidP="007A2513">
      <w:pPr>
        <w:spacing w:after="274"/>
        <w:ind w:right="648"/>
      </w:pPr>
    </w:p>
    <w:p w:rsidR="00560CA6" w:rsidRDefault="00560CA6" w:rsidP="006529F1">
      <w:pPr>
        <w:spacing w:after="274"/>
        <w:ind w:right="648"/>
      </w:pPr>
      <w:r>
        <w:rPr>
          <w:noProof/>
        </w:rPr>
        <w:lastRenderedPageBreak/>
        <w:drawing>
          <wp:anchor distT="0" distB="0" distL="114300" distR="114300" simplePos="0" relativeHeight="251670528" behindDoc="0" locked="0" layoutInCell="1" allowOverlap="1" wp14:anchorId="739AB3CB" wp14:editId="10F05B80">
            <wp:simplePos x="0" y="0"/>
            <wp:positionH relativeFrom="column">
              <wp:posOffset>548640</wp:posOffset>
            </wp:positionH>
            <wp:positionV relativeFrom="paragraph">
              <wp:posOffset>0</wp:posOffset>
            </wp:positionV>
            <wp:extent cx="4276725" cy="2971800"/>
            <wp:effectExtent l="0" t="0" r="952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7-03 à 12.51.04_7d10cf13.jpg"/>
                    <pic:cNvPicPr/>
                  </pic:nvPicPr>
                  <pic:blipFill>
                    <a:blip r:embed="rId9">
                      <a:extLst>
                        <a:ext uri="{28A0092B-C50C-407E-A947-70E740481C1C}">
                          <a14:useLocalDpi xmlns:a14="http://schemas.microsoft.com/office/drawing/2010/main" val="0"/>
                        </a:ext>
                      </a:extLst>
                    </a:blip>
                    <a:stretch>
                      <a:fillRect/>
                    </a:stretch>
                  </pic:blipFill>
                  <pic:spPr>
                    <a:xfrm>
                      <a:off x="0" y="0"/>
                      <a:ext cx="4276725" cy="2971800"/>
                    </a:xfrm>
                    <a:prstGeom prst="rect">
                      <a:avLst/>
                    </a:prstGeom>
                  </pic:spPr>
                </pic:pic>
              </a:graphicData>
            </a:graphic>
          </wp:anchor>
        </w:drawing>
      </w:r>
    </w:p>
    <w:p w:rsidR="00560CA6" w:rsidRDefault="00560CA6" w:rsidP="00856B1E">
      <w:pPr>
        <w:spacing w:after="136" w:line="479" w:lineRule="auto"/>
        <w:ind w:left="-15" w:right="3404"/>
        <w:jc w:val="right"/>
        <w:rPr>
          <w:rFonts w:ascii="Calibri" w:eastAsia="Calibri" w:hAnsi="Calibri" w:cs="Calibri"/>
          <w:b/>
          <w:i/>
          <w:color w:val="44546A"/>
          <w:sz w:val="18"/>
        </w:rPr>
      </w:pPr>
      <w:r w:rsidRPr="00560CA6">
        <w:rPr>
          <w:rFonts w:ascii="Calibri" w:eastAsia="Calibri" w:hAnsi="Calibri" w:cs="Calibri"/>
          <w:b/>
          <w:i/>
          <w:color w:val="44546A"/>
          <w:sz w:val="18"/>
        </w:rPr>
        <w:t xml:space="preserve">Figure </w:t>
      </w:r>
      <w:r>
        <w:rPr>
          <w:rFonts w:ascii="Calibri" w:eastAsia="Calibri" w:hAnsi="Calibri" w:cs="Calibri"/>
          <w:b/>
          <w:i/>
          <w:color w:val="44546A"/>
          <w:sz w:val="18"/>
        </w:rPr>
        <w:t>1</w:t>
      </w:r>
      <w:r w:rsidRPr="00560CA6">
        <w:rPr>
          <w:rFonts w:ascii="Calibri" w:eastAsia="Calibri" w:hAnsi="Calibri" w:cs="Calibri"/>
          <w:b/>
          <w:i/>
          <w:color w:val="44546A"/>
          <w:sz w:val="18"/>
        </w:rPr>
        <w:t xml:space="preserve"> : </w:t>
      </w:r>
      <w:r w:rsidR="00856B1E" w:rsidRPr="00856B1E">
        <w:rPr>
          <w:rFonts w:ascii="Calibri" w:eastAsia="Calibri" w:hAnsi="Calibri" w:cs="Calibri"/>
          <w:b/>
          <w:i/>
          <w:color w:val="44546A"/>
          <w:sz w:val="18"/>
        </w:rPr>
        <w:t>Les 18 établissements de l’Université Hassan II</w:t>
      </w:r>
    </w:p>
    <w:tbl>
      <w:tblPr>
        <w:tblStyle w:val="TableGrid"/>
        <w:tblW w:w="9248" w:type="dxa"/>
        <w:tblInd w:w="-86" w:type="dxa"/>
        <w:tblCellMar>
          <w:top w:w="93" w:type="dxa"/>
          <w:right w:w="115" w:type="dxa"/>
        </w:tblCellMar>
        <w:tblLook w:val="04A0" w:firstRow="1" w:lastRow="0" w:firstColumn="1" w:lastColumn="0" w:noHBand="0" w:noVBand="1"/>
      </w:tblPr>
      <w:tblGrid>
        <w:gridCol w:w="663"/>
        <w:gridCol w:w="8585"/>
      </w:tblGrid>
      <w:tr w:rsidR="00856B1E" w:rsidRPr="00560CA6" w:rsidTr="008A10D1">
        <w:trPr>
          <w:trHeight w:val="403"/>
        </w:trPr>
        <w:tc>
          <w:tcPr>
            <w:tcW w:w="663" w:type="dxa"/>
            <w:tcBorders>
              <w:top w:val="nil"/>
              <w:left w:val="nil"/>
              <w:bottom w:val="nil"/>
              <w:right w:val="nil"/>
            </w:tcBorders>
            <w:shd w:val="clear" w:color="auto" w:fill="DEEAF6"/>
          </w:tcPr>
          <w:p w:rsidR="00856B1E" w:rsidRDefault="00856B1E" w:rsidP="008A10D1">
            <w:pPr>
              <w:spacing w:after="0" w:line="259" w:lineRule="auto"/>
              <w:ind w:left="86" w:right="0"/>
              <w:jc w:val="left"/>
            </w:pPr>
            <w:r>
              <w:rPr>
                <w:rFonts w:ascii="Calibri" w:eastAsia="Calibri" w:hAnsi="Calibri" w:cs="Calibri"/>
                <w:b/>
                <w:color w:val="000000"/>
                <w:sz w:val="20"/>
              </w:rPr>
              <w:t>1.</w:t>
            </w:r>
            <w:r>
              <w:rPr>
                <w:rFonts w:ascii="Arial" w:eastAsia="Arial" w:hAnsi="Arial" w:cs="Arial"/>
                <w:b/>
                <w:color w:val="000000"/>
                <w:sz w:val="20"/>
              </w:rPr>
              <w:t>3</w:t>
            </w:r>
          </w:p>
        </w:tc>
        <w:tc>
          <w:tcPr>
            <w:tcW w:w="8585" w:type="dxa"/>
            <w:tcBorders>
              <w:top w:val="nil"/>
              <w:left w:val="nil"/>
              <w:bottom w:val="nil"/>
              <w:right w:val="nil"/>
            </w:tcBorders>
            <w:shd w:val="clear" w:color="auto" w:fill="DEEAF6"/>
          </w:tcPr>
          <w:p w:rsidR="00856B1E" w:rsidRPr="00560CA6" w:rsidRDefault="00856B1E" w:rsidP="008A10D1">
            <w:pPr>
              <w:spacing w:after="0" w:line="259" w:lineRule="auto"/>
              <w:ind w:right="0"/>
              <w:jc w:val="left"/>
              <w:rPr>
                <w:szCs w:val="24"/>
              </w:rPr>
            </w:pPr>
            <w:r w:rsidRPr="00856B1E">
              <w:rPr>
                <w:rFonts w:ascii="Calibri" w:eastAsia="Calibri" w:hAnsi="Calibri" w:cs="Calibri"/>
                <w:b/>
                <w:color w:val="000000"/>
                <w:szCs w:val="24"/>
              </w:rPr>
              <w:t>Présentation de la Faculté des Sciences Ben M’</w:t>
            </w:r>
            <w:proofErr w:type="spellStart"/>
            <w:r w:rsidRPr="00856B1E">
              <w:rPr>
                <w:rFonts w:ascii="Calibri" w:eastAsia="Calibri" w:hAnsi="Calibri" w:cs="Calibri"/>
                <w:b/>
                <w:color w:val="000000"/>
                <w:szCs w:val="24"/>
              </w:rPr>
              <w:t>Sick</w:t>
            </w:r>
            <w:proofErr w:type="spellEnd"/>
            <w:r w:rsidRPr="00856B1E">
              <w:rPr>
                <w:rFonts w:ascii="Calibri" w:eastAsia="Calibri" w:hAnsi="Calibri" w:cs="Calibri"/>
                <w:b/>
                <w:color w:val="000000"/>
                <w:szCs w:val="24"/>
              </w:rPr>
              <w:t xml:space="preserve"> : Présentation de l’organisation d’accueil</w:t>
            </w:r>
          </w:p>
        </w:tc>
      </w:tr>
    </w:tbl>
    <w:p w:rsidR="007A2513" w:rsidRDefault="007A2513" w:rsidP="00856B1E">
      <w:pPr>
        <w:spacing w:after="274"/>
        <w:ind w:right="648"/>
      </w:pPr>
      <w:r>
        <w:rPr>
          <w:noProof/>
        </w:rPr>
        <w:drawing>
          <wp:anchor distT="0" distB="0" distL="114300" distR="114300" simplePos="0" relativeHeight="251671552" behindDoc="1" locked="0" layoutInCell="1" allowOverlap="1" wp14:anchorId="6FF2EE93" wp14:editId="55B77CA1">
            <wp:simplePos x="0" y="0"/>
            <wp:positionH relativeFrom="column">
              <wp:posOffset>821690</wp:posOffset>
            </wp:positionH>
            <wp:positionV relativeFrom="paragraph">
              <wp:posOffset>186055</wp:posOffset>
            </wp:positionV>
            <wp:extent cx="3781425" cy="1371600"/>
            <wp:effectExtent l="0" t="0" r="9525"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7-03 à 13.05.25_9f538cac.jpg"/>
                    <pic:cNvPicPr/>
                  </pic:nvPicPr>
                  <pic:blipFill>
                    <a:blip r:embed="rId10">
                      <a:extLst>
                        <a:ext uri="{28A0092B-C50C-407E-A947-70E740481C1C}">
                          <a14:useLocalDpi xmlns:a14="http://schemas.microsoft.com/office/drawing/2010/main" val="0"/>
                        </a:ext>
                      </a:extLst>
                    </a:blip>
                    <a:stretch>
                      <a:fillRect/>
                    </a:stretch>
                  </pic:blipFill>
                  <pic:spPr>
                    <a:xfrm>
                      <a:off x="0" y="0"/>
                      <a:ext cx="3781425" cy="1371600"/>
                    </a:xfrm>
                    <a:prstGeom prst="rect">
                      <a:avLst/>
                    </a:prstGeom>
                  </pic:spPr>
                </pic:pic>
              </a:graphicData>
            </a:graphic>
          </wp:anchor>
        </w:drawing>
      </w:r>
    </w:p>
    <w:p w:rsidR="007A2513" w:rsidRDefault="007A2513" w:rsidP="006529F1">
      <w:pPr>
        <w:spacing w:after="136" w:line="479" w:lineRule="auto"/>
        <w:ind w:left="2124" w:right="3404" w:firstLine="708"/>
        <w:rPr>
          <w:rFonts w:ascii="Calibri" w:eastAsia="Calibri" w:hAnsi="Calibri" w:cs="Calibri"/>
          <w:b/>
          <w:i/>
          <w:color w:val="44546A"/>
          <w:sz w:val="18"/>
        </w:rPr>
      </w:pPr>
      <w:r w:rsidRPr="00560CA6">
        <w:rPr>
          <w:rFonts w:ascii="Calibri" w:eastAsia="Calibri" w:hAnsi="Calibri" w:cs="Calibri"/>
          <w:b/>
          <w:i/>
          <w:color w:val="44546A"/>
          <w:sz w:val="18"/>
        </w:rPr>
        <w:t xml:space="preserve">Figure </w:t>
      </w:r>
      <w:r>
        <w:rPr>
          <w:rFonts w:ascii="Calibri" w:eastAsia="Calibri" w:hAnsi="Calibri" w:cs="Calibri"/>
          <w:b/>
          <w:i/>
          <w:color w:val="44546A"/>
          <w:sz w:val="18"/>
        </w:rPr>
        <w:t>2</w:t>
      </w:r>
      <w:r w:rsidRPr="00560CA6">
        <w:rPr>
          <w:rFonts w:ascii="Calibri" w:eastAsia="Calibri" w:hAnsi="Calibri" w:cs="Calibri"/>
          <w:b/>
          <w:i/>
          <w:color w:val="44546A"/>
          <w:sz w:val="18"/>
        </w:rPr>
        <w:t xml:space="preserve"> : </w:t>
      </w:r>
      <w:r w:rsidRPr="007A2513">
        <w:rPr>
          <w:rFonts w:ascii="Calibri" w:eastAsia="Calibri" w:hAnsi="Calibri" w:cs="Calibri"/>
          <w:b/>
          <w:i/>
          <w:color w:val="44546A"/>
          <w:sz w:val="18"/>
        </w:rPr>
        <w:t>La faculté des Sciences Ben M’</w:t>
      </w:r>
      <w:proofErr w:type="spellStart"/>
      <w:r w:rsidRPr="007A2513">
        <w:rPr>
          <w:rFonts w:ascii="Calibri" w:eastAsia="Calibri" w:hAnsi="Calibri" w:cs="Calibri"/>
          <w:b/>
          <w:i/>
          <w:color w:val="44546A"/>
          <w:sz w:val="18"/>
        </w:rPr>
        <w:t>Sick</w:t>
      </w:r>
      <w:proofErr w:type="spellEnd"/>
    </w:p>
    <w:p w:rsidR="007A2513" w:rsidRDefault="00560CA6" w:rsidP="00856B1E">
      <w:pPr>
        <w:spacing w:after="274"/>
        <w:ind w:right="648"/>
      </w:pPr>
      <w:r>
        <w:br/>
      </w:r>
      <w:r w:rsidR="007A2513" w:rsidRPr="007A2513">
        <w:t xml:space="preserve">La Faculté des Sciences </w:t>
      </w:r>
      <w:r w:rsidR="007A2513" w:rsidRPr="006529F1">
        <w:rPr>
          <w:b/>
        </w:rPr>
        <w:t>Ben M’</w:t>
      </w:r>
      <w:proofErr w:type="spellStart"/>
      <w:r w:rsidR="007A2513" w:rsidRPr="006529F1">
        <w:rPr>
          <w:b/>
        </w:rPr>
        <w:t>Scik</w:t>
      </w:r>
      <w:proofErr w:type="spellEnd"/>
      <w:r w:rsidR="007A2513" w:rsidRPr="006529F1">
        <w:rPr>
          <w:b/>
        </w:rPr>
        <w:t xml:space="preserve"> FSBM</w:t>
      </w:r>
      <w:r w:rsidR="007A2513" w:rsidRPr="007A2513">
        <w:t xml:space="preserve"> à Casablanca, fait partie de l’</w:t>
      </w:r>
      <w:r w:rsidR="007A2513" w:rsidRPr="006529F1">
        <w:rPr>
          <w:b/>
        </w:rPr>
        <w:t>Université Hassan II</w:t>
      </w:r>
      <w:r w:rsidR="007A2513" w:rsidRPr="007A2513">
        <w:t>. C’est un établissement public d’enseignement supérieur à accès libre dont le but est de développer des programmes d’enseignement et de recherche dans le domaine scientifique, et de préparer les étudiants au mieux à une entrée rapide dans la vie professionnelle et à favoriser leur insertion.</w:t>
      </w:r>
    </w:p>
    <w:p w:rsidR="007A2513" w:rsidRDefault="007A2513" w:rsidP="00856B1E">
      <w:pPr>
        <w:spacing w:after="274"/>
        <w:ind w:right="648"/>
      </w:pPr>
      <w:r w:rsidRPr="007A2513">
        <w:t xml:space="preserve">Monsieur </w:t>
      </w:r>
      <w:r w:rsidRPr="006529F1">
        <w:rPr>
          <w:b/>
        </w:rPr>
        <w:t>EL BOUARI ABDESLAM</w:t>
      </w:r>
      <w:r w:rsidRPr="007A2513">
        <w:t xml:space="preserve">, le doyen de la </w:t>
      </w:r>
      <w:r w:rsidRPr="006529F1">
        <w:rPr>
          <w:b/>
        </w:rPr>
        <w:t>FSBM</w:t>
      </w:r>
      <w:r w:rsidRPr="007A2513">
        <w:t xml:space="preserve"> a assuré que</w:t>
      </w:r>
      <w:proofErr w:type="gramStart"/>
      <w:r w:rsidRPr="007A2513">
        <w:t xml:space="preserve"> «nous</w:t>
      </w:r>
      <w:proofErr w:type="gramEnd"/>
      <w:r w:rsidRPr="007A2513">
        <w:t xml:space="preserve"> avons offert un espace de dynamisme et de promotion de la culture et de l’art au profit des étudiants en encadrant, développant et dynamisant les clubs créés/existants. Notre objectif est l’implication </w:t>
      </w:r>
      <w:r w:rsidRPr="007A2513">
        <w:lastRenderedPageBreak/>
        <w:t>des étudiants dans la vie universitaire : offres d’emplois ou de stage, partage de compétences et d’expériences et l’amélioration du cadre de vie de l’étudiant au sein de l’établissement</w:t>
      </w:r>
      <w:proofErr w:type="gramStart"/>
      <w:r w:rsidRPr="007A2513">
        <w:t>.»</w:t>
      </w:r>
      <w:proofErr w:type="gramEnd"/>
    </w:p>
    <w:p w:rsidR="007A2513" w:rsidRDefault="007A2513" w:rsidP="00856B1E">
      <w:pPr>
        <w:spacing w:after="274"/>
        <w:ind w:right="648"/>
      </w:pPr>
      <w:r w:rsidRPr="007A2513">
        <w:t>Il a ajouté que "La Faculté des Sciences Ben M’</w:t>
      </w:r>
      <w:proofErr w:type="spellStart"/>
      <w:r w:rsidRPr="007A2513">
        <w:t>Sick</w:t>
      </w:r>
      <w:proofErr w:type="spellEnd"/>
      <w:r w:rsidRPr="007A2513">
        <w:t>, en continuelle mutation dans la Ville de Casablanca depuis sa création en 1984, n’a cessé de contribuer à la diversification des spécialités et des circuits de formation et à la consolidation de la recherche scientifique au profit de ses étudiants, ainsi qu’au développement socio-économique de Casablanca"</w:t>
      </w:r>
    </w:p>
    <w:p w:rsidR="007A2513" w:rsidRDefault="007A2513" w:rsidP="00856B1E">
      <w:pPr>
        <w:spacing w:after="274"/>
        <w:ind w:right="648"/>
      </w:pPr>
      <w:r w:rsidRPr="007A2513">
        <w:t>L’administration de la faculté est dirigée par le doyen Mr. EL BOUARI ABDESLAM, qui est responsable de la qualité de l’ensemble du processus d’enseignement et de recherche.</w:t>
      </w:r>
    </w:p>
    <w:p w:rsidR="007A2513" w:rsidRDefault="007A2513" w:rsidP="007A2513">
      <w:pPr>
        <w:spacing w:after="274"/>
        <w:ind w:right="648"/>
      </w:pPr>
      <w:r>
        <w:t xml:space="preserve">La FSBM développe son activité autour de 6 </w:t>
      </w:r>
      <w:r w:rsidRPr="007A2513">
        <w:rPr>
          <w:b/>
        </w:rPr>
        <w:t xml:space="preserve">départements </w:t>
      </w:r>
      <w:r>
        <w:t xml:space="preserve">: </w:t>
      </w:r>
    </w:p>
    <w:p w:rsidR="007A2513" w:rsidRDefault="007A2513" w:rsidP="007A2513">
      <w:pPr>
        <w:spacing w:after="274"/>
        <w:ind w:right="648" w:firstLine="708"/>
      </w:pPr>
      <w:r>
        <w:t>•</w:t>
      </w:r>
      <w:r>
        <w:tab/>
        <w:t>Département de Biologie.</w:t>
      </w:r>
    </w:p>
    <w:p w:rsidR="007A2513" w:rsidRDefault="007A2513" w:rsidP="007A2513">
      <w:pPr>
        <w:spacing w:after="274"/>
        <w:ind w:right="648" w:firstLine="708"/>
      </w:pPr>
      <w:r>
        <w:t>•</w:t>
      </w:r>
      <w:r>
        <w:tab/>
        <w:t>Département de Chimie.</w:t>
      </w:r>
    </w:p>
    <w:p w:rsidR="007A2513" w:rsidRDefault="007A2513" w:rsidP="007A2513">
      <w:pPr>
        <w:spacing w:after="274"/>
        <w:ind w:right="648" w:firstLine="708"/>
      </w:pPr>
      <w:r>
        <w:t>•</w:t>
      </w:r>
      <w:r>
        <w:tab/>
        <w:t>Département de Géologie.</w:t>
      </w:r>
    </w:p>
    <w:p w:rsidR="007A2513" w:rsidRDefault="007A2513" w:rsidP="007A2513">
      <w:pPr>
        <w:spacing w:after="274"/>
        <w:ind w:right="648" w:firstLine="708"/>
      </w:pPr>
      <w:r>
        <w:t>•</w:t>
      </w:r>
      <w:r>
        <w:tab/>
        <w:t>Département de Mathématiques et informatiques.</w:t>
      </w:r>
    </w:p>
    <w:p w:rsidR="007A2513" w:rsidRDefault="007A2513" w:rsidP="007A2513">
      <w:pPr>
        <w:spacing w:after="274"/>
        <w:ind w:right="648" w:firstLine="708"/>
      </w:pPr>
      <w:r>
        <w:t>•</w:t>
      </w:r>
      <w:r>
        <w:tab/>
        <w:t>Département de Physique.</w:t>
      </w:r>
    </w:p>
    <w:p w:rsidR="007A2513" w:rsidRDefault="007A2513" w:rsidP="007A2513">
      <w:pPr>
        <w:spacing w:after="274"/>
        <w:ind w:right="648" w:firstLine="708"/>
      </w:pPr>
      <w:r>
        <w:t>•</w:t>
      </w:r>
      <w:r>
        <w:tab/>
        <w:t>Département de Communication et Humanité.</w:t>
      </w:r>
    </w:p>
    <w:p w:rsidR="007A2513" w:rsidRDefault="007A2513" w:rsidP="007A2513">
      <w:pPr>
        <w:spacing w:after="274"/>
        <w:ind w:right="648"/>
      </w:pPr>
      <w:r>
        <w:t xml:space="preserve">Elle dispense de nombreuses formations de la licence au doctorat en passant par les licences professionnelles et les masters spécialisés ou de recherche, pour la licence fondamentale la faculté englobe actuellement 6 </w:t>
      </w:r>
      <w:r w:rsidRPr="007A2513">
        <w:rPr>
          <w:b/>
        </w:rPr>
        <w:t>parcours</w:t>
      </w:r>
      <w:r>
        <w:t xml:space="preserve"> :</w:t>
      </w:r>
    </w:p>
    <w:p w:rsidR="007A2513" w:rsidRDefault="007A2513" w:rsidP="007A2513">
      <w:pPr>
        <w:spacing w:after="274"/>
        <w:ind w:right="648" w:firstLine="708"/>
      </w:pPr>
      <w:r>
        <w:t>•</w:t>
      </w:r>
      <w:r>
        <w:tab/>
        <w:t>Sciences Mathématiques et Applications (SMA)</w:t>
      </w:r>
    </w:p>
    <w:p w:rsidR="007A2513" w:rsidRDefault="007A2513" w:rsidP="007A2513">
      <w:pPr>
        <w:spacing w:after="274"/>
        <w:ind w:right="648" w:firstLine="708"/>
      </w:pPr>
      <w:r>
        <w:t>•</w:t>
      </w:r>
      <w:r>
        <w:tab/>
        <w:t>Sciences Mathématiques et Informatiques (SMI)</w:t>
      </w:r>
    </w:p>
    <w:p w:rsidR="007A2513" w:rsidRDefault="007A2513" w:rsidP="007A2513">
      <w:pPr>
        <w:spacing w:after="274"/>
        <w:ind w:right="648" w:firstLine="708"/>
      </w:pPr>
      <w:r>
        <w:t>•</w:t>
      </w:r>
      <w:r>
        <w:tab/>
        <w:t>Sciences de la matière Chimies (SMC)</w:t>
      </w:r>
    </w:p>
    <w:p w:rsidR="007A2513" w:rsidRDefault="007A2513" w:rsidP="007A2513">
      <w:pPr>
        <w:spacing w:after="274"/>
        <w:ind w:right="648" w:firstLine="708"/>
      </w:pPr>
      <w:r>
        <w:t>•</w:t>
      </w:r>
      <w:r>
        <w:tab/>
        <w:t>Sciences de la Matière Physique (SMP)</w:t>
      </w:r>
    </w:p>
    <w:p w:rsidR="007A2513" w:rsidRDefault="007A2513" w:rsidP="007A2513">
      <w:pPr>
        <w:spacing w:after="274"/>
        <w:ind w:right="648" w:firstLine="708"/>
      </w:pPr>
      <w:r>
        <w:t>•</w:t>
      </w:r>
      <w:r>
        <w:tab/>
        <w:t>Sciences de la Terre et de l’Univers (STU)</w:t>
      </w:r>
    </w:p>
    <w:p w:rsidR="007A2513" w:rsidRDefault="007A2513" w:rsidP="007A2513">
      <w:pPr>
        <w:spacing w:after="274"/>
        <w:ind w:right="648" w:firstLine="708"/>
      </w:pPr>
      <w:r>
        <w:lastRenderedPageBreak/>
        <w:t>•</w:t>
      </w:r>
      <w:r>
        <w:tab/>
        <w:t>Sciences de la Vie (SVI)</w:t>
      </w:r>
    </w:p>
    <w:p w:rsidR="007A2513" w:rsidRDefault="007A2513" w:rsidP="007A2513">
      <w:pPr>
        <w:spacing w:after="274"/>
        <w:ind w:right="648"/>
      </w:pPr>
      <w:r>
        <w:t xml:space="preserve">Concernant la licence professionnelle il y a deux </w:t>
      </w:r>
      <w:r w:rsidRPr="007A2513">
        <w:rPr>
          <w:b/>
        </w:rPr>
        <w:t>parcours</w:t>
      </w:r>
      <w:r>
        <w:t xml:space="preserve"> :</w:t>
      </w:r>
    </w:p>
    <w:p w:rsidR="007A2513" w:rsidRDefault="007A2513" w:rsidP="007A2513">
      <w:pPr>
        <w:spacing w:after="274"/>
        <w:ind w:right="648" w:firstLine="708"/>
      </w:pPr>
      <w:r>
        <w:t>•</w:t>
      </w:r>
      <w:r>
        <w:tab/>
        <w:t>Sciences et Technologies de Laboratoire Spécialité Biotechnologies (STLSB)</w:t>
      </w:r>
    </w:p>
    <w:p w:rsidR="007A2513" w:rsidRDefault="007A2513" w:rsidP="007A2513">
      <w:pPr>
        <w:spacing w:after="274"/>
        <w:ind w:right="648" w:firstLine="708"/>
      </w:pPr>
      <w:r>
        <w:t>•</w:t>
      </w:r>
      <w:r>
        <w:tab/>
        <w:t>Méthodes et Procédés d’Analyses (MPA)</w:t>
      </w:r>
    </w:p>
    <w:p w:rsidR="007A2513" w:rsidRDefault="006529F1" w:rsidP="00856B1E">
      <w:pPr>
        <w:spacing w:after="274"/>
        <w:ind w:right="648"/>
      </w:pPr>
      <w:r>
        <w:rPr>
          <w:noProof/>
        </w:rPr>
        <w:drawing>
          <wp:anchor distT="0" distB="0" distL="114300" distR="114300" simplePos="0" relativeHeight="251672576" behindDoc="0" locked="0" layoutInCell="1" allowOverlap="1" wp14:anchorId="7B3516CF" wp14:editId="3EB8F9BC">
            <wp:simplePos x="0" y="0"/>
            <wp:positionH relativeFrom="margin">
              <wp:align>left</wp:align>
            </wp:positionH>
            <wp:positionV relativeFrom="paragraph">
              <wp:posOffset>281940</wp:posOffset>
            </wp:positionV>
            <wp:extent cx="6176010" cy="487680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7-03 à 13.16.18_06d1a9ab.jpg"/>
                    <pic:cNvPicPr/>
                  </pic:nvPicPr>
                  <pic:blipFill>
                    <a:blip r:embed="rId11">
                      <a:extLst>
                        <a:ext uri="{28A0092B-C50C-407E-A947-70E740481C1C}">
                          <a14:useLocalDpi xmlns:a14="http://schemas.microsoft.com/office/drawing/2010/main" val="0"/>
                        </a:ext>
                      </a:extLst>
                    </a:blip>
                    <a:stretch>
                      <a:fillRect/>
                    </a:stretch>
                  </pic:blipFill>
                  <pic:spPr>
                    <a:xfrm>
                      <a:off x="0" y="0"/>
                      <a:ext cx="6176010" cy="4876800"/>
                    </a:xfrm>
                    <a:prstGeom prst="rect">
                      <a:avLst/>
                    </a:prstGeom>
                  </pic:spPr>
                </pic:pic>
              </a:graphicData>
            </a:graphic>
            <wp14:sizeRelH relativeFrom="margin">
              <wp14:pctWidth>0</wp14:pctWidth>
            </wp14:sizeRelH>
            <wp14:sizeRelV relativeFrom="margin">
              <wp14:pctHeight>0</wp14:pctHeight>
            </wp14:sizeRelV>
          </wp:anchor>
        </w:drawing>
      </w:r>
      <w:r w:rsidR="007A2513" w:rsidRPr="007A2513">
        <w:t xml:space="preserve">Elle englobe notamment 18 </w:t>
      </w:r>
      <w:r w:rsidR="007A2513" w:rsidRPr="007A2513">
        <w:rPr>
          <w:b/>
        </w:rPr>
        <w:t>masters</w:t>
      </w:r>
      <w:r w:rsidR="007A2513" w:rsidRPr="007A2513">
        <w:t> :</w:t>
      </w:r>
    </w:p>
    <w:p w:rsidR="006529F1" w:rsidRDefault="006529F1" w:rsidP="006529F1">
      <w:pPr>
        <w:spacing w:after="136" w:line="479" w:lineRule="auto"/>
        <w:ind w:left="-15" w:right="3404"/>
        <w:jc w:val="right"/>
        <w:rPr>
          <w:rFonts w:ascii="Calibri" w:eastAsia="Calibri" w:hAnsi="Calibri" w:cs="Calibri"/>
          <w:b/>
          <w:i/>
          <w:color w:val="44546A"/>
          <w:sz w:val="18"/>
        </w:rPr>
      </w:pPr>
      <w:r w:rsidRPr="00560CA6">
        <w:rPr>
          <w:rFonts w:ascii="Calibri" w:eastAsia="Calibri" w:hAnsi="Calibri" w:cs="Calibri"/>
          <w:b/>
          <w:i/>
          <w:color w:val="44546A"/>
          <w:sz w:val="18"/>
        </w:rPr>
        <w:t xml:space="preserve">Figure </w:t>
      </w:r>
      <w:r>
        <w:rPr>
          <w:rFonts w:ascii="Calibri" w:eastAsia="Calibri" w:hAnsi="Calibri" w:cs="Calibri"/>
          <w:b/>
          <w:i/>
          <w:color w:val="44546A"/>
          <w:sz w:val="18"/>
        </w:rPr>
        <w:t>3</w:t>
      </w:r>
      <w:r w:rsidRPr="00560CA6">
        <w:rPr>
          <w:rFonts w:ascii="Calibri" w:eastAsia="Calibri" w:hAnsi="Calibri" w:cs="Calibri"/>
          <w:b/>
          <w:i/>
          <w:color w:val="44546A"/>
          <w:sz w:val="18"/>
        </w:rPr>
        <w:t xml:space="preserve"> : </w:t>
      </w:r>
      <w:r w:rsidRPr="006529F1">
        <w:rPr>
          <w:rFonts w:ascii="Calibri" w:eastAsia="Calibri" w:hAnsi="Calibri" w:cs="Calibri"/>
          <w:b/>
          <w:i/>
          <w:color w:val="44546A"/>
          <w:sz w:val="18"/>
        </w:rPr>
        <w:t>Les Filières de Master à la FSBM</w:t>
      </w:r>
    </w:p>
    <w:p w:rsidR="006529F1" w:rsidRDefault="006529F1" w:rsidP="00856B1E">
      <w:pPr>
        <w:spacing w:after="274"/>
        <w:ind w:right="648"/>
      </w:pPr>
    </w:p>
    <w:p w:rsidR="006529F1" w:rsidRDefault="006529F1" w:rsidP="00856B1E">
      <w:pPr>
        <w:spacing w:after="274"/>
        <w:ind w:right="648"/>
        <w:rPr>
          <w:b/>
        </w:rPr>
      </w:pPr>
      <w:r>
        <w:rPr>
          <w:b/>
          <w:noProof/>
        </w:rPr>
        <w:lastRenderedPageBreak/>
        <w:drawing>
          <wp:anchor distT="0" distB="0" distL="114300" distR="114300" simplePos="0" relativeHeight="251673600" behindDoc="0" locked="0" layoutInCell="1" allowOverlap="1" wp14:anchorId="595188EC" wp14:editId="27FEA798">
            <wp:simplePos x="0" y="0"/>
            <wp:positionH relativeFrom="column">
              <wp:posOffset>142240</wp:posOffset>
            </wp:positionH>
            <wp:positionV relativeFrom="paragraph">
              <wp:posOffset>283845</wp:posOffset>
            </wp:positionV>
            <wp:extent cx="5601970" cy="240982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7-03 à 13.19.17_f8ea8820.jpg"/>
                    <pic:cNvPicPr/>
                  </pic:nvPicPr>
                  <pic:blipFill>
                    <a:blip r:embed="rId12">
                      <a:extLst>
                        <a:ext uri="{28A0092B-C50C-407E-A947-70E740481C1C}">
                          <a14:useLocalDpi xmlns:a14="http://schemas.microsoft.com/office/drawing/2010/main" val="0"/>
                        </a:ext>
                      </a:extLst>
                    </a:blip>
                    <a:stretch>
                      <a:fillRect/>
                    </a:stretch>
                  </pic:blipFill>
                  <pic:spPr>
                    <a:xfrm>
                      <a:off x="0" y="0"/>
                      <a:ext cx="5601970" cy="2409825"/>
                    </a:xfrm>
                    <a:prstGeom prst="rect">
                      <a:avLst/>
                    </a:prstGeom>
                  </pic:spPr>
                </pic:pic>
              </a:graphicData>
            </a:graphic>
            <wp14:sizeRelH relativeFrom="margin">
              <wp14:pctWidth>0</wp14:pctWidth>
            </wp14:sizeRelH>
          </wp:anchor>
        </w:drawing>
      </w:r>
      <w:r w:rsidRPr="006529F1">
        <w:rPr>
          <w:b/>
        </w:rPr>
        <w:t>Organigramme de la Faculté des Sciences Ben M’</w:t>
      </w:r>
      <w:proofErr w:type="spellStart"/>
      <w:r w:rsidRPr="006529F1">
        <w:rPr>
          <w:b/>
        </w:rPr>
        <w:t>Sick</w:t>
      </w:r>
      <w:proofErr w:type="spellEnd"/>
      <w:r>
        <w:rPr>
          <w:b/>
        </w:rPr>
        <w:t> :</w:t>
      </w:r>
    </w:p>
    <w:p w:rsidR="006529F1" w:rsidRPr="006529F1" w:rsidRDefault="006529F1" w:rsidP="006529F1">
      <w:pPr>
        <w:spacing w:after="136" w:line="479" w:lineRule="auto"/>
        <w:ind w:left="-15" w:right="3404"/>
        <w:jc w:val="right"/>
        <w:rPr>
          <w:rFonts w:ascii="Calibri" w:eastAsia="Calibri" w:hAnsi="Calibri" w:cs="Calibri"/>
          <w:b/>
          <w:i/>
          <w:color w:val="44546A"/>
          <w:sz w:val="18"/>
        </w:rPr>
      </w:pPr>
      <w:r w:rsidRPr="00560CA6">
        <w:rPr>
          <w:rFonts w:ascii="Calibri" w:eastAsia="Calibri" w:hAnsi="Calibri" w:cs="Calibri"/>
          <w:b/>
          <w:i/>
          <w:color w:val="44546A"/>
          <w:sz w:val="18"/>
        </w:rPr>
        <w:t xml:space="preserve">Figure </w:t>
      </w:r>
      <w:r>
        <w:rPr>
          <w:rFonts w:ascii="Calibri" w:eastAsia="Calibri" w:hAnsi="Calibri" w:cs="Calibri"/>
          <w:b/>
          <w:i/>
          <w:color w:val="44546A"/>
          <w:sz w:val="18"/>
        </w:rPr>
        <w:t>3</w:t>
      </w:r>
      <w:r w:rsidRPr="00560CA6">
        <w:rPr>
          <w:rFonts w:ascii="Calibri" w:eastAsia="Calibri" w:hAnsi="Calibri" w:cs="Calibri"/>
          <w:b/>
          <w:i/>
          <w:color w:val="44546A"/>
          <w:sz w:val="18"/>
        </w:rPr>
        <w:t xml:space="preserve"> : </w:t>
      </w:r>
      <w:r w:rsidRPr="006529F1">
        <w:rPr>
          <w:rFonts w:ascii="Calibri" w:eastAsia="Calibri" w:hAnsi="Calibri" w:cs="Calibri"/>
          <w:b/>
          <w:i/>
          <w:color w:val="44546A"/>
          <w:sz w:val="18"/>
        </w:rPr>
        <w:t>Organigramme de la Faculté des Sciences Ben M’</w:t>
      </w:r>
      <w:proofErr w:type="spellStart"/>
      <w:r w:rsidRPr="006529F1">
        <w:rPr>
          <w:rFonts w:ascii="Calibri" w:eastAsia="Calibri" w:hAnsi="Calibri" w:cs="Calibri"/>
          <w:b/>
          <w:i/>
          <w:color w:val="44546A"/>
          <w:sz w:val="18"/>
        </w:rPr>
        <w:t>Sick</w:t>
      </w:r>
      <w:proofErr w:type="spellEnd"/>
    </w:p>
    <w:p w:rsidR="006529F1" w:rsidRDefault="006529F1" w:rsidP="00856B1E">
      <w:pPr>
        <w:spacing w:after="274"/>
        <w:ind w:right="648"/>
        <w:rPr>
          <w:b/>
        </w:rPr>
      </w:pPr>
      <w:r w:rsidRPr="006529F1">
        <w:rPr>
          <w:b/>
        </w:rPr>
        <w:t>Les services communs de la Faculté des Sciences Ben M’</w:t>
      </w:r>
      <w:proofErr w:type="spellStart"/>
      <w:r w:rsidRPr="006529F1">
        <w:rPr>
          <w:b/>
        </w:rPr>
        <w:t>Sick</w:t>
      </w:r>
      <w:proofErr w:type="spellEnd"/>
      <w:r w:rsidRPr="006529F1">
        <w:rPr>
          <w:b/>
        </w:rPr>
        <w:t> :</w:t>
      </w:r>
    </w:p>
    <w:p w:rsidR="006529F1" w:rsidRDefault="006529F1" w:rsidP="00A342C3">
      <w:pPr>
        <w:pStyle w:val="Paragraphedeliste"/>
        <w:numPr>
          <w:ilvl w:val="0"/>
          <w:numId w:val="7"/>
        </w:numPr>
        <w:spacing w:after="274"/>
        <w:ind w:right="648"/>
        <w:rPr>
          <w:b/>
        </w:rPr>
      </w:pPr>
      <w:r w:rsidRPr="006529F1">
        <w:rPr>
          <w:b/>
        </w:rPr>
        <w:t>Service des ressources humaines :</w:t>
      </w:r>
    </w:p>
    <w:p w:rsidR="006529F1" w:rsidRDefault="006529F1" w:rsidP="006529F1">
      <w:pPr>
        <w:pStyle w:val="Paragraphedeliste"/>
        <w:spacing w:after="274"/>
        <w:ind w:left="1431" w:right="648"/>
      </w:pPr>
      <w:r w:rsidRPr="006529F1">
        <w:t>Ce service a pour objectif de gérer le personnel enseignant chercheur, gérer le personnel administratif et technique, ainsi que la gestion prévisionnelle de l’emploi et des compétences.</w:t>
      </w:r>
    </w:p>
    <w:p w:rsidR="006529F1" w:rsidRDefault="006529F1" w:rsidP="00A342C3">
      <w:pPr>
        <w:pStyle w:val="Paragraphedeliste"/>
        <w:numPr>
          <w:ilvl w:val="0"/>
          <w:numId w:val="7"/>
        </w:numPr>
        <w:spacing w:after="274"/>
        <w:ind w:right="648"/>
        <w:rPr>
          <w:b/>
        </w:rPr>
      </w:pPr>
      <w:r w:rsidRPr="006529F1">
        <w:rPr>
          <w:b/>
        </w:rPr>
        <w:t>Service des affaires économique :</w:t>
      </w:r>
    </w:p>
    <w:p w:rsidR="006529F1" w:rsidRDefault="006529F1" w:rsidP="006529F1">
      <w:pPr>
        <w:pStyle w:val="Paragraphedeliste"/>
        <w:spacing w:after="274"/>
        <w:ind w:left="1431" w:right="648"/>
      </w:pPr>
      <w:r w:rsidRPr="006529F1">
        <w:t>Ce service a pour principale mission, l’élaboration du budget et le suivi de son exécution en coordination avec les instances de la faculté, ainsi que la comptabilité, les marchés et les achats, tout en effectuant les paiements.</w:t>
      </w:r>
    </w:p>
    <w:p w:rsidR="006529F1" w:rsidRDefault="006529F1" w:rsidP="00A342C3">
      <w:pPr>
        <w:pStyle w:val="Paragraphedeliste"/>
        <w:numPr>
          <w:ilvl w:val="0"/>
          <w:numId w:val="7"/>
        </w:numPr>
        <w:spacing w:after="274"/>
        <w:ind w:right="648"/>
        <w:rPr>
          <w:b/>
        </w:rPr>
      </w:pPr>
      <w:r w:rsidRPr="00E77485">
        <w:rPr>
          <w:b/>
        </w:rPr>
        <w:t>Service des affaires générale et de planification :</w:t>
      </w:r>
    </w:p>
    <w:p w:rsidR="00E77485" w:rsidRDefault="00E77485" w:rsidP="00E77485">
      <w:pPr>
        <w:pStyle w:val="Paragraphedeliste"/>
        <w:spacing w:after="274"/>
        <w:ind w:left="1431" w:right="648"/>
      </w:pPr>
      <w:r w:rsidRPr="00E77485">
        <w:t>Le service des affaires générale est chargé de la planification, il assure la gestion du patrimoine mobilier de la faculté conformément aux règles, et faire de la maintenance et l’externalisation, et il gère le parc des véhicules.</w:t>
      </w:r>
    </w:p>
    <w:p w:rsidR="00E77485" w:rsidRDefault="00E77485" w:rsidP="00A342C3">
      <w:pPr>
        <w:pStyle w:val="Paragraphedeliste"/>
        <w:numPr>
          <w:ilvl w:val="0"/>
          <w:numId w:val="7"/>
        </w:numPr>
        <w:spacing w:after="274"/>
        <w:ind w:right="648"/>
        <w:rPr>
          <w:b/>
        </w:rPr>
      </w:pPr>
      <w:r w:rsidRPr="00E77485">
        <w:rPr>
          <w:b/>
        </w:rPr>
        <w:t>Service Informatique :</w:t>
      </w:r>
    </w:p>
    <w:p w:rsidR="00E77485" w:rsidRDefault="00E77485" w:rsidP="00E77485">
      <w:pPr>
        <w:pStyle w:val="Paragraphedeliste"/>
        <w:spacing w:after="274"/>
        <w:ind w:left="1431" w:right="648"/>
      </w:pPr>
      <w:r w:rsidRPr="00E77485">
        <w:t>Le Service Informatique assure le développement ou la sélection des logiciels selon les objectifs stratégiques et l’élaboration des plans d’informatisation de la faculté. Son rôle est d’établir les réseaux et sécurité, assurer l’organisation le suivi et la mise en œuvre de toutes l’infrastructure système et informatique. Sans oublier le développement et la maintenance des bases de données, la sélection et l’implantation des progiciels, la Transformation digitale. Ainsi que l’édition des diplômes et l’Apogée et Statistiques.</w:t>
      </w:r>
    </w:p>
    <w:p w:rsidR="00E77485" w:rsidRDefault="00E77485" w:rsidP="00A342C3">
      <w:pPr>
        <w:pStyle w:val="Paragraphedeliste"/>
        <w:numPr>
          <w:ilvl w:val="0"/>
          <w:numId w:val="7"/>
        </w:numPr>
        <w:spacing w:after="274"/>
        <w:ind w:right="648"/>
        <w:rPr>
          <w:b/>
        </w:rPr>
      </w:pPr>
      <w:r w:rsidRPr="00E77485">
        <w:rPr>
          <w:b/>
        </w:rPr>
        <w:lastRenderedPageBreak/>
        <w:t>Service des affaires estudiantines et de la vie universitaire :</w:t>
      </w:r>
    </w:p>
    <w:p w:rsidR="00E77485" w:rsidRDefault="00E77485" w:rsidP="00E77485">
      <w:pPr>
        <w:pStyle w:val="Paragraphedeliste"/>
        <w:spacing w:after="274"/>
        <w:ind w:left="1431" w:right="648"/>
      </w:pPr>
      <w:r w:rsidRPr="00E77485">
        <w:t>La direction des affaires estudiantines et de la vie universitaire offre une multitude des services au profit des étudiants. Elle favorise leur intégration et les accompagne dans les différentes étapes de leur parcours académique, depuis l’inscription jusqu’à l’insertion. Les missions du service sont, la formation initiale, la vérification et authentification des diplômes, et le suivi Apogée, ainsi que la formation continue.</w:t>
      </w:r>
    </w:p>
    <w:p w:rsidR="00E77485" w:rsidRDefault="00E77485" w:rsidP="00A342C3">
      <w:pPr>
        <w:pStyle w:val="Paragraphedeliste"/>
        <w:numPr>
          <w:ilvl w:val="0"/>
          <w:numId w:val="7"/>
        </w:numPr>
        <w:spacing w:after="274"/>
        <w:ind w:right="648"/>
        <w:rPr>
          <w:b/>
        </w:rPr>
      </w:pPr>
      <w:r w:rsidRPr="00E77485">
        <w:rPr>
          <w:b/>
        </w:rPr>
        <w:t>Service bibliothèque :</w:t>
      </w:r>
    </w:p>
    <w:p w:rsidR="00E77485" w:rsidRDefault="00E77485" w:rsidP="00E77485">
      <w:pPr>
        <w:pStyle w:val="Paragraphedeliste"/>
        <w:spacing w:after="274"/>
        <w:ind w:left="1431" w:right="648"/>
      </w:pPr>
      <w:r w:rsidRPr="00E77485">
        <w:t>Le service bibliothèque est accessible à tous les étudiants de la faculté, la bibliothèque est un lieu de travail, de recherche, de consultation et de prêt d’ouvrages, de thèses, ou de ressources électroniques qui sont en adéquation avec les formations universitaires dispensées, ...</w:t>
      </w:r>
    </w:p>
    <w:p w:rsidR="00E77485" w:rsidRDefault="00E77485" w:rsidP="00A342C3">
      <w:pPr>
        <w:pStyle w:val="Paragraphedeliste"/>
        <w:numPr>
          <w:ilvl w:val="0"/>
          <w:numId w:val="7"/>
        </w:numPr>
        <w:spacing w:after="274"/>
        <w:ind w:right="648"/>
        <w:rPr>
          <w:b/>
        </w:rPr>
      </w:pPr>
      <w:r w:rsidRPr="00E77485">
        <w:rPr>
          <w:b/>
        </w:rPr>
        <w:t>Service Recherche et Doctorat :</w:t>
      </w:r>
    </w:p>
    <w:p w:rsidR="00E77485" w:rsidRDefault="00E77485" w:rsidP="00E77485">
      <w:pPr>
        <w:pStyle w:val="Paragraphedeliste"/>
        <w:spacing w:after="274"/>
        <w:ind w:left="1431" w:right="648"/>
      </w:pPr>
      <w:r w:rsidRPr="00E77485">
        <w:t>Le conseil est l’organe directeur de la Faculté. Ses activités sont coordonnées par le doyen et le président du conseil Monsieur Mohammed TALBI, ce conseil dé- finit la stratégie de développement, approuve les programmes, indique le nombre d’étudiants et les formes d’enseignement pour chaque spécialité, approuve-les disciplines pour les examens de licence, de master et de doctorat, valide les chefs des départements. Il est composé des représentants des départements, des élus et des étudiants.</w:t>
      </w:r>
    </w:p>
    <w:p w:rsidR="00E77485" w:rsidRDefault="00E77485" w:rsidP="00E77485">
      <w:pPr>
        <w:pStyle w:val="Paragraphedeliste"/>
        <w:spacing w:after="274"/>
        <w:ind w:left="1431" w:right="648"/>
      </w:pPr>
      <w:r w:rsidRPr="00E77485">
        <w:t>Le rôle de ces représentants est d’assister régulièrement aux réunions tenues par le Conseil de la Faculté et de communiquer votre point de vue aux membres du Conseil. Cela est pris au sérieux par la faculté, car ils ne constituent pas moins d’un quart du nombre total des membres du conseil de la faculté, donc, aucune décision ne peut être prise sans les consulter.</w:t>
      </w:r>
    </w:p>
    <w:p w:rsidR="0062760F" w:rsidRDefault="00E77485" w:rsidP="00945CE5">
      <w:pPr>
        <w:pStyle w:val="Paragraphedeliste"/>
        <w:spacing w:after="274"/>
        <w:ind w:left="1431" w:right="648"/>
      </w:pPr>
      <w:r w:rsidRPr="00E77485">
        <w:t>Les étudiants élisent 3 représentants pour les représenter au sein du conseil (un pour le premier cycle, un pour le deuxième cycle et un pour le troisième cycle). Les décisions du conseil sont prises à la majorité des voix des membres présents.</w:t>
      </w:r>
    </w:p>
    <w:p w:rsidR="008A10D1" w:rsidRDefault="008A10D1" w:rsidP="00945CE5">
      <w:pPr>
        <w:pStyle w:val="Paragraphedeliste"/>
        <w:spacing w:after="274"/>
        <w:ind w:left="1431" w:right="648"/>
      </w:pPr>
    </w:p>
    <w:p w:rsidR="008A10D1" w:rsidRDefault="008A10D1" w:rsidP="00945CE5">
      <w:pPr>
        <w:pStyle w:val="Paragraphedeliste"/>
        <w:spacing w:after="274"/>
        <w:ind w:left="1431" w:right="648"/>
      </w:pPr>
    </w:p>
    <w:p w:rsidR="008A10D1" w:rsidRDefault="008A10D1" w:rsidP="00945CE5">
      <w:pPr>
        <w:pStyle w:val="Paragraphedeliste"/>
        <w:spacing w:after="274"/>
        <w:ind w:left="1431" w:right="648"/>
      </w:pPr>
    </w:p>
    <w:p w:rsidR="008A10D1" w:rsidRDefault="008A10D1" w:rsidP="00945CE5">
      <w:pPr>
        <w:pStyle w:val="Paragraphedeliste"/>
        <w:spacing w:after="274"/>
        <w:ind w:left="1431" w:right="648"/>
      </w:pPr>
    </w:p>
    <w:tbl>
      <w:tblPr>
        <w:tblStyle w:val="TableGrid"/>
        <w:tblW w:w="9248" w:type="dxa"/>
        <w:tblInd w:w="-86" w:type="dxa"/>
        <w:tblCellMar>
          <w:top w:w="93" w:type="dxa"/>
          <w:right w:w="115" w:type="dxa"/>
        </w:tblCellMar>
        <w:tblLook w:val="04A0" w:firstRow="1" w:lastRow="0" w:firstColumn="1" w:lastColumn="0" w:noHBand="0" w:noVBand="1"/>
      </w:tblPr>
      <w:tblGrid>
        <w:gridCol w:w="663"/>
        <w:gridCol w:w="8585"/>
      </w:tblGrid>
      <w:tr w:rsidR="0062760F" w:rsidTr="008A10D1">
        <w:trPr>
          <w:trHeight w:val="403"/>
        </w:trPr>
        <w:tc>
          <w:tcPr>
            <w:tcW w:w="663" w:type="dxa"/>
            <w:tcBorders>
              <w:top w:val="nil"/>
              <w:left w:val="nil"/>
              <w:bottom w:val="nil"/>
              <w:right w:val="nil"/>
            </w:tcBorders>
            <w:shd w:val="clear" w:color="auto" w:fill="DEEAF6"/>
          </w:tcPr>
          <w:p w:rsidR="0062760F" w:rsidRDefault="0062760F" w:rsidP="008A10D1">
            <w:pPr>
              <w:spacing w:after="0" w:line="259" w:lineRule="auto"/>
              <w:ind w:left="86" w:right="0"/>
              <w:jc w:val="left"/>
            </w:pPr>
            <w:r>
              <w:rPr>
                <w:rFonts w:ascii="Calibri" w:eastAsia="Calibri" w:hAnsi="Calibri" w:cs="Calibri"/>
                <w:b/>
                <w:color w:val="000000"/>
                <w:sz w:val="20"/>
              </w:rPr>
              <w:lastRenderedPageBreak/>
              <w:t>1.4</w:t>
            </w:r>
            <w:r>
              <w:rPr>
                <w:rFonts w:ascii="Arial" w:eastAsia="Arial" w:hAnsi="Arial" w:cs="Arial"/>
                <w:b/>
                <w:color w:val="000000"/>
                <w:sz w:val="20"/>
              </w:rPr>
              <w:t xml:space="preserve"> </w:t>
            </w:r>
          </w:p>
        </w:tc>
        <w:tc>
          <w:tcPr>
            <w:tcW w:w="8585" w:type="dxa"/>
            <w:tcBorders>
              <w:top w:val="nil"/>
              <w:left w:val="nil"/>
              <w:bottom w:val="nil"/>
              <w:right w:val="nil"/>
            </w:tcBorders>
            <w:shd w:val="clear" w:color="auto" w:fill="DEEAF6"/>
          </w:tcPr>
          <w:p w:rsidR="0062760F" w:rsidRPr="0062760F" w:rsidRDefault="00945CE5" w:rsidP="008A10D1">
            <w:pPr>
              <w:spacing w:after="0" w:line="259" w:lineRule="auto"/>
              <w:ind w:right="0"/>
              <w:jc w:val="left"/>
              <w:rPr>
                <w:szCs w:val="24"/>
              </w:rPr>
            </w:pPr>
            <w:r w:rsidRPr="00945CE5">
              <w:rPr>
                <w:rFonts w:ascii="Calibri" w:eastAsia="Calibri" w:hAnsi="Calibri" w:cs="Calibri"/>
                <w:b/>
                <w:color w:val="000000"/>
                <w:szCs w:val="24"/>
              </w:rPr>
              <w:t>Présentation du Centre d’Etude Doctoral de la FSBM :</w:t>
            </w:r>
          </w:p>
        </w:tc>
      </w:tr>
    </w:tbl>
    <w:p w:rsidR="008A10D1" w:rsidRDefault="008A10D1" w:rsidP="008A10D1">
      <w:pPr>
        <w:spacing w:after="79" w:line="259" w:lineRule="auto"/>
        <w:ind w:right="0"/>
        <w:jc w:val="left"/>
      </w:pPr>
      <w:r>
        <w:rPr>
          <w:rFonts w:ascii="Calibri" w:eastAsia="Calibri" w:hAnsi="Calibri" w:cs="Calibri"/>
          <w:noProof/>
          <w:color w:val="000000"/>
          <w:sz w:val="22"/>
        </w:rPr>
        <mc:AlternateContent>
          <mc:Choice Requires="wpg">
            <w:drawing>
              <wp:inline distT="0" distB="0" distL="0" distR="0" wp14:anchorId="6F702E3C" wp14:editId="3DAAA098">
                <wp:extent cx="5351019" cy="9144"/>
                <wp:effectExtent l="0" t="0" r="0" b="0"/>
                <wp:docPr id="5" name="Group 52435"/>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12" name="Shape 62111"/>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solidFill>
                            <a:srgbClr val="5B9BD5"/>
                          </a:solidFill>
                          <a:ln w="0" cap="flat">
                            <a:noFill/>
                            <a:miter lim="127000"/>
                          </a:ln>
                          <a:effectLst/>
                        </wps:spPr>
                        <wps:bodyPr/>
                      </wps:wsp>
                    </wpg:wgp>
                  </a:graphicData>
                </a:graphic>
              </wp:inline>
            </w:drawing>
          </mc:Choice>
          <mc:Fallback>
            <w:pict>
              <v:group w14:anchorId="624E6A71" id="Group 52435" o:spid="_x0000_s1026" style="width:421.35pt;height:.7pt;mso-position-horizontal-relative:char;mso-position-vertical-relative:line" coordsize="535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">
                <v:shape id="Shape 62111" o:spid="_x0000_s1027" style="position:absolute;width:53510;height:91;visibility:visible;mso-wrap-style:square;v-text-anchor:top" coordsize="5351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" path="m,l5351019,r,9144l,9144,,e" fillcolor="#5b9bd5" stroked="f" strokeweight="0">
                  <v:stroke miterlimit="83231f" joinstyle="miter"/>
                  <v:path arrowok="t" textboxrect="0,0,5351019,9144"/>
                </v:shape>
                <w10:anchorlock/>
              </v:group>
            </w:pict>
          </mc:Fallback>
        </mc:AlternateContent>
      </w:r>
    </w:p>
    <w:p w:rsidR="00945CE5" w:rsidRDefault="008A10D1" w:rsidP="008A10D1">
      <w:pPr>
        <w:tabs>
          <w:tab w:val="center" w:pos="939"/>
          <w:tab w:val="center" w:pos="3270"/>
        </w:tabs>
        <w:spacing w:after="323" w:line="262" w:lineRule="auto"/>
        <w:ind w:right="0"/>
        <w:jc w:val="left"/>
      </w:pPr>
      <w:r>
        <w:rPr>
          <w:rFonts w:ascii="Calibri" w:eastAsia="Calibri" w:hAnsi="Calibri" w:cs="Calibri"/>
          <w:b/>
          <w:color w:val="C45911"/>
          <w:sz w:val="20"/>
        </w:rPr>
        <w:t>1.4.1</w:t>
      </w:r>
      <w:r>
        <w:rPr>
          <w:rFonts w:ascii="Arial" w:eastAsia="Arial" w:hAnsi="Arial" w:cs="Arial"/>
          <w:b/>
          <w:color w:val="C45911"/>
          <w:sz w:val="20"/>
        </w:rPr>
        <w:t xml:space="preserve"> </w:t>
      </w:r>
      <w:r w:rsidRPr="008A10D1">
        <w:rPr>
          <w:rFonts w:ascii="Calibri" w:eastAsia="Calibri" w:hAnsi="Calibri" w:cs="Calibri"/>
          <w:b/>
          <w:color w:val="C45911"/>
          <w:sz w:val="20"/>
        </w:rPr>
        <w:t xml:space="preserve">Présentation du </w:t>
      </w:r>
      <w:proofErr w:type="spellStart"/>
      <w:r w:rsidRPr="008A10D1">
        <w:rPr>
          <w:rFonts w:ascii="Calibri" w:eastAsia="Calibri" w:hAnsi="Calibri" w:cs="Calibri"/>
          <w:b/>
          <w:color w:val="C45911"/>
          <w:sz w:val="20"/>
        </w:rPr>
        <w:t>CeDoc</w:t>
      </w:r>
      <w:proofErr w:type="spellEnd"/>
      <w:r w:rsidRPr="008A10D1">
        <w:rPr>
          <w:rFonts w:ascii="Calibri" w:eastAsia="Calibri" w:hAnsi="Calibri" w:cs="Calibri"/>
          <w:b/>
          <w:color w:val="C45911"/>
          <w:sz w:val="20"/>
        </w:rPr>
        <w:t xml:space="preserve"> de la FSBM :</w:t>
      </w:r>
    </w:p>
    <w:p w:rsidR="008744C2" w:rsidRDefault="00C220B9" w:rsidP="00A342C3">
      <w:pPr>
        <w:pStyle w:val="Paragraphedeliste"/>
        <w:numPr>
          <w:ilvl w:val="0"/>
          <w:numId w:val="8"/>
        </w:numPr>
        <w:spacing w:after="274"/>
        <w:ind w:right="648"/>
      </w:pPr>
      <w:r>
        <w:rPr>
          <w:noProof/>
        </w:rPr>
        <w:drawing>
          <wp:anchor distT="0" distB="0" distL="114300" distR="114300" simplePos="0" relativeHeight="251674624" behindDoc="0" locked="0" layoutInCell="1" allowOverlap="1" wp14:anchorId="55DFB72B" wp14:editId="0282BF32">
            <wp:simplePos x="0" y="0"/>
            <wp:positionH relativeFrom="page">
              <wp:align>center</wp:align>
            </wp:positionH>
            <wp:positionV relativeFrom="paragraph">
              <wp:posOffset>255270</wp:posOffset>
            </wp:positionV>
            <wp:extent cx="5762625" cy="7326630"/>
            <wp:effectExtent l="0" t="0" r="9525" b="762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7-03 à 14.00.55_752a47c0.jpg"/>
                    <pic:cNvPicPr/>
                  </pic:nvPicPr>
                  <pic:blipFill>
                    <a:blip r:embed="rId13">
                      <a:extLst>
                        <a:ext uri="{28A0092B-C50C-407E-A947-70E740481C1C}">
                          <a14:useLocalDpi xmlns:a14="http://schemas.microsoft.com/office/drawing/2010/main" val="0"/>
                        </a:ext>
                      </a:extLst>
                    </a:blip>
                    <a:stretch>
                      <a:fillRect/>
                    </a:stretch>
                  </pic:blipFill>
                  <pic:spPr>
                    <a:xfrm>
                      <a:off x="0" y="0"/>
                      <a:ext cx="5762625" cy="7326630"/>
                    </a:xfrm>
                    <a:prstGeom prst="rect">
                      <a:avLst/>
                    </a:prstGeom>
                  </pic:spPr>
                </pic:pic>
              </a:graphicData>
            </a:graphic>
            <wp14:sizeRelV relativeFrom="margin">
              <wp14:pctHeight>0</wp14:pctHeight>
            </wp14:sizeRelV>
          </wp:anchor>
        </w:drawing>
      </w:r>
      <w:r w:rsidR="00945CE5" w:rsidRPr="00945CE5">
        <w:t xml:space="preserve">D’après le site web de la FSBM, le </w:t>
      </w:r>
      <w:proofErr w:type="spellStart"/>
      <w:r w:rsidR="00945CE5" w:rsidRPr="00945CE5">
        <w:t>CeDoc</w:t>
      </w:r>
      <w:proofErr w:type="spellEnd"/>
      <w:r w:rsidR="00945CE5" w:rsidRPr="00945CE5">
        <w:t xml:space="preserve"> de l’établissement consiste de :</w:t>
      </w:r>
    </w:p>
    <w:p w:rsidR="00C220B9" w:rsidRPr="00C220B9" w:rsidRDefault="00C220B9" w:rsidP="00C220B9">
      <w:pPr>
        <w:pStyle w:val="Paragraphedeliste"/>
        <w:spacing w:after="136" w:line="479" w:lineRule="auto"/>
        <w:ind w:right="3404" w:firstLine="696"/>
        <w:jc w:val="center"/>
        <w:rPr>
          <w:rFonts w:ascii="Calibri" w:eastAsia="Calibri" w:hAnsi="Calibri" w:cs="Calibri"/>
          <w:b/>
          <w:i/>
          <w:color w:val="44546A"/>
          <w:sz w:val="18"/>
        </w:rPr>
      </w:pPr>
      <w:r w:rsidRPr="00C220B9">
        <w:rPr>
          <w:rFonts w:ascii="Calibri" w:eastAsia="Calibri" w:hAnsi="Calibri" w:cs="Calibri"/>
          <w:b/>
          <w:i/>
          <w:color w:val="44546A"/>
          <w:sz w:val="18"/>
        </w:rPr>
        <w:t xml:space="preserve">Figure </w:t>
      </w:r>
      <w:r>
        <w:rPr>
          <w:rFonts w:ascii="Calibri" w:eastAsia="Calibri" w:hAnsi="Calibri" w:cs="Calibri"/>
          <w:b/>
          <w:i/>
          <w:color w:val="44546A"/>
          <w:sz w:val="18"/>
        </w:rPr>
        <w:t>4</w:t>
      </w:r>
      <w:r w:rsidRPr="00C220B9">
        <w:rPr>
          <w:rFonts w:ascii="Calibri" w:eastAsia="Calibri" w:hAnsi="Calibri" w:cs="Calibri"/>
          <w:b/>
          <w:i/>
          <w:color w:val="44546A"/>
          <w:sz w:val="18"/>
        </w:rPr>
        <w:t xml:space="preserve"> : </w:t>
      </w:r>
      <w:r>
        <w:rPr>
          <w:rFonts w:ascii="Calibri" w:eastAsia="Calibri" w:hAnsi="Calibri" w:cs="Calibri"/>
          <w:b/>
          <w:i/>
          <w:color w:val="44546A"/>
          <w:sz w:val="18"/>
        </w:rPr>
        <w:t xml:space="preserve">Service CEDOC au seine de la faculté </w:t>
      </w:r>
      <w:r w:rsidRPr="00C220B9">
        <w:rPr>
          <w:rFonts w:ascii="Calibri" w:eastAsia="Calibri" w:hAnsi="Calibri" w:cs="Calibri"/>
          <w:b/>
          <w:i/>
          <w:color w:val="44546A"/>
          <w:sz w:val="18"/>
        </w:rPr>
        <w:t>Ben M’</w:t>
      </w:r>
      <w:proofErr w:type="spellStart"/>
      <w:r w:rsidRPr="00C220B9">
        <w:rPr>
          <w:rFonts w:ascii="Calibri" w:eastAsia="Calibri" w:hAnsi="Calibri" w:cs="Calibri"/>
          <w:b/>
          <w:i/>
          <w:color w:val="44546A"/>
          <w:sz w:val="18"/>
        </w:rPr>
        <w:t>Sick</w:t>
      </w:r>
      <w:proofErr w:type="spellEnd"/>
    </w:p>
    <w:p w:rsidR="008A10D1" w:rsidRDefault="008A10D1" w:rsidP="008A10D1">
      <w:pPr>
        <w:spacing w:after="79" w:line="259" w:lineRule="auto"/>
        <w:ind w:right="0"/>
        <w:jc w:val="left"/>
      </w:pPr>
      <w:r>
        <w:rPr>
          <w:rFonts w:ascii="Calibri" w:eastAsia="Calibri" w:hAnsi="Calibri" w:cs="Calibri"/>
          <w:noProof/>
          <w:color w:val="000000"/>
          <w:sz w:val="22"/>
        </w:rPr>
        <w:lastRenderedPageBreak/>
        <mc:AlternateContent>
          <mc:Choice Requires="wpg">
            <w:drawing>
              <wp:inline distT="0" distB="0" distL="0" distR="0" wp14:anchorId="6CED9B15" wp14:editId="72635E21">
                <wp:extent cx="5351019" cy="9144"/>
                <wp:effectExtent l="0" t="0" r="0" b="0"/>
                <wp:docPr id="13" name="Group 52435"/>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14" name="Shape 62111"/>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solidFill>
                            <a:srgbClr val="5B9BD5"/>
                          </a:solidFill>
                          <a:ln w="0" cap="flat">
                            <a:noFill/>
                            <a:miter lim="127000"/>
                          </a:ln>
                          <a:effectLst/>
                        </wps:spPr>
                        <wps:bodyPr/>
                      </wps:wsp>
                    </wpg:wgp>
                  </a:graphicData>
                </a:graphic>
              </wp:inline>
            </w:drawing>
          </mc:Choice>
          <mc:Fallback>
            <w:pict>
              <v:group w14:anchorId="2FB9A5AD" id="Group 52435" o:spid="_x0000_s1026" style="width:421.35pt;height:.7pt;mso-position-horizontal-relative:char;mso-position-vertical-relative:line" coordsize="535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">
                <v:shape id="Shape 62111" o:spid="_x0000_s1027" style="position:absolute;width:53510;height:91;visibility:visible;mso-wrap-style:square;v-text-anchor:top" coordsize="5351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" path="m,l5351019,r,9144l,9144,,e" fillcolor="#5b9bd5" stroked="f" strokeweight="0">
                  <v:stroke miterlimit="83231f" joinstyle="miter"/>
                  <v:path arrowok="t" textboxrect="0,0,5351019,9144"/>
                </v:shape>
                <w10:anchorlock/>
              </v:group>
            </w:pict>
          </mc:Fallback>
        </mc:AlternateContent>
      </w:r>
    </w:p>
    <w:p w:rsidR="008A10D1" w:rsidRDefault="008A10D1" w:rsidP="008A10D1">
      <w:pPr>
        <w:tabs>
          <w:tab w:val="center" w:pos="939"/>
          <w:tab w:val="center" w:pos="3270"/>
        </w:tabs>
        <w:spacing w:after="323" w:line="262" w:lineRule="auto"/>
        <w:ind w:right="0"/>
        <w:jc w:val="left"/>
      </w:pPr>
      <w:r>
        <w:rPr>
          <w:rFonts w:ascii="Calibri" w:eastAsia="Calibri" w:hAnsi="Calibri" w:cs="Calibri"/>
          <w:color w:val="000000"/>
          <w:sz w:val="22"/>
        </w:rPr>
        <w:tab/>
      </w:r>
      <w:r>
        <w:rPr>
          <w:rFonts w:ascii="Calibri" w:eastAsia="Calibri" w:hAnsi="Calibri" w:cs="Calibri"/>
          <w:b/>
          <w:color w:val="C45911"/>
          <w:sz w:val="20"/>
        </w:rPr>
        <w:t>1.4.</w:t>
      </w:r>
      <w:r w:rsidRPr="008A10D1">
        <w:t xml:space="preserve"> </w:t>
      </w:r>
      <w:r w:rsidRPr="008A10D1">
        <w:rPr>
          <w:rFonts w:ascii="Calibri" w:eastAsia="Calibri" w:hAnsi="Calibri" w:cs="Calibri"/>
          <w:b/>
          <w:color w:val="C45911"/>
          <w:sz w:val="20"/>
        </w:rPr>
        <w:t>Les structures de recherche de la FSBM :</w:t>
      </w:r>
    </w:p>
    <w:p w:rsidR="00945CE5" w:rsidRDefault="00945CE5">
      <w:pPr>
        <w:spacing w:after="0" w:line="259" w:lineRule="auto"/>
        <w:ind w:right="0"/>
        <w:jc w:val="left"/>
      </w:pPr>
      <w:r w:rsidRPr="00945CE5">
        <w:t>En ce qui concerne les structures de recherche, Il y a deux centres thématiques de recherche :</w:t>
      </w:r>
    </w:p>
    <w:p w:rsidR="00945CE5" w:rsidRDefault="00945CE5" w:rsidP="00945CE5">
      <w:pPr>
        <w:spacing w:after="0" w:line="259" w:lineRule="auto"/>
        <w:ind w:right="0" w:firstLine="708"/>
        <w:jc w:val="left"/>
      </w:pPr>
      <w:r>
        <w:t>•</w:t>
      </w:r>
      <w:r>
        <w:tab/>
        <w:t>Centre De Recherche Matériaux &amp; Énergie (CRME)</w:t>
      </w:r>
    </w:p>
    <w:p w:rsidR="00945CE5" w:rsidRDefault="00945CE5" w:rsidP="00945CE5">
      <w:pPr>
        <w:spacing w:after="0" w:line="259" w:lineRule="auto"/>
        <w:ind w:right="0" w:firstLine="708"/>
        <w:jc w:val="left"/>
      </w:pPr>
      <w:r>
        <w:t>•</w:t>
      </w:r>
      <w:r>
        <w:tab/>
        <w:t>Centre De Recherche Santé &amp; Biotechnologies (CRSB)</w:t>
      </w:r>
    </w:p>
    <w:p w:rsidR="00945CE5" w:rsidRDefault="00945CE5" w:rsidP="00945CE5">
      <w:pPr>
        <w:spacing w:after="0" w:line="259" w:lineRule="auto"/>
        <w:ind w:right="0" w:firstLine="708"/>
        <w:jc w:val="left"/>
      </w:pPr>
    </w:p>
    <w:p w:rsidR="00945CE5" w:rsidRDefault="00945CE5">
      <w:pPr>
        <w:spacing w:after="0" w:line="259" w:lineRule="auto"/>
        <w:ind w:right="0"/>
        <w:jc w:val="left"/>
      </w:pPr>
      <w:r w:rsidRPr="00945CE5">
        <w:t>Avec un observatoire de recherche en didactique et pédagogie universitaire ORDIPU. Qui sert à promouvoir le développement des systèmes d’enseignement supérieur, développer des formations et une recherche dans le domaine de l’enseignement des sciences ainsi qu’organiser les colloques, tables rondes, Conférences... Alors l’observatoire représente une veille pédagogique non pas pour la faculté mais pour toute l’université.</w:t>
      </w:r>
    </w:p>
    <w:p w:rsidR="00945CE5" w:rsidRDefault="00945CE5">
      <w:pPr>
        <w:spacing w:after="0" w:line="259" w:lineRule="auto"/>
        <w:ind w:right="0"/>
        <w:jc w:val="left"/>
      </w:pPr>
    </w:p>
    <w:p w:rsidR="00945CE5" w:rsidRDefault="00945CE5">
      <w:pPr>
        <w:spacing w:after="0" w:line="259" w:lineRule="auto"/>
        <w:ind w:right="0"/>
        <w:jc w:val="left"/>
      </w:pPr>
      <w:r w:rsidRPr="00945CE5">
        <w:t xml:space="preserve">Une plateforme Innovation et Technologies </w:t>
      </w:r>
      <w:proofErr w:type="spellStart"/>
      <w:r w:rsidRPr="00945CE5">
        <w:t>PInTech</w:t>
      </w:r>
      <w:proofErr w:type="spellEnd"/>
      <w:r w:rsidRPr="00945CE5">
        <w:t xml:space="preserve"> aide à assurer une </w:t>
      </w:r>
      <w:proofErr w:type="spellStart"/>
      <w:r w:rsidRPr="00945CE5">
        <w:t>re</w:t>
      </w:r>
      <w:proofErr w:type="spellEnd"/>
      <w:r w:rsidRPr="00945CE5">
        <w:t>- cherche scientifique et une formation multidisciplinaire, élaborer des stratégies globales pour une gestion intégrée et optimale du matériel scientifique, et développer un partenariat entre l’université Hassan II de Casablanca et son environnement socio-économique.</w:t>
      </w:r>
    </w:p>
    <w:p w:rsidR="00945CE5" w:rsidRDefault="00945CE5">
      <w:pPr>
        <w:spacing w:after="0" w:line="259" w:lineRule="auto"/>
        <w:ind w:right="0"/>
        <w:jc w:val="left"/>
      </w:pPr>
    </w:p>
    <w:p w:rsidR="007116D8" w:rsidRDefault="007116D8">
      <w:pPr>
        <w:spacing w:after="0" w:line="259" w:lineRule="auto"/>
        <w:ind w:right="0"/>
        <w:jc w:val="left"/>
      </w:pPr>
      <w:r>
        <w:rPr>
          <w:noProof/>
        </w:rPr>
        <w:drawing>
          <wp:anchor distT="0" distB="0" distL="114300" distR="114300" simplePos="0" relativeHeight="251675648" behindDoc="0" locked="0" layoutInCell="1" allowOverlap="1" wp14:anchorId="691EFF50" wp14:editId="65358C7B">
            <wp:simplePos x="0" y="0"/>
            <wp:positionH relativeFrom="margin">
              <wp:align>left</wp:align>
            </wp:positionH>
            <wp:positionV relativeFrom="paragraph">
              <wp:posOffset>302895</wp:posOffset>
            </wp:positionV>
            <wp:extent cx="5324475" cy="3905885"/>
            <wp:effectExtent l="0" t="0" r="952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7-03 à 14.06.27_693102e1.jpg"/>
                    <pic:cNvPicPr/>
                  </pic:nvPicPr>
                  <pic:blipFill>
                    <a:blip r:embed="rId14">
                      <a:extLst>
                        <a:ext uri="{28A0092B-C50C-407E-A947-70E740481C1C}">
                          <a14:useLocalDpi xmlns:a14="http://schemas.microsoft.com/office/drawing/2010/main" val="0"/>
                        </a:ext>
                      </a:extLst>
                    </a:blip>
                    <a:stretch>
                      <a:fillRect/>
                    </a:stretch>
                  </pic:blipFill>
                  <pic:spPr>
                    <a:xfrm>
                      <a:off x="0" y="0"/>
                      <a:ext cx="5324475" cy="3905885"/>
                    </a:xfrm>
                    <a:prstGeom prst="rect">
                      <a:avLst/>
                    </a:prstGeom>
                  </pic:spPr>
                </pic:pic>
              </a:graphicData>
            </a:graphic>
            <wp14:sizeRelV relativeFrom="margin">
              <wp14:pctHeight>0</wp14:pctHeight>
            </wp14:sizeRelV>
          </wp:anchor>
        </w:drawing>
      </w:r>
      <w:r w:rsidR="00945CE5" w:rsidRPr="00945CE5">
        <w:t>En dernier lieu, la FSBM dispose 6 formations doctorales, avec 19 Laboratoires</w:t>
      </w:r>
    </w:p>
    <w:p w:rsidR="007116D8" w:rsidRDefault="007116D8">
      <w:pPr>
        <w:spacing w:after="0" w:line="259" w:lineRule="auto"/>
        <w:ind w:right="0"/>
        <w:jc w:val="left"/>
      </w:pPr>
    </w:p>
    <w:p w:rsidR="007116D8" w:rsidRPr="006529F1" w:rsidRDefault="007116D8" w:rsidP="007116D8">
      <w:pPr>
        <w:spacing w:after="136" w:line="479" w:lineRule="auto"/>
        <w:ind w:left="-15" w:right="3404"/>
        <w:jc w:val="right"/>
        <w:rPr>
          <w:rFonts w:ascii="Calibri" w:eastAsia="Calibri" w:hAnsi="Calibri" w:cs="Calibri"/>
          <w:b/>
          <w:i/>
          <w:color w:val="44546A"/>
          <w:sz w:val="18"/>
        </w:rPr>
      </w:pPr>
      <w:r w:rsidRPr="00560CA6">
        <w:rPr>
          <w:rFonts w:ascii="Calibri" w:eastAsia="Calibri" w:hAnsi="Calibri" w:cs="Calibri"/>
          <w:b/>
          <w:i/>
          <w:color w:val="44546A"/>
          <w:sz w:val="18"/>
        </w:rPr>
        <w:t xml:space="preserve">Figure </w:t>
      </w:r>
      <w:r>
        <w:rPr>
          <w:rFonts w:ascii="Calibri" w:eastAsia="Calibri" w:hAnsi="Calibri" w:cs="Calibri"/>
          <w:b/>
          <w:i/>
          <w:color w:val="44546A"/>
          <w:sz w:val="18"/>
        </w:rPr>
        <w:t>4</w:t>
      </w:r>
      <w:r w:rsidRPr="00560CA6">
        <w:rPr>
          <w:rFonts w:ascii="Calibri" w:eastAsia="Calibri" w:hAnsi="Calibri" w:cs="Calibri"/>
          <w:b/>
          <w:i/>
          <w:color w:val="44546A"/>
          <w:sz w:val="18"/>
        </w:rPr>
        <w:t xml:space="preserve"> : </w:t>
      </w:r>
      <w:r w:rsidRPr="006529F1">
        <w:rPr>
          <w:rFonts w:ascii="Calibri" w:eastAsia="Calibri" w:hAnsi="Calibri" w:cs="Calibri"/>
          <w:b/>
          <w:i/>
          <w:color w:val="44546A"/>
          <w:sz w:val="18"/>
        </w:rPr>
        <w:t>Organigramme de la Faculté des Sciences Ben M’</w:t>
      </w:r>
      <w:proofErr w:type="spellStart"/>
      <w:r w:rsidRPr="006529F1">
        <w:rPr>
          <w:rFonts w:ascii="Calibri" w:eastAsia="Calibri" w:hAnsi="Calibri" w:cs="Calibri"/>
          <w:b/>
          <w:i/>
          <w:color w:val="44546A"/>
          <w:sz w:val="18"/>
        </w:rPr>
        <w:t>Sick</w:t>
      </w:r>
      <w:proofErr w:type="spellEnd"/>
    </w:p>
    <w:p w:rsidR="007116D8" w:rsidRDefault="007116D8">
      <w:pPr>
        <w:spacing w:after="0" w:line="259" w:lineRule="auto"/>
        <w:ind w:right="0"/>
        <w:jc w:val="left"/>
      </w:pPr>
    </w:p>
    <w:p w:rsidR="007116D8" w:rsidRDefault="007116D8">
      <w:pPr>
        <w:spacing w:after="0" w:line="259" w:lineRule="auto"/>
        <w:ind w:right="0"/>
        <w:jc w:val="left"/>
      </w:pPr>
    </w:p>
    <w:p w:rsidR="007116D8" w:rsidRDefault="007116D8">
      <w:pPr>
        <w:spacing w:after="0" w:line="259" w:lineRule="auto"/>
        <w:ind w:right="0"/>
        <w:jc w:val="left"/>
      </w:pPr>
      <w:r w:rsidRPr="007116D8">
        <w:lastRenderedPageBreak/>
        <w:t>Mr EL BOUARI ABDESLAM a poursuivi "Afin de renforcer la coopération, la Faculté des Sciences Ben M’</w:t>
      </w:r>
      <w:proofErr w:type="spellStart"/>
      <w:r w:rsidRPr="007116D8">
        <w:t>Sick</w:t>
      </w:r>
      <w:proofErr w:type="spellEnd"/>
      <w:r w:rsidRPr="007116D8">
        <w:t xml:space="preserve"> a noué des relations de coopération internationale à travers la signature de conventions et accords avec des universités, des institutions universitaires, des centres et des laboratoires de recherche au Maroc et à l’étranger. Elle est aussi engagée dans divers projets de coopération universitaire internationale"</w:t>
      </w:r>
    </w:p>
    <w:p w:rsidR="007116D8" w:rsidRDefault="007116D8">
      <w:pPr>
        <w:spacing w:after="0" w:line="259" w:lineRule="auto"/>
        <w:ind w:right="0"/>
        <w:jc w:val="left"/>
      </w:pPr>
    </w:p>
    <w:tbl>
      <w:tblPr>
        <w:tblStyle w:val="TableGrid"/>
        <w:tblW w:w="9248" w:type="dxa"/>
        <w:tblInd w:w="-86" w:type="dxa"/>
        <w:tblCellMar>
          <w:top w:w="93" w:type="dxa"/>
          <w:right w:w="115" w:type="dxa"/>
        </w:tblCellMar>
        <w:tblLook w:val="04A0" w:firstRow="1" w:lastRow="0" w:firstColumn="1" w:lastColumn="0" w:noHBand="0" w:noVBand="1"/>
      </w:tblPr>
      <w:tblGrid>
        <w:gridCol w:w="663"/>
        <w:gridCol w:w="8585"/>
      </w:tblGrid>
      <w:tr w:rsidR="008744C2">
        <w:trPr>
          <w:trHeight w:val="403"/>
        </w:trPr>
        <w:tc>
          <w:tcPr>
            <w:tcW w:w="663" w:type="dxa"/>
            <w:tcBorders>
              <w:top w:val="nil"/>
              <w:left w:val="nil"/>
              <w:bottom w:val="nil"/>
              <w:right w:val="nil"/>
            </w:tcBorders>
            <w:shd w:val="clear" w:color="auto" w:fill="DEEAF6"/>
          </w:tcPr>
          <w:p w:rsidR="008744C2" w:rsidRDefault="007116D8">
            <w:pPr>
              <w:spacing w:after="0" w:line="259" w:lineRule="auto"/>
              <w:ind w:left="86" w:right="0"/>
              <w:jc w:val="left"/>
            </w:pPr>
            <w:r>
              <w:rPr>
                <w:rFonts w:ascii="Calibri" w:eastAsia="Calibri" w:hAnsi="Calibri" w:cs="Calibri"/>
                <w:b/>
                <w:color w:val="000000"/>
                <w:sz w:val="20"/>
              </w:rPr>
              <w:t>1.5</w:t>
            </w:r>
            <w:r w:rsidR="00600796">
              <w:rPr>
                <w:rFonts w:ascii="Arial" w:eastAsia="Arial" w:hAnsi="Arial" w:cs="Arial"/>
                <w:b/>
                <w:color w:val="000000"/>
                <w:sz w:val="20"/>
              </w:rPr>
              <w:t xml:space="preserve"> </w:t>
            </w:r>
          </w:p>
        </w:tc>
        <w:tc>
          <w:tcPr>
            <w:tcW w:w="8585" w:type="dxa"/>
            <w:tcBorders>
              <w:top w:val="nil"/>
              <w:left w:val="nil"/>
              <w:bottom w:val="nil"/>
              <w:right w:val="nil"/>
            </w:tcBorders>
            <w:shd w:val="clear" w:color="auto" w:fill="DEEAF6"/>
          </w:tcPr>
          <w:p w:rsidR="008744C2" w:rsidRDefault="00600796">
            <w:pPr>
              <w:spacing w:after="0" w:line="259" w:lineRule="auto"/>
              <w:ind w:right="0"/>
              <w:jc w:val="left"/>
            </w:pPr>
            <w:r>
              <w:rPr>
                <w:rFonts w:ascii="Calibri" w:eastAsia="Calibri" w:hAnsi="Calibri" w:cs="Calibri"/>
                <w:b/>
                <w:color w:val="000000"/>
                <w:sz w:val="20"/>
              </w:rPr>
              <w:t xml:space="preserve">ÉTUDE DE L'EXISTANT : </w:t>
            </w:r>
          </w:p>
        </w:tc>
      </w:tr>
    </w:tbl>
    <w:p w:rsidR="003C2030" w:rsidRDefault="003C2030">
      <w:pPr>
        <w:spacing w:after="260"/>
        <w:ind w:left="-15" w:right="648"/>
      </w:pPr>
      <w:r w:rsidRPr="003C2030">
        <w:t>Avant de concevoir une solution numérique dédiée à la gestion des soutenances doctorales, il est essentiel d’analyser le système actuellement en place à la Faculté des Sciences Ben M’</w:t>
      </w:r>
      <w:proofErr w:type="spellStart"/>
      <w:r w:rsidRPr="003C2030">
        <w:t>Sick</w:t>
      </w:r>
      <w:proofErr w:type="spellEnd"/>
      <w:r w:rsidRPr="003C2030">
        <w:t>. Cette étude permet de comprendre les limites du dispositif existant, d’identifier les points de friction, et de cibler les besoins réels des différents acteurs impliqués dans le processus doctoral.</w:t>
      </w:r>
    </w:p>
    <w:p w:rsidR="003C2030" w:rsidRDefault="003C2030">
      <w:pPr>
        <w:spacing w:after="260"/>
        <w:ind w:left="-15" w:right="648"/>
      </w:pPr>
      <w:r w:rsidRPr="003C2030">
        <w:t>Actuellement, la gestion des dossiers de soutenance repose encore largement sur des procédures manuelles, fragmentées et peu numérisées. Les doctorants, les encadrants, les assistants administratifs ainsi que les responsables pédagogiques doivent composer avec une multiplicité de supports et de canaux de communication :</w:t>
      </w:r>
    </w:p>
    <w:p w:rsidR="003C2030" w:rsidRPr="003C2030" w:rsidRDefault="003C2030" w:rsidP="00A342C3">
      <w:pPr>
        <w:numPr>
          <w:ilvl w:val="0"/>
          <w:numId w:val="1"/>
        </w:numPr>
        <w:ind w:right="648" w:hanging="361"/>
      </w:pPr>
      <w:r w:rsidRPr="003C2030">
        <w:rPr>
          <w:b/>
        </w:rPr>
        <w:t xml:space="preserve">Échanges par email : </w:t>
      </w:r>
      <w:r w:rsidRPr="003C2030">
        <w:t>les demandes de dépôt, les envois de documents ou les réponses aux requêtes sont souvent traités individuellement par email, ce qui entraîne une perte de temps considérable et une traçabilité limitée.</w:t>
      </w:r>
    </w:p>
    <w:p w:rsidR="003C2030" w:rsidRPr="003C2030" w:rsidRDefault="003C2030" w:rsidP="00A342C3">
      <w:pPr>
        <w:numPr>
          <w:ilvl w:val="0"/>
          <w:numId w:val="1"/>
        </w:numPr>
        <w:ind w:right="648" w:hanging="361"/>
      </w:pPr>
      <w:r w:rsidRPr="003C2030">
        <w:rPr>
          <w:b/>
        </w:rPr>
        <w:t xml:space="preserve">Documents papier : </w:t>
      </w:r>
      <w:r w:rsidRPr="003C2030">
        <w:t>les formulaires de soutenance, les autorisations, les CV, et autres pièces justificatives sont souvent imprimés, signés manuellement et remis physiquement, ce qui complique l’archivage et la consultation.</w:t>
      </w:r>
    </w:p>
    <w:p w:rsidR="003C2030" w:rsidRDefault="003C2030" w:rsidP="00A342C3">
      <w:pPr>
        <w:numPr>
          <w:ilvl w:val="0"/>
          <w:numId w:val="1"/>
        </w:numPr>
        <w:spacing w:after="263"/>
        <w:ind w:right="648" w:hanging="361"/>
      </w:pPr>
      <w:r w:rsidRPr="003C2030">
        <w:rPr>
          <w:b/>
        </w:rPr>
        <w:t xml:space="preserve">Systèmes bureautiques isolés : </w:t>
      </w:r>
      <w:r w:rsidRPr="003C2030">
        <w:t>les informations sont conservées dans des fichiers Excel, des dossiers locaux ou partagés entre services, sans réelle interconnexion ni base de données centralisée.</w:t>
      </w:r>
    </w:p>
    <w:p w:rsidR="003C2030" w:rsidRPr="003C2030" w:rsidRDefault="003C2030" w:rsidP="00A342C3">
      <w:pPr>
        <w:numPr>
          <w:ilvl w:val="0"/>
          <w:numId w:val="1"/>
        </w:numPr>
        <w:spacing w:after="263"/>
        <w:ind w:right="648" w:hanging="361"/>
      </w:pPr>
      <w:r w:rsidRPr="003C2030">
        <w:rPr>
          <w:b/>
        </w:rPr>
        <w:t>Communication informelle ou non standardisée :</w:t>
      </w:r>
      <w:r w:rsidRPr="003C2030">
        <w:t xml:space="preserve"> certaines décisions ou étapes du processus sont communiquées verbalement ou par notes internes, sans enregistrement systématique, ce qui nuit à la cohérence du suivi.</w:t>
      </w:r>
    </w:p>
    <w:p w:rsidR="00A5435C" w:rsidRDefault="00A5435C">
      <w:pPr>
        <w:spacing w:after="259"/>
        <w:ind w:left="-15" w:right="648"/>
      </w:pPr>
    </w:p>
    <w:p w:rsidR="00A5435C" w:rsidRDefault="00A5435C">
      <w:pPr>
        <w:spacing w:after="259"/>
        <w:ind w:left="-15" w:right="648"/>
      </w:pPr>
      <w:r w:rsidRPr="00A5435C">
        <w:t>Ce fonctionnement présente plusieurs limitations majeures :</w:t>
      </w:r>
    </w:p>
    <w:p w:rsidR="00A5435C" w:rsidRPr="00A5435C" w:rsidRDefault="00A5435C" w:rsidP="00A342C3">
      <w:pPr>
        <w:numPr>
          <w:ilvl w:val="0"/>
          <w:numId w:val="1"/>
        </w:numPr>
        <w:ind w:right="648" w:hanging="361"/>
      </w:pPr>
      <w:r w:rsidRPr="00A5435C">
        <w:rPr>
          <w:b/>
        </w:rPr>
        <w:lastRenderedPageBreak/>
        <w:t xml:space="preserve">Manque de centralisation : </w:t>
      </w:r>
      <w:r w:rsidRPr="00A5435C">
        <w:t>aucune plateforme unique ne regroupe toutes les données, documents et étapes du processus de soutenance. Cela rend la consultation fastidieuse et le suivi difficile pour les doctorants comme pour les assistants.</w:t>
      </w:r>
    </w:p>
    <w:p w:rsidR="00A5435C" w:rsidRPr="00A5435C" w:rsidRDefault="00A5435C" w:rsidP="00A342C3">
      <w:pPr>
        <w:numPr>
          <w:ilvl w:val="0"/>
          <w:numId w:val="1"/>
        </w:numPr>
        <w:ind w:right="648" w:hanging="361"/>
      </w:pPr>
      <w:r w:rsidRPr="00A5435C">
        <w:rPr>
          <w:b/>
        </w:rPr>
        <w:t xml:space="preserve">Traçabilité faible : </w:t>
      </w:r>
      <w:r w:rsidRPr="00A5435C">
        <w:t>il est complexe de connaître l’état d’avancement d’un dossier ou de retracer les actions et validations effectuées, surtout lorsqu’elles sont réparties entre différents acteurs ou non consignées.</w:t>
      </w:r>
    </w:p>
    <w:p w:rsidR="00A5435C" w:rsidRPr="00A5435C" w:rsidRDefault="00A5435C" w:rsidP="00A342C3">
      <w:pPr>
        <w:numPr>
          <w:ilvl w:val="0"/>
          <w:numId w:val="1"/>
        </w:numPr>
        <w:ind w:right="648" w:hanging="361"/>
      </w:pPr>
      <w:r w:rsidRPr="00A5435C">
        <w:rPr>
          <w:b/>
        </w:rPr>
        <w:t xml:space="preserve">Absence d’automatisation : </w:t>
      </w:r>
      <w:r w:rsidRPr="00A5435C">
        <w:t>le traitement manuel des documents et des validations multiplie les erreurs potentielles, allonge les délais, et mobilise inutilement les ressources humaines.</w:t>
      </w:r>
    </w:p>
    <w:p w:rsidR="00A5435C" w:rsidRDefault="00A5435C" w:rsidP="00A342C3">
      <w:pPr>
        <w:numPr>
          <w:ilvl w:val="0"/>
          <w:numId w:val="1"/>
        </w:numPr>
        <w:spacing w:after="263"/>
        <w:ind w:right="648" w:hanging="361"/>
      </w:pPr>
      <w:r w:rsidRPr="00A5435C">
        <w:rPr>
          <w:b/>
        </w:rPr>
        <w:t xml:space="preserve">Sécurité limitée : </w:t>
      </w:r>
      <w:r w:rsidRPr="00A5435C">
        <w:t>le stockage non centralisé, parfois non sécurisé, expose les données à des risques de perte ou de fuite.</w:t>
      </w:r>
    </w:p>
    <w:p w:rsidR="00A5435C" w:rsidRPr="00A5435C" w:rsidRDefault="00A5435C" w:rsidP="00A342C3">
      <w:pPr>
        <w:numPr>
          <w:ilvl w:val="0"/>
          <w:numId w:val="1"/>
        </w:numPr>
        <w:spacing w:after="263"/>
        <w:ind w:right="648" w:hanging="361"/>
      </w:pPr>
      <w:r w:rsidRPr="00A5435C">
        <w:rPr>
          <w:b/>
        </w:rPr>
        <w:t>Charge administrative élevée :</w:t>
      </w:r>
      <w:r w:rsidRPr="00A5435C">
        <w:t xml:space="preserve"> le personnel est fortement sollicité pour des tâches répétitives ou à faible valeur ajoutée (relances, suivis de dossiers, vérifications documentaires), au détriment d’un encadrement de qualité.</w:t>
      </w:r>
    </w:p>
    <w:p w:rsidR="008744C2" w:rsidRDefault="00A5435C">
      <w:pPr>
        <w:spacing w:after="119" w:line="259" w:lineRule="auto"/>
        <w:ind w:left="-15" w:right="648"/>
      </w:pPr>
      <w:r w:rsidRPr="00A5435C">
        <w:t>Cette analyse met en lumière la nécessité d’une transformation numérique du processus de soutenance doctorale. Une plateforme web centralisée, sécurisée et accessible permettrait non seulement d’alléger les charges administratives, mais aussi d’améliorer la transparence, la réactivité et la qualité du service rendu à la communauté doctorale.</w:t>
      </w:r>
    </w:p>
    <w:p w:rsidR="00A5435C" w:rsidRDefault="00A5435C">
      <w:pPr>
        <w:spacing w:after="119" w:line="259" w:lineRule="auto"/>
        <w:ind w:left="-15" w:right="648"/>
      </w:pPr>
    </w:p>
    <w:tbl>
      <w:tblPr>
        <w:tblStyle w:val="TableGrid"/>
        <w:tblW w:w="9248" w:type="dxa"/>
        <w:tblInd w:w="-86" w:type="dxa"/>
        <w:tblCellMar>
          <w:top w:w="93" w:type="dxa"/>
          <w:right w:w="115" w:type="dxa"/>
        </w:tblCellMar>
        <w:tblLook w:val="04A0" w:firstRow="1" w:lastRow="0" w:firstColumn="1" w:lastColumn="0" w:noHBand="0" w:noVBand="1"/>
      </w:tblPr>
      <w:tblGrid>
        <w:gridCol w:w="663"/>
        <w:gridCol w:w="8585"/>
      </w:tblGrid>
      <w:tr w:rsidR="008744C2">
        <w:trPr>
          <w:trHeight w:val="398"/>
        </w:trPr>
        <w:tc>
          <w:tcPr>
            <w:tcW w:w="663" w:type="dxa"/>
            <w:tcBorders>
              <w:top w:val="nil"/>
              <w:left w:val="nil"/>
              <w:bottom w:val="nil"/>
              <w:right w:val="nil"/>
            </w:tcBorders>
            <w:shd w:val="clear" w:color="auto" w:fill="DEEAF6"/>
          </w:tcPr>
          <w:p w:rsidR="008744C2" w:rsidRDefault="008A10D1">
            <w:pPr>
              <w:spacing w:after="0" w:line="259" w:lineRule="auto"/>
              <w:ind w:left="86" w:right="0"/>
              <w:jc w:val="left"/>
            </w:pPr>
            <w:r>
              <w:rPr>
                <w:rFonts w:ascii="Calibri" w:eastAsia="Calibri" w:hAnsi="Calibri" w:cs="Calibri"/>
                <w:b/>
                <w:color w:val="000000"/>
                <w:sz w:val="20"/>
              </w:rPr>
              <w:t>1.5</w:t>
            </w:r>
            <w:r w:rsidR="00600796">
              <w:rPr>
                <w:rFonts w:ascii="Arial" w:eastAsia="Arial" w:hAnsi="Arial" w:cs="Arial"/>
                <w:b/>
                <w:color w:val="000000"/>
                <w:sz w:val="20"/>
              </w:rPr>
              <w:t xml:space="preserve"> </w:t>
            </w:r>
          </w:p>
        </w:tc>
        <w:tc>
          <w:tcPr>
            <w:tcW w:w="8585" w:type="dxa"/>
            <w:tcBorders>
              <w:top w:val="nil"/>
              <w:left w:val="nil"/>
              <w:bottom w:val="nil"/>
              <w:right w:val="nil"/>
            </w:tcBorders>
            <w:shd w:val="clear" w:color="auto" w:fill="DEEAF6"/>
          </w:tcPr>
          <w:p w:rsidR="008744C2" w:rsidRDefault="00600796">
            <w:pPr>
              <w:spacing w:after="0" w:line="259" w:lineRule="auto"/>
              <w:ind w:right="0"/>
              <w:jc w:val="left"/>
            </w:pPr>
            <w:r>
              <w:rPr>
                <w:rFonts w:ascii="Calibri" w:eastAsia="Calibri" w:hAnsi="Calibri" w:cs="Calibri"/>
                <w:b/>
                <w:color w:val="000000"/>
                <w:sz w:val="20"/>
              </w:rPr>
              <w:t xml:space="preserve">PRESENTATION DU PROJET : </w:t>
            </w:r>
          </w:p>
        </w:tc>
      </w:tr>
    </w:tbl>
    <w:p w:rsidR="008744C2" w:rsidRDefault="00600796">
      <w:pPr>
        <w:spacing w:after="74" w:line="259" w:lineRule="auto"/>
        <w:ind w:left="677" w:right="0"/>
        <w:jc w:val="left"/>
      </w:pPr>
      <w:r>
        <w:rPr>
          <w:rFonts w:ascii="Calibri" w:eastAsia="Calibri" w:hAnsi="Calibri" w:cs="Calibri"/>
          <w:noProof/>
          <w:color w:val="000000"/>
          <w:sz w:val="22"/>
        </w:rPr>
        <mc:AlternateContent>
          <mc:Choice Requires="wpg">
            <w:drawing>
              <wp:inline distT="0" distB="0" distL="0" distR="0" wp14:anchorId="525B4484" wp14:editId="12606322">
                <wp:extent cx="5351019" cy="9144"/>
                <wp:effectExtent l="0" t="0" r="0" b="0"/>
                <wp:docPr id="51192" name="Group 51192"/>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09" name="Shape 62109"/>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1192" style="width:421.34pt;height:0.720001pt;mso-position-horizontal-relative:char;mso-position-vertical-relative:line" coordsize="53510,91">
                <v:shape id="Shape 62110"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2314"/>
        </w:tabs>
        <w:spacing w:after="328" w:line="262" w:lineRule="auto"/>
        <w:ind w:right="0"/>
        <w:jc w:val="left"/>
      </w:pPr>
      <w:r>
        <w:rPr>
          <w:rFonts w:ascii="Calibri" w:eastAsia="Calibri" w:hAnsi="Calibri" w:cs="Calibri"/>
          <w:color w:val="000000"/>
          <w:sz w:val="22"/>
        </w:rPr>
        <w:tab/>
      </w:r>
      <w:r w:rsidR="008A10D1">
        <w:rPr>
          <w:rFonts w:ascii="Calibri" w:eastAsia="Calibri" w:hAnsi="Calibri" w:cs="Calibri"/>
          <w:b/>
          <w:color w:val="C45911"/>
          <w:sz w:val="20"/>
        </w:rPr>
        <w:t>1.5</w:t>
      </w:r>
      <w:r>
        <w:rPr>
          <w:rFonts w:ascii="Calibri" w:eastAsia="Calibri" w:hAnsi="Calibri" w:cs="Calibri"/>
          <w:b/>
          <w:color w:val="C45911"/>
          <w:sz w:val="20"/>
        </w:rPr>
        <w:t>.1</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PROBLEMATIQUE : </w:t>
      </w:r>
    </w:p>
    <w:p w:rsidR="00A5435C" w:rsidRDefault="00A5435C">
      <w:pPr>
        <w:spacing w:after="280" w:line="359" w:lineRule="auto"/>
        <w:ind w:left="10" w:right="642" w:hanging="10"/>
      </w:pPr>
      <w:r w:rsidRPr="00A5435C">
        <w:t>La gestion traditionnelle des soutenances doctorales au sein de la Faculté des Sciences Ben M’</w:t>
      </w:r>
      <w:proofErr w:type="spellStart"/>
      <w:r w:rsidRPr="00A5435C">
        <w:t>Sick</w:t>
      </w:r>
      <w:proofErr w:type="spellEnd"/>
      <w:r w:rsidRPr="00A5435C">
        <w:t xml:space="preserve"> repose encore en grande partie sur des processus manuels, papier et non centralisés, ce qui engendre de nombreuses limitations opérationnelles et difficultés d’organisation. Chaque étape, depuis la soumission des documents jusqu’à la validation finale, implique une multitude d’acteurs (doctorants, assistants, enseignants, administration) et s’effectue à travers des canaux dispersés, souvent peu adaptés aux exigences actuelles de rapidité, de fiabilité et de traçabilité.</w:t>
      </w:r>
    </w:p>
    <w:p w:rsidR="00A5435C" w:rsidRDefault="00A5435C">
      <w:pPr>
        <w:spacing w:after="280" w:line="359" w:lineRule="auto"/>
        <w:ind w:left="10" w:right="642" w:hanging="10"/>
      </w:pPr>
      <w:r w:rsidRPr="00A5435C">
        <w:t xml:space="preserve">Dans ce contexte, les doctorants rencontrent des obstacles fréquents : manque de visibilité sur l’état de leur dossier, retards liés à des validations successives non automatisées, besoin de déposer plusieurs fois les mêmes documents auprès d’acteurs différents. De leur côté, les assistants et responsables administratifs sont soumis à une charge de travail répétitive et </w:t>
      </w:r>
      <w:r w:rsidRPr="00A5435C">
        <w:lastRenderedPageBreak/>
        <w:t>chronophage, centrée sur des tâches à faible valeur ajoutée (vérifications manuelles, relances, classement papier), nuisant à la fluidité globale du processus.</w:t>
      </w:r>
    </w:p>
    <w:p w:rsidR="00A5435C" w:rsidRDefault="00A5435C">
      <w:pPr>
        <w:spacing w:after="280" w:line="359" w:lineRule="auto"/>
        <w:ind w:left="10" w:right="642" w:hanging="10"/>
      </w:pPr>
      <w:r w:rsidRPr="00A5435C">
        <w:t>La problématique centrale de ce projet est donc la suivante :</w:t>
      </w:r>
    </w:p>
    <w:p w:rsidR="00A5435C" w:rsidRPr="00E27825" w:rsidRDefault="00E27825" w:rsidP="00E27825">
      <w:pPr>
        <w:spacing w:after="280" w:line="359" w:lineRule="auto"/>
        <w:ind w:left="708" w:right="642" w:hanging="10"/>
        <w:rPr>
          <w:b/>
        </w:rPr>
      </w:pPr>
      <w:r w:rsidRPr="00E27825">
        <w:rPr>
          <w:b/>
        </w:rPr>
        <w:t>Comment concevoir une plateforme numérique centralisée et sécurisée, capable de gérer efficacement l’ensemble du processus de soutenance doctorale, tout en assurant une traçabilité, une collaboration fluide entre les acteurs et une amélioration mesurable de la qualité du service ?</w:t>
      </w:r>
    </w:p>
    <w:p w:rsidR="00E27825" w:rsidRDefault="00E27825">
      <w:pPr>
        <w:spacing w:after="156" w:line="259" w:lineRule="auto"/>
        <w:ind w:left="-15" w:right="648"/>
      </w:pPr>
      <w:r w:rsidRPr="00E27825">
        <w:t>Cette problématique soulève plusieurs enjeux critiques :</w:t>
      </w:r>
    </w:p>
    <w:p w:rsidR="008744C2" w:rsidRDefault="00E27825">
      <w:pPr>
        <w:spacing w:after="156" w:line="259" w:lineRule="auto"/>
        <w:ind w:left="-15" w:right="648"/>
      </w:pPr>
      <w:r w:rsidRPr="00E27825">
        <w:rPr>
          <w:b/>
          <w:u w:val="single" w:color="1A1C1E"/>
        </w:rPr>
        <w:t>Centralisation</w:t>
      </w:r>
      <w:r w:rsidRPr="00E27825">
        <w:rPr>
          <w:b/>
          <w:u w:color="1A1C1E"/>
        </w:rPr>
        <w:t xml:space="preserve"> : </w:t>
      </w:r>
      <w:r w:rsidRPr="00E27825">
        <w:rPr>
          <w:u w:color="1A1C1E"/>
        </w:rPr>
        <w:t>tous les documents, actions et validations doivent être regroupés au sein d’un espace unique et cohérent.</w:t>
      </w:r>
    </w:p>
    <w:p w:rsidR="00E27825" w:rsidRDefault="00E27825">
      <w:pPr>
        <w:ind w:left="-15" w:right="648"/>
        <w:rPr>
          <w:b/>
          <w:u w:val="single" w:color="1A1C1E"/>
        </w:rPr>
      </w:pPr>
      <w:r w:rsidRPr="00E27825">
        <w:rPr>
          <w:b/>
          <w:u w:val="single" w:color="1A1C1E"/>
        </w:rPr>
        <w:t xml:space="preserve">Automatisation </w:t>
      </w:r>
      <w:r w:rsidRPr="00E27825">
        <w:rPr>
          <w:b/>
          <w:u w:color="1A1C1E"/>
        </w:rPr>
        <w:t>:</w:t>
      </w:r>
      <w:r w:rsidRPr="00E27825">
        <w:rPr>
          <w:u w:color="1A1C1E"/>
        </w:rPr>
        <w:t xml:space="preserve"> la gestion des transitions d’état (soumis, validé, accepté, rejeté) doit être fluide et encadrée par des règles claires.</w:t>
      </w:r>
    </w:p>
    <w:p w:rsidR="008744C2" w:rsidRDefault="00E27825">
      <w:pPr>
        <w:spacing w:after="112" w:line="259" w:lineRule="auto"/>
        <w:ind w:right="0"/>
        <w:jc w:val="left"/>
      </w:pPr>
      <w:r w:rsidRPr="00E27825">
        <w:rPr>
          <w:b/>
          <w:u w:val="single" w:color="1A1C1E"/>
        </w:rPr>
        <w:t xml:space="preserve">Suivi en temps réel </w:t>
      </w:r>
      <w:r w:rsidRPr="00E27825">
        <w:rPr>
          <w:b/>
          <w:u w:color="1A1C1E"/>
        </w:rPr>
        <w:t xml:space="preserve">: </w:t>
      </w:r>
      <w:r w:rsidRPr="00E27825">
        <w:rPr>
          <w:u w:color="1A1C1E"/>
        </w:rPr>
        <w:t>chaque utilisateur doit pouvoir visualiser instantanément l’état d’avancement du dossier.</w:t>
      </w:r>
      <w:r w:rsidR="00600796" w:rsidRPr="00E27825">
        <w:t xml:space="preserve"> </w:t>
      </w:r>
    </w:p>
    <w:p w:rsidR="00E27825" w:rsidRDefault="00E27825">
      <w:pPr>
        <w:spacing w:after="112" w:line="259" w:lineRule="auto"/>
        <w:ind w:right="0"/>
        <w:jc w:val="left"/>
      </w:pPr>
      <w:r w:rsidRPr="00E27825">
        <w:rPr>
          <w:b/>
          <w:u w:val="single"/>
        </w:rPr>
        <w:t>Sécurité et contrôle d’accès</w:t>
      </w:r>
      <w:r w:rsidRPr="00E27825">
        <w:rPr>
          <w:b/>
        </w:rPr>
        <w:t xml:space="preserve"> :</w:t>
      </w:r>
      <w:r w:rsidRPr="00E27825">
        <w:t xml:space="preserve"> les données doivent être protégées, avec des rôles clairement définis pour chaque intervenant.</w:t>
      </w:r>
    </w:p>
    <w:p w:rsidR="00E27825" w:rsidRDefault="00E27825">
      <w:pPr>
        <w:spacing w:after="112" w:line="259" w:lineRule="auto"/>
        <w:ind w:right="0"/>
        <w:jc w:val="left"/>
      </w:pPr>
      <w:r w:rsidRPr="00E27825">
        <w:rPr>
          <w:b/>
          <w:u w:val="single"/>
        </w:rPr>
        <w:t>Expérience utilisateur</w:t>
      </w:r>
      <w:r w:rsidRPr="00E27825">
        <w:rPr>
          <w:b/>
        </w:rPr>
        <w:t xml:space="preserve"> :</w:t>
      </w:r>
      <w:r w:rsidRPr="00E27825">
        <w:t xml:space="preserve"> l’interface doit être intuitive et adaptée aux profils variés (doctorants, assistants, enseignants, vice-doyen).</w:t>
      </w:r>
    </w:p>
    <w:p w:rsidR="00E27825" w:rsidRDefault="00E27825" w:rsidP="00E27825">
      <w:pPr>
        <w:spacing w:after="79" w:line="259" w:lineRule="auto"/>
        <w:ind w:right="0"/>
        <w:jc w:val="left"/>
      </w:pPr>
      <w:r w:rsidRPr="00E27825">
        <w:t>En résumé, cette problématique met en évidence la nécessité d’un système de gestion intelligent, modulaire et collaboratif, capable de numériser et d’optimiser le traitement des dossiers de soutenance, tout en respectant les contraintes administratives et pédagogiques propres au cadre doctoral.</w:t>
      </w:r>
    </w:p>
    <w:p w:rsidR="008744C2" w:rsidRDefault="00600796" w:rsidP="00E27825">
      <w:pPr>
        <w:spacing w:after="79" w:line="259" w:lineRule="auto"/>
        <w:ind w:right="0"/>
        <w:jc w:val="left"/>
      </w:pPr>
      <w:r>
        <w:rPr>
          <w:rFonts w:ascii="Calibri" w:eastAsia="Calibri" w:hAnsi="Calibri" w:cs="Calibri"/>
          <w:noProof/>
          <w:color w:val="000000"/>
          <w:sz w:val="22"/>
        </w:rPr>
        <mc:AlternateContent>
          <mc:Choice Requires="wpg">
            <w:drawing>
              <wp:inline distT="0" distB="0" distL="0" distR="0" wp14:anchorId="16C7C767" wp14:editId="093968CD">
                <wp:extent cx="5351019" cy="9144"/>
                <wp:effectExtent l="0" t="0" r="0" b="0"/>
                <wp:docPr id="52435" name="Group 52435"/>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11" name="Shape 62111"/>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2435" style="width:421.34pt;height:0.719971pt;mso-position-horizontal-relative:char;mso-position-vertical-relative:line" coordsize="53510,91">
                <v:shape id="Shape 62112"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3270"/>
        </w:tabs>
        <w:spacing w:after="323" w:line="262" w:lineRule="auto"/>
        <w:ind w:right="0"/>
        <w:jc w:val="left"/>
      </w:pPr>
      <w:r>
        <w:rPr>
          <w:rFonts w:ascii="Calibri" w:eastAsia="Calibri" w:hAnsi="Calibri" w:cs="Calibri"/>
          <w:color w:val="000000"/>
          <w:sz w:val="22"/>
        </w:rPr>
        <w:tab/>
      </w:r>
      <w:r w:rsidR="008A10D1">
        <w:rPr>
          <w:rFonts w:ascii="Calibri" w:eastAsia="Calibri" w:hAnsi="Calibri" w:cs="Calibri"/>
          <w:b/>
          <w:color w:val="C45911"/>
          <w:sz w:val="20"/>
        </w:rPr>
        <w:t>1.5</w:t>
      </w:r>
      <w:r>
        <w:rPr>
          <w:rFonts w:ascii="Calibri" w:eastAsia="Calibri" w:hAnsi="Calibri" w:cs="Calibri"/>
          <w:b/>
          <w:color w:val="C45911"/>
          <w:sz w:val="20"/>
        </w:rPr>
        <w:t>.2</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DEFINITION DES OBJECTIFS DU PROJET </w:t>
      </w:r>
    </w:p>
    <w:p w:rsidR="0018528D" w:rsidRDefault="0018528D">
      <w:pPr>
        <w:spacing w:after="269"/>
        <w:ind w:left="-15" w:right="648"/>
      </w:pPr>
      <w:r w:rsidRPr="0018528D">
        <w:t xml:space="preserve">Face à la problématique identifiée, notre projet a pour ambition de développer une </w:t>
      </w:r>
      <w:r w:rsidRPr="0018528D">
        <w:rPr>
          <w:b/>
        </w:rPr>
        <w:t>plateforme web dédiée à la gestion complète, centralisée et sécurisée des soutenances doctorales</w:t>
      </w:r>
      <w:r w:rsidRPr="0018528D">
        <w:t xml:space="preserve">. Cette solution vise à répondre aux besoins spécifiques des doctorants, des assistants administratifs, des encadrants et de la direction académique. Pour encadrer cette démarche, </w:t>
      </w:r>
      <w:r w:rsidRPr="0018528D">
        <w:rPr>
          <w:b/>
        </w:rPr>
        <w:t xml:space="preserve">quatre objectifs principaux </w:t>
      </w:r>
      <w:r w:rsidRPr="0018528D">
        <w:t>ont été définis :</w:t>
      </w:r>
    </w:p>
    <w:p w:rsidR="008744C2" w:rsidRDefault="00600796" w:rsidP="00A342C3">
      <w:pPr>
        <w:numPr>
          <w:ilvl w:val="0"/>
          <w:numId w:val="2"/>
        </w:numPr>
        <w:spacing w:after="106" w:line="261" w:lineRule="auto"/>
        <w:ind w:right="650" w:hanging="361"/>
      </w:pPr>
      <w:r>
        <w:rPr>
          <w:b/>
        </w:rPr>
        <w:t xml:space="preserve">Objectif 1 : </w:t>
      </w:r>
      <w:r w:rsidR="0018528D" w:rsidRPr="0018528D">
        <w:rPr>
          <w:b/>
        </w:rPr>
        <w:t>Centraliser l’ensemble du processus de soutenance dans un système unique</w:t>
      </w:r>
    </w:p>
    <w:p w:rsidR="0018528D" w:rsidRDefault="0018528D">
      <w:pPr>
        <w:spacing w:after="7" w:line="358" w:lineRule="auto"/>
        <w:ind w:left="716" w:right="642" w:hanging="10"/>
        <w:jc w:val="left"/>
      </w:pPr>
      <w:r w:rsidRPr="0018528D">
        <w:t xml:space="preserve">L’objectif est de </w:t>
      </w:r>
      <w:r w:rsidRPr="0018528D">
        <w:rPr>
          <w:b/>
        </w:rPr>
        <w:t>regrouper toutes les étapes, documents et acteurs</w:t>
      </w:r>
      <w:r w:rsidRPr="0018528D">
        <w:t xml:space="preserve"> au sein d’une même plateforme, depuis la soumission du dossier par le doctorant jusqu’à la </w:t>
      </w:r>
      <w:r w:rsidRPr="0018528D">
        <w:lastRenderedPageBreak/>
        <w:t xml:space="preserve">validation finale par le vice-doyen. Cette centralisation permet de </w:t>
      </w:r>
      <w:r w:rsidRPr="000E219B">
        <w:rPr>
          <w:b/>
        </w:rPr>
        <w:t>réduire la dispersion des informations</w:t>
      </w:r>
      <w:r w:rsidRPr="0018528D">
        <w:t xml:space="preserve"> et d’assurer une </w:t>
      </w:r>
      <w:r w:rsidRPr="000E219B">
        <w:rPr>
          <w:b/>
        </w:rPr>
        <w:t>meilleure visibilité et coordination</w:t>
      </w:r>
      <w:r w:rsidRPr="0018528D">
        <w:t xml:space="preserve"> entre les services.</w:t>
      </w:r>
    </w:p>
    <w:p w:rsidR="008744C2" w:rsidRDefault="0018528D" w:rsidP="00A342C3">
      <w:pPr>
        <w:numPr>
          <w:ilvl w:val="0"/>
          <w:numId w:val="2"/>
        </w:numPr>
        <w:spacing w:after="114" w:line="259" w:lineRule="auto"/>
        <w:ind w:right="650" w:hanging="361"/>
      </w:pPr>
      <w:proofErr w:type="gramStart"/>
      <w:r>
        <w:rPr>
          <w:b/>
        </w:rPr>
        <w:t>Objectif  2</w:t>
      </w:r>
      <w:proofErr w:type="gramEnd"/>
      <w:r>
        <w:rPr>
          <w:b/>
        </w:rPr>
        <w:t xml:space="preserve"> </w:t>
      </w:r>
      <w:r w:rsidR="00600796">
        <w:rPr>
          <w:b/>
        </w:rPr>
        <w:t xml:space="preserve">: </w:t>
      </w:r>
      <w:r w:rsidRPr="0018528D">
        <w:rPr>
          <w:b/>
        </w:rPr>
        <w:t>Automatiser le workflow de validation multi-niveaux</w:t>
      </w:r>
    </w:p>
    <w:p w:rsidR="0018528D" w:rsidRDefault="0018528D">
      <w:pPr>
        <w:spacing w:after="0"/>
        <w:ind w:left="721" w:right="648"/>
      </w:pPr>
      <w:r w:rsidRPr="0018528D">
        <w:t xml:space="preserve">La plateforme devra intégrer un </w:t>
      </w:r>
      <w:r w:rsidRPr="000E219B">
        <w:rPr>
          <w:b/>
        </w:rPr>
        <w:t>système de validation par étapes</w:t>
      </w:r>
      <w:r w:rsidRPr="0018528D">
        <w:t xml:space="preserve">, correspondant aux rôles attribués aux assistants (validation des dates, des documents, des checklists) et à la direction (acceptation finale). Cette automatisation garantira la </w:t>
      </w:r>
      <w:r w:rsidRPr="000E219B">
        <w:rPr>
          <w:b/>
        </w:rPr>
        <w:t>fluidité du processus</w:t>
      </w:r>
      <w:r w:rsidRPr="0018528D">
        <w:t xml:space="preserve">, la </w:t>
      </w:r>
      <w:r w:rsidRPr="000E219B">
        <w:rPr>
          <w:b/>
        </w:rPr>
        <w:t>réduction des délais de traitement</w:t>
      </w:r>
      <w:r w:rsidRPr="0018528D">
        <w:t>, et l’élimination des tâches répétitives à faible valeur ajoutée.</w:t>
      </w:r>
    </w:p>
    <w:p w:rsidR="008744C2" w:rsidRDefault="0018528D" w:rsidP="00A342C3">
      <w:pPr>
        <w:numPr>
          <w:ilvl w:val="0"/>
          <w:numId w:val="2"/>
        </w:numPr>
        <w:spacing w:after="114" w:line="259" w:lineRule="auto"/>
        <w:ind w:right="650" w:hanging="361"/>
      </w:pPr>
      <w:proofErr w:type="gramStart"/>
      <w:r>
        <w:rPr>
          <w:b/>
        </w:rPr>
        <w:t>Objectif  3</w:t>
      </w:r>
      <w:proofErr w:type="gramEnd"/>
      <w:r>
        <w:rPr>
          <w:b/>
        </w:rPr>
        <w:t xml:space="preserve"> </w:t>
      </w:r>
      <w:r w:rsidR="00600796">
        <w:rPr>
          <w:b/>
        </w:rPr>
        <w:t xml:space="preserve">: </w:t>
      </w:r>
      <w:r w:rsidRPr="0018528D">
        <w:rPr>
          <w:b/>
        </w:rPr>
        <w:t>Assurer un accès sécurisé, personnalisé et en temps réel</w:t>
      </w:r>
    </w:p>
    <w:p w:rsidR="0018528D" w:rsidRDefault="0018528D">
      <w:pPr>
        <w:spacing w:after="0"/>
        <w:ind w:left="721" w:right="648"/>
      </w:pPr>
      <w:r w:rsidRPr="0018528D">
        <w:t xml:space="preserve">Chaque utilisateur (doctorant, assistant, enseignant, vice-doyen) disposera d’un </w:t>
      </w:r>
      <w:r w:rsidRPr="000E219B">
        <w:rPr>
          <w:b/>
        </w:rPr>
        <w:t>compte avec un tableau de bord personnalisé</w:t>
      </w:r>
      <w:r w:rsidRPr="0018528D">
        <w:t xml:space="preserve">, lui permettant d’accéder aux fonctionnalités correspondant à son rôle. L’accès sera protégé par une </w:t>
      </w:r>
      <w:r w:rsidRPr="000E219B">
        <w:rPr>
          <w:b/>
        </w:rPr>
        <w:t>authentification sécurisée</w:t>
      </w:r>
      <w:r w:rsidRPr="0018528D">
        <w:t xml:space="preserve"> (JWT), et les informations seront consultables </w:t>
      </w:r>
      <w:r w:rsidRPr="000E219B">
        <w:rPr>
          <w:b/>
        </w:rPr>
        <w:t>24h/24</w:t>
      </w:r>
      <w:r w:rsidRPr="0018528D">
        <w:t xml:space="preserve"> en toute confidentialité.</w:t>
      </w:r>
    </w:p>
    <w:p w:rsidR="0018528D" w:rsidRDefault="00600796" w:rsidP="00A342C3">
      <w:pPr>
        <w:numPr>
          <w:ilvl w:val="0"/>
          <w:numId w:val="2"/>
        </w:numPr>
        <w:spacing w:after="269"/>
        <w:ind w:right="650" w:hanging="361"/>
      </w:pPr>
      <w:r>
        <w:rPr>
          <w:b/>
        </w:rPr>
        <w:t xml:space="preserve">Objectif 4 : </w:t>
      </w:r>
      <w:r w:rsidR="0018528D" w:rsidRPr="0018528D">
        <w:rPr>
          <w:b/>
        </w:rPr>
        <w:t>Faciliter le suivi, la collaboration et la traçabilité</w:t>
      </w:r>
      <w:r>
        <w:rPr>
          <w:b/>
        </w:rPr>
        <w:t>.</w:t>
      </w:r>
      <w:r>
        <w:t xml:space="preserve"> </w:t>
      </w:r>
    </w:p>
    <w:p w:rsidR="0018528D" w:rsidRDefault="0018528D" w:rsidP="0018528D">
      <w:pPr>
        <w:spacing w:after="269"/>
        <w:ind w:left="533" w:right="650"/>
      </w:pPr>
      <w:r w:rsidRPr="0018528D">
        <w:t xml:space="preserve">La plateforme offrira un </w:t>
      </w:r>
      <w:r w:rsidRPr="000E219B">
        <w:rPr>
          <w:b/>
        </w:rPr>
        <w:t>suivi en temps réel de l’état d’avancement des dossiers</w:t>
      </w:r>
      <w:r w:rsidRPr="0018528D">
        <w:t xml:space="preserve">, des </w:t>
      </w:r>
      <w:r w:rsidRPr="000E219B">
        <w:rPr>
          <w:b/>
        </w:rPr>
        <w:t>notifications automatiques</w:t>
      </w:r>
      <w:r w:rsidRPr="0018528D">
        <w:t xml:space="preserve"> à chaque changement d’état, ainsi qu’un </w:t>
      </w:r>
      <w:r w:rsidRPr="000E219B">
        <w:rPr>
          <w:b/>
        </w:rPr>
        <w:t>historique complet des actions</w:t>
      </w:r>
      <w:r w:rsidRPr="0018528D">
        <w:t xml:space="preserve"> effectuées. Elle favorisera la </w:t>
      </w:r>
      <w:r w:rsidRPr="000E219B">
        <w:rPr>
          <w:b/>
        </w:rPr>
        <w:t>collaboration entre les différents acteurs</w:t>
      </w:r>
      <w:r w:rsidRPr="0018528D">
        <w:t xml:space="preserve"> du processus doctoral et renforcera la </w:t>
      </w:r>
      <w:r w:rsidRPr="000E219B">
        <w:rPr>
          <w:b/>
        </w:rPr>
        <w:t>transparence des décisions</w:t>
      </w:r>
      <w:r w:rsidRPr="0018528D">
        <w:t>.</w:t>
      </w:r>
    </w:p>
    <w:p w:rsidR="008744C2" w:rsidRDefault="0018528D" w:rsidP="0018528D">
      <w:pPr>
        <w:spacing w:after="114" w:line="259" w:lineRule="auto"/>
        <w:ind w:left="-15" w:right="648"/>
      </w:pPr>
      <w:r w:rsidRPr="0018528D">
        <w:t>La mise en œuvre de ces objectifs permettra à la Faculté des Sciences Ben M’</w:t>
      </w:r>
      <w:proofErr w:type="spellStart"/>
      <w:r w:rsidRPr="0018528D">
        <w:t>Sick</w:t>
      </w:r>
      <w:proofErr w:type="spellEnd"/>
      <w:r w:rsidRPr="0018528D">
        <w:t xml:space="preserve"> de </w:t>
      </w:r>
      <w:r w:rsidRPr="000E219B">
        <w:rPr>
          <w:b/>
        </w:rPr>
        <w:t>répondre aux défis organisationnels actuels</w:t>
      </w:r>
      <w:r w:rsidRPr="0018528D">
        <w:t xml:space="preserve">, tout en s’inscrivant dans une </w:t>
      </w:r>
      <w:r w:rsidRPr="000E219B">
        <w:rPr>
          <w:b/>
        </w:rPr>
        <w:t>démarche de digitalisation durable</w:t>
      </w:r>
      <w:r w:rsidRPr="0018528D">
        <w:t xml:space="preserve"> au ser</w:t>
      </w:r>
      <w:r>
        <w:t>vice de l’excellence académique</w:t>
      </w:r>
      <w:hyperlink r:id="rId15">
        <w:r w:rsidR="00600796">
          <w:t xml:space="preserve"> </w:t>
        </w:r>
      </w:hyperlink>
    </w:p>
    <w:tbl>
      <w:tblPr>
        <w:tblStyle w:val="TableGrid"/>
        <w:tblW w:w="9248" w:type="dxa"/>
        <w:tblInd w:w="-86" w:type="dxa"/>
        <w:tblCellMar>
          <w:top w:w="93" w:type="dxa"/>
          <w:right w:w="115" w:type="dxa"/>
        </w:tblCellMar>
        <w:tblLook w:val="04A0" w:firstRow="1" w:lastRow="0" w:firstColumn="1" w:lastColumn="0" w:noHBand="0" w:noVBand="1"/>
      </w:tblPr>
      <w:tblGrid>
        <w:gridCol w:w="663"/>
        <w:gridCol w:w="8585"/>
      </w:tblGrid>
      <w:tr w:rsidR="008744C2">
        <w:trPr>
          <w:trHeight w:val="403"/>
        </w:trPr>
        <w:tc>
          <w:tcPr>
            <w:tcW w:w="663" w:type="dxa"/>
            <w:tcBorders>
              <w:top w:val="nil"/>
              <w:left w:val="nil"/>
              <w:bottom w:val="nil"/>
              <w:right w:val="nil"/>
            </w:tcBorders>
            <w:shd w:val="clear" w:color="auto" w:fill="DEEAF6"/>
          </w:tcPr>
          <w:p w:rsidR="008744C2" w:rsidRDefault="00C220B9" w:rsidP="008A10D1">
            <w:pPr>
              <w:spacing w:after="0" w:line="259" w:lineRule="auto"/>
              <w:ind w:left="86" w:right="0"/>
              <w:jc w:val="left"/>
            </w:pPr>
            <w:hyperlink r:id="rId16">
              <w:r w:rsidR="00600796">
                <w:rPr>
                  <w:rFonts w:ascii="Calibri" w:eastAsia="Calibri" w:hAnsi="Calibri" w:cs="Calibri"/>
                  <w:b/>
                  <w:color w:val="000000"/>
                  <w:sz w:val="20"/>
                </w:rPr>
                <w:t>1.</w:t>
              </w:r>
              <w:r w:rsidR="008A10D1">
                <w:rPr>
                  <w:rFonts w:ascii="Calibri" w:eastAsia="Calibri" w:hAnsi="Calibri" w:cs="Calibri"/>
                  <w:b/>
                  <w:color w:val="000000"/>
                  <w:sz w:val="20"/>
                </w:rPr>
                <w:t>6</w:t>
              </w:r>
            </w:hyperlink>
            <w:r w:rsidR="008A10D1">
              <w:t xml:space="preserve"> </w:t>
            </w:r>
          </w:p>
        </w:tc>
        <w:tc>
          <w:tcPr>
            <w:tcW w:w="8585" w:type="dxa"/>
            <w:tcBorders>
              <w:top w:val="nil"/>
              <w:left w:val="nil"/>
              <w:bottom w:val="nil"/>
              <w:right w:val="nil"/>
            </w:tcBorders>
            <w:shd w:val="clear" w:color="auto" w:fill="DEEAF6"/>
          </w:tcPr>
          <w:p w:rsidR="008744C2" w:rsidRDefault="00C220B9">
            <w:pPr>
              <w:spacing w:after="0" w:line="259" w:lineRule="auto"/>
              <w:ind w:right="0"/>
              <w:jc w:val="left"/>
            </w:pPr>
            <w:hyperlink r:id="rId17">
              <w:r w:rsidR="00600796">
                <w:rPr>
                  <w:rFonts w:ascii="Calibri" w:eastAsia="Calibri" w:hAnsi="Calibri" w:cs="Calibri"/>
                  <w:b/>
                  <w:color w:val="000000"/>
                  <w:sz w:val="20"/>
                </w:rPr>
                <w:t>CONCLUSION</w:t>
              </w:r>
            </w:hyperlink>
            <w:hyperlink r:id="rId18">
              <w:r w:rsidR="00600796">
                <w:rPr>
                  <w:rFonts w:ascii="Calibri" w:eastAsia="Calibri" w:hAnsi="Calibri" w:cs="Calibri"/>
                  <w:b/>
                  <w:color w:val="000000"/>
                  <w:sz w:val="20"/>
                </w:rPr>
                <w:t xml:space="preserve">  </w:t>
              </w:r>
            </w:hyperlink>
          </w:p>
        </w:tc>
      </w:tr>
    </w:tbl>
    <w:p w:rsidR="000E219B" w:rsidRDefault="000E219B" w:rsidP="000E219B">
      <w:pPr>
        <w:spacing w:after="160" w:line="259" w:lineRule="auto"/>
        <w:ind w:right="0"/>
        <w:jc w:val="left"/>
      </w:pPr>
      <w:r>
        <w:t xml:space="preserve">Ce chapitre a permis de situer le </w:t>
      </w:r>
      <w:r w:rsidRPr="00734155">
        <w:rPr>
          <w:b/>
        </w:rPr>
        <w:t>contexte institutionnel</w:t>
      </w:r>
      <w:r>
        <w:t xml:space="preserve"> et de mettre en évidence les </w:t>
      </w:r>
      <w:r w:rsidRPr="00734155">
        <w:rPr>
          <w:b/>
        </w:rPr>
        <w:t xml:space="preserve">limites du système </w:t>
      </w:r>
      <w:r>
        <w:t>actuel de gestion des soutenances doctorales à la Faculté des Sciences Ben M’</w:t>
      </w:r>
      <w:proofErr w:type="spellStart"/>
      <w:r>
        <w:t>Sick</w:t>
      </w:r>
      <w:proofErr w:type="spellEnd"/>
      <w:r>
        <w:t xml:space="preserve"> : procédures manuelles, absence de centralisation, manque de traçabilité et surcharge administrative.</w:t>
      </w:r>
    </w:p>
    <w:p w:rsidR="000E219B" w:rsidRDefault="000E219B" w:rsidP="000E219B">
      <w:pPr>
        <w:spacing w:after="160" w:line="259" w:lineRule="auto"/>
        <w:ind w:right="0"/>
        <w:jc w:val="left"/>
      </w:pPr>
      <w:r>
        <w:t xml:space="preserve">Face à ces constats, notre projet propose le développement d’une </w:t>
      </w:r>
      <w:r w:rsidRPr="00734155">
        <w:rPr>
          <w:b/>
        </w:rPr>
        <w:t xml:space="preserve">plateforme web </w:t>
      </w:r>
      <w:r w:rsidRPr="00734155">
        <w:t>centralisée et sécurisée</w:t>
      </w:r>
      <w:r>
        <w:t xml:space="preserve">, intégrant un </w:t>
      </w:r>
      <w:r w:rsidRPr="00734155">
        <w:rPr>
          <w:b/>
        </w:rPr>
        <w:t>workflow de validation automatisé</w:t>
      </w:r>
      <w:r>
        <w:t xml:space="preserve">, une </w:t>
      </w:r>
      <w:r w:rsidRPr="00734155">
        <w:rPr>
          <w:b/>
        </w:rPr>
        <w:t xml:space="preserve">interface adaptée à chaque utilisateur </w:t>
      </w:r>
      <w:r>
        <w:t xml:space="preserve">et un suivi en </w:t>
      </w:r>
      <w:r w:rsidRPr="00734155">
        <w:rPr>
          <w:b/>
        </w:rPr>
        <w:t>temps réel des dossiers</w:t>
      </w:r>
      <w:r>
        <w:t xml:space="preserve">. Cette solution vise à </w:t>
      </w:r>
      <w:r w:rsidRPr="00734155">
        <w:rPr>
          <w:b/>
        </w:rPr>
        <w:t>optimiser le processus de soutenance</w:t>
      </w:r>
      <w:r>
        <w:t>, tout en renforçant l’efficacité et la transparence des échanges.</w:t>
      </w:r>
    </w:p>
    <w:p w:rsidR="008744C2" w:rsidRDefault="000E219B" w:rsidP="000E219B">
      <w:pPr>
        <w:spacing w:after="160" w:line="259" w:lineRule="auto"/>
        <w:ind w:right="0"/>
        <w:jc w:val="left"/>
      </w:pPr>
      <w:r>
        <w:t xml:space="preserve">Le prochain chapitre présentera la phase </w:t>
      </w:r>
      <w:r w:rsidRPr="00734155">
        <w:rPr>
          <w:b/>
        </w:rPr>
        <w:t>de conception et les choix techniques</w:t>
      </w:r>
      <w:r>
        <w:t xml:space="preserve"> qui ont structuré notre approche.</w:t>
      </w:r>
      <w:r w:rsidR="00600796">
        <w:rPr>
          <w:rFonts w:ascii="Calibri" w:eastAsia="Calibri" w:hAnsi="Calibri" w:cs="Calibri"/>
          <w:color w:val="000000"/>
          <w:sz w:val="22"/>
        </w:rPr>
        <w:t xml:space="preserve"> </w:t>
      </w:r>
    </w:p>
    <w:p w:rsidR="008744C2" w:rsidRDefault="00600796">
      <w:pPr>
        <w:spacing w:after="113" w:line="259" w:lineRule="auto"/>
        <w:ind w:right="0"/>
        <w:jc w:val="left"/>
      </w:pPr>
      <w:r>
        <w:rPr>
          <w:color w:val="000000"/>
        </w:rPr>
        <w:t xml:space="preserve"> </w:t>
      </w:r>
    </w:p>
    <w:p w:rsidR="000E219B" w:rsidRPr="007116D8" w:rsidRDefault="00600796" w:rsidP="007116D8">
      <w:pPr>
        <w:spacing w:after="160" w:line="259" w:lineRule="auto"/>
        <w:ind w:right="0"/>
        <w:jc w:val="left"/>
      </w:pPr>
      <w:r>
        <w:rPr>
          <w:rFonts w:ascii="Calibri" w:eastAsia="Calibri" w:hAnsi="Calibri" w:cs="Calibri"/>
          <w:color w:val="000000"/>
          <w:sz w:val="22"/>
        </w:rPr>
        <w:t xml:space="preserve"> </w:t>
      </w:r>
    </w:p>
    <w:p w:rsidR="008744C2" w:rsidRDefault="00600796">
      <w:pPr>
        <w:spacing w:after="308" w:line="259" w:lineRule="auto"/>
        <w:ind w:right="550"/>
        <w:jc w:val="center"/>
      </w:pPr>
      <w:r>
        <w:rPr>
          <w:b/>
          <w:color w:val="5B9BD5"/>
          <w:sz w:val="40"/>
        </w:rPr>
        <w:lastRenderedPageBreak/>
        <w:t xml:space="preserve"> </w:t>
      </w:r>
    </w:p>
    <w:p w:rsidR="003F7E2F" w:rsidRDefault="003F7E2F" w:rsidP="007116D8">
      <w:pPr>
        <w:spacing w:after="0" w:line="358" w:lineRule="auto"/>
        <w:ind w:left="2329" w:right="1007" w:hanging="1196"/>
        <w:jc w:val="left"/>
        <w:rPr>
          <w:b/>
          <w:color w:val="5B9BD5"/>
          <w:sz w:val="60"/>
        </w:rPr>
      </w:pPr>
    </w:p>
    <w:p w:rsidR="003F7E2F" w:rsidRDefault="003F7E2F" w:rsidP="007116D8">
      <w:pPr>
        <w:spacing w:after="0" w:line="358" w:lineRule="auto"/>
        <w:ind w:left="2329" w:right="1007" w:hanging="1196"/>
        <w:jc w:val="left"/>
        <w:rPr>
          <w:b/>
          <w:color w:val="5B9BD5"/>
          <w:sz w:val="60"/>
        </w:rPr>
      </w:pPr>
    </w:p>
    <w:p w:rsidR="003F7E2F" w:rsidRDefault="003F7E2F" w:rsidP="007116D8">
      <w:pPr>
        <w:spacing w:after="0" w:line="358" w:lineRule="auto"/>
        <w:ind w:left="2329" w:right="1007" w:hanging="1196"/>
        <w:jc w:val="left"/>
        <w:rPr>
          <w:b/>
          <w:color w:val="5B9BD5"/>
          <w:sz w:val="60"/>
        </w:rPr>
      </w:pPr>
    </w:p>
    <w:p w:rsidR="003F7E2F" w:rsidRDefault="003F7E2F" w:rsidP="007116D8">
      <w:pPr>
        <w:spacing w:after="0" w:line="358" w:lineRule="auto"/>
        <w:ind w:left="2329" w:right="1007" w:hanging="1196"/>
        <w:jc w:val="left"/>
        <w:rPr>
          <w:b/>
          <w:color w:val="5B9BD5"/>
          <w:sz w:val="60"/>
        </w:rPr>
      </w:pPr>
    </w:p>
    <w:p w:rsidR="008744C2" w:rsidRDefault="00600796" w:rsidP="007116D8">
      <w:pPr>
        <w:spacing w:after="0" w:line="358" w:lineRule="auto"/>
        <w:ind w:left="2329" w:right="1007" w:hanging="1196"/>
        <w:jc w:val="left"/>
        <w:rPr>
          <w:color w:val="000000"/>
        </w:rPr>
      </w:pPr>
      <w:r>
        <w:rPr>
          <w:b/>
          <w:color w:val="5B9BD5"/>
          <w:sz w:val="60"/>
        </w:rPr>
        <w:t xml:space="preserve">Chapitre 2 : Conception et Analyse Détaillée </w:t>
      </w:r>
      <w:r>
        <w:rPr>
          <w:color w:val="000000"/>
        </w:rPr>
        <w:t xml:space="preserve"> </w:t>
      </w: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3F7E2F" w:rsidRDefault="003F7E2F" w:rsidP="007116D8">
      <w:pPr>
        <w:spacing w:after="0" w:line="358" w:lineRule="auto"/>
        <w:ind w:left="2329" w:right="1007" w:hanging="1196"/>
        <w:jc w:val="left"/>
        <w:rPr>
          <w:color w:val="000000"/>
        </w:rPr>
      </w:pPr>
    </w:p>
    <w:p w:rsidR="008744C2" w:rsidRDefault="008744C2">
      <w:pPr>
        <w:spacing w:after="0" w:line="259" w:lineRule="auto"/>
        <w:ind w:right="0"/>
        <w:jc w:val="left"/>
      </w:pPr>
    </w:p>
    <w:tbl>
      <w:tblPr>
        <w:tblStyle w:val="TableGrid"/>
        <w:tblW w:w="9248" w:type="dxa"/>
        <w:tblInd w:w="-86" w:type="dxa"/>
        <w:tblCellMar>
          <w:top w:w="93" w:type="dxa"/>
          <w:right w:w="115" w:type="dxa"/>
        </w:tblCellMar>
        <w:tblLook w:val="04A0" w:firstRow="1" w:lastRow="0" w:firstColumn="1" w:lastColumn="0" w:noHBand="0" w:noVBand="1"/>
      </w:tblPr>
      <w:tblGrid>
        <w:gridCol w:w="663"/>
        <w:gridCol w:w="8585"/>
      </w:tblGrid>
      <w:tr w:rsidR="008744C2">
        <w:trPr>
          <w:trHeight w:val="403"/>
        </w:trPr>
        <w:tc>
          <w:tcPr>
            <w:tcW w:w="663" w:type="dxa"/>
            <w:tcBorders>
              <w:top w:val="nil"/>
              <w:left w:val="nil"/>
              <w:bottom w:val="nil"/>
              <w:right w:val="nil"/>
            </w:tcBorders>
            <w:shd w:val="clear" w:color="auto" w:fill="DEEAF6"/>
          </w:tcPr>
          <w:p w:rsidR="008744C2" w:rsidRDefault="00600796">
            <w:pPr>
              <w:spacing w:after="0" w:line="259" w:lineRule="auto"/>
              <w:ind w:left="86" w:right="0"/>
              <w:jc w:val="left"/>
            </w:pPr>
            <w:r>
              <w:rPr>
                <w:rFonts w:ascii="Calibri" w:eastAsia="Calibri" w:hAnsi="Calibri" w:cs="Calibri"/>
                <w:b/>
                <w:color w:val="000000"/>
                <w:sz w:val="20"/>
              </w:rPr>
              <w:lastRenderedPageBreak/>
              <w:t>2.1</w:t>
            </w:r>
            <w:r>
              <w:rPr>
                <w:rFonts w:ascii="Arial" w:eastAsia="Arial" w:hAnsi="Arial" w:cs="Arial"/>
                <w:b/>
                <w:color w:val="000000"/>
                <w:sz w:val="20"/>
              </w:rPr>
              <w:t xml:space="preserve"> </w:t>
            </w:r>
          </w:p>
        </w:tc>
        <w:tc>
          <w:tcPr>
            <w:tcW w:w="8585" w:type="dxa"/>
            <w:tcBorders>
              <w:top w:val="nil"/>
              <w:left w:val="nil"/>
              <w:bottom w:val="nil"/>
              <w:right w:val="nil"/>
            </w:tcBorders>
            <w:shd w:val="clear" w:color="auto" w:fill="DEEAF6"/>
          </w:tcPr>
          <w:p w:rsidR="008744C2" w:rsidRDefault="00600796">
            <w:pPr>
              <w:spacing w:after="0" w:line="259" w:lineRule="auto"/>
              <w:ind w:right="0"/>
              <w:jc w:val="left"/>
            </w:pPr>
            <w:r>
              <w:rPr>
                <w:rFonts w:ascii="Calibri" w:eastAsia="Calibri" w:hAnsi="Calibri" w:cs="Calibri"/>
                <w:b/>
                <w:color w:val="000000"/>
                <w:sz w:val="20"/>
              </w:rPr>
              <w:t xml:space="preserve">INTRODUCTION  : </w:t>
            </w:r>
          </w:p>
        </w:tc>
      </w:tr>
    </w:tbl>
    <w:p w:rsidR="00734155" w:rsidRDefault="00734155">
      <w:pPr>
        <w:spacing w:after="269"/>
        <w:ind w:left="-15" w:right="648"/>
      </w:pPr>
      <w:r w:rsidRPr="00734155">
        <w:t xml:space="preserve">Ce deuxième chapitre est consacré à la </w:t>
      </w:r>
      <w:r w:rsidRPr="00734155">
        <w:rPr>
          <w:b/>
        </w:rPr>
        <w:t>phase de conception</w:t>
      </w:r>
      <w:r w:rsidRPr="00734155">
        <w:t xml:space="preserve">, qui constitue un jalon essentiel du projet. C’est à ce stade que les </w:t>
      </w:r>
      <w:r w:rsidRPr="00734155">
        <w:rPr>
          <w:b/>
        </w:rPr>
        <w:t>besoins fonctionnels et techniques identifiés</w:t>
      </w:r>
      <w:r w:rsidRPr="00734155">
        <w:t xml:space="preserve"> dans le chapitre précédent sont traduits en </w:t>
      </w:r>
      <w:r w:rsidRPr="00734155">
        <w:rPr>
          <w:b/>
        </w:rPr>
        <w:t>une architecture logicielle claire</w:t>
      </w:r>
      <w:r w:rsidRPr="00734155">
        <w:t xml:space="preserve"> et en un plan de </w:t>
      </w:r>
      <w:r w:rsidRPr="00734155">
        <w:rPr>
          <w:b/>
        </w:rPr>
        <w:t>développement structuré</w:t>
      </w:r>
      <w:r w:rsidRPr="00734155">
        <w:t>.</w:t>
      </w:r>
    </w:p>
    <w:p w:rsidR="00734155" w:rsidRDefault="00734155">
      <w:pPr>
        <w:spacing w:after="269"/>
        <w:ind w:left="-15" w:right="648"/>
      </w:pPr>
      <w:r w:rsidRPr="00734155">
        <w:t xml:space="preserve">Nous commencerons par définir </w:t>
      </w:r>
      <w:r w:rsidRPr="00734155">
        <w:rPr>
          <w:b/>
        </w:rPr>
        <w:t>les spécifications fonctionnelles et non fonctionnelles</w:t>
      </w:r>
      <w:r w:rsidRPr="00734155">
        <w:t xml:space="preserve"> de la plateforme, afin d'établir </w:t>
      </w:r>
      <w:r w:rsidRPr="00734155">
        <w:rPr>
          <w:b/>
        </w:rPr>
        <w:t>un cahier des charges précis</w:t>
      </w:r>
      <w:r w:rsidRPr="00734155">
        <w:t xml:space="preserve">. Nous poursuivrons avec une </w:t>
      </w:r>
      <w:r w:rsidRPr="00734155">
        <w:rPr>
          <w:b/>
        </w:rPr>
        <w:t>modélisation UML</w:t>
      </w:r>
      <w:r w:rsidRPr="00734155">
        <w:t xml:space="preserve"> (cas d’utilisation, diagrammes de séquence et de classes) pour visualiser les interactions, les rôles utilisateurs et la logique du système.</w:t>
      </w:r>
    </w:p>
    <w:p w:rsidR="00734155" w:rsidRDefault="00734155">
      <w:pPr>
        <w:spacing w:after="269"/>
        <w:ind w:left="-15" w:right="648"/>
      </w:pPr>
      <w:r w:rsidRPr="00734155">
        <w:t xml:space="preserve">La méthodologie de gestion de projet adoptée est la </w:t>
      </w:r>
      <w:r w:rsidRPr="00734155">
        <w:rPr>
          <w:b/>
        </w:rPr>
        <w:t xml:space="preserve">méthode agile </w:t>
      </w:r>
      <w:proofErr w:type="spellStart"/>
      <w:r w:rsidRPr="00734155">
        <w:rPr>
          <w:b/>
        </w:rPr>
        <w:t>Scrum</w:t>
      </w:r>
      <w:proofErr w:type="spellEnd"/>
      <w:r w:rsidRPr="00734155">
        <w:t xml:space="preserve">, choisie pour sa flexibilité et son approche itérative. Le développement a été organisé en </w:t>
      </w:r>
      <w:r w:rsidRPr="00734155">
        <w:rPr>
          <w:b/>
        </w:rPr>
        <w:t>sprints</w:t>
      </w:r>
      <w:r w:rsidRPr="00734155">
        <w:t xml:space="preserve"> avec des revues régulières pour ajuster les priorités. L’outil </w:t>
      </w:r>
      <w:proofErr w:type="spellStart"/>
      <w:r w:rsidRPr="00734155">
        <w:rPr>
          <w:b/>
        </w:rPr>
        <w:t>Jira</w:t>
      </w:r>
      <w:proofErr w:type="spellEnd"/>
      <w:r w:rsidRPr="00734155">
        <w:t xml:space="preserve"> a été utilisé pour planifier les tâches, suivre l’avancement du projet et coordonner les différentes phases de réalisation.</w:t>
      </w:r>
    </w:p>
    <w:p w:rsidR="00734155" w:rsidRDefault="00734155">
      <w:pPr>
        <w:spacing w:after="269"/>
        <w:ind w:left="-15" w:right="648"/>
      </w:pPr>
      <w:r w:rsidRPr="00734155">
        <w:t xml:space="preserve">Le cœur de ce chapitre détaillera ensuite les </w:t>
      </w:r>
      <w:r w:rsidRPr="00734155">
        <w:rPr>
          <w:b/>
        </w:rPr>
        <w:t>choix techniques majeurs</w:t>
      </w:r>
      <w:r w:rsidRPr="00734155">
        <w:t xml:space="preserve"> : adoption d’une </w:t>
      </w:r>
      <w:r w:rsidRPr="00734155">
        <w:rPr>
          <w:b/>
        </w:rPr>
        <w:t xml:space="preserve">architecture </w:t>
      </w:r>
      <w:proofErr w:type="spellStart"/>
      <w:r w:rsidRPr="00734155">
        <w:rPr>
          <w:b/>
        </w:rPr>
        <w:t>microservices</w:t>
      </w:r>
      <w:proofErr w:type="spellEnd"/>
      <w:r w:rsidRPr="00734155">
        <w:t xml:space="preserve">, utilisation de </w:t>
      </w:r>
      <w:r w:rsidRPr="00734155">
        <w:rPr>
          <w:b/>
        </w:rPr>
        <w:t>Docker Compose</w:t>
      </w:r>
      <w:r w:rsidRPr="00734155">
        <w:t xml:space="preserve">, développement </w:t>
      </w:r>
      <w:proofErr w:type="spellStart"/>
      <w:r w:rsidRPr="00734155">
        <w:t>backend</w:t>
      </w:r>
      <w:proofErr w:type="spellEnd"/>
      <w:r w:rsidRPr="00734155">
        <w:t xml:space="preserve"> en </w:t>
      </w:r>
      <w:r w:rsidRPr="00734155">
        <w:rPr>
          <w:b/>
        </w:rPr>
        <w:t>Node.js avec Express</w:t>
      </w:r>
      <w:r w:rsidRPr="00734155">
        <w:t xml:space="preserve">, et </w:t>
      </w:r>
      <w:proofErr w:type="spellStart"/>
      <w:r w:rsidRPr="00734155">
        <w:t>frontend</w:t>
      </w:r>
      <w:proofErr w:type="spellEnd"/>
      <w:r w:rsidRPr="00734155">
        <w:t xml:space="preserve"> en </w:t>
      </w:r>
      <w:r w:rsidRPr="00734155">
        <w:rPr>
          <w:b/>
        </w:rPr>
        <w:t>Next.js 15</w:t>
      </w:r>
      <w:r w:rsidRPr="00734155">
        <w:t xml:space="preserve"> avec </w:t>
      </w:r>
      <w:proofErr w:type="spellStart"/>
      <w:r w:rsidRPr="00734155">
        <w:rPr>
          <w:b/>
        </w:rPr>
        <w:t>React</w:t>
      </w:r>
      <w:proofErr w:type="spellEnd"/>
      <w:r w:rsidRPr="00734155">
        <w:rPr>
          <w:b/>
        </w:rPr>
        <w:t xml:space="preserve"> 19,</w:t>
      </w:r>
      <w:r w:rsidRPr="00734155">
        <w:t xml:space="preserve"> </w:t>
      </w:r>
      <w:proofErr w:type="spellStart"/>
      <w:r w:rsidRPr="00734155">
        <w:rPr>
          <w:b/>
        </w:rPr>
        <w:t>Tailwind</w:t>
      </w:r>
      <w:proofErr w:type="spellEnd"/>
      <w:r w:rsidRPr="00734155">
        <w:rPr>
          <w:b/>
        </w:rPr>
        <w:t xml:space="preserve"> CSS</w:t>
      </w:r>
      <w:r w:rsidRPr="00734155">
        <w:t xml:space="preserve"> et </w:t>
      </w:r>
      <w:proofErr w:type="spellStart"/>
      <w:r w:rsidRPr="00734155">
        <w:rPr>
          <w:b/>
        </w:rPr>
        <w:t>Zustand</w:t>
      </w:r>
      <w:proofErr w:type="spellEnd"/>
      <w:r w:rsidRPr="00734155">
        <w:t xml:space="preserve">. Nous expliquerons également la </w:t>
      </w:r>
      <w:r w:rsidRPr="00734155">
        <w:rPr>
          <w:b/>
        </w:rPr>
        <w:t>gestion des rôles, du workflow de validation</w:t>
      </w:r>
      <w:r w:rsidRPr="00734155">
        <w:t xml:space="preserve"> et de la </w:t>
      </w:r>
      <w:r w:rsidRPr="00734155">
        <w:rPr>
          <w:b/>
        </w:rPr>
        <w:t>sécurisation des accès</w:t>
      </w:r>
      <w:r w:rsidRPr="00734155">
        <w:t>.</w:t>
      </w:r>
    </w:p>
    <w:p w:rsidR="008744C2" w:rsidRDefault="00734155" w:rsidP="007116D8">
      <w:pPr>
        <w:spacing w:after="269"/>
        <w:ind w:left="-15" w:right="648"/>
      </w:pPr>
      <w:r w:rsidRPr="00734155">
        <w:t xml:space="preserve">Ce chapitre constitue donc le </w:t>
      </w:r>
      <w:r w:rsidRPr="00734155">
        <w:rPr>
          <w:b/>
        </w:rPr>
        <w:t>plan directeur</w:t>
      </w:r>
      <w:r w:rsidRPr="00734155">
        <w:t xml:space="preserve"> de la plateforme, sur lequel repose la mise en œuvre technique et la réussite du projet dans sa globalité.</w:t>
      </w:r>
    </w:p>
    <w:p w:rsidR="007116D8" w:rsidRDefault="007116D8" w:rsidP="007116D8">
      <w:pPr>
        <w:spacing w:after="269"/>
        <w:ind w:left="-15" w:right="648"/>
      </w:pPr>
    </w:p>
    <w:p w:rsidR="007116D8" w:rsidRDefault="007116D8" w:rsidP="007116D8">
      <w:pPr>
        <w:spacing w:after="269"/>
        <w:ind w:left="-15" w:right="648"/>
      </w:pPr>
    </w:p>
    <w:tbl>
      <w:tblPr>
        <w:tblStyle w:val="TableGrid"/>
        <w:tblW w:w="9248" w:type="dxa"/>
        <w:tblInd w:w="-86" w:type="dxa"/>
        <w:tblCellMar>
          <w:top w:w="93" w:type="dxa"/>
          <w:right w:w="115" w:type="dxa"/>
        </w:tblCellMar>
        <w:tblLook w:val="04A0" w:firstRow="1" w:lastRow="0" w:firstColumn="1" w:lastColumn="0" w:noHBand="0" w:noVBand="1"/>
      </w:tblPr>
      <w:tblGrid>
        <w:gridCol w:w="663"/>
        <w:gridCol w:w="8585"/>
      </w:tblGrid>
      <w:tr w:rsidR="008744C2">
        <w:trPr>
          <w:trHeight w:val="398"/>
        </w:trPr>
        <w:tc>
          <w:tcPr>
            <w:tcW w:w="663" w:type="dxa"/>
            <w:tcBorders>
              <w:top w:val="nil"/>
              <w:left w:val="nil"/>
              <w:bottom w:val="nil"/>
              <w:right w:val="nil"/>
            </w:tcBorders>
            <w:shd w:val="clear" w:color="auto" w:fill="DEEAF6"/>
          </w:tcPr>
          <w:p w:rsidR="008744C2" w:rsidRDefault="00600796">
            <w:pPr>
              <w:spacing w:after="0" w:line="259" w:lineRule="auto"/>
              <w:ind w:left="86" w:right="0"/>
              <w:jc w:val="left"/>
            </w:pPr>
            <w:r>
              <w:rPr>
                <w:rFonts w:ascii="Calibri" w:eastAsia="Calibri" w:hAnsi="Calibri" w:cs="Calibri"/>
                <w:b/>
                <w:color w:val="000000"/>
                <w:sz w:val="20"/>
              </w:rPr>
              <w:t>2.2</w:t>
            </w:r>
            <w:r>
              <w:rPr>
                <w:rFonts w:ascii="Arial" w:eastAsia="Arial" w:hAnsi="Arial" w:cs="Arial"/>
                <w:b/>
                <w:color w:val="000000"/>
                <w:sz w:val="20"/>
              </w:rPr>
              <w:t xml:space="preserve"> </w:t>
            </w:r>
          </w:p>
        </w:tc>
        <w:tc>
          <w:tcPr>
            <w:tcW w:w="8585" w:type="dxa"/>
            <w:tcBorders>
              <w:top w:val="nil"/>
              <w:left w:val="nil"/>
              <w:bottom w:val="nil"/>
              <w:right w:val="nil"/>
            </w:tcBorders>
            <w:shd w:val="clear" w:color="auto" w:fill="DEEAF6"/>
          </w:tcPr>
          <w:p w:rsidR="008744C2" w:rsidRDefault="00600796">
            <w:pPr>
              <w:spacing w:after="0" w:line="259" w:lineRule="auto"/>
              <w:ind w:right="0"/>
              <w:jc w:val="left"/>
            </w:pPr>
            <w:r>
              <w:rPr>
                <w:rFonts w:ascii="Calibri" w:eastAsia="Calibri" w:hAnsi="Calibri" w:cs="Calibri"/>
                <w:b/>
                <w:color w:val="000000"/>
                <w:sz w:val="20"/>
              </w:rPr>
              <w:t xml:space="preserve">METHODOLOGIE ET PLANIFICATION DU PROJET </w:t>
            </w:r>
          </w:p>
        </w:tc>
      </w:tr>
    </w:tbl>
    <w:p w:rsidR="008744C2" w:rsidRDefault="00600796">
      <w:pPr>
        <w:spacing w:after="160" w:line="259" w:lineRule="auto"/>
        <w:ind w:right="0"/>
        <w:jc w:val="left"/>
      </w:pPr>
      <w:r>
        <w:rPr>
          <w:rFonts w:ascii="Calibri" w:eastAsia="Calibri" w:hAnsi="Calibri" w:cs="Calibri"/>
          <w:color w:val="000000"/>
          <w:sz w:val="22"/>
        </w:rPr>
        <w:t xml:space="preserve"> </w:t>
      </w:r>
    </w:p>
    <w:p w:rsidR="00734155" w:rsidRDefault="00734155">
      <w:pPr>
        <w:ind w:left="-15" w:right="648"/>
      </w:pPr>
      <w:r w:rsidRPr="00734155">
        <w:t xml:space="preserve">La réussite d’un projet informatique, même dans un cadre académique, repose sur une </w:t>
      </w:r>
      <w:r w:rsidRPr="00734155">
        <w:rPr>
          <w:b/>
        </w:rPr>
        <w:t>méthodologie de travail rigoureuse</w:t>
      </w:r>
      <w:r w:rsidRPr="00734155">
        <w:t xml:space="preserve"> et une planification adaptée aux contraintes réelles du développement. Cette section présente </w:t>
      </w:r>
      <w:r w:rsidRPr="00734155">
        <w:rPr>
          <w:b/>
        </w:rPr>
        <w:t>l’approche de gestion de projet</w:t>
      </w:r>
      <w:r w:rsidRPr="00734155">
        <w:t xml:space="preserve"> que nous avons adoptée </w:t>
      </w:r>
      <w:r w:rsidRPr="00734155">
        <w:lastRenderedPageBreak/>
        <w:t xml:space="preserve">pour mener à bien le développement de notre </w:t>
      </w:r>
      <w:r w:rsidRPr="00734155">
        <w:rPr>
          <w:b/>
        </w:rPr>
        <w:t>plateforme de gestion des soutenances doctorales</w:t>
      </w:r>
      <w:r w:rsidRPr="00734155">
        <w:t>, depuis l’analyse initiale jusqu’à la mise en œuvre technique.</w:t>
      </w:r>
    </w:p>
    <w:p w:rsidR="008744C2" w:rsidRDefault="00600796">
      <w:pPr>
        <w:spacing w:after="79" w:line="259" w:lineRule="auto"/>
        <w:ind w:left="677" w:right="0"/>
        <w:jc w:val="left"/>
      </w:pPr>
      <w:r>
        <w:rPr>
          <w:rFonts w:ascii="Calibri" w:eastAsia="Calibri" w:hAnsi="Calibri" w:cs="Calibri"/>
          <w:noProof/>
          <w:color w:val="000000"/>
          <w:sz w:val="22"/>
        </w:rPr>
        <mc:AlternateContent>
          <mc:Choice Requires="wpg">
            <w:drawing>
              <wp:inline distT="0" distB="0" distL="0" distR="0" wp14:anchorId="7A7644A7" wp14:editId="2634C61D">
                <wp:extent cx="5351019" cy="9144"/>
                <wp:effectExtent l="0" t="0" r="0" b="0"/>
                <wp:docPr id="52303" name="Group 52303"/>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13" name="Shape 62113"/>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2303" style="width:421.34pt;height:0.719971pt;mso-position-horizontal-relative:char;mso-position-vertical-relative:line" coordsize="53510,91">
                <v:shape id="Shape 62114"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2515"/>
        </w:tabs>
        <w:spacing w:after="39" w:line="262" w:lineRule="auto"/>
        <w:ind w:right="0"/>
        <w:jc w:val="left"/>
      </w:pPr>
      <w:r>
        <w:rPr>
          <w:rFonts w:ascii="Calibri" w:eastAsia="Calibri" w:hAnsi="Calibri" w:cs="Calibri"/>
          <w:color w:val="000000"/>
          <w:sz w:val="22"/>
        </w:rPr>
        <w:tab/>
      </w:r>
      <w:r>
        <w:rPr>
          <w:rFonts w:ascii="Calibri" w:eastAsia="Calibri" w:hAnsi="Calibri" w:cs="Calibri"/>
          <w:b/>
          <w:color w:val="C45911"/>
          <w:sz w:val="20"/>
        </w:rPr>
        <w:t>2.2.1</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MODELE EN CASCADE : </w:t>
      </w:r>
    </w:p>
    <w:p w:rsidR="008744C2" w:rsidRDefault="00600796">
      <w:pPr>
        <w:spacing w:after="160" w:line="259" w:lineRule="auto"/>
        <w:ind w:right="0"/>
        <w:jc w:val="left"/>
      </w:pPr>
      <w:r>
        <w:rPr>
          <w:rFonts w:ascii="Calibri" w:eastAsia="Calibri" w:hAnsi="Calibri" w:cs="Calibri"/>
          <w:color w:val="000000"/>
          <w:sz w:val="22"/>
        </w:rPr>
        <w:t xml:space="preserve"> </w:t>
      </w:r>
    </w:p>
    <w:p w:rsidR="00E27474" w:rsidRPr="00E27474" w:rsidRDefault="00E27474" w:rsidP="00E27474">
      <w:pPr>
        <w:spacing w:after="144" w:line="365" w:lineRule="auto"/>
        <w:ind w:left="-5" w:right="648" w:hanging="10"/>
        <w:rPr>
          <w:color w:val="000000"/>
        </w:rPr>
      </w:pPr>
      <w:r w:rsidRPr="00E27474">
        <w:rPr>
          <w:color w:val="000000"/>
        </w:rPr>
        <w:t xml:space="preserve">La </w:t>
      </w:r>
      <w:r w:rsidRPr="00E27474">
        <w:rPr>
          <w:b/>
          <w:color w:val="000000"/>
        </w:rPr>
        <w:t xml:space="preserve">méthode agile </w:t>
      </w:r>
      <w:proofErr w:type="spellStart"/>
      <w:r w:rsidRPr="00E27474">
        <w:rPr>
          <w:b/>
          <w:color w:val="000000"/>
        </w:rPr>
        <w:t>Scrum</w:t>
      </w:r>
      <w:proofErr w:type="spellEnd"/>
      <w:r w:rsidRPr="00E27474">
        <w:rPr>
          <w:color w:val="000000"/>
        </w:rPr>
        <w:t xml:space="preserve"> a été adoptée comme cadre de gestion de notre projet. Cette approche itérative repose sur des </w:t>
      </w:r>
      <w:r w:rsidRPr="00E27474">
        <w:rPr>
          <w:b/>
          <w:color w:val="000000"/>
        </w:rPr>
        <w:t>cycles de développement centrés sur des User Stories</w:t>
      </w:r>
      <w:r w:rsidRPr="00E27474">
        <w:rPr>
          <w:color w:val="000000"/>
        </w:rPr>
        <w:t>, permettant de livrer progressivement des fonctionnalités clés, tout en ajustant les priorités en fonction des retours</w:t>
      </w:r>
      <w:r>
        <w:rPr>
          <w:color w:val="000000"/>
        </w:rPr>
        <w:t xml:space="preserve"> et des contraintes techniques.</w:t>
      </w:r>
    </w:p>
    <w:p w:rsidR="00E27474" w:rsidRPr="00E27474" w:rsidRDefault="00E27474" w:rsidP="00E27474">
      <w:pPr>
        <w:spacing w:after="144" w:line="365" w:lineRule="auto"/>
        <w:ind w:left="-5" w:right="648" w:hanging="10"/>
        <w:rPr>
          <w:color w:val="000000"/>
        </w:rPr>
      </w:pPr>
      <w:r w:rsidRPr="00E27474">
        <w:rPr>
          <w:color w:val="000000"/>
        </w:rPr>
        <w:t xml:space="preserve">Ce mode de gestion s’est avéré particulièrement adapté à notre projet, car il favorise la </w:t>
      </w:r>
      <w:r w:rsidRPr="00E27474">
        <w:rPr>
          <w:b/>
          <w:color w:val="000000"/>
        </w:rPr>
        <w:t>flexibilité</w:t>
      </w:r>
      <w:r w:rsidRPr="00E27474">
        <w:rPr>
          <w:color w:val="000000"/>
        </w:rPr>
        <w:t xml:space="preserve">, la </w:t>
      </w:r>
      <w:r w:rsidRPr="00E27474">
        <w:rPr>
          <w:b/>
          <w:color w:val="000000"/>
        </w:rPr>
        <w:t>collaboration</w:t>
      </w:r>
      <w:r w:rsidRPr="00E27474">
        <w:rPr>
          <w:color w:val="000000"/>
        </w:rPr>
        <w:t xml:space="preserve"> entre les membres de l’équipe et une </w:t>
      </w:r>
      <w:r w:rsidRPr="00E27474">
        <w:rPr>
          <w:b/>
          <w:color w:val="000000"/>
        </w:rPr>
        <w:t>répartition claire des responsabilités.</w:t>
      </w:r>
      <w:r w:rsidRPr="00E27474">
        <w:rPr>
          <w:color w:val="000000"/>
        </w:rPr>
        <w:t xml:space="preserve"> Chaque User Story a suivi un cycle de planification, développement, revue et validation.</w:t>
      </w:r>
    </w:p>
    <w:p w:rsidR="008744C2" w:rsidRDefault="008744C2">
      <w:pPr>
        <w:spacing w:after="0" w:line="259" w:lineRule="auto"/>
        <w:ind w:right="0"/>
        <w:jc w:val="left"/>
      </w:pPr>
    </w:p>
    <w:p w:rsidR="008744C2" w:rsidRDefault="00600796">
      <w:pPr>
        <w:spacing w:after="0" w:line="259" w:lineRule="auto"/>
        <w:ind w:right="0"/>
        <w:jc w:val="left"/>
      </w:pPr>
      <w:r>
        <w:rPr>
          <w:color w:val="000000"/>
        </w:rPr>
        <w:t xml:space="preserve"> </w:t>
      </w:r>
    </w:p>
    <w:p w:rsidR="008744C2" w:rsidRDefault="009A24D1">
      <w:pPr>
        <w:spacing w:after="35" w:line="259" w:lineRule="auto"/>
        <w:ind w:left="383" w:right="0"/>
        <w:jc w:val="left"/>
      </w:pPr>
      <w:r>
        <w:rPr>
          <w:noProof/>
        </w:rPr>
        <w:drawing>
          <wp:inline distT="0" distB="0" distL="0" distR="0" wp14:anchorId="51A0FB5C" wp14:editId="27D7D470">
            <wp:extent cx="5295900" cy="3009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élécharger.webp"/>
                    <pic:cNvPicPr/>
                  </pic:nvPicPr>
                  <pic:blipFill>
                    <a:blip r:embed="rId19">
                      <a:extLst>
                        <a:ext uri="{28A0092B-C50C-407E-A947-70E740481C1C}">
                          <a14:useLocalDpi xmlns:a14="http://schemas.microsoft.com/office/drawing/2010/main" val="0"/>
                        </a:ext>
                      </a:extLst>
                    </a:blip>
                    <a:stretch>
                      <a:fillRect/>
                    </a:stretch>
                  </pic:blipFill>
                  <pic:spPr>
                    <a:xfrm>
                      <a:off x="0" y="0"/>
                      <a:ext cx="5295900" cy="3009900"/>
                    </a:xfrm>
                    <a:prstGeom prst="rect">
                      <a:avLst/>
                    </a:prstGeom>
                  </pic:spPr>
                </pic:pic>
              </a:graphicData>
            </a:graphic>
          </wp:inline>
        </w:drawing>
      </w:r>
    </w:p>
    <w:p w:rsidR="00E27474" w:rsidRDefault="00560CA6">
      <w:pPr>
        <w:spacing w:after="136" w:line="479" w:lineRule="auto"/>
        <w:ind w:left="-15" w:right="3404" w:firstLine="3366"/>
        <w:rPr>
          <w:i/>
        </w:rPr>
      </w:pPr>
      <w:r>
        <w:rPr>
          <w:rFonts w:ascii="Calibri" w:eastAsia="Calibri" w:hAnsi="Calibri" w:cs="Calibri"/>
          <w:i/>
          <w:color w:val="44546A"/>
          <w:sz w:val="18"/>
        </w:rPr>
        <w:t xml:space="preserve">Figure </w:t>
      </w:r>
      <w:r w:rsidR="007116D8">
        <w:rPr>
          <w:rFonts w:ascii="Calibri" w:eastAsia="Calibri" w:hAnsi="Calibri" w:cs="Calibri"/>
          <w:i/>
          <w:color w:val="44546A"/>
          <w:sz w:val="18"/>
        </w:rPr>
        <w:t>5</w:t>
      </w:r>
      <w:r>
        <w:rPr>
          <w:rFonts w:ascii="Calibri" w:eastAsia="Calibri" w:hAnsi="Calibri" w:cs="Calibri"/>
          <w:i/>
          <w:color w:val="44546A"/>
          <w:sz w:val="18"/>
        </w:rPr>
        <w:t xml:space="preserve"> </w:t>
      </w:r>
      <w:r w:rsidR="00E27474">
        <w:rPr>
          <w:rFonts w:ascii="Calibri" w:eastAsia="Calibri" w:hAnsi="Calibri" w:cs="Calibri"/>
          <w:i/>
          <w:color w:val="44546A"/>
          <w:sz w:val="18"/>
        </w:rPr>
        <w:t>:</w:t>
      </w:r>
      <w:r>
        <w:rPr>
          <w:rFonts w:ascii="Calibri" w:eastAsia="Calibri" w:hAnsi="Calibri" w:cs="Calibri"/>
          <w:i/>
          <w:color w:val="44546A"/>
          <w:sz w:val="18"/>
        </w:rPr>
        <w:t xml:space="preserve"> </w:t>
      </w:r>
      <w:proofErr w:type="spellStart"/>
      <w:r w:rsidR="00E27474">
        <w:rPr>
          <w:rFonts w:ascii="Calibri" w:eastAsia="Calibri" w:hAnsi="Calibri" w:cs="Calibri"/>
          <w:i/>
          <w:color w:val="44546A"/>
          <w:sz w:val="18"/>
        </w:rPr>
        <w:t>Scrum</w:t>
      </w:r>
      <w:proofErr w:type="spellEnd"/>
      <w:r w:rsidR="00E27474">
        <w:rPr>
          <w:rFonts w:ascii="Calibri" w:eastAsia="Calibri" w:hAnsi="Calibri" w:cs="Calibri"/>
          <w:i/>
          <w:color w:val="44546A"/>
          <w:sz w:val="18"/>
        </w:rPr>
        <w:t xml:space="preserve"> processus</w:t>
      </w:r>
      <w:r w:rsidR="00600796">
        <w:rPr>
          <w:i/>
        </w:rPr>
        <w:t xml:space="preserve"> </w:t>
      </w:r>
    </w:p>
    <w:p w:rsidR="00E27474" w:rsidRDefault="007A3DB7" w:rsidP="00E27474">
      <w:pPr>
        <w:spacing w:after="136" w:line="479" w:lineRule="auto"/>
        <w:ind w:left="-15" w:right="3404"/>
      </w:pPr>
      <w:r>
        <w:rPr>
          <w:i/>
          <w:noProof/>
        </w:rPr>
        <w:lastRenderedPageBreak/>
        <w:drawing>
          <wp:anchor distT="0" distB="0" distL="114300" distR="114300" simplePos="0" relativeHeight="251668480" behindDoc="0" locked="0" layoutInCell="1" allowOverlap="1" wp14:anchorId="1DFD8243" wp14:editId="217B1950">
            <wp:simplePos x="0" y="0"/>
            <wp:positionH relativeFrom="column">
              <wp:posOffset>229870</wp:posOffset>
            </wp:positionH>
            <wp:positionV relativeFrom="paragraph">
              <wp:posOffset>1512570</wp:posOffset>
            </wp:positionV>
            <wp:extent cx="4873625" cy="2759075"/>
            <wp:effectExtent l="0" t="0" r="3175" b="317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r (1).webp"/>
                    <pic:cNvPicPr/>
                  </pic:nvPicPr>
                  <pic:blipFill>
                    <a:blip r:embed="rId20">
                      <a:extLst>
                        <a:ext uri="{28A0092B-C50C-407E-A947-70E740481C1C}">
                          <a14:useLocalDpi xmlns:a14="http://schemas.microsoft.com/office/drawing/2010/main" val="0"/>
                        </a:ext>
                      </a:extLst>
                    </a:blip>
                    <a:stretch>
                      <a:fillRect/>
                    </a:stretch>
                  </pic:blipFill>
                  <pic:spPr>
                    <a:xfrm>
                      <a:off x="0" y="0"/>
                      <a:ext cx="4873625" cy="2759075"/>
                    </a:xfrm>
                    <a:prstGeom prst="rect">
                      <a:avLst/>
                    </a:prstGeom>
                  </pic:spPr>
                </pic:pic>
              </a:graphicData>
            </a:graphic>
            <wp14:sizeRelH relativeFrom="margin">
              <wp14:pctWidth>0</wp14:pctWidth>
            </wp14:sizeRelH>
            <wp14:sizeRelV relativeFrom="margin">
              <wp14:pctHeight>0</wp14:pctHeight>
            </wp14:sizeRelV>
          </wp:anchor>
        </w:drawing>
      </w:r>
      <w:r w:rsidR="00E27474" w:rsidRPr="00E27474">
        <w:t xml:space="preserve">L’outil </w:t>
      </w:r>
      <w:proofErr w:type="spellStart"/>
      <w:r w:rsidR="00E27474" w:rsidRPr="00E27474">
        <w:t>Jira</w:t>
      </w:r>
      <w:proofErr w:type="spellEnd"/>
      <w:r w:rsidR="00E27474" w:rsidRPr="00E27474">
        <w:t xml:space="preserve"> a été utilisé pour </w:t>
      </w:r>
      <w:r w:rsidR="00E27474" w:rsidRPr="00E27474">
        <w:rPr>
          <w:b/>
        </w:rPr>
        <w:t>organiser les User Stories</w:t>
      </w:r>
      <w:r w:rsidR="00E27474" w:rsidRPr="00E27474">
        <w:t>, suivre leur avancement et documenter les décisions prises au fil du projet. Il a facilité la coordination globale</w:t>
      </w:r>
      <w:r w:rsidR="00E27474">
        <w:t xml:space="preserve"> et permis de garder une vision </w:t>
      </w:r>
      <w:r w:rsidR="00E27474" w:rsidRPr="00E27474">
        <w:t>claire de la progression du développement.</w:t>
      </w:r>
    </w:p>
    <w:p w:rsidR="00E27474" w:rsidRPr="00DB3E41" w:rsidRDefault="007116D8" w:rsidP="00DB3E41">
      <w:pPr>
        <w:spacing w:after="136" w:line="479" w:lineRule="auto"/>
        <w:ind w:left="-15" w:right="3404" w:firstLine="3366"/>
        <w:rPr>
          <w:i/>
        </w:rPr>
      </w:pPr>
      <w:r>
        <w:rPr>
          <w:rFonts w:ascii="Calibri" w:eastAsia="Calibri" w:hAnsi="Calibri" w:cs="Calibri"/>
          <w:i/>
          <w:color w:val="44546A"/>
          <w:sz w:val="18"/>
        </w:rPr>
        <w:t xml:space="preserve">Figure 6 </w:t>
      </w:r>
      <w:r w:rsidR="007A3DB7">
        <w:rPr>
          <w:rFonts w:ascii="Calibri" w:eastAsia="Calibri" w:hAnsi="Calibri" w:cs="Calibri"/>
          <w:i/>
          <w:color w:val="44546A"/>
          <w:sz w:val="18"/>
        </w:rPr>
        <w:t>:</w:t>
      </w:r>
      <w:r>
        <w:rPr>
          <w:rFonts w:ascii="Calibri" w:eastAsia="Calibri" w:hAnsi="Calibri" w:cs="Calibri"/>
          <w:i/>
          <w:color w:val="44546A"/>
          <w:sz w:val="18"/>
        </w:rPr>
        <w:t xml:space="preserve"> </w:t>
      </w:r>
      <w:r w:rsidR="007A3DB7">
        <w:rPr>
          <w:rFonts w:ascii="Calibri" w:eastAsia="Calibri" w:hAnsi="Calibri" w:cs="Calibri"/>
          <w:i/>
          <w:color w:val="44546A"/>
          <w:sz w:val="18"/>
        </w:rPr>
        <w:t xml:space="preserve">Outil </w:t>
      </w:r>
      <w:proofErr w:type="spellStart"/>
      <w:r w:rsidR="007A3DB7">
        <w:rPr>
          <w:rFonts w:ascii="Calibri" w:eastAsia="Calibri" w:hAnsi="Calibri" w:cs="Calibri"/>
          <w:i/>
          <w:color w:val="44546A"/>
          <w:sz w:val="18"/>
        </w:rPr>
        <w:t>Jira</w:t>
      </w:r>
      <w:proofErr w:type="spellEnd"/>
      <w:r w:rsidR="007A3DB7">
        <w:rPr>
          <w:i/>
        </w:rPr>
        <w:t xml:space="preserve"> </w:t>
      </w:r>
    </w:p>
    <w:p w:rsidR="00E27474" w:rsidRDefault="00600796" w:rsidP="00DB3E41">
      <w:pPr>
        <w:spacing w:after="136" w:line="479" w:lineRule="auto"/>
        <w:ind w:left="-15" w:right="3404"/>
      </w:pPr>
      <w:r>
        <w:t xml:space="preserve">Notre projet s'est articulé autour des six phases suivantes : </w:t>
      </w:r>
    </w:p>
    <w:p w:rsidR="008744C2" w:rsidRPr="007A3DB7" w:rsidRDefault="00600796" w:rsidP="007A3DB7">
      <w:pPr>
        <w:spacing w:after="148" w:line="259" w:lineRule="auto"/>
        <w:ind w:left="-5" w:right="0" w:hanging="10"/>
        <w:jc w:val="left"/>
        <w:rPr>
          <w:b/>
          <w:u w:val="single" w:color="1A1C1E"/>
        </w:rPr>
      </w:pPr>
      <w:r>
        <w:rPr>
          <w:b/>
          <w:u w:val="single" w:color="1A1C1E"/>
        </w:rPr>
        <w:t xml:space="preserve">Phase 1 : </w:t>
      </w:r>
      <w:r w:rsidR="007A3DB7" w:rsidRPr="007A3DB7">
        <w:rPr>
          <w:b/>
          <w:u w:val="single" w:color="1A1C1E"/>
        </w:rPr>
        <w:t>Analyse du besoin et du contexte</w:t>
      </w:r>
    </w:p>
    <w:p w:rsidR="008744C2" w:rsidRDefault="007A3DB7">
      <w:pPr>
        <w:spacing w:after="118" w:line="259" w:lineRule="auto"/>
        <w:ind w:right="0"/>
        <w:jc w:val="left"/>
      </w:pPr>
      <w:r w:rsidRPr="007A3DB7">
        <w:t>Étude des problématiques liées à la gestion des soutenances doctorales à la FSBM, et recueil des attentes des utilisateurs (doctorants, assistants, administration).</w:t>
      </w:r>
      <w:r w:rsidR="00600796">
        <w:t xml:space="preserve"> </w:t>
      </w:r>
    </w:p>
    <w:p w:rsidR="008744C2" w:rsidRDefault="00600796">
      <w:pPr>
        <w:spacing w:after="148" w:line="259" w:lineRule="auto"/>
        <w:ind w:left="-5" w:right="0" w:hanging="10"/>
        <w:jc w:val="left"/>
      </w:pPr>
      <w:r>
        <w:rPr>
          <w:b/>
          <w:u w:val="single" w:color="1A1C1E"/>
        </w:rPr>
        <w:t xml:space="preserve">Phase 2 : </w:t>
      </w:r>
      <w:r w:rsidR="007A3DB7" w:rsidRPr="007A3DB7">
        <w:rPr>
          <w:b/>
          <w:u w:val="single" w:color="1A1C1E"/>
        </w:rPr>
        <w:t>Définition des spécifications et modélisation UML</w:t>
      </w:r>
    </w:p>
    <w:p w:rsidR="008744C2" w:rsidRDefault="00600796">
      <w:pPr>
        <w:spacing w:after="112" w:line="259" w:lineRule="auto"/>
        <w:ind w:right="0"/>
        <w:jc w:val="left"/>
      </w:pPr>
      <w:r>
        <w:t xml:space="preserve"> </w:t>
      </w:r>
      <w:r w:rsidR="007A3DB7" w:rsidRPr="007A3DB7">
        <w:t>Rédaction des spécifications fonctionnelles et non fonctionnelles, élaboration des modèles de cas d’utilisation, de séquence et de classes.</w:t>
      </w:r>
    </w:p>
    <w:p w:rsidR="008744C2" w:rsidRDefault="00600796">
      <w:pPr>
        <w:ind w:left="-15" w:right="648"/>
      </w:pPr>
      <w:r>
        <w:rPr>
          <w:b/>
          <w:u w:val="single" w:color="1A1C1E"/>
        </w:rPr>
        <w:t xml:space="preserve">Phase 3 : </w:t>
      </w:r>
      <w:r w:rsidR="007A3DB7" w:rsidRPr="007A3DB7">
        <w:rPr>
          <w:b/>
          <w:u w:val="single" w:color="1A1C1E"/>
        </w:rPr>
        <w:t>Conception de l’architecture technique</w:t>
      </w:r>
    </w:p>
    <w:p w:rsidR="008744C2" w:rsidRDefault="00600796">
      <w:pPr>
        <w:spacing w:after="138" w:line="259" w:lineRule="auto"/>
        <w:ind w:right="0"/>
        <w:jc w:val="left"/>
      </w:pPr>
      <w:r>
        <w:t xml:space="preserve"> </w:t>
      </w:r>
      <w:r w:rsidR="007A3DB7" w:rsidRPr="007A3DB7">
        <w:t xml:space="preserve">Mise en place de l’architecture </w:t>
      </w:r>
      <w:proofErr w:type="spellStart"/>
      <w:r w:rsidR="007A3DB7" w:rsidRPr="007A3DB7">
        <w:t>microservices</w:t>
      </w:r>
      <w:proofErr w:type="spellEnd"/>
      <w:r w:rsidR="007A3DB7" w:rsidRPr="007A3DB7">
        <w:t>, structuration des conteneurs Docker, choix des technologies, et configuration de la base de données MySQL.</w:t>
      </w:r>
    </w:p>
    <w:p w:rsidR="007A3DB7" w:rsidRDefault="007A3DB7">
      <w:pPr>
        <w:spacing w:after="108" w:line="259" w:lineRule="auto"/>
        <w:ind w:left="-5" w:right="0" w:hanging="10"/>
        <w:jc w:val="left"/>
        <w:rPr>
          <w:b/>
          <w:u w:val="single" w:color="1A1C1E"/>
        </w:rPr>
      </w:pPr>
    </w:p>
    <w:p w:rsidR="008744C2" w:rsidRDefault="00600796">
      <w:pPr>
        <w:spacing w:after="108" w:line="259" w:lineRule="auto"/>
        <w:ind w:left="-5" w:right="0" w:hanging="10"/>
        <w:jc w:val="left"/>
      </w:pPr>
      <w:r>
        <w:rPr>
          <w:b/>
          <w:u w:val="single" w:color="1A1C1E"/>
        </w:rPr>
        <w:t xml:space="preserve">Phase 4 : </w:t>
      </w:r>
      <w:r w:rsidR="007A3DB7" w:rsidRPr="007A3DB7">
        <w:rPr>
          <w:b/>
          <w:u w:val="single" w:color="1A1C1E"/>
        </w:rPr>
        <w:t>Développement des fonctionnalités principales</w:t>
      </w:r>
    </w:p>
    <w:p w:rsidR="007A3DB7" w:rsidRDefault="007A3DB7">
      <w:pPr>
        <w:ind w:left="-15" w:right="917"/>
      </w:pPr>
      <w:r w:rsidRPr="007A3DB7">
        <w:t xml:space="preserve">Implémentation des services </w:t>
      </w:r>
      <w:proofErr w:type="spellStart"/>
      <w:r w:rsidRPr="007A3DB7">
        <w:t>backend</w:t>
      </w:r>
      <w:proofErr w:type="spellEnd"/>
      <w:r w:rsidRPr="007A3DB7">
        <w:t xml:space="preserve"> en </w:t>
      </w:r>
      <w:r w:rsidRPr="007A3DB7">
        <w:rPr>
          <w:b/>
        </w:rPr>
        <w:t>Node.js (Express)</w:t>
      </w:r>
      <w:r w:rsidRPr="007A3DB7">
        <w:t xml:space="preserve">, développement du </w:t>
      </w:r>
      <w:proofErr w:type="spellStart"/>
      <w:r w:rsidRPr="007A3DB7">
        <w:t>frontend</w:t>
      </w:r>
      <w:proofErr w:type="spellEnd"/>
      <w:r w:rsidRPr="007A3DB7">
        <w:t xml:space="preserve"> en </w:t>
      </w:r>
      <w:r w:rsidRPr="007A3DB7">
        <w:rPr>
          <w:b/>
        </w:rPr>
        <w:t xml:space="preserve">Next.js et </w:t>
      </w:r>
      <w:proofErr w:type="spellStart"/>
      <w:r w:rsidRPr="007A3DB7">
        <w:rPr>
          <w:b/>
        </w:rPr>
        <w:t>React</w:t>
      </w:r>
      <w:proofErr w:type="spellEnd"/>
      <w:r w:rsidRPr="007A3DB7">
        <w:t>, intégration de l’interface utilisateur, du système d’authentification et de la gestion des rôles.</w:t>
      </w:r>
    </w:p>
    <w:p w:rsidR="00DB3E41" w:rsidRDefault="00DB3E41">
      <w:pPr>
        <w:spacing w:after="148" w:line="259" w:lineRule="auto"/>
        <w:ind w:left="-5" w:right="0" w:hanging="10"/>
        <w:jc w:val="left"/>
        <w:rPr>
          <w:b/>
          <w:u w:val="single" w:color="1A1C1E"/>
        </w:rPr>
      </w:pPr>
    </w:p>
    <w:p w:rsidR="008744C2" w:rsidRDefault="00600796">
      <w:pPr>
        <w:spacing w:after="148" w:line="259" w:lineRule="auto"/>
        <w:ind w:left="-5" w:right="0" w:hanging="10"/>
        <w:jc w:val="left"/>
      </w:pPr>
      <w:r>
        <w:rPr>
          <w:b/>
          <w:u w:val="single" w:color="1A1C1E"/>
        </w:rPr>
        <w:lastRenderedPageBreak/>
        <w:t xml:space="preserve">Phase 5 : </w:t>
      </w:r>
      <w:r w:rsidR="007A3DB7" w:rsidRPr="007A3DB7">
        <w:rPr>
          <w:b/>
          <w:u w:val="single" w:color="1A1C1E"/>
        </w:rPr>
        <w:t>Tests, validation et finalisation</w:t>
      </w:r>
    </w:p>
    <w:p w:rsidR="009A24D1" w:rsidRDefault="00600796" w:rsidP="007A3DB7">
      <w:pPr>
        <w:spacing w:after="113" w:line="259" w:lineRule="auto"/>
        <w:ind w:right="0"/>
        <w:jc w:val="left"/>
      </w:pPr>
      <w:r>
        <w:t xml:space="preserve"> </w:t>
      </w:r>
      <w:r w:rsidR="007A3DB7" w:rsidRPr="007A3DB7">
        <w:t>Réalisation de tests fonctionnels, correction des anomalies, collecte de feedback et finalisation des documents du projet.</w:t>
      </w:r>
    </w:p>
    <w:p w:rsidR="008744C2" w:rsidRDefault="00600796">
      <w:pPr>
        <w:spacing w:after="79" w:line="259" w:lineRule="auto"/>
        <w:ind w:left="677" w:right="0"/>
        <w:jc w:val="left"/>
      </w:pPr>
      <w:r>
        <w:rPr>
          <w:rFonts w:ascii="Calibri" w:eastAsia="Calibri" w:hAnsi="Calibri" w:cs="Calibri"/>
          <w:noProof/>
          <w:color w:val="000000"/>
          <w:sz w:val="22"/>
        </w:rPr>
        <mc:AlternateContent>
          <mc:Choice Requires="wpg">
            <w:drawing>
              <wp:inline distT="0" distB="0" distL="0" distR="0" wp14:anchorId="0A86C4CB" wp14:editId="6F385218">
                <wp:extent cx="5351019" cy="9144"/>
                <wp:effectExtent l="0" t="0" r="0" b="0"/>
                <wp:docPr id="52649" name="Group 52649"/>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15" name="Shape 62115"/>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2649" style="width:421.34pt;height:0.719971pt;mso-position-horizontal-relative:char;mso-position-vertical-relative:line" coordsize="53510,91">
                <v:shape id="Shape 62116"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2557"/>
        </w:tabs>
        <w:spacing w:after="39" w:line="262" w:lineRule="auto"/>
        <w:ind w:right="0"/>
        <w:jc w:val="left"/>
      </w:pPr>
      <w:r>
        <w:rPr>
          <w:rFonts w:ascii="Calibri" w:eastAsia="Calibri" w:hAnsi="Calibri" w:cs="Calibri"/>
          <w:color w:val="000000"/>
          <w:sz w:val="22"/>
        </w:rPr>
        <w:tab/>
      </w:r>
      <w:r>
        <w:rPr>
          <w:rFonts w:ascii="Calibri" w:eastAsia="Calibri" w:hAnsi="Calibri" w:cs="Calibri"/>
          <w:b/>
          <w:color w:val="C45911"/>
          <w:sz w:val="20"/>
        </w:rPr>
        <w:t>2.2.2</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DIAGRAMME DE GANTT</w:t>
      </w:r>
      <w:r>
        <w:rPr>
          <w:rFonts w:ascii="Calibri" w:eastAsia="Calibri" w:hAnsi="Calibri" w:cs="Calibri"/>
          <w:b/>
          <w:color w:val="70AD47"/>
          <w:sz w:val="20"/>
        </w:rPr>
        <w:t xml:space="preserve">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3" w:line="356" w:lineRule="auto"/>
        <w:ind w:left="10" w:right="592" w:hanging="10"/>
        <w:jc w:val="center"/>
      </w:pPr>
      <w:r>
        <w:rPr>
          <w:b/>
          <w:color w:val="000000"/>
        </w:rPr>
        <w:t>Le diagramme de Gantt :</w:t>
      </w:r>
      <w:r>
        <w:rPr>
          <w:color w:val="000000"/>
        </w:rPr>
        <w:t xml:space="preserve"> est un outil visuel de gestion de projet qui montre les tâches sur une échelle de temps, illustrant leur durée et </w:t>
      </w:r>
      <w:proofErr w:type="gramStart"/>
      <w:r>
        <w:rPr>
          <w:color w:val="000000"/>
        </w:rPr>
        <w:t>séquence(</w:t>
      </w:r>
      <w:proofErr w:type="spellStart"/>
      <w:proofErr w:type="gramEnd"/>
      <w:r>
        <w:rPr>
          <w:color w:val="000000"/>
        </w:rPr>
        <w:t>Daubier</w:t>
      </w:r>
      <w:proofErr w:type="spellEnd"/>
      <w:r>
        <w:rPr>
          <w:color w:val="000000"/>
        </w:rPr>
        <w:t xml:space="preserve"> &amp; </w:t>
      </w:r>
      <w:proofErr w:type="spellStart"/>
      <w:r>
        <w:rPr>
          <w:color w:val="000000"/>
        </w:rPr>
        <w:t>Daubier</w:t>
      </w:r>
      <w:proofErr w:type="spellEnd"/>
      <w:r>
        <w:rPr>
          <w:color w:val="000000"/>
        </w:rPr>
        <w:t xml:space="preserve">, 2022). Chaque </w:t>
      </w:r>
    </w:p>
    <w:p w:rsidR="008744C2" w:rsidRDefault="00600796">
      <w:pPr>
        <w:spacing w:after="117" w:line="259" w:lineRule="auto"/>
        <w:ind w:left="-5" w:right="648" w:hanging="10"/>
      </w:pPr>
      <w:proofErr w:type="gramStart"/>
      <w:r>
        <w:rPr>
          <w:color w:val="000000"/>
        </w:rPr>
        <w:t>tâche</w:t>
      </w:r>
      <w:proofErr w:type="gramEnd"/>
      <w:r>
        <w:rPr>
          <w:color w:val="000000"/>
        </w:rPr>
        <w:t xml:space="preserve"> est représentée par une barre horizontale, facilitant la planification et le suivi des délais. </w:t>
      </w:r>
    </w:p>
    <w:p w:rsidR="009A24D1" w:rsidRDefault="00600796">
      <w:pPr>
        <w:spacing w:after="3" w:line="259" w:lineRule="auto"/>
        <w:ind w:left="10" w:right="668" w:hanging="10"/>
        <w:jc w:val="center"/>
        <w:rPr>
          <w:color w:val="000000"/>
        </w:rPr>
      </w:pPr>
      <w:r>
        <w:rPr>
          <w:color w:val="000000"/>
        </w:rPr>
        <w:t>Il permet de visualiser les dépendances et les chevauchements entre les tâches.</w:t>
      </w:r>
    </w:p>
    <w:p w:rsidR="008744C2" w:rsidRDefault="007A3DB7">
      <w:pPr>
        <w:spacing w:after="3" w:line="259" w:lineRule="auto"/>
        <w:ind w:left="10" w:right="668" w:hanging="10"/>
        <w:jc w:val="center"/>
      </w:pPr>
      <w:r>
        <w:rPr>
          <w:noProof/>
        </w:rPr>
        <w:drawing>
          <wp:anchor distT="0" distB="0" distL="114300" distR="114300" simplePos="0" relativeHeight="251669504" behindDoc="0" locked="0" layoutInCell="1" allowOverlap="1" wp14:anchorId="5EB26551" wp14:editId="7CE5C557">
            <wp:simplePos x="0" y="0"/>
            <wp:positionH relativeFrom="margin">
              <wp:align>center</wp:align>
            </wp:positionH>
            <wp:positionV relativeFrom="paragraph">
              <wp:posOffset>257921</wp:posOffset>
            </wp:positionV>
            <wp:extent cx="5788550" cy="2560320"/>
            <wp:effectExtent l="0" t="0" r="317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6-30 à 02.20.03_00a7e1ef.jpg"/>
                    <pic:cNvPicPr/>
                  </pic:nvPicPr>
                  <pic:blipFill>
                    <a:blip r:embed="rId21">
                      <a:extLst>
                        <a:ext uri="{28A0092B-C50C-407E-A947-70E740481C1C}">
                          <a14:useLocalDpi xmlns:a14="http://schemas.microsoft.com/office/drawing/2010/main" val="0"/>
                        </a:ext>
                      </a:extLst>
                    </a:blip>
                    <a:stretch>
                      <a:fillRect/>
                    </a:stretch>
                  </pic:blipFill>
                  <pic:spPr>
                    <a:xfrm>
                      <a:off x="0" y="0"/>
                      <a:ext cx="5788550" cy="2560320"/>
                    </a:xfrm>
                    <a:prstGeom prst="rect">
                      <a:avLst/>
                    </a:prstGeom>
                  </pic:spPr>
                </pic:pic>
              </a:graphicData>
            </a:graphic>
          </wp:anchor>
        </w:drawing>
      </w:r>
      <w:r w:rsidR="00600796">
        <w:rPr>
          <w:color w:val="000000"/>
        </w:rPr>
        <w:t xml:space="preserve"> </w:t>
      </w:r>
    </w:p>
    <w:p w:rsidR="008744C2" w:rsidRDefault="008744C2">
      <w:pPr>
        <w:spacing w:after="32" w:line="259" w:lineRule="auto"/>
        <w:ind w:left="530" w:right="0"/>
        <w:jc w:val="left"/>
      </w:pPr>
    </w:p>
    <w:p w:rsidR="008744C2" w:rsidRDefault="007116D8">
      <w:pPr>
        <w:spacing w:after="168" w:line="265" w:lineRule="auto"/>
        <w:ind w:left="10" w:right="651" w:hanging="10"/>
        <w:jc w:val="center"/>
      </w:pPr>
      <w:r>
        <w:rPr>
          <w:rFonts w:ascii="Calibri" w:eastAsia="Calibri" w:hAnsi="Calibri" w:cs="Calibri"/>
          <w:i/>
          <w:color w:val="44546A"/>
          <w:sz w:val="18"/>
        </w:rPr>
        <w:t xml:space="preserve">Figure 7 </w:t>
      </w:r>
      <w:r w:rsidR="00600796">
        <w:rPr>
          <w:rFonts w:ascii="Calibri" w:eastAsia="Calibri" w:hAnsi="Calibri" w:cs="Calibri"/>
          <w:i/>
          <w:color w:val="44546A"/>
          <w:sz w:val="18"/>
        </w:rPr>
        <w:t>:</w:t>
      </w:r>
      <w:r>
        <w:rPr>
          <w:rFonts w:ascii="Calibri" w:eastAsia="Calibri" w:hAnsi="Calibri" w:cs="Calibri"/>
          <w:i/>
          <w:color w:val="44546A"/>
          <w:sz w:val="18"/>
        </w:rPr>
        <w:t xml:space="preserve"> </w:t>
      </w:r>
      <w:r w:rsidR="00600796">
        <w:rPr>
          <w:rFonts w:ascii="Calibri" w:eastAsia="Calibri" w:hAnsi="Calibri" w:cs="Calibri"/>
          <w:i/>
          <w:color w:val="44546A"/>
          <w:sz w:val="18"/>
        </w:rPr>
        <w:t xml:space="preserve">Diagramme de </w:t>
      </w:r>
      <w:proofErr w:type="spellStart"/>
      <w:r w:rsidR="00600796">
        <w:rPr>
          <w:rFonts w:ascii="Calibri" w:eastAsia="Calibri" w:hAnsi="Calibri" w:cs="Calibri"/>
          <w:i/>
          <w:color w:val="44546A"/>
          <w:sz w:val="18"/>
        </w:rPr>
        <w:t>gantt</w:t>
      </w:r>
      <w:proofErr w:type="spellEnd"/>
      <w:r w:rsidR="00600796">
        <w:rPr>
          <w:i/>
          <w:color w:val="44546A"/>
        </w:rPr>
        <w:t xml:space="preserve"> </w:t>
      </w:r>
    </w:p>
    <w:p w:rsidR="009A24D1" w:rsidRDefault="009A24D1">
      <w:pPr>
        <w:spacing w:after="0" w:line="365" w:lineRule="auto"/>
        <w:ind w:left="-5" w:right="648" w:hanging="10"/>
        <w:rPr>
          <w:color w:val="000000"/>
        </w:rPr>
      </w:pPr>
      <w:r w:rsidRPr="009A24D1">
        <w:rPr>
          <w:color w:val="000000"/>
        </w:rPr>
        <w:t>Le diagramme de Gantt est un outil de gestion de projet permettant de visualiser les tâches dans le temps, leur durée, et leurs enchaînements. Il facilite la planification, le suivi de l’avancement et la coordination entre les différentes étapes du projet (</w:t>
      </w:r>
      <w:proofErr w:type="spellStart"/>
      <w:r w:rsidRPr="009A24D1">
        <w:rPr>
          <w:color w:val="000000"/>
        </w:rPr>
        <w:t>Daubier</w:t>
      </w:r>
      <w:proofErr w:type="spellEnd"/>
      <w:r w:rsidRPr="009A24D1">
        <w:rPr>
          <w:color w:val="000000"/>
        </w:rPr>
        <w:t xml:space="preserve"> &amp; </w:t>
      </w:r>
      <w:proofErr w:type="spellStart"/>
      <w:r w:rsidRPr="009A24D1">
        <w:rPr>
          <w:color w:val="000000"/>
        </w:rPr>
        <w:t>Daubier</w:t>
      </w:r>
      <w:proofErr w:type="spellEnd"/>
      <w:r w:rsidRPr="009A24D1">
        <w:rPr>
          <w:color w:val="000000"/>
        </w:rPr>
        <w:t>, 2022).</w:t>
      </w:r>
    </w:p>
    <w:p w:rsidR="009A24D1" w:rsidRDefault="009A24D1">
      <w:pPr>
        <w:spacing w:after="0" w:line="365" w:lineRule="auto"/>
        <w:ind w:left="-5" w:right="648" w:hanging="10"/>
        <w:rPr>
          <w:color w:val="000000"/>
        </w:rPr>
      </w:pPr>
      <w:r w:rsidRPr="009A24D1">
        <w:rPr>
          <w:color w:val="000000"/>
        </w:rPr>
        <w:t>Dans notre projet, le diagramme de Gantt a été utilisé pour répartir les sprints sur plusieurs semaines et assurer une progression fluide entre :</w:t>
      </w:r>
    </w:p>
    <w:p w:rsidR="009A24D1" w:rsidRDefault="009A24D1" w:rsidP="00A342C3">
      <w:pPr>
        <w:pStyle w:val="Paragraphedeliste"/>
        <w:numPr>
          <w:ilvl w:val="0"/>
          <w:numId w:val="6"/>
        </w:numPr>
        <w:spacing w:after="0" w:line="365" w:lineRule="auto"/>
        <w:ind w:right="648"/>
        <w:rPr>
          <w:color w:val="000000"/>
        </w:rPr>
      </w:pPr>
      <w:r w:rsidRPr="009A24D1">
        <w:rPr>
          <w:color w:val="000000"/>
        </w:rPr>
        <w:t>L’étude du besoin et l’analyse du contexte</w:t>
      </w:r>
    </w:p>
    <w:p w:rsidR="009A24D1" w:rsidRDefault="009A24D1" w:rsidP="00A342C3">
      <w:pPr>
        <w:pStyle w:val="Paragraphedeliste"/>
        <w:numPr>
          <w:ilvl w:val="0"/>
          <w:numId w:val="6"/>
        </w:numPr>
        <w:spacing w:after="0" w:line="365" w:lineRule="auto"/>
        <w:ind w:right="648"/>
        <w:rPr>
          <w:color w:val="000000"/>
        </w:rPr>
      </w:pPr>
      <w:r w:rsidRPr="009A24D1">
        <w:rPr>
          <w:color w:val="000000"/>
        </w:rPr>
        <w:t>La rédaction des spécifications</w:t>
      </w:r>
    </w:p>
    <w:p w:rsidR="009A24D1" w:rsidRDefault="009A24D1" w:rsidP="00A342C3">
      <w:pPr>
        <w:pStyle w:val="Paragraphedeliste"/>
        <w:numPr>
          <w:ilvl w:val="0"/>
          <w:numId w:val="6"/>
        </w:numPr>
        <w:spacing w:after="0" w:line="365" w:lineRule="auto"/>
        <w:ind w:right="648"/>
        <w:rPr>
          <w:color w:val="000000"/>
        </w:rPr>
      </w:pPr>
      <w:r w:rsidRPr="009A24D1">
        <w:rPr>
          <w:color w:val="000000"/>
        </w:rPr>
        <w:t>La conception et l’architecture technique</w:t>
      </w:r>
    </w:p>
    <w:p w:rsidR="009A24D1" w:rsidRDefault="009A24D1" w:rsidP="00A342C3">
      <w:pPr>
        <w:pStyle w:val="Paragraphedeliste"/>
        <w:numPr>
          <w:ilvl w:val="0"/>
          <w:numId w:val="6"/>
        </w:numPr>
        <w:spacing w:after="0" w:line="365" w:lineRule="auto"/>
        <w:ind w:right="648"/>
        <w:rPr>
          <w:color w:val="000000"/>
        </w:rPr>
      </w:pPr>
      <w:r w:rsidRPr="009A24D1">
        <w:rPr>
          <w:color w:val="000000"/>
        </w:rPr>
        <w:t xml:space="preserve">L’implémentation du </w:t>
      </w:r>
      <w:proofErr w:type="spellStart"/>
      <w:r w:rsidRPr="009A24D1">
        <w:rPr>
          <w:color w:val="000000"/>
        </w:rPr>
        <w:t>frontend</w:t>
      </w:r>
      <w:proofErr w:type="spellEnd"/>
      <w:r w:rsidRPr="009A24D1">
        <w:rPr>
          <w:color w:val="000000"/>
        </w:rPr>
        <w:t xml:space="preserve"> et du </w:t>
      </w:r>
      <w:proofErr w:type="spellStart"/>
      <w:r w:rsidRPr="009A24D1">
        <w:rPr>
          <w:color w:val="000000"/>
        </w:rPr>
        <w:t>backend</w:t>
      </w:r>
      <w:proofErr w:type="spellEnd"/>
    </w:p>
    <w:p w:rsidR="009A24D1" w:rsidRDefault="009A24D1" w:rsidP="00A342C3">
      <w:pPr>
        <w:pStyle w:val="Paragraphedeliste"/>
        <w:numPr>
          <w:ilvl w:val="0"/>
          <w:numId w:val="6"/>
        </w:numPr>
        <w:spacing w:after="0" w:line="365" w:lineRule="auto"/>
        <w:ind w:right="648"/>
        <w:rPr>
          <w:color w:val="000000"/>
        </w:rPr>
      </w:pPr>
      <w:r w:rsidRPr="009A24D1">
        <w:rPr>
          <w:color w:val="000000"/>
        </w:rPr>
        <w:t>La phase de tests et de validation finale</w:t>
      </w:r>
    </w:p>
    <w:p w:rsidR="009A24D1" w:rsidRDefault="009A24D1" w:rsidP="009A24D1">
      <w:pPr>
        <w:spacing w:after="0" w:line="365" w:lineRule="auto"/>
        <w:ind w:right="648"/>
        <w:rPr>
          <w:color w:val="000000"/>
        </w:rPr>
      </w:pPr>
      <w:r w:rsidRPr="009A24D1">
        <w:rPr>
          <w:color w:val="000000"/>
        </w:rPr>
        <w:lastRenderedPageBreak/>
        <w:t>Cette planification structurée a permis de maîtriser les délais, d’anticiper les blocages, et d’assurer une réalisation progressive et contrôlée de la plateforme de gestion des soutenances doctorales.</w:t>
      </w:r>
    </w:p>
    <w:p w:rsidR="008744C2" w:rsidRDefault="008744C2">
      <w:pPr>
        <w:spacing w:after="0" w:line="365" w:lineRule="auto"/>
        <w:ind w:left="-5" w:right="648" w:hanging="10"/>
        <w:rPr>
          <w:color w:val="000000"/>
        </w:rPr>
      </w:pPr>
    </w:p>
    <w:p w:rsidR="009A24D1" w:rsidRDefault="009A24D1" w:rsidP="009A24D1">
      <w:pPr>
        <w:spacing w:after="0" w:line="365" w:lineRule="auto"/>
        <w:ind w:right="648"/>
      </w:pPr>
    </w:p>
    <w:tbl>
      <w:tblPr>
        <w:tblStyle w:val="TableGrid"/>
        <w:tblW w:w="9248" w:type="dxa"/>
        <w:tblInd w:w="-86" w:type="dxa"/>
        <w:tblCellMar>
          <w:top w:w="93" w:type="dxa"/>
          <w:right w:w="115" w:type="dxa"/>
        </w:tblCellMar>
        <w:tblLook w:val="04A0" w:firstRow="1" w:lastRow="0" w:firstColumn="1" w:lastColumn="0" w:noHBand="0" w:noVBand="1"/>
      </w:tblPr>
      <w:tblGrid>
        <w:gridCol w:w="663"/>
        <w:gridCol w:w="8585"/>
      </w:tblGrid>
      <w:tr w:rsidR="008744C2">
        <w:trPr>
          <w:trHeight w:val="403"/>
        </w:trPr>
        <w:tc>
          <w:tcPr>
            <w:tcW w:w="663" w:type="dxa"/>
            <w:tcBorders>
              <w:top w:val="nil"/>
              <w:left w:val="nil"/>
              <w:bottom w:val="nil"/>
              <w:right w:val="nil"/>
            </w:tcBorders>
            <w:shd w:val="clear" w:color="auto" w:fill="DEEAF6"/>
          </w:tcPr>
          <w:p w:rsidR="008744C2" w:rsidRDefault="00600796">
            <w:pPr>
              <w:spacing w:after="0" w:line="259" w:lineRule="auto"/>
              <w:ind w:left="86" w:right="0"/>
              <w:jc w:val="left"/>
            </w:pPr>
            <w:r>
              <w:rPr>
                <w:rFonts w:ascii="Calibri" w:eastAsia="Calibri" w:hAnsi="Calibri" w:cs="Calibri"/>
                <w:b/>
                <w:color w:val="000000"/>
                <w:sz w:val="20"/>
              </w:rPr>
              <w:t>2.3</w:t>
            </w:r>
            <w:r>
              <w:rPr>
                <w:rFonts w:ascii="Arial" w:eastAsia="Arial" w:hAnsi="Arial" w:cs="Arial"/>
                <w:b/>
                <w:color w:val="000000"/>
                <w:sz w:val="20"/>
              </w:rPr>
              <w:t xml:space="preserve"> </w:t>
            </w:r>
          </w:p>
        </w:tc>
        <w:tc>
          <w:tcPr>
            <w:tcW w:w="8585" w:type="dxa"/>
            <w:tcBorders>
              <w:top w:val="nil"/>
              <w:left w:val="nil"/>
              <w:bottom w:val="nil"/>
              <w:right w:val="nil"/>
            </w:tcBorders>
            <w:shd w:val="clear" w:color="auto" w:fill="DEEAF6"/>
          </w:tcPr>
          <w:p w:rsidR="008744C2" w:rsidRDefault="00600796">
            <w:pPr>
              <w:spacing w:after="0" w:line="259" w:lineRule="auto"/>
              <w:ind w:right="0"/>
              <w:jc w:val="left"/>
            </w:pPr>
            <w:r>
              <w:rPr>
                <w:rFonts w:ascii="Calibri" w:eastAsia="Calibri" w:hAnsi="Calibri" w:cs="Calibri"/>
                <w:b/>
                <w:color w:val="000000"/>
                <w:sz w:val="20"/>
              </w:rPr>
              <w:t xml:space="preserve">SPECIFICATIONS FONCTIONNELLES ET NON- FONCTIONNELLES </w:t>
            </w:r>
          </w:p>
        </w:tc>
      </w:tr>
    </w:tbl>
    <w:p w:rsidR="00DB3E41" w:rsidRDefault="00DB3E41">
      <w:pPr>
        <w:spacing w:after="303"/>
        <w:ind w:left="-15" w:right="648"/>
      </w:pPr>
      <w:r w:rsidRPr="00DB3E41">
        <w:t xml:space="preserve">Avant d’entamer le développement de la plateforme, il est indispensable de définir de manière claire et structurée les </w:t>
      </w:r>
      <w:r w:rsidRPr="00DB3E41">
        <w:rPr>
          <w:b/>
        </w:rPr>
        <w:t>exigences du système</w:t>
      </w:r>
      <w:r w:rsidRPr="00DB3E41">
        <w:t xml:space="preserve">. Celles-ci se répartissent en deux catégories complémentaires : </w:t>
      </w:r>
      <w:r w:rsidRPr="00DB3E41">
        <w:rPr>
          <w:b/>
        </w:rPr>
        <w:t>les spécifications fonctionnelles</w:t>
      </w:r>
      <w:r w:rsidRPr="00DB3E41">
        <w:t xml:space="preserve">, qui décrivent les fonctionnalités attendues, et les </w:t>
      </w:r>
      <w:r w:rsidRPr="00DB3E41">
        <w:rPr>
          <w:b/>
        </w:rPr>
        <w:t>spécifications non-fonctionnelles</w:t>
      </w:r>
      <w:r w:rsidRPr="00DB3E41">
        <w:t>, qui définissent les contraintes de qualité, de performance et de sécurité.</w:t>
      </w:r>
    </w:p>
    <w:p w:rsidR="008744C2" w:rsidRDefault="00600796">
      <w:pPr>
        <w:spacing w:after="367" w:line="259" w:lineRule="auto"/>
        <w:ind w:left="360" w:right="0"/>
        <w:jc w:val="left"/>
      </w:pPr>
      <w:r>
        <w:rPr>
          <w:rFonts w:ascii="Wingdings" w:eastAsia="Wingdings" w:hAnsi="Wingdings" w:cs="Wingdings"/>
          <w:color w:val="92D050"/>
          <w:sz w:val="26"/>
        </w:rPr>
        <w:t></w:t>
      </w:r>
      <w:r>
        <w:rPr>
          <w:rFonts w:ascii="Arial" w:eastAsia="Arial" w:hAnsi="Arial" w:cs="Arial"/>
          <w:color w:val="92D050"/>
          <w:sz w:val="26"/>
        </w:rPr>
        <w:t xml:space="preserve"> </w:t>
      </w:r>
      <w:r>
        <w:rPr>
          <w:b/>
          <w:color w:val="92D050"/>
          <w:sz w:val="26"/>
        </w:rPr>
        <w:t xml:space="preserve">Les spécifications fonctionnelles : </w:t>
      </w:r>
    </w:p>
    <w:p w:rsidR="008744C2" w:rsidRDefault="00DB3E41">
      <w:pPr>
        <w:ind w:left="-15" w:right="648"/>
      </w:pPr>
      <w:r w:rsidRPr="00DB3E41">
        <w:rPr>
          <w:b/>
        </w:rPr>
        <w:t>Soumission de dossier par le doctorant</w:t>
      </w:r>
      <w:r>
        <w:rPr>
          <w:b/>
        </w:rPr>
        <w:t xml:space="preserve"> </w:t>
      </w:r>
      <w:r w:rsidR="00600796">
        <w:rPr>
          <w:b/>
        </w:rPr>
        <w:t>:</w:t>
      </w:r>
      <w:r w:rsidR="00600796">
        <w:t xml:space="preserve"> </w:t>
      </w:r>
      <w:r w:rsidRPr="00DB3E41">
        <w:t>Le doctorant doit pouvoir créer, modifier et soumettre un dossier de soutenance via une interface web dédiée.</w:t>
      </w:r>
    </w:p>
    <w:p w:rsidR="008744C2" w:rsidRDefault="00DB3E41">
      <w:pPr>
        <w:ind w:left="-15" w:right="648"/>
      </w:pPr>
      <w:proofErr w:type="spellStart"/>
      <w:r w:rsidRPr="00DB3E41">
        <w:rPr>
          <w:b/>
        </w:rPr>
        <w:t>Upload</w:t>
      </w:r>
      <w:proofErr w:type="spellEnd"/>
      <w:r w:rsidRPr="00DB3E41">
        <w:rPr>
          <w:b/>
        </w:rPr>
        <w:t xml:space="preserve"> sécurisé de </w:t>
      </w:r>
      <w:proofErr w:type="gramStart"/>
      <w:r w:rsidRPr="00DB3E41">
        <w:rPr>
          <w:b/>
        </w:rPr>
        <w:t>documents</w:t>
      </w:r>
      <w:r w:rsidR="00600796">
        <w:rPr>
          <w:b/>
        </w:rPr>
        <w:t>:</w:t>
      </w:r>
      <w:proofErr w:type="gramEnd"/>
      <w:r w:rsidR="00600796">
        <w:t xml:space="preserve"> </w:t>
      </w:r>
      <w:r w:rsidRPr="00DB3E41">
        <w:t>Le système doit permettre l’import de fichiers (PDF, DOCX…) avec typage des documents requis (demande d’autorisation, CV, rapport, etc.) et vérifi</w:t>
      </w:r>
      <w:r>
        <w:t>cation de leur format et taille</w:t>
      </w:r>
      <w:r w:rsidR="00600796">
        <w:t xml:space="preserve">. </w:t>
      </w:r>
    </w:p>
    <w:p w:rsidR="008744C2" w:rsidRDefault="00DB3E41">
      <w:pPr>
        <w:ind w:left="-15" w:right="648"/>
      </w:pPr>
      <w:r w:rsidRPr="00DB3E41">
        <w:rPr>
          <w:b/>
        </w:rPr>
        <w:t>Workflow de validation multi-niveaux</w:t>
      </w:r>
      <w:r>
        <w:rPr>
          <w:b/>
        </w:rPr>
        <w:t xml:space="preserve"> </w:t>
      </w:r>
      <w:r w:rsidR="00600796">
        <w:rPr>
          <w:b/>
        </w:rPr>
        <w:t>:</w:t>
      </w:r>
      <w:r w:rsidR="00600796">
        <w:t xml:space="preserve"> </w:t>
      </w:r>
      <w:r w:rsidRPr="00DB3E41">
        <w:t>Le dossier suit un cycle structuré de validation impliquant plusieurs rôles : assistants (3 niveaux), enseignant encadrant, vice-doyen. Chaque acteur doit valider ou rejeter une étape.</w:t>
      </w:r>
    </w:p>
    <w:p w:rsidR="008744C2" w:rsidRDefault="00DB3E41" w:rsidP="00DB3E41">
      <w:r w:rsidRPr="00DB3E41">
        <w:rPr>
          <w:b/>
        </w:rPr>
        <w:t>Gestion des rôles et des permissions</w:t>
      </w:r>
      <w:r>
        <w:rPr>
          <w:b/>
        </w:rPr>
        <w:t xml:space="preserve"> </w:t>
      </w:r>
      <w:r w:rsidR="00600796">
        <w:rPr>
          <w:b/>
        </w:rPr>
        <w:t>:</w:t>
      </w:r>
      <w:r w:rsidR="00600796">
        <w:t xml:space="preserve"> </w:t>
      </w:r>
      <w:r w:rsidRPr="00DB3E41">
        <w:t>Chaque utilisateur (doctorant, assistant, enseignant, administrateur, vice-doyen) a accès à un tableau de bord spécifique, avec des</w:t>
      </w:r>
      <w:r>
        <w:t xml:space="preserve"> droits définis selon son rôle.</w:t>
      </w:r>
    </w:p>
    <w:p w:rsidR="008744C2" w:rsidRDefault="00DB3E41">
      <w:pPr>
        <w:ind w:left="-15" w:right="648"/>
      </w:pPr>
      <w:r w:rsidRPr="00DB3E41">
        <w:rPr>
          <w:b/>
        </w:rPr>
        <w:t>Suivi de l’état du dossier</w:t>
      </w:r>
      <w:r>
        <w:rPr>
          <w:b/>
        </w:rPr>
        <w:t xml:space="preserve"> </w:t>
      </w:r>
      <w:r w:rsidR="00600796">
        <w:rPr>
          <w:b/>
        </w:rPr>
        <w:t>:</w:t>
      </w:r>
      <w:r w:rsidR="00600796">
        <w:t xml:space="preserve"> </w:t>
      </w:r>
      <w:r w:rsidRPr="00DB3E41">
        <w:t>Le système doit afficher l’état d’avancement du dossier (brouillon, soumis, validé, rejeté...) et son historique de traitement.</w:t>
      </w:r>
    </w:p>
    <w:p w:rsidR="008744C2" w:rsidRDefault="00600796">
      <w:pPr>
        <w:ind w:left="-15" w:right="648"/>
      </w:pPr>
      <w:r>
        <w:rPr>
          <w:b/>
        </w:rPr>
        <w:t xml:space="preserve"> </w:t>
      </w:r>
      <w:r w:rsidR="00DB3E41" w:rsidRPr="00DB3E41">
        <w:rPr>
          <w:b/>
        </w:rPr>
        <w:t>Notifications automatiques</w:t>
      </w:r>
      <w:r w:rsidR="00DB3E41">
        <w:rPr>
          <w:b/>
        </w:rPr>
        <w:t xml:space="preserve"> </w:t>
      </w:r>
      <w:r>
        <w:rPr>
          <w:b/>
        </w:rPr>
        <w:t>:</w:t>
      </w:r>
      <w:r>
        <w:t xml:space="preserve"> </w:t>
      </w:r>
      <w:r w:rsidR="00DB3E41" w:rsidRPr="00DB3E41">
        <w:t>À chaque changement d’état, les utilisateurs concernés doivent recevoir une notification (par interface ou email).</w:t>
      </w:r>
    </w:p>
    <w:p w:rsidR="008744C2" w:rsidRDefault="00DB3E41">
      <w:pPr>
        <w:ind w:left="-15" w:right="648"/>
      </w:pPr>
      <w:r w:rsidRPr="00DB3E41">
        <w:rPr>
          <w:b/>
        </w:rPr>
        <w:t>Consultation et lecture seule pour les encadrants</w:t>
      </w:r>
      <w:r>
        <w:rPr>
          <w:b/>
        </w:rPr>
        <w:t xml:space="preserve"> </w:t>
      </w:r>
      <w:r w:rsidR="00600796">
        <w:rPr>
          <w:b/>
        </w:rPr>
        <w:t>:</w:t>
      </w:r>
      <w:r w:rsidR="00005A6D" w:rsidRPr="00005A6D">
        <w:t xml:space="preserve"> Les enseignants encadrants peuvent consulter les dossiers de leurs doctorants, sans possibilité de modification.</w:t>
      </w:r>
    </w:p>
    <w:p w:rsidR="00005A6D" w:rsidRPr="00005A6D" w:rsidRDefault="00005A6D">
      <w:pPr>
        <w:ind w:left="-15" w:right="648"/>
        <w:rPr>
          <w:b/>
        </w:rPr>
      </w:pPr>
      <w:r w:rsidRPr="00005A6D">
        <w:rPr>
          <w:b/>
        </w:rPr>
        <w:t>Administration du système :</w:t>
      </w:r>
      <w:r>
        <w:rPr>
          <w:b/>
        </w:rPr>
        <w:t xml:space="preserve"> </w:t>
      </w:r>
      <w:r w:rsidRPr="00005A6D">
        <w:t>L’administrateur peut consulter les statistiques, corriger les erreurs, effectuer des retours arrière (</w:t>
      </w:r>
      <w:proofErr w:type="spellStart"/>
      <w:r w:rsidRPr="00005A6D">
        <w:t>rollback</w:t>
      </w:r>
      <w:proofErr w:type="spellEnd"/>
      <w:r w:rsidRPr="00005A6D">
        <w:t>) et gérer les utilisateurs.</w:t>
      </w:r>
    </w:p>
    <w:p w:rsidR="008744C2" w:rsidRDefault="00600796">
      <w:pPr>
        <w:spacing w:after="169" w:line="259" w:lineRule="auto"/>
        <w:ind w:right="0"/>
        <w:jc w:val="left"/>
      </w:pPr>
      <w:r>
        <w:lastRenderedPageBreak/>
        <w:t xml:space="preserve"> </w:t>
      </w:r>
    </w:p>
    <w:p w:rsidR="008744C2" w:rsidRDefault="00600796">
      <w:pPr>
        <w:spacing w:after="146" w:line="259" w:lineRule="auto"/>
        <w:ind w:left="360" w:right="0"/>
        <w:jc w:val="left"/>
      </w:pPr>
      <w:r>
        <w:rPr>
          <w:b/>
          <w:color w:val="92D050"/>
        </w:rPr>
        <w:t>1.</w:t>
      </w:r>
      <w:r>
        <w:rPr>
          <w:rFonts w:ascii="Arial" w:eastAsia="Arial" w:hAnsi="Arial" w:cs="Arial"/>
          <w:b/>
          <w:color w:val="92D050"/>
        </w:rPr>
        <w:t xml:space="preserve"> </w:t>
      </w:r>
      <w:r>
        <w:rPr>
          <w:b/>
          <w:color w:val="92D050"/>
        </w:rPr>
        <w:t xml:space="preserve">Les spécifications non-fonctionnelles : </w:t>
      </w:r>
    </w:p>
    <w:p w:rsidR="008744C2" w:rsidRDefault="00600796" w:rsidP="00005A6D">
      <w:r>
        <w:rPr>
          <w:b/>
        </w:rPr>
        <w:t>Performance / Temps de Réponse :</w:t>
      </w:r>
      <w:r>
        <w:t xml:space="preserve"> </w:t>
      </w:r>
      <w:r w:rsidR="00005A6D" w:rsidRPr="00005A6D">
        <w:t>Les opérations critiques (soumission, validation, téléchargement) doivent s’exécuter en moins de 5 secondes dans des con</w:t>
      </w:r>
      <w:r w:rsidR="00005A6D">
        <w:t>ditions normales d’utilisation.</w:t>
      </w:r>
    </w:p>
    <w:p w:rsidR="008744C2" w:rsidRDefault="00600796">
      <w:pPr>
        <w:spacing w:line="259" w:lineRule="auto"/>
        <w:ind w:left="-15" w:right="648"/>
      </w:pPr>
      <w:r>
        <w:rPr>
          <w:b/>
        </w:rPr>
        <w:t xml:space="preserve"> Ergonomie et Utilisabilité :</w:t>
      </w:r>
      <w:r>
        <w:t xml:space="preserve"> </w:t>
      </w:r>
      <w:r w:rsidR="00005A6D" w:rsidRPr="00005A6D">
        <w:t>L’interface doit être responsive, simple d’utilisation, et compatible avec les navigateurs courants.</w:t>
      </w:r>
    </w:p>
    <w:p w:rsidR="008744C2" w:rsidRDefault="00600796">
      <w:pPr>
        <w:ind w:left="-15" w:right="648"/>
      </w:pPr>
      <w:r>
        <w:rPr>
          <w:b/>
        </w:rPr>
        <w:t>Confidentialité</w:t>
      </w:r>
      <w:r w:rsidR="00005A6D">
        <w:rPr>
          <w:b/>
        </w:rPr>
        <w:t xml:space="preserve"> </w:t>
      </w:r>
      <w:r w:rsidR="00005A6D" w:rsidRPr="00005A6D">
        <w:rPr>
          <w:b/>
        </w:rPr>
        <w:t>et sécurité</w:t>
      </w:r>
      <w:r>
        <w:rPr>
          <w:b/>
        </w:rPr>
        <w:t xml:space="preserve"> :</w:t>
      </w:r>
      <w:r>
        <w:t xml:space="preserve"> </w:t>
      </w:r>
      <w:r w:rsidR="00005A6D" w:rsidRPr="00005A6D">
        <w:t>L’accès au système est protégé par authentification JWT. Les données sont transmises de façon sécurisée, et seules les personnes autorisées peuvent accéder aux dossiers.</w:t>
      </w:r>
    </w:p>
    <w:p w:rsidR="008744C2" w:rsidRDefault="00005A6D" w:rsidP="00005A6D">
      <w:r w:rsidRPr="00005A6D">
        <w:rPr>
          <w:b/>
        </w:rPr>
        <w:t>Traçabilité</w:t>
      </w:r>
      <w:r>
        <w:rPr>
          <w:b/>
        </w:rPr>
        <w:t xml:space="preserve"> </w:t>
      </w:r>
      <w:r w:rsidR="00600796">
        <w:rPr>
          <w:b/>
        </w:rPr>
        <w:t>:</w:t>
      </w:r>
      <w:r w:rsidR="00600796">
        <w:t xml:space="preserve"> </w:t>
      </w:r>
      <w:r w:rsidRPr="00005A6D">
        <w:t>Un journal d’audit (logs) doit être maintenu pour enregistrer toutes les actions importantes (soumissio</w:t>
      </w:r>
      <w:r>
        <w:t>n, validation, suppression...).</w:t>
      </w:r>
    </w:p>
    <w:p w:rsidR="008744C2" w:rsidRDefault="00600796">
      <w:pPr>
        <w:ind w:left="-15" w:right="648"/>
      </w:pPr>
      <w:r>
        <w:rPr>
          <w:b/>
        </w:rPr>
        <w:t>Disponibilité :</w:t>
      </w:r>
      <w:r>
        <w:t xml:space="preserve"> </w:t>
      </w:r>
      <w:r w:rsidR="00005A6D" w:rsidRPr="00005A6D">
        <w:t>La plateforme doit être accessible 24h/24 et 7j/7, sauf en cas de maintenance programmée.</w:t>
      </w:r>
    </w:p>
    <w:p w:rsidR="008744C2" w:rsidRDefault="00600796">
      <w:pPr>
        <w:ind w:left="-15" w:right="648"/>
      </w:pPr>
      <w:r>
        <w:rPr>
          <w:b/>
        </w:rPr>
        <w:t>Maintenabilité :</w:t>
      </w:r>
      <w:r>
        <w:t xml:space="preserve"> </w:t>
      </w:r>
      <w:r w:rsidR="00005A6D" w:rsidRPr="00005A6D">
        <w:t xml:space="preserve">Le code source doit être modulaire, bien commenté, et suivre les bonnes pratiques du développement (notamment avec Node.js et Express côté </w:t>
      </w:r>
      <w:proofErr w:type="spellStart"/>
      <w:r w:rsidR="00005A6D" w:rsidRPr="00005A6D">
        <w:t>backend</w:t>
      </w:r>
      <w:proofErr w:type="spellEnd"/>
      <w:r w:rsidR="00005A6D" w:rsidRPr="00005A6D">
        <w:t xml:space="preserve">, Next.js côté </w:t>
      </w:r>
      <w:proofErr w:type="spellStart"/>
      <w:r w:rsidR="00005A6D" w:rsidRPr="00005A6D">
        <w:t>frontend</w:t>
      </w:r>
      <w:proofErr w:type="spellEnd"/>
      <w:r w:rsidR="00005A6D" w:rsidRPr="00005A6D">
        <w:t>), afin de faciliter les évolutions futures (ajout de nouveaux rôles, formats de fichiers, ou modules).</w:t>
      </w:r>
    </w:p>
    <w:p w:rsidR="008744C2" w:rsidRDefault="00600796">
      <w:pPr>
        <w:spacing w:after="273" w:line="259" w:lineRule="auto"/>
        <w:ind w:right="0"/>
        <w:jc w:val="left"/>
      </w:pPr>
      <w:r>
        <w:t xml:space="preserve"> </w:t>
      </w:r>
    </w:p>
    <w:p w:rsidR="008744C2" w:rsidRDefault="00600796">
      <w:pPr>
        <w:shd w:val="clear" w:color="auto" w:fill="DEEAF6"/>
        <w:spacing w:after="98" w:line="263" w:lineRule="auto"/>
        <w:ind w:left="-5" w:right="0" w:hanging="10"/>
        <w:jc w:val="left"/>
      </w:pPr>
      <w:r>
        <w:rPr>
          <w:rFonts w:ascii="Calibri" w:eastAsia="Calibri" w:hAnsi="Calibri" w:cs="Calibri"/>
          <w:b/>
          <w:color w:val="000000"/>
          <w:sz w:val="20"/>
        </w:rPr>
        <w:t>2.4</w:t>
      </w:r>
      <w:r>
        <w:rPr>
          <w:rFonts w:ascii="Arial" w:eastAsia="Arial" w:hAnsi="Arial" w:cs="Arial"/>
          <w:b/>
          <w:color w:val="000000"/>
          <w:sz w:val="20"/>
        </w:rPr>
        <w:t xml:space="preserve"> </w:t>
      </w:r>
      <w:r>
        <w:rPr>
          <w:rFonts w:ascii="Calibri" w:eastAsia="Calibri" w:hAnsi="Calibri" w:cs="Calibri"/>
          <w:b/>
          <w:color w:val="000000"/>
          <w:sz w:val="20"/>
        </w:rPr>
        <w:t xml:space="preserve">ANALYSE ET CONCEPTION ORIENTEE OBJET (UML)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ind w:left="-15" w:right="648"/>
      </w:pPr>
      <w:r>
        <w:t xml:space="preserve">L'approche Orientée Objet nous permet de modéliser notre système comme un ensemble d'objets en interaction, ce qui est particulièrement adapté à la structure de notre application. Pour représenter les aspects statiques et dynamiques de notre assistant conversationnel, nous utiliserons trois diagrammes UML clés : le diagramme de cas d'utilisation, le diagramme de séquence et le diagramme de classes. </w:t>
      </w:r>
    </w:p>
    <w:p w:rsidR="00096F91" w:rsidRDefault="00096F91">
      <w:pPr>
        <w:spacing w:after="79" w:line="259" w:lineRule="auto"/>
        <w:ind w:left="677" w:right="0"/>
        <w:jc w:val="left"/>
      </w:pPr>
    </w:p>
    <w:p w:rsidR="00096F91" w:rsidRDefault="00096F91">
      <w:pPr>
        <w:spacing w:after="79" w:line="259" w:lineRule="auto"/>
        <w:ind w:left="677" w:right="0"/>
        <w:jc w:val="left"/>
      </w:pPr>
    </w:p>
    <w:p w:rsidR="00096F91" w:rsidRDefault="00096F91">
      <w:pPr>
        <w:spacing w:after="79" w:line="259" w:lineRule="auto"/>
        <w:ind w:left="677" w:right="0"/>
        <w:jc w:val="left"/>
      </w:pPr>
    </w:p>
    <w:p w:rsidR="00096F91" w:rsidRDefault="00096F91">
      <w:pPr>
        <w:spacing w:after="79" w:line="259" w:lineRule="auto"/>
        <w:ind w:left="677" w:right="0"/>
        <w:jc w:val="left"/>
      </w:pPr>
    </w:p>
    <w:p w:rsidR="00096F91" w:rsidRDefault="00096F91">
      <w:pPr>
        <w:spacing w:after="79" w:line="259" w:lineRule="auto"/>
        <w:ind w:left="677" w:right="0"/>
        <w:jc w:val="left"/>
      </w:pPr>
    </w:p>
    <w:p w:rsidR="00096F91" w:rsidRDefault="00096F91">
      <w:pPr>
        <w:spacing w:after="79" w:line="259" w:lineRule="auto"/>
        <w:ind w:left="677" w:right="0"/>
        <w:jc w:val="left"/>
      </w:pPr>
    </w:p>
    <w:p w:rsidR="00C220B9" w:rsidRDefault="00C220B9" w:rsidP="00C220B9">
      <w:pPr>
        <w:spacing w:after="79" w:line="259" w:lineRule="auto"/>
        <w:ind w:right="0"/>
        <w:jc w:val="left"/>
      </w:pPr>
    </w:p>
    <w:p w:rsidR="008744C2" w:rsidRDefault="00C220B9" w:rsidP="00C220B9">
      <w:pPr>
        <w:spacing w:after="79" w:line="259" w:lineRule="auto"/>
        <w:ind w:right="0"/>
        <w:jc w:val="left"/>
      </w:pPr>
      <w:r>
        <w:lastRenderedPageBreak/>
        <w:t xml:space="preserve">  </w:t>
      </w:r>
      <w:r>
        <w:tab/>
      </w:r>
      <w:r w:rsidR="00600796">
        <w:rPr>
          <w:rFonts w:ascii="Calibri" w:eastAsia="Calibri" w:hAnsi="Calibri" w:cs="Calibri"/>
          <w:noProof/>
          <w:color w:val="000000"/>
          <w:sz w:val="22"/>
        </w:rPr>
        <mc:AlternateContent>
          <mc:Choice Requires="wpg">
            <w:drawing>
              <wp:inline distT="0" distB="0" distL="0" distR="0" wp14:anchorId="15D0908C" wp14:editId="7D45FABC">
                <wp:extent cx="5351019" cy="9144"/>
                <wp:effectExtent l="0" t="0" r="0" b="0"/>
                <wp:docPr id="51592" name="Group 51592"/>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17" name="Shape 62117"/>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1592" style="width:421.34pt;height:0.720032pt;mso-position-horizontal-relative:char;mso-position-vertical-relative:line" coordsize="53510,91">
                <v:shape id="Shape 62118"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3153"/>
        </w:tabs>
        <w:spacing w:after="39" w:line="262" w:lineRule="auto"/>
        <w:ind w:right="0"/>
        <w:jc w:val="left"/>
      </w:pPr>
      <w:r>
        <w:rPr>
          <w:rFonts w:ascii="Calibri" w:eastAsia="Calibri" w:hAnsi="Calibri" w:cs="Calibri"/>
          <w:color w:val="000000"/>
          <w:sz w:val="22"/>
        </w:rPr>
        <w:tab/>
      </w:r>
      <w:r>
        <w:rPr>
          <w:rFonts w:ascii="Calibri" w:eastAsia="Calibri" w:hAnsi="Calibri" w:cs="Calibri"/>
          <w:b/>
          <w:color w:val="C45911"/>
          <w:sz w:val="20"/>
        </w:rPr>
        <w:t>2.4.1</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DIAGRAMME DE CAS D’UTILISATION </w:t>
      </w:r>
    </w:p>
    <w:p w:rsidR="008744C2" w:rsidRDefault="00600796">
      <w:pPr>
        <w:spacing w:after="151" w:line="259" w:lineRule="auto"/>
        <w:ind w:right="0"/>
        <w:jc w:val="left"/>
      </w:pPr>
      <w:r>
        <w:t xml:space="preserve"> </w:t>
      </w:r>
    </w:p>
    <w:p w:rsidR="008744C2" w:rsidRDefault="00600796">
      <w:pPr>
        <w:spacing w:after="27" w:line="358" w:lineRule="auto"/>
        <w:ind w:right="657"/>
      </w:pPr>
      <w:r>
        <w:rPr>
          <w:b/>
          <w:color w:val="0D0D0D"/>
        </w:rPr>
        <w:t>Le diagramme de cas d'utilisation</w:t>
      </w:r>
      <w:r>
        <w:rPr>
          <w:color w:val="0D0D0D"/>
        </w:rPr>
        <w:t xml:space="preserve"> : est un outil de modélisation visuelle utilisé en ingénierie logicielle pour décrire les interactions entre les utilisateurs et un système. Il représente les différentes actions que les utilisateurs peuvent effectuer et comment ces actions sont réalisées à travers les fonctionnalités du système. C'est une méthode efficace pour visualiser les exigences fonctionnelles d'un système logiciel.</w:t>
      </w:r>
      <w:r>
        <w:t xml:space="preserve"> </w:t>
      </w:r>
    </w:p>
    <w:p w:rsidR="008744C2" w:rsidRDefault="00600796">
      <w:pPr>
        <w:spacing w:after="79" w:line="259" w:lineRule="auto"/>
        <w:ind w:left="677" w:right="0"/>
        <w:jc w:val="left"/>
      </w:pPr>
      <w:r>
        <w:rPr>
          <w:rFonts w:ascii="Calibri" w:eastAsia="Calibri" w:hAnsi="Calibri" w:cs="Calibri"/>
          <w:noProof/>
          <w:color w:val="000000"/>
          <w:sz w:val="22"/>
        </w:rPr>
        <mc:AlternateContent>
          <mc:Choice Requires="wpg">
            <w:drawing>
              <wp:inline distT="0" distB="0" distL="0" distR="0" wp14:anchorId="00B10120" wp14:editId="2184E1CC">
                <wp:extent cx="5351019" cy="9144"/>
                <wp:effectExtent l="0" t="0" r="0" b="0"/>
                <wp:docPr id="51594" name="Group 51594"/>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19" name="Shape 62119"/>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1594" style="width:421.34pt;height:0.720032pt;mso-position-horizontal-relative:char;mso-position-vertical-relative:line" coordsize="53510,91">
                <v:shape id="Shape 62120"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2873"/>
        </w:tabs>
        <w:spacing w:after="39" w:line="262" w:lineRule="auto"/>
        <w:ind w:right="0"/>
        <w:jc w:val="left"/>
      </w:pPr>
      <w:r>
        <w:rPr>
          <w:rFonts w:ascii="Calibri" w:eastAsia="Calibri" w:hAnsi="Calibri" w:cs="Calibri"/>
          <w:color w:val="000000"/>
          <w:sz w:val="22"/>
        </w:rPr>
        <w:tab/>
      </w:r>
      <w:r>
        <w:rPr>
          <w:rFonts w:ascii="Calibri" w:eastAsia="Calibri" w:hAnsi="Calibri" w:cs="Calibri"/>
          <w:b/>
          <w:color w:val="C45911"/>
          <w:sz w:val="20"/>
        </w:rPr>
        <w:t>2.4.2</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IDENTIFICATION DES ACTEURS  </w:t>
      </w:r>
    </w:p>
    <w:p w:rsidR="008744C2" w:rsidRDefault="00600796">
      <w:pPr>
        <w:spacing w:after="0" w:line="259" w:lineRule="auto"/>
        <w:ind w:right="0"/>
        <w:jc w:val="left"/>
      </w:pPr>
      <w:r>
        <w:rPr>
          <w:rFonts w:ascii="Calibri" w:eastAsia="Calibri" w:hAnsi="Calibri" w:cs="Calibri"/>
          <w:color w:val="000000"/>
          <w:sz w:val="22"/>
        </w:rPr>
        <w:t xml:space="preserve"> </w:t>
      </w:r>
    </w:p>
    <w:tbl>
      <w:tblPr>
        <w:tblStyle w:val="Grilledutableau"/>
        <w:tblW w:w="0" w:type="auto"/>
        <w:tblLook w:val="04A0" w:firstRow="1" w:lastRow="0" w:firstColumn="1" w:lastColumn="0" w:noHBand="0" w:noVBand="1"/>
      </w:tblPr>
      <w:tblGrid>
        <w:gridCol w:w="4858"/>
        <w:gridCol w:w="4858"/>
      </w:tblGrid>
      <w:tr w:rsidR="008A10D1" w:rsidTr="008C4B96">
        <w:trPr>
          <w:tblHeader/>
        </w:trPr>
        <w:tc>
          <w:tcPr>
            <w:tcW w:w="4858" w:type="dxa"/>
          </w:tcPr>
          <w:p w:rsidR="008A10D1" w:rsidRDefault="008A10D1" w:rsidP="007B4989">
            <w:pPr>
              <w:pStyle w:val="Titre1"/>
              <w:spacing w:after="61"/>
              <w:ind w:left="0" w:right="656" w:firstLine="0"/>
              <w:outlineLvl w:val="0"/>
            </w:pPr>
            <w:bookmarkStart w:id="1" w:name="_Toc202521015"/>
            <w:bookmarkStart w:id="2" w:name="_Toc202521174"/>
            <w:r w:rsidRPr="007B4989">
              <w:rPr>
                <w:sz w:val="24"/>
                <w:szCs w:val="24"/>
              </w:rPr>
              <w:t>Acteur</w:t>
            </w:r>
            <w:bookmarkEnd w:id="1"/>
            <w:bookmarkEnd w:id="2"/>
          </w:p>
        </w:tc>
        <w:tc>
          <w:tcPr>
            <w:tcW w:w="4858" w:type="dxa"/>
          </w:tcPr>
          <w:p w:rsidR="008A10D1" w:rsidRDefault="008A10D1" w:rsidP="007B4989">
            <w:pPr>
              <w:pStyle w:val="Titre1"/>
              <w:spacing w:after="61"/>
              <w:ind w:left="0" w:right="656" w:firstLine="0"/>
              <w:outlineLvl w:val="0"/>
            </w:pPr>
            <w:bookmarkStart w:id="3" w:name="_Toc202521016"/>
            <w:bookmarkStart w:id="4" w:name="_Toc202521175"/>
            <w:r w:rsidRPr="007B4989">
              <w:rPr>
                <w:sz w:val="24"/>
                <w:szCs w:val="24"/>
              </w:rPr>
              <w:t>Description</w:t>
            </w:r>
            <w:bookmarkEnd w:id="3"/>
            <w:bookmarkEnd w:id="4"/>
          </w:p>
        </w:tc>
      </w:tr>
      <w:tr w:rsidR="008A10D1" w:rsidTr="00F454DE">
        <w:tc>
          <w:tcPr>
            <w:tcW w:w="4858" w:type="dxa"/>
          </w:tcPr>
          <w:p w:rsidR="008A10D1" w:rsidRDefault="00F454DE">
            <w:pPr>
              <w:spacing w:line="259" w:lineRule="auto"/>
              <w:ind w:right="0"/>
              <w:jc w:val="left"/>
            </w:pPr>
            <w:r>
              <w:t>Doctorant</w:t>
            </w:r>
          </w:p>
        </w:tc>
        <w:tc>
          <w:tcPr>
            <w:tcW w:w="4858" w:type="dxa"/>
          </w:tcPr>
          <w:p w:rsidR="008A10D1" w:rsidRDefault="00F454DE" w:rsidP="00F454DE">
            <w:pPr>
              <w:spacing w:line="259" w:lineRule="auto"/>
              <w:ind w:right="0"/>
              <w:jc w:val="left"/>
            </w:pPr>
            <w:r w:rsidRPr="00F454DE">
              <w:t>Utilisateur principal qui gère son dossier de thèse et ses activités.</w:t>
            </w:r>
          </w:p>
        </w:tc>
      </w:tr>
      <w:tr w:rsidR="008A10D1" w:rsidTr="00F454DE">
        <w:tc>
          <w:tcPr>
            <w:tcW w:w="4858" w:type="dxa"/>
          </w:tcPr>
          <w:p w:rsidR="008A10D1" w:rsidRDefault="00F454DE">
            <w:pPr>
              <w:spacing w:line="259" w:lineRule="auto"/>
              <w:ind w:right="0"/>
              <w:jc w:val="left"/>
            </w:pPr>
            <w:r>
              <w:t>Assistant 1</w:t>
            </w:r>
          </w:p>
        </w:tc>
        <w:tc>
          <w:tcPr>
            <w:tcW w:w="4858" w:type="dxa"/>
          </w:tcPr>
          <w:p w:rsidR="008A10D1" w:rsidRDefault="00F454DE">
            <w:pPr>
              <w:spacing w:line="259" w:lineRule="auto"/>
              <w:ind w:right="0"/>
              <w:jc w:val="left"/>
            </w:pPr>
            <w:r w:rsidRPr="00F454DE">
              <w:t>Personnel ayant le droit de rejeter les dossiers.</w:t>
            </w:r>
          </w:p>
        </w:tc>
      </w:tr>
      <w:tr w:rsidR="008A10D1" w:rsidTr="00F454DE">
        <w:tc>
          <w:tcPr>
            <w:tcW w:w="4858" w:type="dxa"/>
          </w:tcPr>
          <w:p w:rsidR="008A10D1" w:rsidRDefault="00F454DE">
            <w:pPr>
              <w:spacing w:line="259" w:lineRule="auto"/>
              <w:ind w:right="0"/>
              <w:jc w:val="left"/>
            </w:pPr>
            <w:r>
              <w:t>Assistant 2</w:t>
            </w:r>
          </w:p>
        </w:tc>
        <w:tc>
          <w:tcPr>
            <w:tcW w:w="4858" w:type="dxa"/>
          </w:tcPr>
          <w:p w:rsidR="008A10D1" w:rsidRDefault="00F454DE">
            <w:pPr>
              <w:spacing w:line="259" w:lineRule="auto"/>
              <w:ind w:right="0"/>
              <w:jc w:val="left"/>
            </w:pPr>
            <w:r w:rsidRPr="00F454DE">
              <w:t>Responsable du suivi des rapporteurs et des doctorants.</w:t>
            </w:r>
          </w:p>
        </w:tc>
      </w:tr>
      <w:tr w:rsidR="008A10D1" w:rsidTr="00F454DE">
        <w:tc>
          <w:tcPr>
            <w:tcW w:w="4858" w:type="dxa"/>
          </w:tcPr>
          <w:p w:rsidR="008A10D1" w:rsidRDefault="00F454DE">
            <w:pPr>
              <w:spacing w:line="259" w:lineRule="auto"/>
              <w:ind w:right="0"/>
              <w:jc w:val="left"/>
            </w:pPr>
            <w:r>
              <w:t>Assistant 3</w:t>
            </w:r>
          </w:p>
        </w:tc>
        <w:tc>
          <w:tcPr>
            <w:tcW w:w="4858" w:type="dxa"/>
          </w:tcPr>
          <w:p w:rsidR="008A10D1" w:rsidRDefault="00F454DE">
            <w:pPr>
              <w:spacing w:line="259" w:lineRule="auto"/>
              <w:ind w:right="0"/>
              <w:jc w:val="left"/>
            </w:pPr>
            <w:r w:rsidRPr="00F454DE">
              <w:t>Personnel chargé de valider les documents d’inscription.</w:t>
            </w:r>
          </w:p>
        </w:tc>
      </w:tr>
      <w:tr w:rsidR="008A10D1" w:rsidTr="00F454DE">
        <w:tc>
          <w:tcPr>
            <w:tcW w:w="4858" w:type="dxa"/>
          </w:tcPr>
          <w:p w:rsidR="008A10D1" w:rsidRDefault="00F454DE">
            <w:pPr>
              <w:spacing w:line="259" w:lineRule="auto"/>
              <w:ind w:right="0"/>
              <w:jc w:val="left"/>
            </w:pPr>
            <w:proofErr w:type="spellStart"/>
            <w:r>
              <w:t>Enseignat</w:t>
            </w:r>
            <w:proofErr w:type="spellEnd"/>
          </w:p>
        </w:tc>
        <w:tc>
          <w:tcPr>
            <w:tcW w:w="4858" w:type="dxa"/>
          </w:tcPr>
          <w:p w:rsidR="008A10D1" w:rsidRDefault="00F454DE">
            <w:pPr>
              <w:spacing w:line="259" w:lineRule="auto"/>
              <w:ind w:right="0"/>
              <w:jc w:val="left"/>
            </w:pPr>
            <w:r w:rsidRPr="00F454DE">
              <w:t>Encadrant du doctorant, impliqué dans la validation des dossiers.</w:t>
            </w:r>
          </w:p>
        </w:tc>
      </w:tr>
      <w:tr w:rsidR="008A10D1" w:rsidTr="00F454DE">
        <w:tc>
          <w:tcPr>
            <w:tcW w:w="4858" w:type="dxa"/>
          </w:tcPr>
          <w:p w:rsidR="008A10D1" w:rsidRDefault="00F454DE">
            <w:pPr>
              <w:spacing w:line="259" w:lineRule="auto"/>
              <w:ind w:right="0"/>
              <w:jc w:val="left"/>
            </w:pPr>
            <w:r>
              <w:t>Vice-Doyen</w:t>
            </w:r>
          </w:p>
        </w:tc>
        <w:tc>
          <w:tcPr>
            <w:tcW w:w="4858" w:type="dxa"/>
          </w:tcPr>
          <w:p w:rsidR="008A10D1" w:rsidRDefault="00F454DE">
            <w:pPr>
              <w:spacing w:line="259" w:lineRule="auto"/>
              <w:ind w:right="0"/>
              <w:jc w:val="left"/>
            </w:pPr>
            <w:r w:rsidRPr="00F454DE">
              <w:t>Responsable de l’acceptation finale des dossiers.</w:t>
            </w:r>
          </w:p>
        </w:tc>
      </w:tr>
      <w:tr w:rsidR="008A10D1" w:rsidTr="00F454DE">
        <w:tc>
          <w:tcPr>
            <w:tcW w:w="4858" w:type="dxa"/>
          </w:tcPr>
          <w:p w:rsidR="008A10D1" w:rsidRDefault="00F454DE">
            <w:pPr>
              <w:spacing w:line="259" w:lineRule="auto"/>
              <w:ind w:right="0"/>
              <w:jc w:val="left"/>
            </w:pPr>
            <w:r>
              <w:t>Doyen</w:t>
            </w:r>
          </w:p>
        </w:tc>
        <w:tc>
          <w:tcPr>
            <w:tcW w:w="4858" w:type="dxa"/>
          </w:tcPr>
          <w:p w:rsidR="008A10D1" w:rsidRDefault="00F454DE">
            <w:pPr>
              <w:spacing w:line="259" w:lineRule="auto"/>
              <w:ind w:right="0"/>
              <w:jc w:val="left"/>
            </w:pPr>
            <w:r w:rsidRPr="00F454DE">
              <w:t>Supervise les statistiques, la gestion des utilisateurs</w:t>
            </w:r>
            <w:r>
              <w:t>.</w:t>
            </w:r>
          </w:p>
        </w:tc>
      </w:tr>
      <w:tr w:rsidR="00F454DE" w:rsidTr="00F454DE">
        <w:tc>
          <w:tcPr>
            <w:tcW w:w="4858" w:type="dxa"/>
          </w:tcPr>
          <w:p w:rsidR="00F454DE" w:rsidRDefault="00F454DE">
            <w:pPr>
              <w:spacing w:line="259" w:lineRule="auto"/>
              <w:ind w:right="0"/>
              <w:jc w:val="left"/>
            </w:pPr>
            <w:r>
              <w:t>Admin</w:t>
            </w:r>
          </w:p>
        </w:tc>
        <w:tc>
          <w:tcPr>
            <w:tcW w:w="4858" w:type="dxa"/>
          </w:tcPr>
          <w:p w:rsidR="00F454DE" w:rsidRDefault="00F454DE">
            <w:pPr>
              <w:spacing w:line="259" w:lineRule="auto"/>
              <w:ind w:right="0"/>
              <w:jc w:val="left"/>
            </w:pPr>
            <w:r w:rsidRPr="00F454DE">
              <w:t>Administrateur ayant accès global à tous les dossiers.</w:t>
            </w:r>
          </w:p>
        </w:tc>
      </w:tr>
    </w:tbl>
    <w:p w:rsidR="00F454DE" w:rsidRDefault="00F454DE" w:rsidP="00F454DE">
      <w:pPr>
        <w:pStyle w:val="Titre1"/>
        <w:spacing w:after="61"/>
        <w:ind w:right="656"/>
      </w:pPr>
      <w:bookmarkStart w:id="5" w:name="_Toc202521017"/>
      <w:bookmarkStart w:id="6" w:name="_Toc202521176"/>
      <w:r>
        <w:t xml:space="preserve">Tableau </w:t>
      </w:r>
      <w:proofErr w:type="gramStart"/>
      <w:r>
        <w:t>1:Identification</w:t>
      </w:r>
      <w:proofErr w:type="gramEnd"/>
      <w:r>
        <w:t xml:space="preserve"> des acteurs</w:t>
      </w:r>
      <w:bookmarkEnd w:id="5"/>
      <w:bookmarkEnd w:id="6"/>
    </w:p>
    <w:p w:rsidR="008744C2" w:rsidRDefault="008744C2">
      <w:pPr>
        <w:spacing w:line="259" w:lineRule="auto"/>
        <w:ind w:left="138" w:right="0"/>
        <w:jc w:val="left"/>
      </w:pPr>
    </w:p>
    <w:p w:rsidR="003F7E2F" w:rsidRDefault="003F7E2F">
      <w:pPr>
        <w:spacing w:after="79" w:line="259" w:lineRule="auto"/>
        <w:ind w:left="677" w:right="0"/>
        <w:jc w:val="left"/>
      </w:pPr>
    </w:p>
    <w:p w:rsidR="003F7E2F" w:rsidRDefault="003F7E2F">
      <w:pPr>
        <w:spacing w:after="79" w:line="259" w:lineRule="auto"/>
        <w:ind w:left="677" w:right="0"/>
        <w:jc w:val="left"/>
      </w:pPr>
    </w:p>
    <w:p w:rsidR="003F7E2F" w:rsidRDefault="003F7E2F">
      <w:pPr>
        <w:spacing w:after="79" w:line="259" w:lineRule="auto"/>
        <w:ind w:left="677" w:right="0"/>
        <w:jc w:val="left"/>
      </w:pPr>
    </w:p>
    <w:p w:rsidR="003F7E2F" w:rsidRDefault="003F7E2F">
      <w:pPr>
        <w:spacing w:after="79" w:line="259" w:lineRule="auto"/>
        <w:ind w:left="677" w:right="0"/>
        <w:jc w:val="left"/>
      </w:pPr>
    </w:p>
    <w:p w:rsidR="003F7E2F" w:rsidRDefault="003F7E2F">
      <w:pPr>
        <w:spacing w:after="79" w:line="259" w:lineRule="auto"/>
        <w:ind w:left="677" w:right="0"/>
        <w:jc w:val="left"/>
      </w:pPr>
    </w:p>
    <w:p w:rsidR="003F7E2F" w:rsidRDefault="003F7E2F">
      <w:pPr>
        <w:spacing w:after="79" w:line="259" w:lineRule="auto"/>
        <w:ind w:left="677" w:right="0"/>
        <w:jc w:val="left"/>
      </w:pPr>
    </w:p>
    <w:p w:rsidR="003F7E2F" w:rsidRDefault="003F7E2F">
      <w:pPr>
        <w:spacing w:after="79" w:line="259" w:lineRule="auto"/>
        <w:ind w:left="677" w:right="0"/>
        <w:jc w:val="left"/>
      </w:pPr>
    </w:p>
    <w:p w:rsidR="003F7E2F" w:rsidRDefault="003F7E2F">
      <w:pPr>
        <w:spacing w:after="79" w:line="259" w:lineRule="auto"/>
        <w:ind w:left="677" w:right="0"/>
        <w:jc w:val="left"/>
      </w:pPr>
    </w:p>
    <w:p w:rsidR="003F7E2F" w:rsidRDefault="003F7E2F" w:rsidP="00C220B9">
      <w:pPr>
        <w:spacing w:after="79" w:line="259" w:lineRule="auto"/>
        <w:ind w:right="0"/>
        <w:jc w:val="left"/>
      </w:pPr>
    </w:p>
    <w:p w:rsidR="00C220B9" w:rsidRDefault="00C220B9" w:rsidP="00C220B9">
      <w:pPr>
        <w:spacing w:after="79" w:line="259" w:lineRule="auto"/>
        <w:ind w:right="0"/>
        <w:jc w:val="left"/>
      </w:pPr>
    </w:p>
    <w:p w:rsidR="008744C2" w:rsidRDefault="00600796">
      <w:pPr>
        <w:spacing w:after="79" w:line="259" w:lineRule="auto"/>
        <w:ind w:left="677" w:right="0"/>
        <w:jc w:val="left"/>
      </w:pPr>
      <w:r>
        <w:rPr>
          <w:rFonts w:ascii="Calibri" w:eastAsia="Calibri" w:hAnsi="Calibri" w:cs="Calibri"/>
          <w:noProof/>
          <w:color w:val="000000"/>
          <w:sz w:val="22"/>
        </w:rPr>
        <w:lastRenderedPageBreak/>
        <mc:AlternateContent>
          <mc:Choice Requires="wpg">
            <w:drawing>
              <wp:inline distT="0" distB="0" distL="0" distR="0" wp14:anchorId="01D7194B" wp14:editId="33F20A7B">
                <wp:extent cx="5351019" cy="9144"/>
                <wp:effectExtent l="0" t="0" r="0" b="0"/>
                <wp:docPr id="55124" name="Group 55124"/>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21" name="Shape 62121"/>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5124" style="width:421.34pt;height:0.719971pt;mso-position-horizontal-relative:char;mso-position-vertical-relative:line" coordsize="53510,91">
                <v:shape id="Shape 62122"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3366"/>
        </w:tabs>
        <w:spacing w:after="39" w:line="262" w:lineRule="auto"/>
        <w:ind w:right="0"/>
        <w:jc w:val="left"/>
      </w:pPr>
      <w:r>
        <w:rPr>
          <w:rFonts w:ascii="Calibri" w:eastAsia="Calibri" w:hAnsi="Calibri" w:cs="Calibri"/>
          <w:color w:val="000000"/>
          <w:sz w:val="22"/>
        </w:rPr>
        <w:tab/>
      </w:r>
      <w:r>
        <w:rPr>
          <w:rFonts w:ascii="Calibri" w:eastAsia="Calibri" w:hAnsi="Calibri" w:cs="Calibri"/>
          <w:b/>
          <w:color w:val="C45911"/>
          <w:sz w:val="20"/>
        </w:rPr>
        <w:t>2.4.3</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IDENTIFICATION DES CAS D’UTILISATION </w:t>
      </w:r>
    </w:p>
    <w:p w:rsidR="008744C2" w:rsidRDefault="00600796">
      <w:pPr>
        <w:spacing w:after="155" w:line="259" w:lineRule="auto"/>
        <w:ind w:right="0"/>
        <w:jc w:val="left"/>
      </w:pPr>
      <w:r>
        <w:rPr>
          <w:rFonts w:ascii="Calibri" w:eastAsia="Calibri" w:hAnsi="Calibri" w:cs="Calibri"/>
          <w:color w:val="000000"/>
          <w:sz w:val="22"/>
        </w:rPr>
        <w:t xml:space="preserve"> </w:t>
      </w:r>
    </w:p>
    <w:p w:rsidR="008C4B96" w:rsidRDefault="00600796" w:rsidP="003F7E2F">
      <w:pPr>
        <w:spacing w:after="147"/>
        <w:ind w:left="-15" w:right="648"/>
      </w:pPr>
      <w:r>
        <w:t xml:space="preserve">Voici les principales interactions associées à chaque acteur. Ces cas d'utilisation découlent directement des spécifications fonctionnelles (SF) définies précédemment. </w:t>
      </w:r>
    </w:p>
    <w:p w:rsidR="008744C2" w:rsidRDefault="00600796">
      <w:pPr>
        <w:spacing w:after="0" w:line="259" w:lineRule="auto"/>
        <w:ind w:right="0"/>
        <w:jc w:val="left"/>
      </w:pPr>
      <w:r>
        <w:rPr>
          <w:color w:val="000000"/>
        </w:rPr>
        <w:t xml:space="preserve"> </w:t>
      </w:r>
    </w:p>
    <w:tbl>
      <w:tblPr>
        <w:tblStyle w:val="Grilledutableau"/>
        <w:tblW w:w="0" w:type="auto"/>
        <w:tblInd w:w="10" w:type="dxa"/>
        <w:tblLook w:val="04A0" w:firstRow="1" w:lastRow="0" w:firstColumn="1" w:lastColumn="0" w:noHBand="0" w:noVBand="1"/>
      </w:tblPr>
      <w:tblGrid>
        <w:gridCol w:w="4852"/>
        <w:gridCol w:w="4854"/>
      </w:tblGrid>
      <w:tr w:rsidR="007B4989" w:rsidTr="008C4B96">
        <w:trPr>
          <w:tblHeader/>
        </w:trPr>
        <w:tc>
          <w:tcPr>
            <w:tcW w:w="4858" w:type="dxa"/>
          </w:tcPr>
          <w:p w:rsidR="007B4989" w:rsidRDefault="007B4989">
            <w:pPr>
              <w:pStyle w:val="Titre1"/>
              <w:spacing w:after="61"/>
              <w:ind w:left="0" w:right="656" w:firstLine="0"/>
              <w:outlineLvl w:val="0"/>
            </w:pPr>
            <w:bookmarkStart w:id="7" w:name="_Toc202521018"/>
            <w:bookmarkStart w:id="8" w:name="_Toc202521177"/>
            <w:r w:rsidRPr="007B4989">
              <w:rPr>
                <w:sz w:val="24"/>
                <w:szCs w:val="24"/>
              </w:rPr>
              <w:t>Acteur</w:t>
            </w:r>
            <w:bookmarkEnd w:id="7"/>
            <w:bookmarkEnd w:id="8"/>
          </w:p>
        </w:tc>
        <w:tc>
          <w:tcPr>
            <w:tcW w:w="4858" w:type="dxa"/>
          </w:tcPr>
          <w:p w:rsidR="007B4989" w:rsidRPr="007B4989" w:rsidRDefault="007B4989">
            <w:pPr>
              <w:pStyle w:val="Titre1"/>
              <w:spacing w:after="61"/>
              <w:ind w:left="0" w:right="656" w:firstLine="0"/>
              <w:outlineLvl w:val="0"/>
              <w:rPr>
                <w:sz w:val="24"/>
                <w:szCs w:val="24"/>
              </w:rPr>
            </w:pPr>
            <w:bookmarkStart w:id="9" w:name="_Toc202521019"/>
            <w:bookmarkStart w:id="10" w:name="_Toc202521178"/>
            <w:r w:rsidRPr="007B4989">
              <w:rPr>
                <w:sz w:val="24"/>
                <w:szCs w:val="24"/>
              </w:rPr>
              <w:t>Cas d’utilisation</w:t>
            </w:r>
            <w:bookmarkEnd w:id="9"/>
            <w:bookmarkEnd w:id="10"/>
          </w:p>
        </w:tc>
      </w:tr>
      <w:tr w:rsidR="007B4989" w:rsidTr="007B4989">
        <w:tc>
          <w:tcPr>
            <w:tcW w:w="4858" w:type="dxa"/>
          </w:tcPr>
          <w:p w:rsidR="008C4B96" w:rsidRDefault="008C4B96" w:rsidP="008C4B96">
            <w:pPr>
              <w:jc w:val="center"/>
            </w:pPr>
          </w:p>
          <w:p w:rsidR="007B4989" w:rsidRPr="007B4989" w:rsidRDefault="00F70CC4" w:rsidP="008C4B96">
            <w:pPr>
              <w:jc w:val="center"/>
            </w:pPr>
            <w:r>
              <w:t>Doctorant</w:t>
            </w:r>
          </w:p>
        </w:tc>
        <w:tc>
          <w:tcPr>
            <w:tcW w:w="4858" w:type="dxa"/>
          </w:tcPr>
          <w:p w:rsidR="008C4B96" w:rsidRDefault="008C4B96" w:rsidP="00A342C3">
            <w:pPr>
              <w:pStyle w:val="Paragraphedeliste"/>
              <w:numPr>
                <w:ilvl w:val="0"/>
                <w:numId w:val="9"/>
              </w:numPr>
              <w:jc w:val="left"/>
            </w:pPr>
            <w:r>
              <w:t>Gérer profile</w:t>
            </w:r>
          </w:p>
          <w:p w:rsidR="008C4B96" w:rsidRDefault="008C4B96" w:rsidP="00A342C3">
            <w:pPr>
              <w:pStyle w:val="Paragraphedeliste"/>
              <w:numPr>
                <w:ilvl w:val="0"/>
                <w:numId w:val="9"/>
              </w:numPr>
              <w:jc w:val="left"/>
            </w:pPr>
            <w:r>
              <w:t>Soumettre dossier</w:t>
            </w:r>
          </w:p>
          <w:p w:rsidR="008C4B96" w:rsidRDefault="008C4B96" w:rsidP="00A342C3">
            <w:pPr>
              <w:pStyle w:val="Paragraphedeliste"/>
              <w:numPr>
                <w:ilvl w:val="0"/>
                <w:numId w:val="9"/>
              </w:numPr>
              <w:jc w:val="left"/>
            </w:pPr>
            <w:r>
              <w:t>Consulter statu</w:t>
            </w:r>
            <w:r w:rsidR="00EA0504">
              <w:t>t</w:t>
            </w:r>
          </w:p>
        </w:tc>
      </w:tr>
      <w:tr w:rsidR="007B4989" w:rsidTr="007B4989">
        <w:tc>
          <w:tcPr>
            <w:tcW w:w="4858" w:type="dxa"/>
          </w:tcPr>
          <w:p w:rsidR="007B4989" w:rsidRDefault="008C4B96" w:rsidP="008C4B96">
            <w:pPr>
              <w:jc w:val="center"/>
            </w:pPr>
            <w:r>
              <w:t>Assistant 1</w:t>
            </w:r>
          </w:p>
        </w:tc>
        <w:tc>
          <w:tcPr>
            <w:tcW w:w="4858" w:type="dxa"/>
          </w:tcPr>
          <w:p w:rsidR="007B4989" w:rsidRDefault="008C4B96" w:rsidP="00A342C3">
            <w:pPr>
              <w:pStyle w:val="Paragraphedeliste"/>
              <w:numPr>
                <w:ilvl w:val="0"/>
                <w:numId w:val="10"/>
              </w:numPr>
            </w:pPr>
            <w:r>
              <w:t>Valider dossier</w:t>
            </w:r>
          </w:p>
          <w:p w:rsidR="008C4B96" w:rsidRDefault="008C4B96" w:rsidP="00A342C3">
            <w:pPr>
              <w:pStyle w:val="Paragraphedeliste"/>
              <w:numPr>
                <w:ilvl w:val="0"/>
                <w:numId w:val="10"/>
              </w:numPr>
            </w:pPr>
            <w:r>
              <w:t>Rejeter dossier</w:t>
            </w:r>
          </w:p>
        </w:tc>
      </w:tr>
      <w:tr w:rsidR="007B4989" w:rsidTr="007B4989">
        <w:tc>
          <w:tcPr>
            <w:tcW w:w="4858" w:type="dxa"/>
          </w:tcPr>
          <w:p w:rsidR="007B4989" w:rsidRDefault="008C4B96" w:rsidP="00EA0504">
            <w:pPr>
              <w:jc w:val="center"/>
            </w:pPr>
            <w:r>
              <w:t>Assistant 2</w:t>
            </w:r>
          </w:p>
        </w:tc>
        <w:tc>
          <w:tcPr>
            <w:tcW w:w="4858" w:type="dxa"/>
          </w:tcPr>
          <w:p w:rsidR="007B4989" w:rsidRDefault="008C4B96" w:rsidP="00A342C3">
            <w:pPr>
              <w:pStyle w:val="Paragraphedeliste"/>
              <w:numPr>
                <w:ilvl w:val="0"/>
                <w:numId w:val="11"/>
              </w:numPr>
            </w:pPr>
            <w:r>
              <w:t xml:space="preserve">Valider </w:t>
            </w:r>
            <w:r w:rsidR="00EA0504">
              <w:t>documents</w:t>
            </w:r>
            <w:r>
              <w:t xml:space="preserve"> d’inscriptions</w:t>
            </w:r>
          </w:p>
        </w:tc>
      </w:tr>
      <w:tr w:rsidR="007B4989" w:rsidTr="007B4989">
        <w:tc>
          <w:tcPr>
            <w:tcW w:w="4858" w:type="dxa"/>
          </w:tcPr>
          <w:p w:rsidR="007B4989" w:rsidRDefault="00EA0504" w:rsidP="00EA0504">
            <w:pPr>
              <w:jc w:val="center"/>
            </w:pPr>
            <w:r>
              <w:t>Assistant 3</w:t>
            </w:r>
          </w:p>
        </w:tc>
        <w:tc>
          <w:tcPr>
            <w:tcW w:w="4858" w:type="dxa"/>
          </w:tcPr>
          <w:p w:rsidR="007B4989" w:rsidRDefault="00EA0504" w:rsidP="00A342C3">
            <w:pPr>
              <w:pStyle w:val="Paragraphedeliste"/>
              <w:numPr>
                <w:ilvl w:val="0"/>
                <w:numId w:val="12"/>
              </w:numPr>
            </w:pPr>
            <w:r>
              <w:t>Consulter les rapporteurs choisis</w:t>
            </w:r>
          </w:p>
        </w:tc>
      </w:tr>
      <w:tr w:rsidR="007B4989" w:rsidTr="007B4989">
        <w:tc>
          <w:tcPr>
            <w:tcW w:w="4858" w:type="dxa"/>
          </w:tcPr>
          <w:p w:rsidR="007B4989" w:rsidRDefault="00EA0504" w:rsidP="00EA0504">
            <w:pPr>
              <w:jc w:val="center"/>
            </w:pPr>
            <w:r>
              <w:t>Enseignant</w:t>
            </w:r>
          </w:p>
        </w:tc>
        <w:tc>
          <w:tcPr>
            <w:tcW w:w="4858" w:type="dxa"/>
          </w:tcPr>
          <w:p w:rsidR="007B4989" w:rsidRDefault="00EA0504" w:rsidP="00A342C3">
            <w:pPr>
              <w:pStyle w:val="Paragraphedeliste"/>
              <w:numPr>
                <w:ilvl w:val="0"/>
                <w:numId w:val="13"/>
              </w:numPr>
            </w:pPr>
            <w:r>
              <w:t>Validation dossier</w:t>
            </w:r>
          </w:p>
          <w:p w:rsidR="00EA0504" w:rsidRDefault="00EA0504" w:rsidP="00A342C3">
            <w:pPr>
              <w:pStyle w:val="Paragraphedeliste"/>
              <w:numPr>
                <w:ilvl w:val="0"/>
                <w:numId w:val="13"/>
              </w:numPr>
            </w:pPr>
            <w:r>
              <w:t>Suivre statut des dossiers</w:t>
            </w:r>
          </w:p>
        </w:tc>
      </w:tr>
      <w:tr w:rsidR="007B4989" w:rsidTr="007B4989">
        <w:tc>
          <w:tcPr>
            <w:tcW w:w="4858" w:type="dxa"/>
          </w:tcPr>
          <w:p w:rsidR="007B4989" w:rsidRDefault="00EA0504" w:rsidP="00EA0504">
            <w:pPr>
              <w:jc w:val="center"/>
            </w:pPr>
            <w:r>
              <w:t>Vice-Doyen</w:t>
            </w:r>
          </w:p>
        </w:tc>
        <w:tc>
          <w:tcPr>
            <w:tcW w:w="4858" w:type="dxa"/>
          </w:tcPr>
          <w:p w:rsidR="007B4989" w:rsidRDefault="00EA0504" w:rsidP="00A342C3">
            <w:pPr>
              <w:pStyle w:val="Paragraphedeliste"/>
              <w:numPr>
                <w:ilvl w:val="0"/>
                <w:numId w:val="14"/>
              </w:numPr>
            </w:pPr>
            <w:r>
              <w:t>Consulter les dossiers</w:t>
            </w:r>
          </w:p>
          <w:p w:rsidR="00EA0504" w:rsidRDefault="00EA0504" w:rsidP="00A342C3">
            <w:pPr>
              <w:pStyle w:val="Paragraphedeliste"/>
              <w:numPr>
                <w:ilvl w:val="0"/>
                <w:numId w:val="14"/>
              </w:numPr>
            </w:pPr>
            <w:r>
              <w:t>Accepter dossier final</w:t>
            </w:r>
          </w:p>
        </w:tc>
      </w:tr>
      <w:tr w:rsidR="007B4989" w:rsidTr="007B4989">
        <w:tc>
          <w:tcPr>
            <w:tcW w:w="4858" w:type="dxa"/>
          </w:tcPr>
          <w:p w:rsidR="007B4989" w:rsidRDefault="00EA0504" w:rsidP="00EA0504">
            <w:pPr>
              <w:jc w:val="center"/>
            </w:pPr>
            <w:r>
              <w:t>Doyen</w:t>
            </w:r>
          </w:p>
        </w:tc>
        <w:tc>
          <w:tcPr>
            <w:tcW w:w="4858" w:type="dxa"/>
          </w:tcPr>
          <w:p w:rsidR="007B4989" w:rsidRDefault="00980A1E" w:rsidP="00A342C3">
            <w:pPr>
              <w:pStyle w:val="Paragraphedeliste"/>
              <w:numPr>
                <w:ilvl w:val="0"/>
                <w:numId w:val="15"/>
              </w:numPr>
            </w:pPr>
            <w:r>
              <w:t>Consulter statistiques globales</w:t>
            </w:r>
          </w:p>
        </w:tc>
      </w:tr>
      <w:tr w:rsidR="00EA0504" w:rsidTr="007B4989">
        <w:tc>
          <w:tcPr>
            <w:tcW w:w="4858" w:type="dxa"/>
          </w:tcPr>
          <w:p w:rsidR="00EA0504" w:rsidRDefault="00EA0504" w:rsidP="00EA0504">
            <w:pPr>
              <w:jc w:val="center"/>
            </w:pPr>
            <w:r>
              <w:t>Admin</w:t>
            </w:r>
          </w:p>
        </w:tc>
        <w:tc>
          <w:tcPr>
            <w:tcW w:w="4858" w:type="dxa"/>
          </w:tcPr>
          <w:p w:rsidR="00EA0504" w:rsidRDefault="00980A1E" w:rsidP="00A342C3">
            <w:pPr>
              <w:pStyle w:val="Paragraphedeliste"/>
              <w:numPr>
                <w:ilvl w:val="0"/>
                <w:numId w:val="15"/>
              </w:numPr>
            </w:pPr>
            <w:r>
              <w:t>Consulter les dossiers</w:t>
            </w:r>
          </w:p>
          <w:p w:rsidR="00980A1E" w:rsidRDefault="00980A1E" w:rsidP="00A342C3">
            <w:pPr>
              <w:pStyle w:val="Paragraphedeliste"/>
              <w:numPr>
                <w:ilvl w:val="0"/>
                <w:numId w:val="15"/>
              </w:numPr>
            </w:pPr>
            <w:r>
              <w:t>Gérer les utilisateurs</w:t>
            </w:r>
          </w:p>
          <w:p w:rsidR="00980A1E" w:rsidRDefault="00980A1E" w:rsidP="00A342C3">
            <w:pPr>
              <w:pStyle w:val="Paragraphedeliste"/>
              <w:numPr>
                <w:ilvl w:val="0"/>
                <w:numId w:val="15"/>
              </w:numPr>
            </w:pPr>
            <w:r>
              <w:t>Exporter données</w:t>
            </w:r>
          </w:p>
        </w:tc>
      </w:tr>
    </w:tbl>
    <w:p w:rsidR="008744C2" w:rsidRDefault="00F454DE">
      <w:pPr>
        <w:pStyle w:val="Titre1"/>
        <w:spacing w:after="61"/>
        <w:ind w:right="656"/>
      </w:pPr>
      <w:bookmarkStart w:id="11" w:name="_Toc202521020"/>
      <w:bookmarkStart w:id="12" w:name="_Toc202521179"/>
      <w:r>
        <w:t xml:space="preserve">Tableau </w:t>
      </w:r>
      <w:proofErr w:type="gramStart"/>
      <w:r>
        <w:t>2</w:t>
      </w:r>
      <w:r w:rsidR="00600796">
        <w:t>:Identification</w:t>
      </w:r>
      <w:proofErr w:type="gramEnd"/>
      <w:r w:rsidR="00600796">
        <w:t xml:space="preserve"> des Cas d'Utilisation</w:t>
      </w:r>
      <w:bookmarkEnd w:id="11"/>
      <w:bookmarkEnd w:id="12"/>
      <w:r w:rsidR="00600796">
        <w:t xml:space="preserve"> </w:t>
      </w:r>
    </w:p>
    <w:p w:rsidR="00B605F4" w:rsidRDefault="00B605F4">
      <w:pPr>
        <w:spacing w:after="79" w:line="259" w:lineRule="auto"/>
        <w:ind w:left="677" w:right="0"/>
        <w:jc w:val="left"/>
      </w:pPr>
    </w:p>
    <w:p w:rsidR="00B605F4" w:rsidRDefault="00B605F4">
      <w:pPr>
        <w:spacing w:after="79" w:line="259" w:lineRule="auto"/>
        <w:ind w:left="677" w:right="0"/>
        <w:jc w:val="left"/>
      </w:pPr>
    </w:p>
    <w:p w:rsidR="00B605F4" w:rsidRDefault="00B605F4">
      <w:pPr>
        <w:spacing w:after="79" w:line="259" w:lineRule="auto"/>
        <w:ind w:left="677" w:right="0"/>
        <w:jc w:val="left"/>
      </w:pPr>
    </w:p>
    <w:p w:rsidR="00B605F4" w:rsidRDefault="00B605F4">
      <w:pPr>
        <w:spacing w:after="79" w:line="259" w:lineRule="auto"/>
        <w:ind w:left="677" w:right="0"/>
        <w:jc w:val="left"/>
      </w:pPr>
    </w:p>
    <w:p w:rsidR="00B605F4" w:rsidRDefault="00B605F4">
      <w:pPr>
        <w:spacing w:after="79" w:line="259" w:lineRule="auto"/>
        <w:ind w:left="677" w:right="0"/>
        <w:jc w:val="left"/>
      </w:pPr>
    </w:p>
    <w:p w:rsidR="00B605F4" w:rsidRDefault="00B605F4">
      <w:pPr>
        <w:spacing w:after="79" w:line="259" w:lineRule="auto"/>
        <w:ind w:left="677" w:right="0"/>
        <w:jc w:val="left"/>
      </w:pPr>
    </w:p>
    <w:p w:rsidR="00B605F4" w:rsidRDefault="00B605F4">
      <w:pPr>
        <w:spacing w:after="79" w:line="259" w:lineRule="auto"/>
        <w:ind w:left="677" w:right="0"/>
        <w:jc w:val="left"/>
      </w:pPr>
    </w:p>
    <w:p w:rsidR="00B605F4" w:rsidRDefault="00B605F4">
      <w:pPr>
        <w:spacing w:after="79" w:line="259" w:lineRule="auto"/>
        <w:ind w:left="677" w:right="0"/>
        <w:jc w:val="left"/>
      </w:pPr>
    </w:p>
    <w:p w:rsidR="00B605F4" w:rsidRDefault="00B605F4" w:rsidP="003F7E2F">
      <w:pPr>
        <w:spacing w:after="79" w:line="259" w:lineRule="auto"/>
        <w:ind w:right="0"/>
        <w:jc w:val="left"/>
      </w:pPr>
    </w:p>
    <w:p w:rsidR="003F7E2F" w:rsidRDefault="003F7E2F" w:rsidP="003F7E2F">
      <w:pPr>
        <w:spacing w:after="79" w:line="259" w:lineRule="auto"/>
        <w:ind w:right="0"/>
        <w:jc w:val="left"/>
      </w:pPr>
    </w:p>
    <w:p w:rsidR="00B605F4" w:rsidRDefault="00B605F4">
      <w:pPr>
        <w:spacing w:after="79" w:line="259" w:lineRule="auto"/>
        <w:ind w:left="677" w:right="0"/>
        <w:jc w:val="left"/>
      </w:pPr>
    </w:p>
    <w:p w:rsidR="008744C2" w:rsidRDefault="00600796">
      <w:pPr>
        <w:spacing w:after="79" w:line="259" w:lineRule="auto"/>
        <w:ind w:left="677" w:right="0"/>
        <w:jc w:val="left"/>
      </w:pPr>
      <w:r>
        <w:rPr>
          <w:rFonts w:ascii="Calibri" w:eastAsia="Calibri" w:hAnsi="Calibri" w:cs="Calibri"/>
          <w:noProof/>
          <w:color w:val="000000"/>
          <w:sz w:val="22"/>
        </w:rPr>
        <w:lastRenderedPageBreak/>
        <mc:AlternateContent>
          <mc:Choice Requires="wpg">
            <w:drawing>
              <wp:inline distT="0" distB="0" distL="0" distR="0" wp14:anchorId="6788E3AB" wp14:editId="0992FB31">
                <wp:extent cx="5351019" cy="9144"/>
                <wp:effectExtent l="0" t="0" r="0" b="0"/>
                <wp:docPr id="55125" name="Group 55125"/>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23" name="Shape 62123"/>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3B39A96D" id="Group 55125" o:spid="_x0000_s1026" style="width:421.35pt;height:.7pt;mso-position-horizontal-relative:char;mso-position-vertical-relative:line" coordsize="535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">
                <v:shape id="Shape 62123" o:spid="_x0000_s1027" style="position:absolute;width:53510;height:91;visibility:visible;mso-wrap-style:square;v-text-anchor:top" coordsize="5351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" path="m,l5351019,r,9144l,9144,,e" fillcolor="#5b9bd5" stroked="f" strokeweight="0">
                  <v:stroke miterlimit="83231f" joinstyle="miter"/>
                  <v:path arrowok="t" textboxrect="0,0,5351019,9144"/>
                </v:shape>
                <w10:anchorlock/>
              </v:group>
            </w:pict>
          </mc:Fallback>
        </mc:AlternateContent>
      </w:r>
    </w:p>
    <w:p w:rsidR="008744C2" w:rsidRDefault="00B605F4">
      <w:pPr>
        <w:tabs>
          <w:tab w:val="center" w:pos="939"/>
          <w:tab w:val="center" w:pos="4617"/>
        </w:tabs>
        <w:spacing w:after="39" w:line="262" w:lineRule="auto"/>
        <w:ind w:right="0"/>
        <w:jc w:val="left"/>
      </w:pPr>
      <w:r>
        <w:rPr>
          <w:noProof/>
        </w:rPr>
        <w:drawing>
          <wp:anchor distT="0" distB="0" distL="114300" distR="114300" simplePos="0" relativeHeight="251676672" behindDoc="0" locked="0" layoutInCell="1" allowOverlap="1" wp14:anchorId="66BB3D59" wp14:editId="382D622A">
            <wp:simplePos x="0" y="0"/>
            <wp:positionH relativeFrom="page">
              <wp:align>center</wp:align>
            </wp:positionH>
            <wp:positionV relativeFrom="paragraph">
              <wp:posOffset>336746</wp:posOffset>
            </wp:positionV>
            <wp:extent cx="5264150" cy="54546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2025-07-03 185925.png"/>
                    <pic:cNvPicPr/>
                  </pic:nvPicPr>
                  <pic:blipFill>
                    <a:blip r:embed="rId22">
                      <a:extLst>
                        <a:ext uri="{28A0092B-C50C-407E-A947-70E740481C1C}">
                          <a14:useLocalDpi xmlns:a14="http://schemas.microsoft.com/office/drawing/2010/main" val="0"/>
                        </a:ext>
                      </a:extLst>
                    </a:blip>
                    <a:stretch>
                      <a:fillRect/>
                    </a:stretch>
                  </pic:blipFill>
                  <pic:spPr>
                    <a:xfrm>
                      <a:off x="0" y="0"/>
                      <a:ext cx="5264150" cy="5454650"/>
                    </a:xfrm>
                    <a:prstGeom prst="rect">
                      <a:avLst/>
                    </a:prstGeom>
                  </pic:spPr>
                </pic:pic>
              </a:graphicData>
            </a:graphic>
          </wp:anchor>
        </w:drawing>
      </w:r>
      <w:r w:rsidR="00600796">
        <w:rPr>
          <w:rFonts w:ascii="Calibri" w:eastAsia="Calibri" w:hAnsi="Calibri" w:cs="Calibri"/>
          <w:color w:val="000000"/>
          <w:sz w:val="22"/>
        </w:rPr>
        <w:tab/>
      </w:r>
      <w:r w:rsidR="00600796">
        <w:rPr>
          <w:rFonts w:ascii="Calibri" w:eastAsia="Calibri" w:hAnsi="Calibri" w:cs="Calibri"/>
          <w:b/>
          <w:color w:val="C45911"/>
          <w:sz w:val="20"/>
        </w:rPr>
        <w:t>2.4.4</w:t>
      </w:r>
      <w:r w:rsidR="00600796">
        <w:rPr>
          <w:rFonts w:ascii="Arial" w:eastAsia="Arial" w:hAnsi="Arial" w:cs="Arial"/>
          <w:b/>
          <w:color w:val="C45911"/>
          <w:sz w:val="20"/>
        </w:rPr>
        <w:t xml:space="preserve"> </w:t>
      </w:r>
      <w:r w:rsidR="00600796">
        <w:rPr>
          <w:rFonts w:ascii="Arial" w:eastAsia="Arial" w:hAnsi="Arial" w:cs="Arial"/>
          <w:b/>
          <w:color w:val="C45911"/>
          <w:sz w:val="20"/>
        </w:rPr>
        <w:tab/>
      </w:r>
      <w:r w:rsidR="00600796">
        <w:rPr>
          <w:rFonts w:ascii="Calibri" w:eastAsia="Calibri" w:hAnsi="Calibri" w:cs="Calibri"/>
          <w:b/>
          <w:color w:val="C45911"/>
          <w:sz w:val="20"/>
        </w:rPr>
        <w:t xml:space="preserve">REPRESENTATION VISUELLE DU DIAGRAME DE CAS </w:t>
      </w:r>
      <w:proofErr w:type="gramStart"/>
      <w:r w:rsidR="00600796">
        <w:rPr>
          <w:rFonts w:ascii="Calibri" w:eastAsia="Calibri" w:hAnsi="Calibri" w:cs="Calibri"/>
          <w:b/>
          <w:color w:val="C45911"/>
          <w:sz w:val="20"/>
        </w:rPr>
        <w:t>D’UTILISATION:</w:t>
      </w:r>
      <w:proofErr w:type="gramEnd"/>
      <w:r w:rsidR="00600796">
        <w:rPr>
          <w:rFonts w:ascii="Calibri" w:eastAsia="Calibri" w:hAnsi="Calibri" w:cs="Calibri"/>
          <w:b/>
          <w:color w:val="C45911"/>
          <w:sz w:val="20"/>
        </w:rPr>
        <w:t xml:space="preserve"> </w:t>
      </w:r>
    </w:p>
    <w:p w:rsidR="00B605F4" w:rsidRDefault="00600796">
      <w:pPr>
        <w:spacing w:after="0" w:line="259" w:lineRule="auto"/>
        <w:ind w:right="0"/>
        <w:jc w:val="left"/>
        <w:rPr>
          <w:rFonts w:ascii="Calibri" w:eastAsia="Calibri" w:hAnsi="Calibri" w:cs="Calibri"/>
          <w:color w:val="000000"/>
          <w:sz w:val="22"/>
        </w:rPr>
      </w:pPr>
      <w:r>
        <w:rPr>
          <w:rFonts w:ascii="Calibri" w:eastAsia="Calibri" w:hAnsi="Calibri" w:cs="Calibri"/>
          <w:color w:val="000000"/>
          <w:sz w:val="22"/>
        </w:rPr>
        <w:t xml:space="preserve"> </w:t>
      </w:r>
    </w:p>
    <w:p w:rsidR="00B605F4" w:rsidRDefault="00B605F4" w:rsidP="00B605F4">
      <w:pPr>
        <w:spacing w:after="224" w:line="265" w:lineRule="auto"/>
        <w:ind w:left="2124" w:right="656" w:firstLine="708"/>
        <w:rPr>
          <w:b/>
          <w:i/>
          <w:color w:val="92D050"/>
        </w:rPr>
      </w:pPr>
      <w:r>
        <w:rPr>
          <w:rFonts w:ascii="Calibri" w:eastAsia="Calibri" w:hAnsi="Calibri" w:cs="Calibri"/>
          <w:i/>
          <w:color w:val="44546A"/>
          <w:sz w:val="18"/>
        </w:rPr>
        <w:t xml:space="preserve">Figure </w:t>
      </w:r>
      <w:proofErr w:type="gramStart"/>
      <w:r>
        <w:rPr>
          <w:rFonts w:ascii="Calibri" w:eastAsia="Calibri" w:hAnsi="Calibri" w:cs="Calibri"/>
          <w:i/>
          <w:color w:val="44546A"/>
          <w:sz w:val="18"/>
        </w:rPr>
        <w:t>4:Diagramme</w:t>
      </w:r>
      <w:proofErr w:type="gramEnd"/>
      <w:r>
        <w:rPr>
          <w:rFonts w:ascii="Calibri" w:eastAsia="Calibri" w:hAnsi="Calibri" w:cs="Calibri"/>
          <w:i/>
          <w:color w:val="44546A"/>
          <w:sz w:val="18"/>
        </w:rPr>
        <w:t xml:space="preserve"> de cas d'utilisation</w:t>
      </w:r>
      <w:r>
        <w:rPr>
          <w:b/>
          <w:i/>
          <w:color w:val="92D050"/>
        </w:rPr>
        <w:t xml:space="preserve"> </w:t>
      </w:r>
    </w:p>
    <w:p w:rsidR="003F7E2F" w:rsidRDefault="003F7E2F" w:rsidP="00B605F4">
      <w:pPr>
        <w:spacing w:after="224" w:line="265" w:lineRule="auto"/>
        <w:ind w:left="2124" w:right="656" w:firstLine="708"/>
        <w:rPr>
          <w:b/>
          <w:i/>
          <w:color w:val="92D050"/>
        </w:rPr>
      </w:pPr>
    </w:p>
    <w:p w:rsidR="003F7E2F" w:rsidRDefault="003F7E2F" w:rsidP="00B605F4">
      <w:pPr>
        <w:spacing w:after="224" w:line="265" w:lineRule="auto"/>
        <w:ind w:left="2124" w:right="656" w:firstLine="708"/>
        <w:rPr>
          <w:b/>
          <w:i/>
          <w:color w:val="92D050"/>
        </w:rPr>
      </w:pPr>
    </w:p>
    <w:p w:rsidR="003F7E2F" w:rsidRDefault="003F7E2F" w:rsidP="00B605F4">
      <w:pPr>
        <w:spacing w:after="224" w:line="265" w:lineRule="auto"/>
        <w:ind w:left="2124" w:right="656" w:firstLine="708"/>
        <w:rPr>
          <w:b/>
          <w:i/>
          <w:color w:val="92D050"/>
        </w:rPr>
      </w:pPr>
    </w:p>
    <w:p w:rsidR="003F7E2F" w:rsidRDefault="003F7E2F" w:rsidP="00B605F4">
      <w:pPr>
        <w:spacing w:after="224" w:line="265" w:lineRule="auto"/>
        <w:ind w:left="2124" w:right="656" w:firstLine="708"/>
        <w:rPr>
          <w:b/>
          <w:i/>
          <w:color w:val="92D050"/>
        </w:rPr>
      </w:pPr>
    </w:p>
    <w:p w:rsidR="003F7E2F" w:rsidRDefault="003F7E2F" w:rsidP="00B605F4">
      <w:pPr>
        <w:spacing w:after="224" w:line="265" w:lineRule="auto"/>
        <w:ind w:left="2124" w:right="656" w:firstLine="708"/>
        <w:rPr>
          <w:b/>
          <w:i/>
          <w:color w:val="92D050"/>
        </w:rPr>
      </w:pPr>
    </w:p>
    <w:p w:rsidR="003F7E2F" w:rsidRDefault="003F7E2F" w:rsidP="00B605F4">
      <w:pPr>
        <w:spacing w:after="224" w:line="265" w:lineRule="auto"/>
        <w:ind w:left="2124" w:right="656" w:firstLine="708"/>
        <w:rPr>
          <w:b/>
          <w:i/>
          <w:color w:val="92D050"/>
        </w:rPr>
      </w:pPr>
    </w:p>
    <w:p w:rsidR="00B605F4" w:rsidRDefault="00B605F4">
      <w:pPr>
        <w:spacing w:after="0" w:line="259" w:lineRule="auto"/>
        <w:ind w:right="0"/>
        <w:jc w:val="left"/>
      </w:pPr>
    </w:p>
    <w:p w:rsidR="003F7E2F" w:rsidRDefault="003F7E2F">
      <w:pPr>
        <w:spacing w:after="0" w:line="259" w:lineRule="auto"/>
        <w:ind w:right="0"/>
        <w:jc w:val="left"/>
      </w:pPr>
    </w:p>
    <w:p w:rsidR="008744C2" w:rsidRDefault="00600796" w:rsidP="00B605F4">
      <w:pPr>
        <w:shd w:val="clear" w:color="auto" w:fill="DEEAF6"/>
        <w:spacing w:after="384" w:line="263" w:lineRule="auto"/>
        <w:ind w:right="0"/>
        <w:jc w:val="left"/>
      </w:pPr>
      <w:r>
        <w:rPr>
          <w:rFonts w:ascii="Calibri" w:eastAsia="Calibri" w:hAnsi="Calibri" w:cs="Calibri"/>
          <w:b/>
          <w:color w:val="000000"/>
          <w:sz w:val="20"/>
        </w:rPr>
        <w:lastRenderedPageBreak/>
        <w:t>2.5</w:t>
      </w:r>
      <w:r>
        <w:rPr>
          <w:rFonts w:ascii="Arial" w:eastAsia="Arial" w:hAnsi="Arial" w:cs="Arial"/>
          <w:b/>
          <w:color w:val="000000"/>
          <w:sz w:val="20"/>
        </w:rPr>
        <w:t xml:space="preserve"> </w:t>
      </w:r>
      <w:r>
        <w:rPr>
          <w:rFonts w:ascii="Calibri" w:eastAsia="Calibri" w:hAnsi="Calibri" w:cs="Calibri"/>
          <w:b/>
          <w:color w:val="000000"/>
          <w:sz w:val="20"/>
        </w:rPr>
        <w:t xml:space="preserve">DIAGRAMME DE SEQUENCE : </w:t>
      </w:r>
    </w:p>
    <w:p w:rsidR="008744C2" w:rsidRDefault="00600796">
      <w:pPr>
        <w:ind w:left="-15" w:right="648"/>
      </w:pPr>
      <w:r>
        <w:t xml:space="preserve">Ce diagramme décrit la chronologie des interactions entre les objets (ou composants) du système pour réaliser un cas d'utilisation spécifique. Nous allons illustrer le déroulement d'une requête de chat, depuis la saisie de l'utilisateur jusqu'à l'affichage de la réponse. </w:t>
      </w:r>
    </w:p>
    <w:p w:rsidR="008744C2" w:rsidRDefault="00600796">
      <w:pPr>
        <w:spacing w:after="79" w:line="259" w:lineRule="auto"/>
        <w:ind w:left="677" w:right="0"/>
        <w:jc w:val="left"/>
      </w:pPr>
      <w:r>
        <w:rPr>
          <w:rFonts w:ascii="Calibri" w:eastAsia="Calibri" w:hAnsi="Calibri" w:cs="Calibri"/>
          <w:noProof/>
          <w:color w:val="000000"/>
          <w:sz w:val="22"/>
        </w:rPr>
        <mc:AlternateContent>
          <mc:Choice Requires="wpg">
            <w:drawing>
              <wp:inline distT="0" distB="0" distL="0" distR="0" wp14:anchorId="401BAF23" wp14:editId="011AAF4E">
                <wp:extent cx="5351019" cy="9144"/>
                <wp:effectExtent l="0" t="0" r="0" b="0"/>
                <wp:docPr id="50335" name="Group 50335"/>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25" name="Shape 62125"/>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0335" style="width:421.34pt;height:0.719971pt;mso-position-horizontal-relative:char;mso-position-vertical-relative:line" coordsize="53510,91">
                <v:shape id="Shape 62126"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3064"/>
        </w:tabs>
        <w:spacing w:after="39" w:line="262" w:lineRule="auto"/>
        <w:ind w:right="0"/>
        <w:jc w:val="left"/>
      </w:pPr>
      <w:r>
        <w:rPr>
          <w:rFonts w:ascii="Calibri" w:eastAsia="Calibri" w:hAnsi="Calibri" w:cs="Calibri"/>
          <w:color w:val="000000"/>
          <w:sz w:val="22"/>
        </w:rPr>
        <w:tab/>
      </w:r>
      <w:r>
        <w:rPr>
          <w:rFonts w:ascii="Calibri" w:eastAsia="Calibri" w:hAnsi="Calibri" w:cs="Calibri"/>
          <w:b/>
          <w:color w:val="C45911"/>
          <w:sz w:val="20"/>
        </w:rPr>
        <w:t>2.5.1</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IDENTIFICTION DES PARTICIPANTS </w:t>
      </w:r>
    </w:p>
    <w:p w:rsidR="008744C2" w:rsidRDefault="00600796">
      <w:pPr>
        <w:spacing w:after="141" w:line="259" w:lineRule="auto"/>
        <w:ind w:right="0"/>
        <w:jc w:val="left"/>
      </w:pPr>
      <w:r>
        <w:rPr>
          <w:rFonts w:ascii="Calibri" w:eastAsia="Calibri" w:hAnsi="Calibri" w:cs="Calibri"/>
          <w:color w:val="000000"/>
          <w:sz w:val="22"/>
        </w:rPr>
        <w:t xml:space="preserve"> </w:t>
      </w:r>
    </w:p>
    <w:p w:rsidR="008744C2" w:rsidRDefault="00600796">
      <w:pPr>
        <w:spacing w:after="20" w:line="259" w:lineRule="auto"/>
        <w:ind w:left="-5" w:right="649" w:hanging="10"/>
      </w:pPr>
      <w:r>
        <w:rPr>
          <w:rFonts w:ascii="Arial" w:eastAsia="Arial" w:hAnsi="Arial" w:cs="Arial"/>
          <w:sz w:val="21"/>
        </w:rPr>
        <w:t>Les principaux composants qui interagissent dans notre scénario</w:t>
      </w:r>
      <w:r w:rsidR="00C220B9">
        <w:rPr>
          <w:rFonts w:ascii="Arial" w:eastAsia="Arial" w:hAnsi="Arial" w:cs="Arial"/>
          <w:sz w:val="21"/>
        </w:rPr>
        <w:t xml:space="preserve"> </w:t>
      </w:r>
      <w:r w:rsidR="00C220B9" w:rsidRPr="00C220B9">
        <w:rPr>
          <w:rFonts w:ascii="Arial" w:eastAsia="Arial" w:hAnsi="Arial" w:cs="Arial"/>
          <w:b/>
          <w:sz w:val="21"/>
        </w:rPr>
        <w:t>soumission de dossier</w:t>
      </w:r>
      <w:r>
        <w:rPr>
          <w:rFonts w:ascii="Arial" w:eastAsia="Arial" w:hAnsi="Arial" w:cs="Arial"/>
          <w:sz w:val="21"/>
        </w:rPr>
        <w:t xml:space="preserve"> sont : </w:t>
      </w:r>
    </w:p>
    <w:tbl>
      <w:tblPr>
        <w:tblStyle w:val="TableGrid"/>
        <w:tblW w:w="9027" w:type="dxa"/>
        <w:tblInd w:w="5" w:type="dxa"/>
        <w:tblCellMar>
          <w:top w:w="50" w:type="dxa"/>
          <w:left w:w="115" w:type="dxa"/>
          <w:right w:w="70" w:type="dxa"/>
        </w:tblCellMar>
        <w:tblLook w:val="04A0" w:firstRow="1" w:lastRow="0" w:firstColumn="1" w:lastColumn="0" w:noHBand="0" w:noVBand="1"/>
      </w:tblPr>
      <w:tblGrid>
        <w:gridCol w:w="2978"/>
        <w:gridCol w:w="6049"/>
      </w:tblGrid>
      <w:tr w:rsidR="008744C2" w:rsidTr="003F7E2F">
        <w:trPr>
          <w:trHeight w:val="692"/>
        </w:trPr>
        <w:tc>
          <w:tcPr>
            <w:tcW w:w="2978" w:type="dxa"/>
            <w:tcBorders>
              <w:top w:val="single" w:sz="4" w:space="0" w:color="000000"/>
              <w:left w:val="single" w:sz="4" w:space="0" w:color="000000"/>
              <w:bottom w:val="single" w:sz="4" w:space="0" w:color="000000"/>
              <w:right w:val="single" w:sz="4" w:space="0" w:color="000000"/>
            </w:tcBorders>
          </w:tcPr>
          <w:p w:rsidR="008744C2" w:rsidRDefault="00600796" w:rsidP="00667A25">
            <w:pPr>
              <w:pStyle w:val="Titre1"/>
              <w:spacing w:after="61"/>
              <w:ind w:left="0" w:right="656" w:firstLine="0"/>
              <w:outlineLvl w:val="0"/>
            </w:pPr>
            <w:bookmarkStart w:id="13" w:name="_Toc202521021"/>
            <w:bookmarkStart w:id="14" w:name="_Toc202521180"/>
            <w:r w:rsidRPr="00667A25">
              <w:rPr>
                <w:sz w:val="24"/>
                <w:szCs w:val="24"/>
              </w:rPr>
              <w:t>Acteur</w:t>
            </w:r>
            <w:bookmarkEnd w:id="13"/>
            <w:bookmarkEnd w:id="14"/>
            <w:r w:rsidRPr="00667A25">
              <w:rPr>
                <w:sz w:val="24"/>
                <w:szCs w:val="24"/>
              </w:rPr>
              <w:t xml:space="preserve"> </w:t>
            </w:r>
          </w:p>
        </w:tc>
        <w:tc>
          <w:tcPr>
            <w:tcW w:w="6049" w:type="dxa"/>
            <w:tcBorders>
              <w:top w:val="single" w:sz="4" w:space="0" w:color="000000"/>
              <w:left w:val="single" w:sz="4" w:space="0" w:color="000000"/>
              <w:bottom w:val="single" w:sz="4" w:space="0" w:color="000000"/>
              <w:right w:val="single" w:sz="4" w:space="0" w:color="000000"/>
            </w:tcBorders>
          </w:tcPr>
          <w:p w:rsidR="008744C2" w:rsidRDefault="00600796" w:rsidP="00667A25">
            <w:pPr>
              <w:pStyle w:val="Titre1"/>
              <w:spacing w:after="61"/>
              <w:ind w:left="0" w:right="656" w:firstLine="0"/>
              <w:outlineLvl w:val="0"/>
            </w:pPr>
            <w:bookmarkStart w:id="15" w:name="_Toc202521022"/>
            <w:bookmarkStart w:id="16" w:name="_Toc202521181"/>
            <w:r w:rsidRPr="00667A25">
              <w:rPr>
                <w:sz w:val="24"/>
                <w:szCs w:val="24"/>
              </w:rPr>
              <w:t>Description</w:t>
            </w:r>
            <w:bookmarkEnd w:id="15"/>
            <w:bookmarkEnd w:id="16"/>
            <w:r w:rsidRPr="00667A25">
              <w:rPr>
                <w:sz w:val="24"/>
                <w:szCs w:val="24"/>
              </w:rPr>
              <w:t xml:space="preserve"> </w:t>
            </w:r>
          </w:p>
        </w:tc>
      </w:tr>
      <w:tr w:rsidR="008744C2" w:rsidTr="003F7E2F">
        <w:trPr>
          <w:trHeight w:val="696"/>
        </w:trPr>
        <w:tc>
          <w:tcPr>
            <w:tcW w:w="2978" w:type="dxa"/>
            <w:tcBorders>
              <w:top w:val="single" w:sz="4" w:space="0" w:color="000000"/>
              <w:left w:val="single" w:sz="4" w:space="0" w:color="000000"/>
              <w:bottom w:val="single" w:sz="4" w:space="0" w:color="000000"/>
              <w:right w:val="single" w:sz="4" w:space="0" w:color="000000"/>
            </w:tcBorders>
          </w:tcPr>
          <w:p w:rsidR="008744C2" w:rsidRDefault="00B605F4">
            <w:pPr>
              <w:spacing w:after="0" w:line="259" w:lineRule="auto"/>
              <w:ind w:left="2" w:right="0"/>
              <w:jc w:val="center"/>
            </w:pPr>
            <w:r>
              <w:t>Doctorant</w:t>
            </w:r>
          </w:p>
        </w:tc>
        <w:tc>
          <w:tcPr>
            <w:tcW w:w="6049" w:type="dxa"/>
            <w:tcBorders>
              <w:top w:val="single" w:sz="4" w:space="0" w:color="000000"/>
              <w:left w:val="single" w:sz="4" w:space="0" w:color="000000"/>
              <w:bottom w:val="single" w:sz="4" w:space="0" w:color="000000"/>
              <w:right w:val="single" w:sz="4" w:space="0" w:color="000000"/>
            </w:tcBorders>
          </w:tcPr>
          <w:p w:rsidR="008744C2" w:rsidRDefault="00600796">
            <w:pPr>
              <w:spacing w:after="0" w:line="259" w:lineRule="auto"/>
              <w:ind w:right="13"/>
              <w:jc w:val="center"/>
            </w:pPr>
            <w:r>
              <w:t xml:space="preserve">La personne qui interagit avec le système. </w:t>
            </w:r>
          </w:p>
        </w:tc>
      </w:tr>
      <w:tr w:rsidR="008744C2" w:rsidTr="003F7E2F">
        <w:trPr>
          <w:trHeight w:val="1109"/>
        </w:trPr>
        <w:tc>
          <w:tcPr>
            <w:tcW w:w="2978" w:type="dxa"/>
            <w:tcBorders>
              <w:top w:val="single" w:sz="4" w:space="0" w:color="000000"/>
              <w:left w:val="single" w:sz="4" w:space="0" w:color="000000"/>
              <w:bottom w:val="single" w:sz="4" w:space="0" w:color="000000"/>
              <w:right w:val="single" w:sz="4" w:space="0" w:color="000000"/>
            </w:tcBorders>
          </w:tcPr>
          <w:p w:rsidR="008744C2" w:rsidRDefault="00600796">
            <w:pPr>
              <w:spacing w:after="0" w:line="259" w:lineRule="auto"/>
              <w:ind w:right="70"/>
              <w:jc w:val="center"/>
            </w:pPr>
            <w:proofErr w:type="spellStart"/>
            <w:r>
              <w:t>InterfaceWeb</w:t>
            </w:r>
            <w:proofErr w:type="spellEnd"/>
            <w:r>
              <w:t xml:space="preserve"> (</w:t>
            </w:r>
            <w:proofErr w:type="spellStart"/>
            <w:r>
              <w:t>Frontend</w:t>
            </w:r>
            <w:proofErr w:type="spellEnd"/>
            <w:r>
              <w:t xml:space="preserve">) </w:t>
            </w:r>
          </w:p>
        </w:tc>
        <w:tc>
          <w:tcPr>
            <w:tcW w:w="6049" w:type="dxa"/>
            <w:tcBorders>
              <w:top w:val="single" w:sz="4" w:space="0" w:color="000000"/>
              <w:left w:val="single" w:sz="4" w:space="0" w:color="000000"/>
              <w:bottom w:val="single" w:sz="4" w:space="0" w:color="000000"/>
              <w:right w:val="single" w:sz="4" w:space="0" w:color="000000"/>
            </w:tcBorders>
          </w:tcPr>
          <w:p w:rsidR="002A5818" w:rsidRDefault="002A5818">
            <w:pPr>
              <w:spacing w:after="0" w:line="259" w:lineRule="auto"/>
              <w:ind w:right="0"/>
              <w:jc w:val="center"/>
            </w:pPr>
            <w:r>
              <w:t>Application web utilisée par le doctorant</w:t>
            </w:r>
          </w:p>
          <w:p w:rsidR="008744C2" w:rsidRDefault="00600796" w:rsidP="002A5818">
            <w:pPr>
              <w:spacing w:after="0" w:line="259" w:lineRule="auto"/>
              <w:ind w:right="0"/>
              <w:jc w:val="center"/>
            </w:pPr>
            <w:r>
              <w:t xml:space="preserve"> (</w:t>
            </w:r>
            <w:proofErr w:type="spellStart"/>
            <w:proofErr w:type="gramStart"/>
            <w:r w:rsidR="002A5818">
              <w:t>TailwindCss</w:t>
            </w:r>
            <w:proofErr w:type="spellEnd"/>
            <w:r>
              <w:t>/</w:t>
            </w:r>
            <w:r w:rsidR="002A5818">
              <w:t xml:space="preserve">Next.js </w:t>
            </w:r>
            <w:r>
              <w:t>)</w:t>
            </w:r>
            <w:proofErr w:type="gramEnd"/>
            <w:r>
              <w:t xml:space="preserve">. </w:t>
            </w:r>
          </w:p>
        </w:tc>
      </w:tr>
      <w:tr w:rsidR="008744C2" w:rsidTr="003F7E2F">
        <w:trPr>
          <w:trHeight w:val="1109"/>
        </w:trPr>
        <w:tc>
          <w:tcPr>
            <w:tcW w:w="2978" w:type="dxa"/>
            <w:tcBorders>
              <w:top w:val="single" w:sz="4" w:space="0" w:color="000000"/>
              <w:left w:val="single" w:sz="4" w:space="0" w:color="000000"/>
              <w:bottom w:val="single" w:sz="4" w:space="0" w:color="000000"/>
              <w:right w:val="single" w:sz="4" w:space="0" w:color="000000"/>
            </w:tcBorders>
          </w:tcPr>
          <w:p w:rsidR="008744C2" w:rsidRDefault="00B605F4" w:rsidP="00B605F4">
            <w:pPr>
              <w:spacing w:after="0" w:line="259" w:lineRule="auto"/>
              <w:ind w:right="0"/>
              <w:jc w:val="center"/>
            </w:pPr>
            <w:r>
              <w:t xml:space="preserve">Service Doctorant </w:t>
            </w:r>
            <w:r w:rsidR="00600796">
              <w:t>(</w:t>
            </w:r>
            <w:proofErr w:type="spellStart"/>
            <w:r w:rsidR="00600796">
              <w:t>Backend</w:t>
            </w:r>
            <w:proofErr w:type="spellEnd"/>
            <w:r w:rsidR="00600796">
              <w:t>)</w:t>
            </w:r>
          </w:p>
        </w:tc>
        <w:tc>
          <w:tcPr>
            <w:tcW w:w="6049" w:type="dxa"/>
            <w:tcBorders>
              <w:top w:val="single" w:sz="4" w:space="0" w:color="000000"/>
              <w:left w:val="single" w:sz="4" w:space="0" w:color="000000"/>
              <w:bottom w:val="single" w:sz="4" w:space="0" w:color="000000"/>
              <w:right w:val="single" w:sz="4" w:space="0" w:color="000000"/>
            </w:tcBorders>
          </w:tcPr>
          <w:p w:rsidR="008744C2" w:rsidRDefault="002A5818">
            <w:pPr>
              <w:spacing w:after="0" w:line="259" w:lineRule="auto"/>
              <w:ind w:right="0"/>
              <w:jc w:val="center"/>
            </w:pPr>
            <w:r>
              <w:t>Couche métier qui gère la logique fonctionnelle.</w:t>
            </w:r>
          </w:p>
        </w:tc>
      </w:tr>
      <w:tr w:rsidR="008744C2" w:rsidTr="003F7E2F">
        <w:trPr>
          <w:trHeight w:val="1109"/>
        </w:trPr>
        <w:tc>
          <w:tcPr>
            <w:tcW w:w="2978" w:type="dxa"/>
            <w:tcBorders>
              <w:top w:val="single" w:sz="4" w:space="0" w:color="000000"/>
              <w:left w:val="single" w:sz="4" w:space="0" w:color="000000"/>
              <w:bottom w:val="single" w:sz="4" w:space="0" w:color="000000"/>
              <w:right w:val="single" w:sz="4" w:space="0" w:color="000000"/>
            </w:tcBorders>
          </w:tcPr>
          <w:p w:rsidR="008744C2" w:rsidRDefault="00B605F4">
            <w:pPr>
              <w:spacing w:after="0" w:line="259" w:lineRule="auto"/>
              <w:ind w:right="69"/>
              <w:jc w:val="center"/>
            </w:pPr>
            <w:r>
              <w:t>Base de données</w:t>
            </w:r>
          </w:p>
        </w:tc>
        <w:tc>
          <w:tcPr>
            <w:tcW w:w="6049" w:type="dxa"/>
            <w:tcBorders>
              <w:top w:val="single" w:sz="4" w:space="0" w:color="000000"/>
              <w:left w:val="single" w:sz="4" w:space="0" w:color="000000"/>
              <w:bottom w:val="single" w:sz="4" w:space="0" w:color="000000"/>
              <w:right w:val="single" w:sz="4" w:space="0" w:color="000000"/>
            </w:tcBorders>
          </w:tcPr>
          <w:p w:rsidR="008744C2" w:rsidRDefault="00B605F4">
            <w:pPr>
              <w:spacing w:after="0" w:line="259" w:lineRule="auto"/>
              <w:ind w:right="9"/>
              <w:jc w:val="center"/>
            </w:pPr>
            <w:r>
              <w:t>Stocke les informations d</w:t>
            </w:r>
            <w:r w:rsidR="002A5818">
              <w:t>u dossier.</w:t>
            </w:r>
          </w:p>
        </w:tc>
      </w:tr>
      <w:tr w:rsidR="008744C2" w:rsidTr="003F7E2F">
        <w:trPr>
          <w:trHeight w:val="1105"/>
        </w:trPr>
        <w:tc>
          <w:tcPr>
            <w:tcW w:w="2978" w:type="dxa"/>
            <w:tcBorders>
              <w:top w:val="single" w:sz="4" w:space="0" w:color="000000"/>
              <w:left w:val="single" w:sz="4" w:space="0" w:color="000000"/>
              <w:bottom w:val="single" w:sz="4" w:space="0" w:color="000000"/>
              <w:right w:val="single" w:sz="4" w:space="0" w:color="000000"/>
            </w:tcBorders>
          </w:tcPr>
          <w:p w:rsidR="008744C2" w:rsidRDefault="00B605F4">
            <w:pPr>
              <w:spacing w:after="0" w:line="259" w:lineRule="auto"/>
              <w:ind w:right="69"/>
              <w:jc w:val="center"/>
            </w:pPr>
            <w:proofErr w:type="spellStart"/>
            <w:r>
              <w:t>Systéme</w:t>
            </w:r>
            <w:proofErr w:type="spellEnd"/>
            <w:r>
              <w:t xml:space="preserve"> de fichiers</w:t>
            </w:r>
          </w:p>
        </w:tc>
        <w:tc>
          <w:tcPr>
            <w:tcW w:w="6049" w:type="dxa"/>
            <w:tcBorders>
              <w:top w:val="single" w:sz="4" w:space="0" w:color="000000"/>
              <w:left w:val="single" w:sz="4" w:space="0" w:color="000000"/>
              <w:bottom w:val="single" w:sz="4" w:space="0" w:color="000000"/>
              <w:right w:val="single" w:sz="4" w:space="0" w:color="000000"/>
            </w:tcBorders>
          </w:tcPr>
          <w:p w:rsidR="008744C2" w:rsidRDefault="00B605F4">
            <w:pPr>
              <w:spacing w:after="0" w:line="259" w:lineRule="auto"/>
              <w:ind w:right="0"/>
              <w:jc w:val="center"/>
            </w:pPr>
            <w:r>
              <w:t>Conserve les fichiers physiques soumis</w:t>
            </w:r>
          </w:p>
        </w:tc>
      </w:tr>
    </w:tbl>
    <w:p w:rsidR="008744C2" w:rsidRDefault="00600796">
      <w:pPr>
        <w:pStyle w:val="Titre1"/>
        <w:spacing w:after="56"/>
        <w:ind w:right="645"/>
      </w:pPr>
      <w:bookmarkStart w:id="17" w:name="_Toc202521023"/>
      <w:bookmarkStart w:id="18" w:name="_Toc202521182"/>
      <w:r>
        <w:t xml:space="preserve">Tableau </w:t>
      </w:r>
      <w:proofErr w:type="gramStart"/>
      <w:r>
        <w:t>2:les</w:t>
      </w:r>
      <w:proofErr w:type="gramEnd"/>
      <w:r>
        <w:t xml:space="preserve"> composants du </w:t>
      </w:r>
      <w:proofErr w:type="spellStart"/>
      <w:r>
        <w:t>systeme</w:t>
      </w:r>
      <w:bookmarkEnd w:id="17"/>
      <w:bookmarkEnd w:id="18"/>
      <w:proofErr w:type="spellEnd"/>
      <w:r>
        <w:t xml:space="preserve"> </w:t>
      </w:r>
    </w:p>
    <w:p w:rsidR="003F7E2F" w:rsidRDefault="003F7E2F">
      <w:pPr>
        <w:spacing w:after="79" w:line="259" w:lineRule="auto"/>
        <w:ind w:left="677" w:right="0"/>
        <w:jc w:val="left"/>
      </w:pPr>
    </w:p>
    <w:p w:rsidR="003F7E2F" w:rsidRDefault="003F7E2F">
      <w:pPr>
        <w:spacing w:after="79" w:line="259" w:lineRule="auto"/>
        <w:ind w:left="677" w:right="0"/>
        <w:jc w:val="left"/>
      </w:pPr>
    </w:p>
    <w:p w:rsidR="003F7E2F" w:rsidRDefault="003F7E2F">
      <w:pPr>
        <w:spacing w:after="79" w:line="259" w:lineRule="auto"/>
        <w:ind w:left="677" w:right="0"/>
        <w:jc w:val="left"/>
      </w:pPr>
    </w:p>
    <w:p w:rsidR="00C220B9" w:rsidRDefault="00C220B9">
      <w:pPr>
        <w:spacing w:after="79" w:line="259" w:lineRule="auto"/>
        <w:ind w:left="677" w:right="0"/>
        <w:jc w:val="left"/>
      </w:pPr>
    </w:p>
    <w:p w:rsidR="00C220B9" w:rsidRDefault="00C220B9">
      <w:pPr>
        <w:spacing w:after="79" w:line="259" w:lineRule="auto"/>
        <w:ind w:left="677" w:right="0"/>
        <w:jc w:val="left"/>
      </w:pPr>
    </w:p>
    <w:p w:rsidR="00C220B9" w:rsidRDefault="00C220B9">
      <w:pPr>
        <w:spacing w:after="79" w:line="259" w:lineRule="auto"/>
        <w:ind w:left="677" w:right="0"/>
        <w:jc w:val="left"/>
      </w:pPr>
    </w:p>
    <w:p w:rsidR="00C220B9" w:rsidRDefault="00C220B9">
      <w:pPr>
        <w:spacing w:after="79" w:line="259" w:lineRule="auto"/>
        <w:ind w:left="677" w:right="0"/>
        <w:jc w:val="left"/>
      </w:pPr>
    </w:p>
    <w:p w:rsidR="00C220B9" w:rsidRDefault="00C220B9">
      <w:pPr>
        <w:spacing w:after="79" w:line="259" w:lineRule="auto"/>
        <w:ind w:left="677" w:right="0"/>
        <w:jc w:val="left"/>
      </w:pPr>
    </w:p>
    <w:p w:rsidR="00C220B9" w:rsidRDefault="00C220B9">
      <w:pPr>
        <w:spacing w:after="79" w:line="259" w:lineRule="auto"/>
        <w:ind w:left="677" w:right="0"/>
        <w:jc w:val="left"/>
      </w:pPr>
    </w:p>
    <w:p w:rsidR="00C220B9" w:rsidRDefault="00C220B9">
      <w:pPr>
        <w:spacing w:after="79" w:line="259" w:lineRule="auto"/>
        <w:ind w:left="677" w:right="0"/>
        <w:jc w:val="left"/>
      </w:pPr>
    </w:p>
    <w:p w:rsidR="003F7E2F" w:rsidRDefault="003F7E2F">
      <w:pPr>
        <w:spacing w:after="79" w:line="259" w:lineRule="auto"/>
        <w:ind w:left="677" w:right="0"/>
        <w:jc w:val="left"/>
      </w:pPr>
    </w:p>
    <w:p w:rsidR="00C220B9" w:rsidRDefault="00C220B9" w:rsidP="00C220B9">
      <w:pPr>
        <w:spacing w:after="20" w:line="259" w:lineRule="auto"/>
        <w:ind w:left="-5" w:right="649" w:hanging="10"/>
      </w:pPr>
      <w:r>
        <w:rPr>
          <w:rFonts w:ascii="Arial" w:eastAsia="Arial" w:hAnsi="Arial" w:cs="Arial"/>
          <w:sz w:val="21"/>
        </w:rPr>
        <w:lastRenderedPageBreak/>
        <w:t xml:space="preserve">Les principaux composants qui interagissent dans notre scénario </w:t>
      </w:r>
      <w:r w:rsidRPr="00C220B9">
        <w:rPr>
          <w:rFonts w:ascii="Arial" w:eastAsia="Arial" w:hAnsi="Arial" w:cs="Arial"/>
          <w:b/>
          <w:sz w:val="21"/>
        </w:rPr>
        <w:t>soumission de dossier</w:t>
      </w:r>
      <w:r>
        <w:rPr>
          <w:rFonts w:ascii="Arial" w:eastAsia="Arial" w:hAnsi="Arial" w:cs="Arial"/>
          <w:sz w:val="21"/>
        </w:rPr>
        <w:t xml:space="preserve"> sont : </w:t>
      </w:r>
    </w:p>
    <w:p w:rsidR="003F7E2F" w:rsidRDefault="003F7E2F">
      <w:pPr>
        <w:spacing w:after="79" w:line="259" w:lineRule="auto"/>
        <w:ind w:left="677" w:right="0"/>
        <w:jc w:val="left"/>
      </w:pPr>
    </w:p>
    <w:tbl>
      <w:tblPr>
        <w:tblStyle w:val="TableGrid"/>
        <w:tblW w:w="9027" w:type="dxa"/>
        <w:tblInd w:w="5" w:type="dxa"/>
        <w:tblCellMar>
          <w:top w:w="50" w:type="dxa"/>
          <w:left w:w="115" w:type="dxa"/>
          <w:right w:w="70" w:type="dxa"/>
        </w:tblCellMar>
        <w:tblLook w:val="04A0" w:firstRow="1" w:lastRow="0" w:firstColumn="1" w:lastColumn="0" w:noHBand="0" w:noVBand="1"/>
      </w:tblPr>
      <w:tblGrid>
        <w:gridCol w:w="2978"/>
        <w:gridCol w:w="6049"/>
      </w:tblGrid>
      <w:tr w:rsidR="00C220B9" w:rsidTr="00C220B9">
        <w:trPr>
          <w:trHeight w:val="692"/>
        </w:trPr>
        <w:tc>
          <w:tcPr>
            <w:tcW w:w="2978" w:type="dxa"/>
            <w:tcBorders>
              <w:top w:val="single" w:sz="4" w:space="0" w:color="000000"/>
              <w:left w:val="single" w:sz="4" w:space="0" w:color="000000"/>
              <w:bottom w:val="single" w:sz="4" w:space="0" w:color="000000"/>
              <w:right w:val="single" w:sz="4" w:space="0" w:color="000000"/>
            </w:tcBorders>
          </w:tcPr>
          <w:p w:rsidR="00C220B9" w:rsidRDefault="00C220B9" w:rsidP="00C220B9">
            <w:pPr>
              <w:pStyle w:val="Titre1"/>
              <w:spacing w:after="61"/>
              <w:ind w:left="0" w:right="656" w:firstLine="0"/>
              <w:outlineLvl w:val="0"/>
            </w:pPr>
            <w:r w:rsidRPr="00667A25">
              <w:rPr>
                <w:sz w:val="24"/>
                <w:szCs w:val="24"/>
              </w:rPr>
              <w:t xml:space="preserve">Acteur </w:t>
            </w:r>
          </w:p>
        </w:tc>
        <w:tc>
          <w:tcPr>
            <w:tcW w:w="6049" w:type="dxa"/>
            <w:tcBorders>
              <w:top w:val="single" w:sz="4" w:space="0" w:color="000000"/>
              <w:left w:val="single" w:sz="4" w:space="0" w:color="000000"/>
              <w:bottom w:val="single" w:sz="4" w:space="0" w:color="000000"/>
              <w:right w:val="single" w:sz="4" w:space="0" w:color="000000"/>
            </w:tcBorders>
          </w:tcPr>
          <w:p w:rsidR="00C220B9" w:rsidRDefault="00C220B9" w:rsidP="00C220B9">
            <w:pPr>
              <w:pStyle w:val="Titre1"/>
              <w:spacing w:after="61"/>
              <w:ind w:left="0" w:right="656" w:firstLine="0"/>
              <w:outlineLvl w:val="0"/>
            </w:pPr>
            <w:r w:rsidRPr="00667A25">
              <w:rPr>
                <w:sz w:val="24"/>
                <w:szCs w:val="24"/>
              </w:rPr>
              <w:t xml:space="preserve">Description </w:t>
            </w:r>
          </w:p>
        </w:tc>
      </w:tr>
      <w:tr w:rsidR="00C220B9" w:rsidTr="00C220B9">
        <w:trPr>
          <w:trHeight w:val="696"/>
        </w:trPr>
        <w:tc>
          <w:tcPr>
            <w:tcW w:w="2978" w:type="dxa"/>
            <w:tcBorders>
              <w:top w:val="single" w:sz="4" w:space="0" w:color="000000"/>
              <w:left w:val="single" w:sz="4" w:space="0" w:color="000000"/>
              <w:bottom w:val="single" w:sz="4" w:space="0" w:color="000000"/>
              <w:right w:val="single" w:sz="4" w:space="0" w:color="000000"/>
            </w:tcBorders>
          </w:tcPr>
          <w:p w:rsidR="00C220B9" w:rsidRDefault="008F73AA" w:rsidP="00C220B9">
            <w:pPr>
              <w:spacing w:after="0" w:line="259" w:lineRule="auto"/>
              <w:ind w:left="2" w:right="0"/>
              <w:jc w:val="center"/>
            </w:pPr>
            <w:r>
              <w:t>Utilisateur</w:t>
            </w:r>
          </w:p>
        </w:tc>
        <w:tc>
          <w:tcPr>
            <w:tcW w:w="6049" w:type="dxa"/>
            <w:tcBorders>
              <w:top w:val="single" w:sz="4" w:space="0" w:color="000000"/>
              <w:left w:val="single" w:sz="4" w:space="0" w:color="000000"/>
              <w:bottom w:val="single" w:sz="4" w:space="0" w:color="000000"/>
              <w:right w:val="single" w:sz="4" w:space="0" w:color="000000"/>
            </w:tcBorders>
          </w:tcPr>
          <w:p w:rsidR="00C220B9" w:rsidRDefault="008F73AA" w:rsidP="00C220B9">
            <w:pPr>
              <w:spacing w:after="0" w:line="259" w:lineRule="auto"/>
              <w:ind w:right="13"/>
              <w:jc w:val="center"/>
            </w:pPr>
            <w:r w:rsidRPr="008F73AA">
              <w:t>Personne qui interagit avec l'application en saisissant ses identifiants pour se connecter.</w:t>
            </w:r>
          </w:p>
        </w:tc>
      </w:tr>
      <w:tr w:rsidR="00C220B9" w:rsidTr="00C220B9">
        <w:trPr>
          <w:trHeight w:val="1109"/>
        </w:trPr>
        <w:tc>
          <w:tcPr>
            <w:tcW w:w="2978" w:type="dxa"/>
            <w:tcBorders>
              <w:top w:val="single" w:sz="4" w:space="0" w:color="000000"/>
              <w:left w:val="single" w:sz="4" w:space="0" w:color="000000"/>
              <w:bottom w:val="single" w:sz="4" w:space="0" w:color="000000"/>
              <w:right w:val="single" w:sz="4" w:space="0" w:color="000000"/>
            </w:tcBorders>
          </w:tcPr>
          <w:p w:rsidR="008F73AA" w:rsidRDefault="008F73AA" w:rsidP="00C220B9">
            <w:pPr>
              <w:spacing w:after="0" w:line="259" w:lineRule="auto"/>
              <w:ind w:right="70"/>
              <w:jc w:val="center"/>
            </w:pPr>
          </w:p>
          <w:p w:rsidR="00C220B9" w:rsidRDefault="00C220B9" w:rsidP="00C220B9">
            <w:pPr>
              <w:spacing w:after="0" w:line="259" w:lineRule="auto"/>
              <w:ind w:right="70"/>
              <w:jc w:val="center"/>
            </w:pPr>
            <w:proofErr w:type="spellStart"/>
            <w:r>
              <w:t>InterfaceWeb</w:t>
            </w:r>
            <w:proofErr w:type="spellEnd"/>
            <w:r>
              <w:t xml:space="preserve"> (</w:t>
            </w:r>
            <w:proofErr w:type="spellStart"/>
            <w:r>
              <w:t>Frontend</w:t>
            </w:r>
            <w:proofErr w:type="spellEnd"/>
            <w:r>
              <w:t xml:space="preserve">) </w:t>
            </w:r>
          </w:p>
        </w:tc>
        <w:tc>
          <w:tcPr>
            <w:tcW w:w="6049" w:type="dxa"/>
            <w:tcBorders>
              <w:top w:val="single" w:sz="4" w:space="0" w:color="000000"/>
              <w:left w:val="single" w:sz="4" w:space="0" w:color="000000"/>
              <w:bottom w:val="single" w:sz="4" w:space="0" w:color="000000"/>
              <w:right w:val="single" w:sz="4" w:space="0" w:color="000000"/>
            </w:tcBorders>
          </w:tcPr>
          <w:p w:rsidR="00C220B9" w:rsidRDefault="008F73AA" w:rsidP="00C220B9">
            <w:pPr>
              <w:spacing w:after="0" w:line="259" w:lineRule="auto"/>
              <w:ind w:right="0"/>
              <w:jc w:val="center"/>
            </w:pPr>
            <w:r w:rsidRPr="008F73AA">
              <w:t>Interface front-end qui permet à l'utilisateur de saisir ses informations et affiche les résultats.</w:t>
            </w:r>
          </w:p>
        </w:tc>
      </w:tr>
      <w:tr w:rsidR="00C220B9" w:rsidTr="00C220B9">
        <w:trPr>
          <w:trHeight w:val="1109"/>
        </w:trPr>
        <w:tc>
          <w:tcPr>
            <w:tcW w:w="2978" w:type="dxa"/>
            <w:tcBorders>
              <w:top w:val="single" w:sz="4" w:space="0" w:color="000000"/>
              <w:left w:val="single" w:sz="4" w:space="0" w:color="000000"/>
              <w:bottom w:val="single" w:sz="4" w:space="0" w:color="000000"/>
              <w:right w:val="single" w:sz="4" w:space="0" w:color="000000"/>
            </w:tcBorders>
          </w:tcPr>
          <w:p w:rsidR="008F73AA" w:rsidRDefault="00C220B9" w:rsidP="008F73AA">
            <w:pPr>
              <w:spacing w:after="0" w:line="259" w:lineRule="auto"/>
              <w:ind w:right="0"/>
              <w:jc w:val="center"/>
            </w:pPr>
            <w:r>
              <w:t xml:space="preserve">Service </w:t>
            </w:r>
            <w:proofErr w:type="spellStart"/>
            <w:r w:rsidR="008F73AA">
              <w:t>Auth</w:t>
            </w:r>
            <w:proofErr w:type="spellEnd"/>
          </w:p>
          <w:p w:rsidR="00C220B9" w:rsidRDefault="00C220B9" w:rsidP="008F73AA">
            <w:pPr>
              <w:spacing w:after="0" w:line="259" w:lineRule="auto"/>
              <w:ind w:right="0"/>
              <w:jc w:val="center"/>
            </w:pPr>
            <w:r>
              <w:t>(</w:t>
            </w:r>
            <w:proofErr w:type="spellStart"/>
            <w:r>
              <w:t>Backend</w:t>
            </w:r>
            <w:proofErr w:type="spellEnd"/>
            <w:r>
              <w:t>)</w:t>
            </w:r>
          </w:p>
        </w:tc>
        <w:tc>
          <w:tcPr>
            <w:tcW w:w="6049" w:type="dxa"/>
            <w:tcBorders>
              <w:top w:val="single" w:sz="4" w:space="0" w:color="000000"/>
              <w:left w:val="single" w:sz="4" w:space="0" w:color="000000"/>
              <w:bottom w:val="single" w:sz="4" w:space="0" w:color="000000"/>
              <w:right w:val="single" w:sz="4" w:space="0" w:color="000000"/>
            </w:tcBorders>
          </w:tcPr>
          <w:p w:rsidR="00C220B9" w:rsidRDefault="008F73AA" w:rsidP="00C220B9">
            <w:pPr>
              <w:spacing w:after="0" w:line="259" w:lineRule="auto"/>
              <w:ind w:right="0"/>
              <w:jc w:val="center"/>
            </w:pPr>
            <w:r w:rsidRPr="008F73AA">
              <w:t xml:space="preserve">Service responsable de vérifier les identifiants, générer un </w:t>
            </w:r>
            <w:proofErr w:type="spellStart"/>
            <w:r w:rsidRPr="008F73AA">
              <w:t>token</w:t>
            </w:r>
            <w:proofErr w:type="spellEnd"/>
            <w:r w:rsidRPr="008F73AA">
              <w:t xml:space="preserve"> JWT et retourner les infos utilisateur.</w:t>
            </w:r>
            <w:r w:rsidR="00C220B9">
              <w:t>.</w:t>
            </w:r>
          </w:p>
        </w:tc>
      </w:tr>
      <w:tr w:rsidR="00C220B9" w:rsidTr="00C220B9">
        <w:trPr>
          <w:trHeight w:val="1109"/>
        </w:trPr>
        <w:tc>
          <w:tcPr>
            <w:tcW w:w="2978" w:type="dxa"/>
            <w:tcBorders>
              <w:top w:val="single" w:sz="4" w:space="0" w:color="000000"/>
              <w:left w:val="single" w:sz="4" w:space="0" w:color="000000"/>
              <w:bottom w:val="single" w:sz="4" w:space="0" w:color="000000"/>
              <w:right w:val="single" w:sz="4" w:space="0" w:color="000000"/>
            </w:tcBorders>
          </w:tcPr>
          <w:p w:rsidR="00C220B9" w:rsidRDefault="00C220B9" w:rsidP="00C220B9">
            <w:pPr>
              <w:spacing w:after="0" w:line="259" w:lineRule="auto"/>
              <w:ind w:right="69"/>
              <w:jc w:val="center"/>
            </w:pPr>
            <w:r>
              <w:t>Base de données</w:t>
            </w:r>
          </w:p>
        </w:tc>
        <w:tc>
          <w:tcPr>
            <w:tcW w:w="6049" w:type="dxa"/>
            <w:tcBorders>
              <w:top w:val="single" w:sz="4" w:space="0" w:color="000000"/>
              <w:left w:val="single" w:sz="4" w:space="0" w:color="000000"/>
              <w:bottom w:val="single" w:sz="4" w:space="0" w:color="000000"/>
              <w:right w:val="single" w:sz="4" w:space="0" w:color="000000"/>
            </w:tcBorders>
          </w:tcPr>
          <w:p w:rsidR="00C220B9" w:rsidRDefault="008F73AA" w:rsidP="00C220B9">
            <w:pPr>
              <w:spacing w:after="0" w:line="259" w:lineRule="auto"/>
              <w:ind w:right="9"/>
              <w:jc w:val="center"/>
            </w:pPr>
            <w:r w:rsidRPr="008F73AA">
              <w:t xml:space="preserve">Composant </w:t>
            </w:r>
            <w:proofErr w:type="spellStart"/>
            <w:r w:rsidRPr="008F73AA">
              <w:t>backend</w:t>
            </w:r>
            <w:proofErr w:type="spellEnd"/>
            <w:r w:rsidRPr="008F73AA">
              <w:t xml:space="preserve"> qui stocke les données d'identification de l'utilisateur utilisées pour l'authentification.</w:t>
            </w:r>
          </w:p>
        </w:tc>
      </w:tr>
    </w:tbl>
    <w:p w:rsidR="00D8609B" w:rsidRDefault="00D8609B" w:rsidP="00D8609B">
      <w:pPr>
        <w:pStyle w:val="Titre1"/>
        <w:spacing w:after="56"/>
        <w:ind w:right="645"/>
      </w:pPr>
      <w:r>
        <w:t xml:space="preserve">Tableau 3 </w:t>
      </w:r>
      <w:r>
        <w:t>:</w:t>
      </w:r>
      <w:r>
        <w:t xml:space="preserve"> </w:t>
      </w:r>
      <w:r>
        <w:t xml:space="preserve">les composants du </w:t>
      </w:r>
      <w:proofErr w:type="spellStart"/>
      <w:r>
        <w:t>systeme</w:t>
      </w:r>
      <w:proofErr w:type="spellEnd"/>
      <w:r>
        <w:t xml:space="preserve"> </w:t>
      </w:r>
    </w:p>
    <w:p w:rsidR="003F7E2F" w:rsidRDefault="003F7E2F" w:rsidP="008F73AA">
      <w:pPr>
        <w:spacing w:after="79" w:line="259" w:lineRule="auto"/>
        <w:ind w:right="0"/>
        <w:jc w:val="left"/>
      </w:pPr>
    </w:p>
    <w:p w:rsidR="008744C2" w:rsidRDefault="00600796">
      <w:pPr>
        <w:spacing w:after="79" w:line="259" w:lineRule="auto"/>
        <w:ind w:left="677" w:right="0"/>
        <w:jc w:val="left"/>
      </w:pPr>
      <w:r>
        <w:rPr>
          <w:rFonts w:ascii="Calibri" w:eastAsia="Calibri" w:hAnsi="Calibri" w:cs="Calibri"/>
          <w:noProof/>
          <w:color w:val="000000"/>
          <w:sz w:val="22"/>
        </w:rPr>
        <mc:AlternateContent>
          <mc:Choice Requires="wpg">
            <w:drawing>
              <wp:inline distT="0" distB="0" distL="0" distR="0" wp14:anchorId="77C3F1CA" wp14:editId="331FC3E7">
                <wp:extent cx="5351019" cy="9144"/>
                <wp:effectExtent l="0" t="0" r="0" b="0"/>
                <wp:docPr id="50863" name="Group 50863"/>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27" name="Shape 62127"/>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0863" style="width:421.34pt;height:0.720001pt;mso-position-horizontal-relative:char;mso-position-vertical-relative:line" coordsize="53510,91">
                <v:shape id="Shape 62128"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rsidP="003F7E2F">
      <w:pPr>
        <w:tabs>
          <w:tab w:val="center" w:pos="939"/>
          <w:tab w:val="center" w:pos="2945"/>
        </w:tabs>
        <w:spacing w:after="39" w:line="262" w:lineRule="auto"/>
        <w:ind w:right="0"/>
        <w:jc w:val="left"/>
        <w:rPr>
          <w:rFonts w:ascii="Calibri" w:eastAsia="Calibri" w:hAnsi="Calibri" w:cs="Calibri"/>
          <w:b/>
          <w:color w:val="C45911"/>
          <w:sz w:val="20"/>
        </w:rPr>
      </w:pPr>
      <w:r>
        <w:rPr>
          <w:rFonts w:ascii="Calibri" w:eastAsia="Calibri" w:hAnsi="Calibri" w:cs="Calibri"/>
          <w:color w:val="000000"/>
          <w:sz w:val="22"/>
        </w:rPr>
        <w:tab/>
      </w:r>
      <w:r>
        <w:rPr>
          <w:rFonts w:ascii="Calibri" w:eastAsia="Calibri" w:hAnsi="Calibri" w:cs="Calibri"/>
          <w:b/>
          <w:color w:val="C45911"/>
          <w:sz w:val="20"/>
        </w:rPr>
        <w:t>2.5.2</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CHRONOLOGIE DES MESSAGES : </w:t>
      </w:r>
    </w:p>
    <w:p w:rsidR="008F73AA" w:rsidRDefault="008F73AA" w:rsidP="008F73AA">
      <w:pPr>
        <w:pStyle w:val="Paragraphedeliste"/>
        <w:numPr>
          <w:ilvl w:val="0"/>
          <w:numId w:val="35"/>
        </w:numPr>
        <w:tabs>
          <w:tab w:val="center" w:pos="939"/>
          <w:tab w:val="center" w:pos="2945"/>
        </w:tabs>
        <w:spacing w:after="39" w:line="262" w:lineRule="auto"/>
        <w:ind w:right="0"/>
        <w:jc w:val="left"/>
      </w:pPr>
      <w:r w:rsidRPr="008F73AA">
        <w:rPr>
          <w:b/>
        </w:rPr>
        <w:t>Pour Soumission de dossier</w:t>
      </w:r>
      <w:r>
        <w:t> :</w:t>
      </w:r>
    </w:p>
    <w:p w:rsidR="002A5818" w:rsidRDefault="002A5818" w:rsidP="00A342C3">
      <w:pPr>
        <w:numPr>
          <w:ilvl w:val="0"/>
          <w:numId w:val="3"/>
        </w:numPr>
        <w:ind w:right="648" w:hanging="361"/>
      </w:pPr>
      <w:r w:rsidRPr="002A5818">
        <w:t xml:space="preserve">Le </w:t>
      </w:r>
      <w:r w:rsidRPr="002A5818">
        <w:rPr>
          <w:b/>
        </w:rPr>
        <w:t>doctorant</w:t>
      </w:r>
      <w:r w:rsidRPr="002A5818">
        <w:t xml:space="preserve"> accède à l'espace où il peut gérer ses fichiers.</w:t>
      </w:r>
    </w:p>
    <w:p w:rsidR="0065784B" w:rsidRDefault="002A5818" w:rsidP="00A342C3">
      <w:pPr>
        <w:numPr>
          <w:ilvl w:val="0"/>
          <w:numId w:val="3"/>
        </w:numPr>
        <w:spacing w:after="7"/>
        <w:ind w:right="648" w:hanging="361"/>
      </w:pPr>
      <w:r w:rsidRPr="002A5818">
        <w:t xml:space="preserve">L’interface web interroge le </w:t>
      </w:r>
      <w:r w:rsidRPr="0065784B">
        <w:rPr>
          <w:b/>
        </w:rPr>
        <w:t>Service Doctorant</w:t>
      </w:r>
      <w:r w:rsidRPr="002A5818">
        <w:t xml:space="preserve"> pour vérifier les droits de soumission de l’utilisateur, lequel consulte alors la </w:t>
      </w:r>
      <w:r w:rsidRPr="0065784B">
        <w:rPr>
          <w:b/>
        </w:rPr>
        <w:t>Base de Données</w:t>
      </w:r>
      <w:r w:rsidRPr="002A5818">
        <w:t xml:space="preserve"> pour récupérer le statut du dossier, retourné ensuite comme étant « brouillon</w:t>
      </w:r>
      <w:r w:rsidR="0065784B">
        <w:t xml:space="preserve"> </w:t>
      </w:r>
      <w:r w:rsidR="0065784B" w:rsidRPr="0065784B">
        <w:t>»</w:t>
      </w:r>
      <w:r w:rsidR="0065784B">
        <w:t>.</w:t>
      </w:r>
    </w:p>
    <w:p w:rsidR="0065784B" w:rsidRDefault="0065784B" w:rsidP="00A342C3">
      <w:pPr>
        <w:numPr>
          <w:ilvl w:val="0"/>
          <w:numId w:val="3"/>
        </w:numPr>
        <w:spacing w:after="8"/>
        <w:ind w:right="648" w:hanging="361"/>
      </w:pPr>
      <w:r w:rsidRPr="0065784B">
        <w:t xml:space="preserve">Le doctorant </w:t>
      </w:r>
      <w:proofErr w:type="spellStart"/>
      <w:r w:rsidRPr="0065784B">
        <w:t>téléverse</w:t>
      </w:r>
      <w:proofErr w:type="spellEnd"/>
      <w:r w:rsidRPr="0065784B">
        <w:t xml:space="preserve"> ses documents via </w:t>
      </w:r>
      <w:r w:rsidRPr="0065784B">
        <w:rPr>
          <w:b/>
        </w:rPr>
        <w:t>l’interface web</w:t>
      </w:r>
      <w:r w:rsidRPr="0065784B">
        <w:t xml:space="preserve">, ce qui déclenche une requête </w:t>
      </w:r>
      <w:r w:rsidRPr="0065784B">
        <w:rPr>
          <w:b/>
        </w:rPr>
        <w:t>POST</w:t>
      </w:r>
      <w:r w:rsidRPr="0065784B">
        <w:t xml:space="preserve"> /dossier/</w:t>
      </w:r>
      <w:proofErr w:type="spellStart"/>
      <w:r w:rsidRPr="0065784B">
        <w:t>upload</w:t>
      </w:r>
      <w:proofErr w:type="spellEnd"/>
      <w:r w:rsidRPr="0065784B">
        <w:t xml:space="preserve"> envoyée au </w:t>
      </w:r>
      <w:r w:rsidRPr="0065784B">
        <w:rPr>
          <w:b/>
        </w:rPr>
        <w:t>Service Doctorant</w:t>
      </w:r>
      <w:r w:rsidRPr="0065784B">
        <w:t xml:space="preserve">, lequel sauvegarde les fichiers dans le </w:t>
      </w:r>
      <w:r w:rsidRPr="0065784B">
        <w:rPr>
          <w:b/>
        </w:rPr>
        <w:t>Système de Fichiers</w:t>
      </w:r>
      <w:r w:rsidRPr="0065784B">
        <w:t xml:space="preserve"> et enregistre les métadonnées correspondantes dans la </w:t>
      </w:r>
      <w:r w:rsidRPr="0065784B">
        <w:rPr>
          <w:b/>
        </w:rPr>
        <w:t>Base de Données</w:t>
      </w:r>
      <w:r w:rsidRPr="0065784B">
        <w:t>.</w:t>
      </w:r>
    </w:p>
    <w:p w:rsidR="0065784B" w:rsidRDefault="0065784B" w:rsidP="00A342C3">
      <w:pPr>
        <w:numPr>
          <w:ilvl w:val="0"/>
          <w:numId w:val="3"/>
        </w:numPr>
        <w:ind w:right="648" w:hanging="361"/>
      </w:pPr>
      <w:r w:rsidRPr="0065784B">
        <w:t xml:space="preserve">Lorsque le </w:t>
      </w:r>
      <w:r w:rsidRPr="0065784B">
        <w:rPr>
          <w:b/>
        </w:rPr>
        <w:t>doctorant</w:t>
      </w:r>
      <w:r w:rsidRPr="0065784B">
        <w:t xml:space="preserve"> clique sur le bouton "Soumettre", l’interface envoie une requête </w:t>
      </w:r>
      <w:r w:rsidRPr="0065784B">
        <w:rPr>
          <w:b/>
        </w:rPr>
        <w:t>PUT</w:t>
      </w:r>
      <w:r w:rsidRPr="0065784B">
        <w:t xml:space="preserve"> /dossier/</w:t>
      </w:r>
      <w:proofErr w:type="spellStart"/>
      <w:r w:rsidRPr="0065784B">
        <w:t>submit</w:t>
      </w:r>
      <w:proofErr w:type="spellEnd"/>
      <w:r w:rsidRPr="0065784B">
        <w:t xml:space="preserve"> au </w:t>
      </w:r>
      <w:r w:rsidRPr="0065784B">
        <w:rPr>
          <w:b/>
        </w:rPr>
        <w:t>Service Doctorant</w:t>
      </w:r>
      <w:r w:rsidRPr="0065784B">
        <w:t xml:space="preserve">, qui met alors à jour le statut du dossier à « soumis » dans la </w:t>
      </w:r>
      <w:r w:rsidRPr="0065784B">
        <w:rPr>
          <w:b/>
        </w:rPr>
        <w:t>Base de Données</w:t>
      </w:r>
      <w:r w:rsidRPr="0065784B">
        <w:t>.</w:t>
      </w:r>
    </w:p>
    <w:p w:rsidR="0065784B" w:rsidRDefault="0065784B" w:rsidP="00A342C3">
      <w:pPr>
        <w:numPr>
          <w:ilvl w:val="0"/>
          <w:numId w:val="3"/>
        </w:numPr>
        <w:spacing w:after="156" w:line="259" w:lineRule="auto"/>
        <w:ind w:right="648" w:hanging="361"/>
      </w:pPr>
      <w:r w:rsidRPr="0065784B">
        <w:t xml:space="preserve">Le </w:t>
      </w:r>
      <w:r w:rsidRPr="0065784B">
        <w:rPr>
          <w:b/>
        </w:rPr>
        <w:t>doctorant</w:t>
      </w:r>
      <w:r w:rsidRPr="0065784B">
        <w:t xml:space="preserve"> reçoit une confirmation que le dossier a été bien soumis.</w:t>
      </w:r>
    </w:p>
    <w:p w:rsidR="00D8609B" w:rsidRDefault="00D8609B" w:rsidP="00D8609B">
      <w:pPr>
        <w:spacing w:after="156" w:line="259" w:lineRule="auto"/>
        <w:ind w:right="648"/>
      </w:pPr>
    </w:p>
    <w:p w:rsidR="00D8609B" w:rsidRDefault="00D8609B" w:rsidP="00D8609B">
      <w:pPr>
        <w:pStyle w:val="Paragraphedeliste"/>
        <w:numPr>
          <w:ilvl w:val="0"/>
          <w:numId w:val="35"/>
        </w:numPr>
        <w:tabs>
          <w:tab w:val="center" w:pos="939"/>
          <w:tab w:val="center" w:pos="2945"/>
        </w:tabs>
        <w:spacing w:after="39" w:line="262" w:lineRule="auto"/>
        <w:ind w:right="0"/>
        <w:jc w:val="left"/>
      </w:pPr>
      <w:r w:rsidRPr="008F73AA">
        <w:rPr>
          <w:b/>
        </w:rPr>
        <w:t xml:space="preserve">Pour </w:t>
      </w:r>
      <w:r>
        <w:rPr>
          <w:b/>
        </w:rPr>
        <w:t>Authentification</w:t>
      </w:r>
      <w:r>
        <w:t> :</w:t>
      </w:r>
    </w:p>
    <w:p w:rsidR="00D8609B" w:rsidRDefault="00D8609B" w:rsidP="00D8609B">
      <w:pPr>
        <w:pStyle w:val="Paragraphedeliste"/>
        <w:numPr>
          <w:ilvl w:val="0"/>
          <w:numId w:val="37"/>
        </w:numPr>
        <w:tabs>
          <w:tab w:val="center" w:pos="939"/>
          <w:tab w:val="center" w:pos="2945"/>
        </w:tabs>
        <w:spacing w:after="39" w:line="262" w:lineRule="auto"/>
        <w:ind w:right="0"/>
        <w:jc w:val="left"/>
      </w:pPr>
      <w:r w:rsidRPr="00D8609B">
        <w:t>L’utilisateur ouvre la page de connexion.</w:t>
      </w:r>
    </w:p>
    <w:p w:rsidR="00D8609B" w:rsidRDefault="00D8609B" w:rsidP="00D8609B">
      <w:pPr>
        <w:pStyle w:val="Paragraphedeliste"/>
        <w:numPr>
          <w:ilvl w:val="0"/>
          <w:numId w:val="37"/>
        </w:numPr>
        <w:tabs>
          <w:tab w:val="center" w:pos="939"/>
          <w:tab w:val="center" w:pos="2945"/>
        </w:tabs>
        <w:spacing w:after="39" w:line="262" w:lineRule="auto"/>
        <w:ind w:right="0"/>
        <w:jc w:val="left"/>
      </w:pPr>
      <w:r w:rsidRPr="00D8609B">
        <w:t>Il entre son email et son mot de passe.</w:t>
      </w:r>
    </w:p>
    <w:p w:rsidR="00D8609B" w:rsidRDefault="00D8609B" w:rsidP="00D8609B">
      <w:pPr>
        <w:pStyle w:val="Paragraphedeliste"/>
        <w:numPr>
          <w:ilvl w:val="0"/>
          <w:numId w:val="37"/>
        </w:numPr>
        <w:tabs>
          <w:tab w:val="center" w:pos="939"/>
          <w:tab w:val="center" w:pos="2945"/>
        </w:tabs>
        <w:spacing w:after="39" w:line="262" w:lineRule="auto"/>
        <w:ind w:right="0"/>
        <w:jc w:val="left"/>
      </w:pPr>
      <w:r w:rsidRPr="00D8609B">
        <w:lastRenderedPageBreak/>
        <w:t>L’interface envoie ces informations au service d’authentification.</w:t>
      </w:r>
    </w:p>
    <w:p w:rsidR="00D8609B" w:rsidRDefault="00D8609B" w:rsidP="00D8609B">
      <w:pPr>
        <w:pStyle w:val="Paragraphedeliste"/>
        <w:numPr>
          <w:ilvl w:val="0"/>
          <w:numId w:val="37"/>
        </w:numPr>
        <w:tabs>
          <w:tab w:val="center" w:pos="939"/>
          <w:tab w:val="center" w:pos="2945"/>
        </w:tabs>
        <w:spacing w:after="39" w:line="262" w:lineRule="auto"/>
        <w:ind w:right="0"/>
        <w:jc w:val="left"/>
      </w:pPr>
      <w:r w:rsidRPr="00D8609B">
        <w:t>Le service vérifie les identifiants dans la base de données.</w:t>
      </w:r>
    </w:p>
    <w:p w:rsidR="00D8609B" w:rsidRDefault="00D8609B" w:rsidP="00D8609B">
      <w:pPr>
        <w:pStyle w:val="Paragraphedeliste"/>
        <w:numPr>
          <w:ilvl w:val="0"/>
          <w:numId w:val="37"/>
        </w:numPr>
        <w:tabs>
          <w:tab w:val="center" w:pos="939"/>
          <w:tab w:val="center" w:pos="2945"/>
        </w:tabs>
        <w:spacing w:after="39" w:line="262" w:lineRule="auto"/>
        <w:ind w:right="0"/>
        <w:jc w:val="left"/>
      </w:pPr>
      <w:r w:rsidRPr="00D8609B">
        <w:t>La base de données renvoie les informations de l’utilisateur.</w:t>
      </w:r>
    </w:p>
    <w:p w:rsidR="00D8609B" w:rsidRDefault="00D8609B" w:rsidP="00D8609B">
      <w:pPr>
        <w:pStyle w:val="Paragraphedeliste"/>
        <w:numPr>
          <w:ilvl w:val="0"/>
          <w:numId w:val="37"/>
        </w:numPr>
        <w:tabs>
          <w:tab w:val="center" w:pos="939"/>
          <w:tab w:val="center" w:pos="2945"/>
        </w:tabs>
        <w:spacing w:after="39" w:line="262" w:lineRule="auto"/>
        <w:ind w:right="0"/>
        <w:jc w:val="left"/>
      </w:pPr>
      <w:r w:rsidRPr="00D8609B">
        <w:t>Le service crée un jeton d’authentification (JWT).</w:t>
      </w:r>
    </w:p>
    <w:p w:rsidR="00D8609B" w:rsidRDefault="00D8609B" w:rsidP="00D8609B">
      <w:pPr>
        <w:pStyle w:val="Paragraphedeliste"/>
        <w:numPr>
          <w:ilvl w:val="0"/>
          <w:numId w:val="37"/>
        </w:numPr>
        <w:tabs>
          <w:tab w:val="center" w:pos="939"/>
          <w:tab w:val="center" w:pos="2945"/>
        </w:tabs>
        <w:spacing w:after="39" w:line="262" w:lineRule="auto"/>
        <w:ind w:right="0"/>
        <w:jc w:val="left"/>
      </w:pPr>
      <w:r w:rsidRPr="00D8609B">
        <w:t>Le service renvoie le jeton et les infos de l’utilisateur à l’interface.</w:t>
      </w:r>
    </w:p>
    <w:p w:rsidR="008F73AA" w:rsidRDefault="00D8609B" w:rsidP="00D8609B">
      <w:pPr>
        <w:pStyle w:val="Paragraphedeliste"/>
        <w:numPr>
          <w:ilvl w:val="0"/>
          <w:numId w:val="37"/>
        </w:numPr>
        <w:tabs>
          <w:tab w:val="center" w:pos="939"/>
          <w:tab w:val="center" w:pos="2945"/>
        </w:tabs>
        <w:spacing w:after="39" w:line="262" w:lineRule="auto"/>
        <w:ind w:right="0"/>
        <w:jc w:val="left"/>
      </w:pPr>
      <w:r w:rsidRPr="00D8609B">
        <w:t>L’utilisateur est redirigé vers le tableau de bord.</w:t>
      </w:r>
    </w:p>
    <w:p w:rsidR="008744C2" w:rsidRDefault="00600796">
      <w:pPr>
        <w:spacing w:after="79" w:line="259" w:lineRule="auto"/>
        <w:ind w:left="677" w:right="0"/>
        <w:jc w:val="left"/>
      </w:pPr>
      <w:r>
        <w:rPr>
          <w:rFonts w:ascii="Calibri" w:eastAsia="Calibri" w:hAnsi="Calibri" w:cs="Calibri"/>
          <w:noProof/>
          <w:color w:val="000000"/>
          <w:sz w:val="22"/>
        </w:rPr>
        <mc:AlternateContent>
          <mc:Choice Requires="wpg">
            <w:drawing>
              <wp:inline distT="0" distB="0" distL="0" distR="0" wp14:anchorId="64AB3B20" wp14:editId="18081C09">
                <wp:extent cx="5351019" cy="9144"/>
                <wp:effectExtent l="0" t="0" r="0" b="0"/>
                <wp:docPr id="50711" name="Group 50711"/>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29" name="Shape 62129"/>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0711" style="width:421.34pt;height:0.719971pt;mso-position-horizontal-relative:char;mso-position-vertical-relative:line" coordsize="53510,91">
                <v:shape id="Shape 62130"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D8609B">
      <w:pPr>
        <w:tabs>
          <w:tab w:val="center" w:pos="939"/>
          <w:tab w:val="center" w:pos="4323"/>
        </w:tabs>
        <w:spacing w:after="39" w:line="262" w:lineRule="auto"/>
        <w:ind w:right="0"/>
        <w:jc w:val="left"/>
      </w:pPr>
      <w:r>
        <w:rPr>
          <w:noProof/>
        </w:rPr>
        <w:drawing>
          <wp:anchor distT="0" distB="0" distL="114300" distR="114300" simplePos="0" relativeHeight="251677696" behindDoc="0" locked="0" layoutInCell="1" allowOverlap="1" wp14:anchorId="3AA0F2A2" wp14:editId="4B8903A6">
            <wp:simplePos x="0" y="0"/>
            <wp:positionH relativeFrom="margin">
              <wp:posOffset>-537210</wp:posOffset>
            </wp:positionH>
            <wp:positionV relativeFrom="paragraph">
              <wp:posOffset>472440</wp:posOffset>
            </wp:positionV>
            <wp:extent cx="3168650" cy="3054350"/>
            <wp:effectExtent l="171450" t="171450" r="184150" b="16510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7-03 à 19.51.24_a09a5f9b.jpg"/>
                    <pic:cNvPicPr/>
                  </pic:nvPicPr>
                  <pic:blipFill>
                    <a:blip r:embed="rId23">
                      <a:extLst>
                        <a:ext uri="{28A0092B-C50C-407E-A947-70E740481C1C}">
                          <a14:useLocalDpi xmlns:a14="http://schemas.microsoft.com/office/drawing/2010/main" val="0"/>
                        </a:ext>
                      </a:extLst>
                    </a:blip>
                    <a:stretch>
                      <a:fillRect/>
                    </a:stretch>
                  </pic:blipFill>
                  <pic:spPr>
                    <a:xfrm>
                      <a:off x="0" y="0"/>
                      <a:ext cx="3168650" cy="3054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Pr="008F73AA">
        <w:rPr>
          <w:noProof/>
        </w:rPr>
        <w:drawing>
          <wp:anchor distT="0" distB="0" distL="114300" distR="114300" simplePos="0" relativeHeight="251697152" behindDoc="0" locked="0" layoutInCell="1" allowOverlap="1" wp14:anchorId="3DCB27E6" wp14:editId="35C689CF">
            <wp:simplePos x="0" y="0"/>
            <wp:positionH relativeFrom="column">
              <wp:posOffset>2917190</wp:posOffset>
            </wp:positionH>
            <wp:positionV relativeFrom="paragraph">
              <wp:posOffset>457200</wp:posOffset>
            </wp:positionV>
            <wp:extent cx="3536950" cy="3060700"/>
            <wp:effectExtent l="190500" t="171450" r="196850" b="177800"/>
            <wp:wrapTopAndBottom/>
            <wp:docPr id="1" name="Image 1" descr="C:\Users\rimme\AppData\Local\Packages\5319275A.WhatsAppDesktop_cv1g1gvanyjgm\TempState\804CE8B3CF665B202575A24B9F025770\WhatsApp Image 2025-07-12 à 16.59.58_d79c2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mme\AppData\Local\Packages\5319275A.WhatsAppDesktop_cv1g1gvanyjgm\TempState\804CE8B3CF665B202575A24B9F025770\WhatsApp Image 2025-07-12 à 16.59.58_d79c268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6950" cy="30607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V relativeFrom="margin">
              <wp14:pctHeight>0</wp14:pctHeight>
            </wp14:sizeRelV>
          </wp:anchor>
        </w:drawing>
      </w:r>
      <w:r w:rsidR="00600796">
        <w:rPr>
          <w:rFonts w:ascii="Calibri" w:eastAsia="Calibri" w:hAnsi="Calibri" w:cs="Calibri"/>
          <w:color w:val="000000"/>
          <w:sz w:val="22"/>
        </w:rPr>
        <w:tab/>
      </w:r>
      <w:r w:rsidR="00600796">
        <w:rPr>
          <w:rFonts w:ascii="Calibri" w:eastAsia="Calibri" w:hAnsi="Calibri" w:cs="Calibri"/>
          <w:b/>
          <w:color w:val="C45911"/>
          <w:sz w:val="20"/>
        </w:rPr>
        <w:t>2.5.3</w:t>
      </w:r>
      <w:r w:rsidR="00600796">
        <w:rPr>
          <w:rFonts w:ascii="Arial" w:eastAsia="Arial" w:hAnsi="Arial" w:cs="Arial"/>
          <w:b/>
          <w:color w:val="C45911"/>
          <w:sz w:val="20"/>
        </w:rPr>
        <w:t xml:space="preserve"> </w:t>
      </w:r>
      <w:r w:rsidR="00600796">
        <w:rPr>
          <w:rFonts w:ascii="Arial" w:eastAsia="Arial" w:hAnsi="Arial" w:cs="Arial"/>
          <w:b/>
          <w:color w:val="C45911"/>
          <w:sz w:val="20"/>
        </w:rPr>
        <w:tab/>
      </w:r>
      <w:r w:rsidR="00600796">
        <w:rPr>
          <w:rFonts w:ascii="Calibri" w:eastAsia="Calibri" w:hAnsi="Calibri" w:cs="Calibri"/>
          <w:b/>
          <w:color w:val="C45911"/>
          <w:sz w:val="20"/>
        </w:rPr>
        <w:t xml:space="preserve">REPRESENTATION VISUELLE DU DIAGRAMME DE SEQUENCE : </w:t>
      </w:r>
    </w:p>
    <w:p w:rsidR="00D172C9" w:rsidRPr="00FD69A3" w:rsidRDefault="00600796" w:rsidP="008F73AA">
      <w:pPr>
        <w:spacing w:after="0" w:line="259" w:lineRule="auto"/>
        <w:ind w:right="467"/>
        <w:jc w:val="left"/>
      </w:pPr>
      <w:r>
        <w:rPr>
          <w:rFonts w:ascii="Calibri" w:eastAsia="Calibri" w:hAnsi="Calibri" w:cs="Calibri"/>
          <w:color w:val="000000"/>
          <w:sz w:val="22"/>
        </w:rPr>
        <w:t xml:space="preserve"> </w:t>
      </w:r>
      <w:r w:rsidR="008F73AA">
        <w:tab/>
      </w:r>
      <w:r w:rsidR="00FD69A3">
        <w:t xml:space="preserve"> </w:t>
      </w:r>
    </w:p>
    <w:p w:rsidR="00D172C9" w:rsidRDefault="00D8609B" w:rsidP="00D8609B">
      <w:pPr>
        <w:spacing w:after="102" w:line="259" w:lineRule="auto"/>
        <w:ind w:right="0"/>
        <w:jc w:val="left"/>
        <w:rPr>
          <w:rFonts w:ascii="Calibri" w:eastAsia="Calibri" w:hAnsi="Calibri" w:cs="Calibri"/>
          <w:b/>
          <w:color w:val="000000"/>
          <w:sz w:val="20"/>
        </w:rPr>
      </w:pPr>
      <w:r>
        <w:rPr>
          <w:rFonts w:ascii="Calibri" w:eastAsia="Calibri" w:hAnsi="Calibri" w:cs="Calibri"/>
          <w:i/>
          <w:color w:val="44546A"/>
          <w:sz w:val="18"/>
        </w:rPr>
        <w:t xml:space="preserve">Figure 9 : </w:t>
      </w:r>
      <w:r>
        <w:rPr>
          <w:rFonts w:ascii="Calibri" w:eastAsia="Calibri" w:hAnsi="Calibri" w:cs="Calibri"/>
          <w:i/>
          <w:color w:val="44546A"/>
          <w:sz w:val="18"/>
        </w:rPr>
        <w:t>Diagramme de séquence soumission de dossier</w:t>
      </w:r>
      <w:r>
        <w:tab/>
      </w:r>
      <w:r>
        <w:tab/>
      </w:r>
      <w:r>
        <w:tab/>
      </w:r>
      <w:r>
        <w:rPr>
          <w:rFonts w:ascii="Calibri" w:eastAsia="Calibri" w:hAnsi="Calibri" w:cs="Calibri"/>
          <w:i/>
          <w:color w:val="44546A"/>
          <w:sz w:val="18"/>
        </w:rPr>
        <w:t>Figure 9 : Diagramme de séquence</w:t>
      </w:r>
      <w:r>
        <w:rPr>
          <w:rFonts w:ascii="Calibri" w:eastAsia="Calibri" w:hAnsi="Calibri" w:cs="Calibri"/>
          <w:i/>
          <w:color w:val="44546A"/>
          <w:sz w:val="18"/>
        </w:rPr>
        <w:t xml:space="preserve"> d’authentification</w:t>
      </w:r>
      <w:r>
        <w:rPr>
          <w:rFonts w:ascii="Calibri" w:eastAsia="Calibri" w:hAnsi="Calibri" w:cs="Calibri"/>
          <w:i/>
          <w:color w:val="44546A"/>
          <w:sz w:val="18"/>
        </w:rPr>
        <w:t xml:space="preserve"> </w:t>
      </w:r>
      <w:r>
        <w:t xml:space="preserve"> </w:t>
      </w:r>
    </w:p>
    <w:p w:rsidR="00C220B9" w:rsidRDefault="00C220B9">
      <w:pPr>
        <w:spacing w:after="102" w:line="259" w:lineRule="auto"/>
        <w:ind w:left="-5" w:right="0" w:hanging="10"/>
        <w:jc w:val="left"/>
        <w:rPr>
          <w:rFonts w:ascii="Calibri" w:eastAsia="Calibri" w:hAnsi="Calibri" w:cs="Calibri"/>
          <w:b/>
          <w:color w:val="000000"/>
          <w:sz w:val="20"/>
        </w:rPr>
      </w:pPr>
    </w:p>
    <w:p w:rsidR="00C220B9" w:rsidRDefault="00C220B9">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pPr>
        <w:spacing w:after="102" w:line="259" w:lineRule="auto"/>
        <w:ind w:left="-5" w:right="0" w:hanging="10"/>
        <w:jc w:val="left"/>
        <w:rPr>
          <w:rFonts w:ascii="Calibri" w:eastAsia="Calibri" w:hAnsi="Calibri" w:cs="Calibri"/>
          <w:b/>
          <w:color w:val="000000"/>
          <w:sz w:val="20"/>
        </w:rPr>
      </w:pPr>
    </w:p>
    <w:p w:rsidR="008F73AA" w:rsidRDefault="008F73AA" w:rsidP="00D8609B">
      <w:pPr>
        <w:spacing w:after="102" w:line="259" w:lineRule="auto"/>
        <w:ind w:right="0"/>
        <w:jc w:val="left"/>
        <w:rPr>
          <w:rFonts w:ascii="Calibri" w:eastAsia="Calibri" w:hAnsi="Calibri" w:cs="Calibri"/>
          <w:b/>
          <w:color w:val="000000"/>
          <w:sz w:val="20"/>
        </w:rPr>
      </w:pPr>
    </w:p>
    <w:p w:rsidR="00C220B9" w:rsidRDefault="00C220B9">
      <w:pPr>
        <w:spacing w:after="102" w:line="259" w:lineRule="auto"/>
        <w:ind w:left="-5" w:right="0" w:hanging="10"/>
        <w:jc w:val="left"/>
        <w:rPr>
          <w:rFonts w:ascii="Calibri" w:eastAsia="Calibri" w:hAnsi="Calibri" w:cs="Calibri"/>
          <w:b/>
          <w:color w:val="000000"/>
          <w:sz w:val="20"/>
        </w:rPr>
      </w:pPr>
    </w:p>
    <w:p w:rsidR="008744C2" w:rsidRDefault="00600796">
      <w:pPr>
        <w:spacing w:after="102" w:line="259" w:lineRule="auto"/>
        <w:ind w:left="-5" w:right="0" w:hanging="10"/>
        <w:jc w:val="left"/>
      </w:pPr>
      <w:r>
        <w:rPr>
          <w:rFonts w:ascii="Calibri" w:eastAsia="Calibri" w:hAnsi="Calibri" w:cs="Calibri"/>
          <w:b/>
          <w:color w:val="000000"/>
          <w:sz w:val="20"/>
        </w:rPr>
        <w:t>2.6</w:t>
      </w:r>
      <w:r>
        <w:rPr>
          <w:rFonts w:ascii="Arial" w:eastAsia="Arial" w:hAnsi="Arial" w:cs="Arial"/>
          <w:b/>
          <w:color w:val="000000"/>
          <w:sz w:val="20"/>
        </w:rPr>
        <w:t xml:space="preserve"> </w:t>
      </w:r>
      <w:r>
        <w:rPr>
          <w:rFonts w:ascii="Calibri" w:eastAsia="Calibri" w:hAnsi="Calibri" w:cs="Calibri"/>
          <w:b/>
          <w:color w:val="000000"/>
          <w:sz w:val="20"/>
        </w:rPr>
        <w:t xml:space="preserve">DIAGRAMME DE CLASSE : </w:t>
      </w:r>
    </w:p>
    <w:p w:rsidR="008744C2" w:rsidRDefault="00600796">
      <w:pPr>
        <w:ind w:left="-15" w:right="648"/>
      </w:pPr>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5D833E67" wp14:editId="0EFDDD1F">
                <wp:simplePos x="0" y="0"/>
                <wp:positionH relativeFrom="column">
                  <wp:posOffset>-54863</wp:posOffset>
                </wp:positionH>
                <wp:positionV relativeFrom="paragraph">
                  <wp:posOffset>-254608</wp:posOffset>
                </wp:positionV>
                <wp:extent cx="5872557" cy="426974"/>
                <wp:effectExtent l="0" t="0" r="0" b="0"/>
                <wp:wrapNone/>
                <wp:docPr id="50712" name="Group 50712"/>
                <wp:cNvGraphicFramePr/>
                <a:graphic xmlns:a="http://schemas.openxmlformats.org/drawingml/2006/main">
                  <a:graphicData uri="http://schemas.microsoft.com/office/word/2010/wordprocessingGroup">
                    <wpg:wgp>
                      <wpg:cNvGrpSpPr/>
                      <wpg:grpSpPr>
                        <a:xfrm>
                          <a:off x="0" y="0"/>
                          <a:ext cx="5872557" cy="426974"/>
                          <a:chOff x="0" y="0"/>
                          <a:chExt cx="5872557" cy="426974"/>
                        </a:xfrm>
                      </wpg:grpSpPr>
                      <wps:wsp>
                        <wps:cNvPr id="62131" name="Shape 62131"/>
                        <wps:cNvSpPr/>
                        <wps:spPr>
                          <a:xfrm>
                            <a:off x="36576" y="36575"/>
                            <a:ext cx="5799455" cy="179832"/>
                          </a:xfrm>
                          <a:custGeom>
                            <a:avLst/>
                            <a:gdLst/>
                            <a:ahLst/>
                            <a:cxnLst/>
                            <a:rect l="0" t="0" r="0" b="0"/>
                            <a:pathLst>
                              <a:path w="5799455" h="179832">
                                <a:moveTo>
                                  <a:pt x="0" y="0"/>
                                </a:moveTo>
                                <a:lnTo>
                                  <a:pt x="5799455" y="0"/>
                                </a:lnTo>
                                <a:lnTo>
                                  <a:pt x="5799455" y="179832"/>
                                </a:lnTo>
                                <a:lnTo>
                                  <a:pt x="0" y="17983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32" name="Shape 62132"/>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33" name="Shape 62133"/>
                        <wps:cNvSpPr/>
                        <wps:spPr>
                          <a:xfrm>
                            <a:off x="36576" y="0"/>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34" name="Shape 62134"/>
                        <wps:cNvSpPr/>
                        <wps:spPr>
                          <a:xfrm>
                            <a:off x="5835981"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35" name="Shape 62135"/>
                        <wps:cNvSpPr/>
                        <wps:spPr>
                          <a:xfrm>
                            <a:off x="0" y="21640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36" name="Shape 62136"/>
                        <wps:cNvSpPr/>
                        <wps:spPr>
                          <a:xfrm>
                            <a:off x="36576" y="216408"/>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37" name="Shape 62137"/>
                        <wps:cNvSpPr/>
                        <wps:spPr>
                          <a:xfrm>
                            <a:off x="5835981" y="21640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38" name="Shape 62138"/>
                        <wps:cNvSpPr/>
                        <wps:spPr>
                          <a:xfrm>
                            <a:off x="0" y="36575"/>
                            <a:ext cx="36576" cy="179832"/>
                          </a:xfrm>
                          <a:custGeom>
                            <a:avLst/>
                            <a:gdLst/>
                            <a:ahLst/>
                            <a:cxnLst/>
                            <a:rect l="0" t="0" r="0" b="0"/>
                            <a:pathLst>
                              <a:path w="36576" h="179832">
                                <a:moveTo>
                                  <a:pt x="0" y="0"/>
                                </a:moveTo>
                                <a:lnTo>
                                  <a:pt x="36576" y="0"/>
                                </a:lnTo>
                                <a:lnTo>
                                  <a:pt x="36576" y="179832"/>
                                </a:lnTo>
                                <a:lnTo>
                                  <a:pt x="0" y="17983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39" name="Shape 62139"/>
                        <wps:cNvSpPr/>
                        <wps:spPr>
                          <a:xfrm>
                            <a:off x="5835981" y="36575"/>
                            <a:ext cx="36576" cy="179832"/>
                          </a:xfrm>
                          <a:custGeom>
                            <a:avLst/>
                            <a:gdLst/>
                            <a:ahLst/>
                            <a:cxnLst/>
                            <a:rect l="0" t="0" r="0" b="0"/>
                            <a:pathLst>
                              <a:path w="36576" h="179832">
                                <a:moveTo>
                                  <a:pt x="0" y="0"/>
                                </a:moveTo>
                                <a:lnTo>
                                  <a:pt x="36576" y="0"/>
                                </a:lnTo>
                                <a:lnTo>
                                  <a:pt x="36576" y="179832"/>
                                </a:lnTo>
                                <a:lnTo>
                                  <a:pt x="0" y="17983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40" name="Shape 62140"/>
                        <wps:cNvSpPr/>
                        <wps:spPr>
                          <a:xfrm>
                            <a:off x="54864" y="246837"/>
                            <a:ext cx="5762879" cy="180137"/>
                          </a:xfrm>
                          <a:custGeom>
                            <a:avLst/>
                            <a:gdLst/>
                            <a:ahLst/>
                            <a:cxnLst/>
                            <a:rect l="0" t="0" r="0" b="0"/>
                            <a:pathLst>
                              <a:path w="5762879" h="180137">
                                <a:moveTo>
                                  <a:pt x="0" y="0"/>
                                </a:moveTo>
                                <a:lnTo>
                                  <a:pt x="5762879" y="0"/>
                                </a:lnTo>
                                <a:lnTo>
                                  <a:pt x="5762879" y="180137"/>
                                </a:lnTo>
                                <a:lnTo>
                                  <a:pt x="0" y="1801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0712" style="width:462.406pt;height:33.62pt;position:absolute;z-index:-2147483507;mso-position-horizontal-relative:text;mso-position-horizontal:absolute;margin-left:-4.32pt;mso-position-vertical-relative:text;margin-top:-20.048pt;" coordsize="58725,4269">
                <v:shape id="Shape 62141" style="position:absolute;width:57994;height:1798;left:365;top:365;" coordsize="5799455,179832" path="m0,0l5799455,0l5799455,179832l0,179832l0,0">
                  <v:stroke weight="0pt" endcap="flat" joinstyle="miter" miterlimit="10" on="false" color="#000000" opacity="0"/>
                  <v:fill on="true" color="#deeaf6"/>
                </v:shape>
                <v:shape id="Shape 62142" style="position:absolute;width:365;height:365;left:0;top:0;" coordsize="36576,36576" path="m0,0l36576,0l36576,36576l0,36576l0,0">
                  <v:stroke weight="0pt" endcap="flat" joinstyle="miter" miterlimit="10" on="false" color="#000000" opacity="0"/>
                  <v:fill on="true" color="#deeaf6"/>
                </v:shape>
                <v:shape id="Shape 62143" style="position:absolute;width:57994;height:365;left:365;top:0;" coordsize="5799455,36576" path="m0,0l5799455,0l5799455,36576l0,36576l0,0">
                  <v:stroke weight="0pt" endcap="flat" joinstyle="miter" miterlimit="10" on="false" color="#000000" opacity="0"/>
                  <v:fill on="true" color="#deeaf6"/>
                </v:shape>
                <v:shape id="Shape 62144" style="position:absolute;width:365;height:365;left:58359;top:0;" coordsize="36576,36576" path="m0,0l36576,0l36576,36576l0,36576l0,0">
                  <v:stroke weight="0pt" endcap="flat" joinstyle="miter" miterlimit="10" on="false" color="#000000" opacity="0"/>
                  <v:fill on="true" color="#deeaf6"/>
                </v:shape>
                <v:shape id="Shape 62145" style="position:absolute;width:365;height:365;left:0;top:2164;" coordsize="36576,36576" path="m0,0l36576,0l36576,36576l0,36576l0,0">
                  <v:stroke weight="0pt" endcap="flat" joinstyle="miter" miterlimit="10" on="false" color="#000000" opacity="0"/>
                  <v:fill on="true" color="#deeaf6"/>
                </v:shape>
                <v:shape id="Shape 62146" style="position:absolute;width:57994;height:365;left:365;top:2164;" coordsize="5799455,36576" path="m0,0l5799455,0l5799455,36576l0,36576l0,0">
                  <v:stroke weight="0pt" endcap="flat" joinstyle="miter" miterlimit="10" on="false" color="#000000" opacity="0"/>
                  <v:fill on="true" color="#deeaf6"/>
                </v:shape>
                <v:shape id="Shape 62147" style="position:absolute;width:365;height:365;left:58359;top:2164;" coordsize="36576,36576" path="m0,0l36576,0l36576,36576l0,36576l0,0">
                  <v:stroke weight="0pt" endcap="flat" joinstyle="miter" miterlimit="10" on="false" color="#000000" opacity="0"/>
                  <v:fill on="true" color="#deeaf6"/>
                </v:shape>
                <v:shape id="Shape 62148" style="position:absolute;width:365;height:1798;left:0;top:365;" coordsize="36576,179832" path="m0,0l36576,0l36576,179832l0,179832l0,0">
                  <v:stroke weight="0pt" endcap="flat" joinstyle="miter" miterlimit="10" on="false" color="#000000" opacity="0"/>
                  <v:fill on="true" color="#deeaf6"/>
                </v:shape>
                <v:shape id="Shape 62149" style="position:absolute;width:365;height:1798;left:58359;top:365;" coordsize="36576,179832" path="m0,0l36576,0l36576,179832l0,179832l0,0">
                  <v:stroke weight="0pt" endcap="flat" joinstyle="miter" miterlimit="10" on="false" color="#000000" opacity="0"/>
                  <v:fill on="true" color="#deeaf6"/>
                </v:shape>
                <v:shape id="Shape 62150" style="position:absolute;width:57628;height:1801;left:548;top:2468;" coordsize="5762879,180137" path="m0,0l5762879,0l5762879,180137l0,180137l0,0">
                  <v:stroke weight="0pt" endcap="flat" joinstyle="miter" miterlimit="10" on="false" color="#000000" opacity="0"/>
                  <v:fill on="true" color="#ffffff"/>
                </v:shape>
              </v:group>
            </w:pict>
          </mc:Fallback>
        </mc:AlternateContent>
      </w:r>
      <w:r>
        <w:t xml:space="preserve">Ce diagramme présente la structure statique du système, en particulier les principales classes qui composent notre </w:t>
      </w:r>
      <w:proofErr w:type="spellStart"/>
      <w:r>
        <w:t>backend</w:t>
      </w:r>
      <w:proofErr w:type="spellEnd"/>
      <w:r>
        <w:t xml:space="preserve">. Il met en évidence les responsabilités de chaque classe et comment elles sont interconnectées, formant ainsi le </w:t>
      </w:r>
      <w:proofErr w:type="spellStart"/>
      <w:r>
        <w:t>blueprint</w:t>
      </w:r>
      <w:proofErr w:type="spellEnd"/>
      <w:r>
        <w:t xml:space="preserve"> de notre application. </w:t>
      </w:r>
    </w:p>
    <w:p w:rsidR="008744C2" w:rsidRDefault="00600796">
      <w:pPr>
        <w:spacing w:after="79" w:line="259" w:lineRule="auto"/>
        <w:ind w:left="677" w:right="0"/>
        <w:jc w:val="left"/>
      </w:pPr>
      <w:r>
        <w:rPr>
          <w:rFonts w:ascii="Calibri" w:eastAsia="Calibri" w:hAnsi="Calibri" w:cs="Calibri"/>
          <w:noProof/>
          <w:color w:val="000000"/>
          <w:sz w:val="22"/>
        </w:rPr>
        <mc:AlternateContent>
          <mc:Choice Requires="wpg">
            <w:drawing>
              <wp:inline distT="0" distB="0" distL="0" distR="0" wp14:anchorId="3C18B0B9" wp14:editId="1A408778">
                <wp:extent cx="5351019" cy="9144"/>
                <wp:effectExtent l="0" t="0" r="0" b="0"/>
                <wp:docPr id="50713" name="Group 50713"/>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51" name="Shape 62151"/>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0713" style="width:421.34pt;height:0.719971pt;mso-position-horizontal-relative:char;mso-position-vertical-relative:line" coordsize="53510,91">
                <v:shape id="Shape 62152"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3484"/>
        </w:tabs>
        <w:spacing w:after="39" w:line="262" w:lineRule="auto"/>
        <w:ind w:right="0"/>
        <w:jc w:val="left"/>
      </w:pPr>
      <w:r>
        <w:rPr>
          <w:rFonts w:ascii="Calibri" w:eastAsia="Calibri" w:hAnsi="Calibri" w:cs="Calibri"/>
          <w:color w:val="000000"/>
          <w:sz w:val="22"/>
        </w:rPr>
        <w:tab/>
      </w:r>
      <w:r>
        <w:rPr>
          <w:rFonts w:ascii="Calibri" w:eastAsia="Calibri" w:hAnsi="Calibri" w:cs="Calibri"/>
          <w:b/>
          <w:color w:val="C45911"/>
          <w:sz w:val="20"/>
        </w:rPr>
        <w:t>2.6.1</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IDENTIFICATION DES CLASSES PRINCIPALES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line="259" w:lineRule="auto"/>
        <w:ind w:left="-15" w:right="648"/>
      </w:pPr>
      <w:r>
        <w:t>En analysant notre architecture, nous identifions les classes et entités logiques suivantes :</w:t>
      </w:r>
      <w:r>
        <w:rPr>
          <w:color w:val="000000"/>
        </w:rPr>
        <w:t xml:space="preserve"> </w:t>
      </w:r>
    </w:p>
    <w:tbl>
      <w:tblPr>
        <w:tblStyle w:val="TableGrid"/>
        <w:tblW w:w="9642" w:type="dxa"/>
        <w:tblInd w:w="5" w:type="dxa"/>
        <w:tblCellMar>
          <w:top w:w="54" w:type="dxa"/>
          <w:left w:w="130" w:type="dxa"/>
          <w:right w:w="87" w:type="dxa"/>
        </w:tblCellMar>
        <w:tblLook w:val="04A0" w:firstRow="1" w:lastRow="0" w:firstColumn="1" w:lastColumn="0" w:noHBand="0" w:noVBand="1"/>
      </w:tblPr>
      <w:tblGrid>
        <w:gridCol w:w="3544"/>
        <w:gridCol w:w="6098"/>
      </w:tblGrid>
      <w:tr w:rsidR="008744C2" w:rsidTr="00667A25">
        <w:trPr>
          <w:trHeight w:val="586"/>
          <w:tblHeader/>
        </w:trPr>
        <w:tc>
          <w:tcPr>
            <w:tcW w:w="3544" w:type="dxa"/>
            <w:tcBorders>
              <w:top w:val="single" w:sz="4" w:space="0" w:color="000000"/>
              <w:left w:val="single" w:sz="4" w:space="0" w:color="000000"/>
              <w:bottom w:val="single" w:sz="4" w:space="0" w:color="000000"/>
              <w:right w:val="single" w:sz="4" w:space="0" w:color="000000"/>
            </w:tcBorders>
          </w:tcPr>
          <w:p w:rsidR="008744C2" w:rsidRDefault="00667A25">
            <w:pPr>
              <w:spacing w:after="0" w:line="259" w:lineRule="auto"/>
              <w:ind w:right="49"/>
              <w:jc w:val="center"/>
            </w:pPr>
            <w:r w:rsidRPr="00667A25">
              <w:rPr>
                <w:rFonts w:ascii="Calibri" w:eastAsia="Calibri" w:hAnsi="Calibri" w:cs="Calibri"/>
                <w:i/>
                <w:color w:val="44546A"/>
                <w:szCs w:val="24"/>
              </w:rPr>
              <w:t>Service</w:t>
            </w:r>
          </w:p>
        </w:tc>
        <w:tc>
          <w:tcPr>
            <w:tcW w:w="6098" w:type="dxa"/>
            <w:tcBorders>
              <w:top w:val="single" w:sz="4" w:space="0" w:color="000000"/>
              <w:left w:val="single" w:sz="4" w:space="0" w:color="000000"/>
              <w:bottom w:val="single" w:sz="4" w:space="0" w:color="000000"/>
              <w:right w:val="single" w:sz="4" w:space="0" w:color="000000"/>
            </w:tcBorders>
          </w:tcPr>
          <w:p w:rsidR="008744C2" w:rsidRPr="00667A25" w:rsidRDefault="00667A25">
            <w:pPr>
              <w:spacing w:after="0" w:line="259" w:lineRule="auto"/>
              <w:ind w:right="49"/>
              <w:jc w:val="center"/>
              <w:rPr>
                <w:rFonts w:ascii="Calibri" w:eastAsia="Calibri" w:hAnsi="Calibri" w:cs="Calibri"/>
                <w:i/>
                <w:color w:val="44546A"/>
                <w:szCs w:val="24"/>
              </w:rPr>
            </w:pPr>
            <w:r w:rsidRPr="00667A25">
              <w:rPr>
                <w:rFonts w:ascii="Calibri" w:eastAsia="Calibri" w:hAnsi="Calibri" w:cs="Calibri"/>
                <w:i/>
                <w:color w:val="44546A"/>
                <w:szCs w:val="24"/>
              </w:rPr>
              <w:t>classe</w:t>
            </w:r>
          </w:p>
        </w:tc>
      </w:tr>
      <w:tr w:rsidR="008744C2">
        <w:trPr>
          <w:trHeight w:val="1412"/>
        </w:trPr>
        <w:tc>
          <w:tcPr>
            <w:tcW w:w="3544" w:type="dxa"/>
            <w:tcBorders>
              <w:top w:val="single" w:sz="4" w:space="0" w:color="000000"/>
              <w:left w:val="single" w:sz="4" w:space="0" w:color="000000"/>
              <w:bottom w:val="single" w:sz="4" w:space="0" w:color="000000"/>
              <w:right w:val="single" w:sz="4" w:space="0" w:color="000000"/>
            </w:tcBorders>
          </w:tcPr>
          <w:p w:rsidR="00667A25" w:rsidRDefault="00667A25">
            <w:pPr>
              <w:spacing w:after="0" w:line="259" w:lineRule="auto"/>
              <w:ind w:right="46"/>
              <w:jc w:val="center"/>
            </w:pPr>
          </w:p>
          <w:p w:rsidR="008744C2" w:rsidRDefault="00667A25">
            <w:pPr>
              <w:spacing w:after="0" w:line="259" w:lineRule="auto"/>
              <w:ind w:right="46"/>
              <w:jc w:val="center"/>
            </w:pPr>
            <w:r w:rsidRPr="00667A25">
              <w:t>SERVICE AUTHENTIFICATION</w:t>
            </w:r>
            <w:r w:rsidR="00600796">
              <w:t xml:space="preserve"> </w:t>
            </w:r>
          </w:p>
        </w:tc>
        <w:tc>
          <w:tcPr>
            <w:tcW w:w="6098" w:type="dxa"/>
            <w:tcBorders>
              <w:top w:val="single" w:sz="4" w:space="0" w:color="000000"/>
              <w:left w:val="single" w:sz="4" w:space="0" w:color="000000"/>
              <w:bottom w:val="single" w:sz="4" w:space="0" w:color="000000"/>
              <w:right w:val="single" w:sz="4" w:space="0" w:color="000000"/>
            </w:tcBorders>
          </w:tcPr>
          <w:p w:rsidR="008744C2" w:rsidRDefault="00667A25" w:rsidP="00A342C3">
            <w:pPr>
              <w:pStyle w:val="Paragraphedeliste"/>
              <w:numPr>
                <w:ilvl w:val="0"/>
                <w:numId w:val="16"/>
              </w:numPr>
              <w:spacing w:after="0" w:line="259" w:lineRule="auto"/>
              <w:ind w:right="59"/>
              <w:jc w:val="left"/>
            </w:pPr>
            <w:proofErr w:type="spellStart"/>
            <w:r>
              <w:t>Role</w:t>
            </w:r>
            <w:proofErr w:type="spellEnd"/>
          </w:p>
          <w:p w:rsidR="00667A25" w:rsidRDefault="00667A25" w:rsidP="00A342C3">
            <w:pPr>
              <w:pStyle w:val="Paragraphedeliste"/>
              <w:numPr>
                <w:ilvl w:val="0"/>
                <w:numId w:val="16"/>
              </w:numPr>
              <w:spacing w:after="0" w:line="259" w:lineRule="auto"/>
              <w:ind w:right="59"/>
              <w:jc w:val="left"/>
            </w:pPr>
            <w:r>
              <w:t>Permission</w:t>
            </w:r>
          </w:p>
          <w:p w:rsidR="00667A25" w:rsidRDefault="00667A25" w:rsidP="00A342C3">
            <w:pPr>
              <w:pStyle w:val="Paragraphedeliste"/>
              <w:numPr>
                <w:ilvl w:val="0"/>
                <w:numId w:val="16"/>
              </w:numPr>
              <w:spacing w:after="0" w:line="259" w:lineRule="auto"/>
              <w:ind w:right="59"/>
              <w:jc w:val="left"/>
            </w:pPr>
            <w:proofErr w:type="spellStart"/>
            <w:r>
              <w:t>RolePermission</w:t>
            </w:r>
            <w:proofErr w:type="spellEnd"/>
          </w:p>
          <w:p w:rsidR="00667A25" w:rsidRDefault="00667A25" w:rsidP="00A342C3">
            <w:pPr>
              <w:pStyle w:val="Paragraphedeliste"/>
              <w:numPr>
                <w:ilvl w:val="0"/>
                <w:numId w:val="16"/>
              </w:numPr>
              <w:spacing w:after="0" w:line="259" w:lineRule="auto"/>
              <w:ind w:right="59"/>
              <w:jc w:val="left"/>
            </w:pPr>
            <w:r>
              <w:t>User</w:t>
            </w:r>
          </w:p>
          <w:p w:rsidR="00667A25" w:rsidRDefault="00667A25" w:rsidP="00A342C3">
            <w:pPr>
              <w:pStyle w:val="Paragraphedeliste"/>
              <w:numPr>
                <w:ilvl w:val="0"/>
                <w:numId w:val="16"/>
              </w:numPr>
              <w:spacing w:after="0" w:line="259" w:lineRule="auto"/>
              <w:ind w:right="59"/>
              <w:jc w:val="left"/>
            </w:pPr>
            <w:proofErr w:type="spellStart"/>
            <w:r>
              <w:t>userSession</w:t>
            </w:r>
            <w:proofErr w:type="spellEnd"/>
          </w:p>
        </w:tc>
      </w:tr>
      <w:tr w:rsidR="008744C2">
        <w:trPr>
          <w:trHeight w:val="1824"/>
        </w:trPr>
        <w:tc>
          <w:tcPr>
            <w:tcW w:w="3544" w:type="dxa"/>
            <w:tcBorders>
              <w:top w:val="single" w:sz="4" w:space="0" w:color="000000"/>
              <w:left w:val="single" w:sz="4" w:space="0" w:color="000000"/>
              <w:bottom w:val="single" w:sz="4" w:space="0" w:color="000000"/>
              <w:right w:val="single" w:sz="4" w:space="0" w:color="000000"/>
            </w:tcBorders>
          </w:tcPr>
          <w:p w:rsidR="00667A25" w:rsidRDefault="00667A25">
            <w:pPr>
              <w:spacing w:after="0" w:line="259" w:lineRule="auto"/>
              <w:ind w:right="48"/>
              <w:jc w:val="center"/>
            </w:pPr>
          </w:p>
          <w:p w:rsidR="00667A25" w:rsidRDefault="00667A25">
            <w:pPr>
              <w:spacing w:after="0" w:line="259" w:lineRule="auto"/>
              <w:ind w:right="48"/>
              <w:jc w:val="center"/>
            </w:pPr>
          </w:p>
          <w:p w:rsidR="00667A25" w:rsidRDefault="00667A25">
            <w:pPr>
              <w:spacing w:after="0" w:line="259" w:lineRule="auto"/>
              <w:ind w:right="48"/>
              <w:jc w:val="center"/>
            </w:pPr>
          </w:p>
          <w:p w:rsidR="008744C2" w:rsidRDefault="00667A25">
            <w:pPr>
              <w:spacing w:after="0" w:line="259" w:lineRule="auto"/>
              <w:ind w:right="48"/>
              <w:jc w:val="center"/>
            </w:pPr>
            <w:r w:rsidRPr="00667A25">
              <w:t>SERVICE DOCTORANT</w:t>
            </w:r>
          </w:p>
        </w:tc>
        <w:tc>
          <w:tcPr>
            <w:tcW w:w="6098" w:type="dxa"/>
            <w:tcBorders>
              <w:top w:val="single" w:sz="4" w:space="0" w:color="000000"/>
              <w:left w:val="single" w:sz="4" w:space="0" w:color="000000"/>
              <w:bottom w:val="single" w:sz="4" w:space="0" w:color="000000"/>
              <w:right w:val="single" w:sz="4" w:space="0" w:color="000000"/>
            </w:tcBorders>
          </w:tcPr>
          <w:p w:rsidR="00667A25" w:rsidRDefault="00667A25" w:rsidP="00A342C3">
            <w:pPr>
              <w:pStyle w:val="Paragraphedeliste"/>
              <w:numPr>
                <w:ilvl w:val="0"/>
                <w:numId w:val="17"/>
              </w:numPr>
              <w:spacing w:after="0" w:line="259" w:lineRule="auto"/>
              <w:ind w:right="0"/>
              <w:jc w:val="left"/>
            </w:pPr>
            <w:r>
              <w:t>Doctorant</w:t>
            </w:r>
          </w:p>
          <w:p w:rsidR="00667A25" w:rsidRDefault="00667A25" w:rsidP="00A342C3">
            <w:pPr>
              <w:pStyle w:val="Paragraphedeliste"/>
              <w:numPr>
                <w:ilvl w:val="0"/>
                <w:numId w:val="17"/>
              </w:numPr>
              <w:spacing w:after="0" w:line="259" w:lineRule="auto"/>
              <w:ind w:right="0"/>
              <w:jc w:val="left"/>
            </w:pPr>
            <w:r>
              <w:t>Rapporteur</w:t>
            </w:r>
          </w:p>
          <w:p w:rsidR="00667A25" w:rsidRDefault="00667A25" w:rsidP="00A342C3">
            <w:pPr>
              <w:pStyle w:val="Paragraphedeliste"/>
              <w:numPr>
                <w:ilvl w:val="0"/>
                <w:numId w:val="17"/>
              </w:numPr>
              <w:spacing w:after="0" w:line="259" w:lineRule="auto"/>
              <w:ind w:right="0"/>
              <w:jc w:val="left"/>
            </w:pPr>
            <w:r>
              <w:t>Communication</w:t>
            </w:r>
          </w:p>
          <w:p w:rsidR="00667A25" w:rsidRDefault="00667A25" w:rsidP="00A342C3">
            <w:pPr>
              <w:pStyle w:val="Paragraphedeliste"/>
              <w:numPr>
                <w:ilvl w:val="0"/>
                <w:numId w:val="17"/>
              </w:numPr>
              <w:spacing w:after="0" w:line="259" w:lineRule="auto"/>
              <w:ind w:right="0"/>
              <w:jc w:val="left"/>
            </w:pPr>
            <w:r>
              <w:t>Publication</w:t>
            </w:r>
          </w:p>
          <w:p w:rsidR="00667A25" w:rsidRDefault="00667A25" w:rsidP="00A342C3">
            <w:pPr>
              <w:pStyle w:val="Paragraphedeliste"/>
              <w:numPr>
                <w:ilvl w:val="0"/>
                <w:numId w:val="17"/>
              </w:numPr>
              <w:spacing w:after="0" w:line="259" w:lineRule="auto"/>
              <w:ind w:right="0"/>
              <w:jc w:val="left"/>
            </w:pPr>
            <w:r>
              <w:t>Dossier</w:t>
            </w:r>
          </w:p>
          <w:p w:rsidR="00667A25" w:rsidRDefault="00667A25" w:rsidP="00A342C3">
            <w:pPr>
              <w:pStyle w:val="Paragraphedeliste"/>
              <w:numPr>
                <w:ilvl w:val="0"/>
                <w:numId w:val="17"/>
              </w:numPr>
              <w:spacing w:after="0" w:line="259" w:lineRule="auto"/>
              <w:ind w:right="0"/>
              <w:jc w:val="left"/>
            </w:pPr>
            <w:proofErr w:type="spellStart"/>
            <w:r>
              <w:t>DoctorantStatut</w:t>
            </w:r>
            <w:proofErr w:type="spellEnd"/>
          </w:p>
          <w:p w:rsidR="00667A25" w:rsidRDefault="00667A25" w:rsidP="00A342C3">
            <w:pPr>
              <w:pStyle w:val="Paragraphedeliste"/>
              <w:numPr>
                <w:ilvl w:val="0"/>
                <w:numId w:val="17"/>
              </w:numPr>
              <w:spacing w:after="0" w:line="259" w:lineRule="auto"/>
              <w:ind w:right="0"/>
              <w:jc w:val="left"/>
            </w:pPr>
            <w:proofErr w:type="spellStart"/>
            <w:r>
              <w:t>InfosSuppl</w:t>
            </w:r>
            <w:proofErr w:type="spellEnd"/>
          </w:p>
        </w:tc>
      </w:tr>
      <w:tr w:rsidR="008744C2">
        <w:trPr>
          <w:trHeight w:val="1417"/>
        </w:trPr>
        <w:tc>
          <w:tcPr>
            <w:tcW w:w="3544" w:type="dxa"/>
            <w:tcBorders>
              <w:top w:val="single" w:sz="4" w:space="0" w:color="000000"/>
              <w:left w:val="single" w:sz="4" w:space="0" w:color="000000"/>
              <w:bottom w:val="single" w:sz="4" w:space="0" w:color="000000"/>
              <w:right w:val="single" w:sz="4" w:space="0" w:color="000000"/>
            </w:tcBorders>
          </w:tcPr>
          <w:p w:rsidR="00667A25" w:rsidRDefault="00667A25">
            <w:pPr>
              <w:spacing w:after="0" w:line="259" w:lineRule="auto"/>
              <w:ind w:right="50"/>
              <w:jc w:val="center"/>
            </w:pPr>
          </w:p>
          <w:p w:rsidR="00274DE1" w:rsidRDefault="00274DE1">
            <w:pPr>
              <w:spacing w:after="0" w:line="259" w:lineRule="auto"/>
              <w:ind w:right="50"/>
              <w:jc w:val="center"/>
            </w:pPr>
          </w:p>
          <w:p w:rsidR="008744C2" w:rsidRDefault="00667A25">
            <w:pPr>
              <w:spacing w:after="0" w:line="259" w:lineRule="auto"/>
              <w:ind w:right="50"/>
              <w:jc w:val="center"/>
            </w:pPr>
            <w:r w:rsidRPr="00667A25">
              <w:t>SERVICE ENSEIGNANT</w:t>
            </w:r>
          </w:p>
        </w:tc>
        <w:tc>
          <w:tcPr>
            <w:tcW w:w="6098" w:type="dxa"/>
            <w:tcBorders>
              <w:top w:val="single" w:sz="4" w:space="0" w:color="000000"/>
              <w:left w:val="single" w:sz="4" w:space="0" w:color="000000"/>
              <w:bottom w:val="single" w:sz="4" w:space="0" w:color="000000"/>
              <w:right w:val="single" w:sz="4" w:space="0" w:color="000000"/>
            </w:tcBorders>
          </w:tcPr>
          <w:p w:rsidR="00274DE1" w:rsidRDefault="00274DE1" w:rsidP="00274DE1">
            <w:pPr>
              <w:pStyle w:val="Paragraphedeliste"/>
              <w:spacing w:after="0" w:line="259" w:lineRule="auto"/>
              <w:ind w:right="0"/>
              <w:jc w:val="left"/>
            </w:pPr>
          </w:p>
          <w:p w:rsidR="008744C2" w:rsidRDefault="00274DE1" w:rsidP="00A342C3">
            <w:pPr>
              <w:pStyle w:val="Paragraphedeliste"/>
              <w:numPr>
                <w:ilvl w:val="0"/>
                <w:numId w:val="18"/>
              </w:numPr>
              <w:spacing w:after="0" w:line="259" w:lineRule="auto"/>
              <w:ind w:right="0"/>
              <w:jc w:val="left"/>
            </w:pPr>
            <w:r>
              <w:t>Enseignant</w:t>
            </w:r>
          </w:p>
          <w:p w:rsidR="00274DE1" w:rsidRDefault="00274DE1" w:rsidP="00A342C3">
            <w:pPr>
              <w:pStyle w:val="Paragraphedeliste"/>
              <w:numPr>
                <w:ilvl w:val="0"/>
                <w:numId w:val="18"/>
              </w:numPr>
              <w:spacing w:after="0" w:line="259" w:lineRule="auto"/>
              <w:ind w:right="0"/>
              <w:jc w:val="left"/>
            </w:pPr>
            <w:proofErr w:type="spellStart"/>
            <w:r>
              <w:t>EnseignantDoctorant</w:t>
            </w:r>
            <w:proofErr w:type="spellEnd"/>
          </w:p>
        </w:tc>
      </w:tr>
      <w:tr w:rsidR="008744C2" w:rsidTr="00274DE1">
        <w:trPr>
          <w:trHeight w:val="607"/>
        </w:trPr>
        <w:tc>
          <w:tcPr>
            <w:tcW w:w="3544" w:type="dxa"/>
            <w:tcBorders>
              <w:top w:val="single" w:sz="4" w:space="0" w:color="000000"/>
              <w:left w:val="single" w:sz="4" w:space="0" w:color="000000"/>
              <w:bottom w:val="single" w:sz="4" w:space="0" w:color="000000"/>
              <w:right w:val="single" w:sz="4" w:space="0" w:color="000000"/>
            </w:tcBorders>
          </w:tcPr>
          <w:p w:rsidR="008744C2" w:rsidRDefault="00274DE1">
            <w:pPr>
              <w:spacing w:after="0" w:line="259" w:lineRule="auto"/>
              <w:ind w:right="38"/>
              <w:jc w:val="center"/>
            </w:pPr>
            <w:r w:rsidRPr="00274DE1">
              <w:t>SERVICE ASSISTANT</w:t>
            </w:r>
          </w:p>
        </w:tc>
        <w:tc>
          <w:tcPr>
            <w:tcW w:w="6098" w:type="dxa"/>
            <w:tcBorders>
              <w:top w:val="single" w:sz="4" w:space="0" w:color="000000"/>
              <w:left w:val="single" w:sz="4" w:space="0" w:color="000000"/>
              <w:bottom w:val="single" w:sz="4" w:space="0" w:color="000000"/>
              <w:right w:val="single" w:sz="4" w:space="0" w:color="000000"/>
            </w:tcBorders>
          </w:tcPr>
          <w:p w:rsidR="008744C2" w:rsidRDefault="00274DE1" w:rsidP="00A342C3">
            <w:pPr>
              <w:pStyle w:val="Paragraphedeliste"/>
              <w:numPr>
                <w:ilvl w:val="0"/>
                <w:numId w:val="19"/>
              </w:numPr>
              <w:spacing w:after="0" w:line="259" w:lineRule="auto"/>
              <w:ind w:right="0"/>
              <w:jc w:val="left"/>
            </w:pPr>
            <w:proofErr w:type="spellStart"/>
            <w:r>
              <w:t>ValidationAssistant</w:t>
            </w:r>
            <w:proofErr w:type="spellEnd"/>
          </w:p>
        </w:tc>
      </w:tr>
      <w:tr w:rsidR="008744C2" w:rsidTr="00274DE1">
        <w:trPr>
          <w:trHeight w:val="517"/>
        </w:trPr>
        <w:tc>
          <w:tcPr>
            <w:tcW w:w="3544" w:type="dxa"/>
            <w:tcBorders>
              <w:top w:val="single" w:sz="4" w:space="0" w:color="000000"/>
              <w:left w:val="single" w:sz="4" w:space="0" w:color="000000"/>
              <w:bottom w:val="single" w:sz="4" w:space="0" w:color="000000"/>
              <w:right w:val="single" w:sz="4" w:space="0" w:color="000000"/>
            </w:tcBorders>
          </w:tcPr>
          <w:p w:rsidR="008744C2" w:rsidRDefault="00274DE1">
            <w:pPr>
              <w:spacing w:after="0" w:line="259" w:lineRule="auto"/>
              <w:ind w:right="46"/>
              <w:jc w:val="center"/>
            </w:pPr>
            <w:r w:rsidRPr="00274DE1">
              <w:t>SERVICE VICE-DOYEN</w:t>
            </w:r>
          </w:p>
        </w:tc>
        <w:tc>
          <w:tcPr>
            <w:tcW w:w="6098" w:type="dxa"/>
            <w:tcBorders>
              <w:top w:val="single" w:sz="4" w:space="0" w:color="000000"/>
              <w:left w:val="single" w:sz="4" w:space="0" w:color="000000"/>
              <w:bottom w:val="single" w:sz="4" w:space="0" w:color="000000"/>
              <w:right w:val="single" w:sz="4" w:space="0" w:color="000000"/>
            </w:tcBorders>
          </w:tcPr>
          <w:p w:rsidR="008744C2" w:rsidRDefault="00274DE1" w:rsidP="00A342C3">
            <w:pPr>
              <w:pStyle w:val="Paragraphedeliste"/>
              <w:numPr>
                <w:ilvl w:val="0"/>
                <w:numId w:val="19"/>
              </w:numPr>
              <w:spacing w:after="0" w:line="259" w:lineRule="auto"/>
              <w:ind w:right="0"/>
              <w:jc w:val="left"/>
            </w:pPr>
            <w:proofErr w:type="spellStart"/>
            <w:r>
              <w:t>ValidationVice</w:t>
            </w:r>
            <w:proofErr w:type="spellEnd"/>
            <w:r>
              <w:t>-Doyen</w:t>
            </w:r>
          </w:p>
        </w:tc>
      </w:tr>
      <w:tr w:rsidR="008744C2">
        <w:trPr>
          <w:trHeight w:val="998"/>
        </w:trPr>
        <w:tc>
          <w:tcPr>
            <w:tcW w:w="3544" w:type="dxa"/>
            <w:tcBorders>
              <w:top w:val="single" w:sz="4" w:space="0" w:color="000000"/>
              <w:left w:val="single" w:sz="4" w:space="0" w:color="000000"/>
              <w:bottom w:val="single" w:sz="4" w:space="0" w:color="000000"/>
              <w:right w:val="single" w:sz="4" w:space="0" w:color="000000"/>
            </w:tcBorders>
          </w:tcPr>
          <w:p w:rsidR="00274DE1" w:rsidRDefault="00274DE1" w:rsidP="00274DE1">
            <w:pPr>
              <w:spacing w:after="0" w:line="259" w:lineRule="auto"/>
              <w:ind w:left="82" w:right="0"/>
              <w:jc w:val="center"/>
            </w:pPr>
          </w:p>
          <w:p w:rsidR="008744C2" w:rsidRDefault="00274DE1" w:rsidP="00274DE1">
            <w:pPr>
              <w:spacing w:after="0" w:line="259" w:lineRule="auto"/>
              <w:ind w:left="82" w:right="0"/>
              <w:jc w:val="center"/>
            </w:pPr>
            <w:r>
              <w:t>Admin</w:t>
            </w:r>
          </w:p>
        </w:tc>
        <w:tc>
          <w:tcPr>
            <w:tcW w:w="6098" w:type="dxa"/>
            <w:tcBorders>
              <w:top w:val="single" w:sz="4" w:space="0" w:color="000000"/>
              <w:left w:val="single" w:sz="4" w:space="0" w:color="000000"/>
              <w:bottom w:val="single" w:sz="4" w:space="0" w:color="000000"/>
              <w:right w:val="single" w:sz="4" w:space="0" w:color="000000"/>
            </w:tcBorders>
          </w:tcPr>
          <w:p w:rsidR="008744C2" w:rsidRDefault="00274DE1" w:rsidP="00274DE1">
            <w:pPr>
              <w:spacing w:after="0" w:line="259" w:lineRule="auto"/>
              <w:ind w:right="0"/>
              <w:jc w:val="left"/>
            </w:pPr>
            <w:r w:rsidRPr="00274DE1">
              <w:t>L’Admin ne possède pas de classe dédiée car il utilise les fonctionnalités des autres services existants</w:t>
            </w:r>
          </w:p>
        </w:tc>
      </w:tr>
      <w:tr w:rsidR="008744C2">
        <w:trPr>
          <w:trHeight w:val="1570"/>
        </w:trPr>
        <w:tc>
          <w:tcPr>
            <w:tcW w:w="3544" w:type="dxa"/>
            <w:tcBorders>
              <w:top w:val="single" w:sz="4" w:space="0" w:color="000000"/>
              <w:left w:val="single" w:sz="4" w:space="0" w:color="000000"/>
              <w:bottom w:val="single" w:sz="4" w:space="0" w:color="000000"/>
              <w:right w:val="single" w:sz="4" w:space="0" w:color="000000"/>
            </w:tcBorders>
          </w:tcPr>
          <w:p w:rsidR="00274DE1" w:rsidRDefault="00274DE1">
            <w:pPr>
              <w:spacing w:after="0" w:line="259" w:lineRule="auto"/>
              <w:ind w:right="39"/>
              <w:jc w:val="center"/>
            </w:pPr>
          </w:p>
          <w:p w:rsidR="008744C2" w:rsidRDefault="00274DE1">
            <w:pPr>
              <w:spacing w:after="0" w:line="259" w:lineRule="auto"/>
              <w:ind w:right="39"/>
              <w:jc w:val="center"/>
            </w:pPr>
            <w:r>
              <w:t>Doyen</w:t>
            </w:r>
          </w:p>
        </w:tc>
        <w:tc>
          <w:tcPr>
            <w:tcW w:w="6098" w:type="dxa"/>
            <w:tcBorders>
              <w:top w:val="single" w:sz="4" w:space="0" w:color="000000"/>
              <w:left w:val="single" w:sz="4" w:space="0" w:color="000000"/>
              <w:bottom w:val="single" w:sz="4" w:space="0" w:color="000000"/>
              <w:right w:val="single" w:sz="4" w:space="0" w:color="000000"/>
            </w:tcBorders>
          </w:tcPr>
          <w:p w:rsidR="008744C2" w:rsidRDefault="00274DE1" w:rsidP="00274DE1">
            <w:pPr>
              <w:spacing w:after="0" w:line="259" w:lineRule="auto"/>
              <w:ind w:right="51"/>
              <w:jc w:val="left"/>
            </w:pPr>
            <w:r>
              <w:t>Doyen</w:t>
            </w:r>
            <w:r w:rsidRPr="00274DE1">
              <w:t xml:space="preserve"> ne possède pas de classe dédiée car il utilise les fonctionnalités des autres services existants</w:t>
            </w:r>
            <w:r w:rsidR="00600796">
              <w:t xml:space="preserve"> </w:t>
            </w:r>
          </w:p>
        </w:tc>
      </w:tr>
    </w:tbl>
    <w:p w:rsidR="008744C2" w:rsidRDefault="003E1A62">
      <w:pPr>
        <w:pStyle w:val="Titre1"/>
        <w:spacing w:after="66" w:line="259" w:lineRule="auto"/>
        <w:ind w:left="0" w:right="3493" w:firstLine="0"/>
        <w:jc w:val="right"/>
      </w:pPr>
      <w:bookmarkStart w:id="19" w:name="_Toc202521024"/>
      <w:bookmarkStart w:id="20" w:name="_Toc202521183"/>
      <w:r>
        <w:t xml:space="preserve">Tableau 4 </w:t>
      </w:r>
      <w:r w:rsidR="00600796">
        <w:t>:</w:t>
      </w:r>
      <w:r>
        <w:t xml:space="preserve"> </w:t>
      </w:r>
      <w:r w:rsidR="00600796">
        <w:t>Identification des classes principales</w:t>
      </w:r>
      <w:bookmarkEnd w:id="19"/>
      <w:bookmarkEnd w:id="20"/>
      <w:r w:rsidR="00600796">
        <w:t xml:space="preserve"> </w:t>
      </w:r>
    </w:p>
    <w:p w:rsidR="003F7E2F" w:rsidRDefault="003F7E2F" w:rsidP="00D8609B">
      <w:pPr>
        <w:spacing w:after="79" w:line="259" w:lineRule="auto"/>
        <w:ind w:right="0"/>
        <w:jc w:val="left"/>
      </w:pPr>
    </w:p>
    <w:p w:rsidR="008744C2" w:rsidRDefault="00600796">
      <w:pPr>
        <w:spacing w:after="79" w:line="259" w:lineRule="auto"/>
        <w:ind w:left="677" w:right="0"/>
        <w:jc w:val="left"/>
      </w:pPr>
      <w:r>
        <w:rPr>
          <w:rFonts w:ascii="Calibri" w:eastAsia="Calibri" w:hAnsi="Calibri" w:cs="Calibri"/>
          <w:noProof/>
          <w:color w:val="000000"/>
          <w:sz w:val="22"/>
        </w:rPr>
        <w:lastRenderedPageBreak/>
        <mc:AlternateContent>
          <mc:Choice Requires="wpg">
            <w:drawing>
              <wp:inline distT="0" distB="0" distL="0" distR="0" wp14:anchorId="3899CD67" wp14:editId="7F69B4D7">
                <wp:extent cx="5351019" cy="9144"/>
                <wp:effectExtent l="0" t="0" r="0" b="0"/>
                <wp:docPr id="52187" name="Group 52187"/>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53" name="Shape 62153"/>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2187" style="width:421.34pt;height:0.720032pt;mso-position-horizontal-relative:char;mso-position-vertical-relative:line" coordsize="53510,91">
                <v:shape id="Shape 62154"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3319"/>
        </w:tabs>
        <w:spacing w:after="39" w:line="262" w:lineRule="auto"/>
        <w:ind w:right="0"/>
        <w:jc w:val="left"/>
      </w:pPr>
      <w:r>
        <w:rPr>
          <w:rFonts w:ascii="Calibri" w:eastAsia="Calibri" w:hAnsi="Calibri" w:cs="Calibri"/>
          <w:color w:val="000000"/>
          <w:sz w:val="22"/>
        </w:rPr>
        <w:tab/>
      </w:r>
      <w:r>
        <w:rPr>
          <w:rFonts w:ascii="Calibri" w:eastAsia="Calibri" w:hAnsi="Calibri" w:cs="Calibri"/>
          <w:b/>
          <w:color w:val="C45911"/>
          <w:sz w:val="20"/>
        </w:rPr>
        <w:t>2.6.2</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ATTRIBUTS, METHODES ET RELATIONS : </w:t>
      </w:r>
    </w:p>
    <w:p w:rsidR="008744C2" w:rsidRDefault="00600796">
      <w:pPr>
        <w:spacing w:after="175" w:line="259" w:lineRule="auto"/>
        <w:ind w:right="0"/>
        <w:jc w:val="left"/>
      </w:pPr>
      <w:r>
        <w:rPr>
          <w:rFonts w:ascii="Calibri" w:eastAsia="Calibri" w:hAnsi="Calibri" w:cs="Calibri"/>
          <w:color w:val="000000"/>
          <w:sz w:val="22"/>
        </w:rPr>
        <w:t xml:space="preserve"> </w:t>
      </w:r>
    </w:p>
    <w:p w:rsidR="00EA5486" w:rsidRDefault="00EA5486" w:rsidP="00A342C3">
      <w:pPr>
        <w:numPr>
          <w:ilvl w:val="0"/>
          <w:numId w:val="4"/>
        </w:numPr>
        <w:ind w:right="648" w:hanging="370"/>
      </w:pPr>
      <w:r w:rsidRPr="00EA5486">
        <w:t>Utilisateur est lié à un Rôle et à une Authentification</w:t>
      </w:r>
      <w:r>
        <w:t>.</w:t>
      </w:r>
    </w:p>
    <w:p w:rsidR="00EA5486" w:rsidRDefault="00EA5486" w:rsidP="00A342C3">
      <w:pPr>
        <w:numPr>
          <w:ilvl w:val="0"/>
          <w:numId w:val="4"/>
        </w:numPr>
        <w:spacing w:after="150" w:line="259" w:lineRule="auto"/>
        <w:ind w:right="648" w:hanging="370"/>
      </w:pPr>
      <w:r w:rsidRPr="00EA5486">
        <w:t>Rôle est associé à plusieurs Permissions</w:t>
      </w:r>
      <w:r>
        <w:t>.</w:t>
      </w:r>
    </w:p>
    <w:p w:rsidR="00EA5486" w:rsidRDefault="00EA5486" w:rsidP="00A342C3">
      <w:pPr>
        <w:numPr>
          <w:ilvl w:val="0"/>
          <w:numId w:val="4"/>
        </w:numPr>
        <w:spacing w:after="150" w:line="259" w:lineRule="auto"/>
        <w:ind w:right="648" w:hanging="370"/>
      </w:pPr>
      <w:proofErr w:type="spellStart"/>
      <w:r w:rsidRPr="00EA5486">
        <w:t>DossierDoctorant</w:t>
      </w:r>
      <w:proofErr w:type="spellEnd"/>
      <w:r w:rsidRPr="00EA5486">
        <w:t xml:space="preserve"> est lié à :</w:t>
      </w:r>
    </w:p>
    <w:p w:rsidR="00EA5486" w:rsidRDefault="00EA5486" w:rsidP="00A342C3">
      <w:pPr>
        <w:numPr>
          <w:ilvl w:val="1"/>
          <w:numId w:val="4"/>
        </w:numPr>
        <w:spacing w:after="150" w:line="259" w:lineRule="auto"/>
        <w:ind w:right="648" w:hanging="370"/>
      </w:pPr>
      <w:proofErr w:type="gramStart"/>
      <w:r w:rsidRPr="00EA5486">
        <w:t>un</w:t>
      </w:r>
      <w:proofErr w:type="gramEnd"/>
      <w:r w:rsidRPr="00EA5486">
        <w:t xml:space="preserve"> </w:t>
      </w:r>
      <w:proofErr w:type="spellStart"/>
      <w:r w:rsidRPr="00EA5486">
        <w:t>InfosDoctorant</w:t>
      </w:r>
      <w:proofErr w:type="spellEnd"/>
    </w:p>
    <w:p w:rsidR="00EA5486" w:rsidRDefault="00EA5486" w:rsidP="00A342C3">
      <w:pPr>
        <w:numPr>
          <w:ilvl w:val="1"/>
          <w:numId w:val="4"/>
        </w:numPr>
        <w:spacing w:after="150" w:line="259" w:lineRule="auto"/>
        <w:ind w:right="648" w:hanging="370"/>
      </w:pPr>
      <w:proofErr w:type="gramStart"/>
      <w:r w:rsidRPr="00EA5486">
        <w:t>plusieurs</w:t>
      </w:r>
      <w:proofErr w:type="gramEnd"/>
      <w:r w:rsidRPr="00EA5486">
        <w:t xml:space="preserve"> Fichiers</w:t>
      </w:r>
    </w:p>
    <w:p w:rsidR="00EA5486" w:rsidRDefault="00EA5486" w:rsidP="00A342C3">
      <w:pPr>
        <w:numPr>
          <w:ilvl w:val="1"/>
          <w:numId w:val="4"/>
        </w:numPr>
        <w:spacing w:after="150" w:line="259" w:lineRule="auto"/>
        <w:ind w:right="648" w:hanging="370"/>
      </w:pPr>
      <w:proofErr w:type="gramStart"/>
      <w:r w:rsidRPr="00EA5486">
        <w:t>plusieurs</w:t>
      </w:r>
      <w:proofErr w:type="gramEnd"/>
      <w:r w:rsidRPr="00EA5486">
        <w:t xml:space="preserve"> Publications</w:t>
      </w:r>
    </w:p>
    <w:p w:rsidR="00EA5486" w:rsidRDefault="00EA5486" w:rsidP="00A342C3">
      <w:pPr>
        <w:numPr>
          <w:ilvl w:val="1"/>
          <w:numId w:val="4"/>
        </w:numPr>
        <w:spacing w:after="150" w:line="259" w:lineRule="auto"/>
        <w:ind w:right="648" w:hanging="370"/>
      </w:pPr>
      <w:proofErr w:type="gramStart"/>
      <w:r w:rsidRPr="00EA5486">
        <w:t>plusieurs</w:t>
      </w:r>
      <w:proofErr w:type="gramEnd"/>
      <w:r w:rsidRPr="00EA5486">
        <w:t xml:space="preserve"> Communications</w:t>
      </w:r>
    </w:p>
    <w:p w:rsidR="00EA5486" w:rsidRDefault="00EA5486" w:rsidP="00A342C3">
      <w:pPr>
        <w:numPr>
          <w:ilvl w:val="1"/>
          <w:numId w:val="4"/>
        </w:numPr>
        <w:spacing w:after="150" w:line="259" w:lineRule="auto"/>
        <w:ind w:right="648" w:hanging="370"/>
      </w:pPr>
      <w:proofErr w:type="gramStart"/>
      <w:r>
        <w:t>plusieurs</w:t>
      </w:r>
      <w:proofErr w:type="gramEnd"/>
      <w:r>
        <w:t xml:space="preserve"> Rapporteurs</w:t>
      </w:r>
    </w:p>
    <w:p w:rsidR="00EA5486" w:rsidRDefault="00EA5486" w:rsidP="00A342C3">
      <w:pPr>
        <w:numPr>
          <w:ilvl w:val="1"/>
          <w:numId w:val="4"/>
        </w:numPr>
        <w:spacing w:after="150" w:line="259" w:lineRule="auto"/>
        <w:ind w:right="648" w:hanging="370"/>
      </w:pPr>
      <w:proofErr w:type="gramStart"/>
      <w:r>
        <w:t>une</w:t>
      </w:r>
      <w:proofErr w:type="gramEnd"/>
      <w:r>
        <w:t xml:space="preserve"> </w:t>
      </w:r>
      <w:proofErr w:type="spellStart"/>
      <w:r>
        <w:t>InformationsSuppl</w:t>
      </w:r>
      <w:proofErr w:type="spellEnd"/>
    </w:p>
    <w:p w:rsidR="00EA5486" w:rsidRDefault="00EA5486" w:rsidP="00A342C3">
      <w:pPr>
        <w:numPr>
          <w:ilvl w:val="0"/>
          <w:numId w:val="4"/>
        </w:numPr>
        <w:spacing w:after="162" w:line="259" w:lineRule="auto"/>
        <w:ind w:right="648" w:hanging="370"/>
      </w:pPr>
      <w:r w:rsidRPr="00EA5486">
        <w:t xml:space="preserve">Fichier, Publication, Communication sont tous rattachés à un </w:t>
      </w:r>
      <w:proofErr w:type="spellStart"/>
      <w:r w:rsidRPr="00EA5486">
        <w:t>DossierDoctorant</w:t>
      </w:r>
      <w:proofErr w:type="spellEnd"/>
    </w:p>
    <w:p w:rsidR="00EA5486" w:rsidRDefault="00EA5486" w:rsidP="00A342C3">
      <w:pPr>
        <w:numPr>
          <w:ilvl w:val="0"/>
          <w:numId w:val="4"/>
        </w:numPr>
        <w:spacing w:after="162" w:line="259" w:lineRule="auto"/>
        <w:ind w:right="648" w:hanging="370"/>
      </w:pPr>
      <w:r w:rsidRPr="00EA5486">
        <w:t xml:space="preserve">Les services (Assistant, Enseignant, Vice-Doyen) interagissent avec les </w:t>
      </w:r>
      <w:proofErr w:type="spellStart"/>
      <w:r w:rsidRPr="00EA5486">
        <w:t>DossiersDoctorants</w:t>
      </w:r>
      <w:proofErr w:type="spellEnd"/>
      <w:r w:rsidRPr="00EA5486">
        <w:t xml:space="preserve"> selon leurs responsabilités</w:t>
      </w:r>
      <w:r>
        <w:t>.</w:t>
      </w: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3F7E2F" w:rsidRDefault="003F7E2F" w:rsidP="003F7E2F">
      <w:pPr>
        <w:spacing w:after="162" w:line="259" w:lineRule="auto"/>
        <w:ind w:right="648"/>
      </w:pPr>
    </w:p>
    <w:p w:rsidR="008744C2" w:rsidRDefault="00600796">
      <w:pPr>
        <w:spacing w:after="79" w:line="259" w:lineRule="auto"/>
        <w:ind w:left="677" w:right="0"/>
        <w:jc w:val="left"/>
      </w:pPr>
      <w:r>
        <w:rPr>
          <w:rFonts w:ascii="Calibri" w:eastAsia="Calibri" w:hAnsi="Calibri" w:cs="Calibri"/>
          <w:noProof/>
          <w:color w:val="000000"/>
          <w:sz w:val="22"/>
        </w:rPr>
        <w:lastRenderedPageBreak/>
        <mc:AlternateContent>
          <mc:Choice Requires="wpg">
            <w:drawing>
              <wp:inline distT="0" distB="0" distL="0" distR="0" wp14:anchorId="154BA6CD" wp14:editId="124AC258">
                <wp:extent cx="5351019" cy="9144"/>
                <wp:effectExtent l="0" t="0" r="0" b="0"/>
                <wp:docPr id="53148" name="Group 53148"/>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55" name="Shape 62155"/>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3148" style="width:421.34pt;height:0.719971pt;mso-position-horizontal-relative:char;mso-position-vertical-relative:line" coordsize="53510,91">
                <v:shape id="Shape 62156"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EA5486">
      <w:pPr>
        <w:tabs>
          <w:tab w:val="center" w:pos="939"/>
          <w:tab w:val="center" w:pos="4079"/>
        </w:tabs>
        <w:spacing w:after="39" w:line="262" w:lineRule="auto"/>
        <w:ind w:right="0"/>
        <w:jc w:val="left"/>
      </w:pPr>
      <w:r w:rsidRPr="00EA5486">
        <w:rPr>
          <w:rFonts w:ascii="Calibri" w:eastAsia="Calibri" w:hAnsi="Calibri" w:cs="Calibri"/>
          <w:i/>
          <w:noProof/>
          <w:color w:val="44546A"/>
          <w:sz w:val="18"/>
        </w:rPr>
        <w:drawing>
          <wp:anchor distT="0" distB="0" distL="114300" distR="114300" simplePos="0" relativeHeight="251678720" behindDoc="0" locked="0" layoutInCell="1" allowOverlap="1" wp14:anchorId="590E6277" wp14:editId="17E4476D">
            <wp:simplePos x="0" y="0"/>
            <wp:positionH relativeFrom="column">
              <wp:posOffset>-95885</wp:posOffset>
            </wp:positionH>
            <wp:positionV relativeFrom="paragraph">
              <wp:posOffset>312613</wp:posOffset>
            </wp:positionV>
            <wp:extent cx="6176010" cy="499427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76010" cy="4994275"/>
                    </a:xfrm>
                    <a:prstGeom prst="rect">
                      <a:avLst/>
                    </a:prstGeom>
                  </pic:spPr>
                </pic:pic>
              </a:graphicData>
            </a:graphic>
          </wp:anchor>
        </w:drawing>
      </w:r>
      <w:r w:rsidR="00600796">
        <w:rPr>
          <w:rFonts w:ascii="Calibri" w:eastAsia="Calibri" w:hAnsi="Calibri" w:cs="Calibri"/>
          <w:color w:val="000000"/>
          <w:sz w:val="22"/>
        </w:rPr>
        <w:tab/>
      </w:r>
      <w:r w:rsidR="00600796">
        <w:rPr>
          <w:rFonts w:ascii="Calibri" w:eastAsia="Calibri" w:hAnsi="Calibri" w:cs="Calibri"/>
          <w:b/>
          <w:color w:val="C45911"/>
          <w:sz w:val="20"/>
        </w:rPr>
        <w:t>2.6.3</w:t>
      </w:r>
      <w:r w:rsidR="00600796">
        <w:rPr>
          <w:rFonts w:ascii="Arial" w:eastAsia="Arial" w:hAnsi="Arial" w:cs="Arial"/>
          <w:b/>
          <w:color w:val="C45911"/>
          <w:sz w:val="20"/>
        </w:rPr>
        <w:t xml:space="preserve"> </w:t>
      </w:r>
      <w:r w:rsidR="00600796">
        <w:rPr>
          <w:rFonts w:ascii="Arial" w:eastAsia="Arial" w:hAnsi="Arial" w:cs="Arial"/>
          <w:b/>
          <w:color w:val="C45911"/>
          <w:sz w:val="20"/>
        </w:rPr>
        <w:tab/>
      </w:r>
      <w:r w:rsidR="00600796">
        <w:rPr>
          <w:rFonts w:ascii="Calibri" w:eastAsia="Calibri" w:hAnsi="Calibri" w:cs="Calibri"/>
          <w:b/>
          <w:color w:val="C45911"/>
          <w:sz w:val="20"/>
        </w:rPr>
        <w:t xml:space="preserve">REPRESENTATION VISUELLE DE DIAGRAMME DE CLASSE </w:t>
      </w:r>
    </w:p>
    <w:p w:rsidR="008744C2" w:rsidRDefault="00600796">
      <w:pPr>
        <w:spacing w:after="79" w:line="259" w:lineRule="auto"/>
        <w:ind w:right="0"/>
        <w:jc w:val="left"/>
      </w:pPr>
      <w:r>
        <w:rPr>
          <w:rFonts w:ascii="Calibri" w:eastAsia="Calibri" w:hAnsi="Calibri" w:cs="Calibri"/>
          <w:color w:val="000000"/>
          <w:sz w:val="22"/>
        </w:rPr>
        <w:t xml:space="preserve"> </w:t>
      </w:r>
    </w:p>
    <w:p w:rsidR="008744C2" w:rsidRDefault="00600796" w:rsidP="00EA5486">
      <w:pPr>
        <w:spacing w:after="129" w:line="259" w:lineRule="auto"/>
        <w:ind w:right="614"/>
        <w:jc w:val="center"/>
      </w:pPr>
      <w:r>
        <w:rPr>
          <w:rFonts w:ascii="Calibri" w:eastAsia="Calibri" w:hAnsi="Calibri" w:cs="Calibri"/>
          <w:i/>
          <w:color w:val="44546A"/>
          <w:sz w:val="18"/>
        </w:rPr>
        <w:t xml:space="preserve">Figure </w:t>
      </w:r>
      <w:proofErr w:type="gramStart"/>
      <w:r>
        <w:rPr>
          <w:rFonts w:ascii="Calibri" w:eastAsia="Calibri" w:hAnsi="Calibri" w:cs="Calibri"/>
          <w:i/>
          <w:color w:val="44546A"/>
          <w:sz w:val="18"/>
        </w:rPr>
        <w:t>6:Diagramme</w:t>
      </w:r>
      <w:proofErr w:type="gramEnd"/>
      <w:r>
        <w:rPr>
          <w:rFonts w:ascii="Calibri" w:eastAsia="Calibri" w:hAnsi="Calibri" w:cs="Calibri"/>
          <w:i/>
          <w:color w:val="44546A"/>
          <w:sz w:val="18"/>
        </w:rPr>
        <w:t xml:space="preserve"> de classe </w:t>
      </w:r>
    </w:p>
    <w:tbl>
      <w:tblPr>
        <w:tblStyle w:val="TableGrid"/>
        <w:tblW w:w="9248" w:type="dxa"/>
        <w:tblInd w:w="-86" w:type="dxa"/>
        <w:tblCellMar>
          <w:top w:w="98" w:type="dxa"/>
          <w:left w:w="86" w:type="dxa"/>
          <w:right w:w="115" w:type="dxa"/>
        </w:tblCellMar>
        <w:tblLook w:val="04A0" w:firstRow="1" w:lastRow="0" w:firstColumn="1" w:lastColumn="0" w:noHBand="0" w:noVBand="1"/>
      </w:tblPr>
      <w:tblGrid>
        <w:gridCol w:w="9248"/>
      </w:tblGrid>
      <w:tr w:rsidR="008744C2">
        <w:trPr>
          <w:trHeight w:val="682"/>
        </w:trPr>
        <w:tc>
          <w:tcPr>
            <w:tcW w:w="9248" w:type="dxa"/>
            <w:tcBorders>
              <w:top w:val="nil"/>
              <w:left w:val="nil"/>
              <w:bottom w:val="nil"/>
              <w:right w:val="nil"/>
            </w:tcBorders>
            <w:shd w:val="clear" w:color="auto" w:fill="DEEAF6"/>
          </w:tcPr>
          <w:p w:rsidR="008744C2" w:rsidRDefault="00600796">
            <w:pPr>
              <w:spacing w:after="18" w:line="259" w:lineRule="auto"/>
              <w:ind w:right="0"/>
              <w:jc w:val="left"/>
            </w:pPr>
            <w:r>
              <w:rPr>
                <w:rFonts w:ascii="Calibri" w:eastAsia="Calibri" w:hAnsi="Calibri" w:cs="Calibri"/>
                <w:b/>
                <w:color w:val="000000"/>
                <w:sz w:val="20"/>
              </w:rPr>
              <w:t>2.7</w:t>
            </w:r>
            <w:r>
              <w:rPr>
                <w:rFonts w:ascii="Arial" w:eastAsia="Arial" w:hAnsi="Arial" w:cs="Arial"/>
                <w:b/>
                <w:color w:val="000000"/>
                <w:sz w:val="20"/>
              </w:rPr>
              <w:t xml:space="preserve"> </w:t>
            </w:r>
            <w:r>
              <w:rPr>
                <w:rFonts w:ascii="Calibri" w:eastAsia="Calibri" w:hAnsi="Calibri" w:cs="Calibri"/>
                <w:b/>
                <w:color w:val="000000"/>
                <w:sz w:val="20"/>
              </w:rPr>
              <w:t xml:space="preserve">CHOIX DE L'ARCHITECTURE TECHNIQUE : LE MODELE RAG (RETRIEVAL-AUGMENTED </w:t>
            </w:r>
          </w:p>
          <w:p w:rsidR="008744C2" w:rsidRDefault="00600796">
            <w:pPr>
              <w:spacing w:after="0" w:line="259" w:lineRule="auto"/>
              <w:ind w:left="360" w:right="0"/>
              <w:jc w:val="left"/>
            </w:pPr>
            <w:r>
              <w:rPr>
                <w:rFonts w:ascii="Calibri" w:eastAsia="Calibri" w:hAnsi="Calibri" w:cs="Calibri"/>
                <w:b/>
                <w:color w:val="000000"/>
                <w:sz w:val="20"/>
              </w:rPr>
              <w:t xml:space="preserve">GENERATION) </w:t>
            </w:r>
          </w:p>
        </w:tc>
      </w:tr>
    </w:tbl>
    <w:p w:rsidR="00CC022D" w:rsidRDefault="00CC022D" w:rsidP="00CC022D">
      <w:pPr>
        <w:spacing w:after="274"/>
        <w:ind w:right="648"/>
      </w:pPr>
    </w:p>
    <w:p w:rsidR="00CC022D" w:rsidRDefault="00CC022D" w:rsidP="00CC022D">
      <w:pPr>
        <w:spacing w:after="274"/>
        <w:ind w:right="648"/>
      </w:pPr>
      <w:r w:rsidRPr="00CC022D">
        <w:t xml:space="preserve">Le projet repose sur une architecture </w:t>
      </w:r>
      <w:proofErr w:type="spellStart"/>
      <w:r w:rsidRPr="00CC022D">
        <w:t>microservices</w:t>
      </w:r>
      <w:proofErr w:type="spellEnd"/>
      <w:r w:rsidRPr="00CC022D">
        <w:t xml:space="preserve"> découplée, combinée à une séparation stricte entre le </w:t>
      </w:r>
      <w:proofErr w:type="spellStart"/>
      <w:r w:rsidRPr="00CC022D">
        <w:t>frontend</w:t>
      </w:r>
      <w:proofErr w:type="spellEnd"/>
      <w:r w:rsidRPr="00CC022D">
        <w:t xml:space="preserve"> et le </w:t>
      </w:r>
      <w:proofErr w:type="spellStart"/>
      <w:r w:rsidRPr="00CC022D">
        <w:t>backend</w:t>
      </w:r>
      <w:proofErr w:type="spellEnd"/>
      <w:r w:rsidRPr="00CC022D">
        <w:t xml:space="preserve">. Ce choix a été motivé par les besoins de modularité, de </w:t>
      </w:r>
      <w:proofErr w:type="spellStart"/>
      <w:r w:rsidRPr="00CC022D">
        <w:t>scalabilité</w:t>
      </w:r>
      <w:proofErr w:type="spellEnd"/>
      <w:r w:rsidRPr="00CC022D">
        <w:t xml:space="preserve"> et de maintenabilité d’un système de gestion complexe, comme celui d’une plateforme doctorale.</w:t>
      </w:r>
    </w:p>
    <w:p w:rsidR="00CC022D" w:rsidRDefault="00CC022D">
      <w:pPr>
        <w:spacing w:after="274"/>
        <w:ind w:left="-15" w:right="648"/>
      </w:pPr>
      <w:r w:rsidRPr="00CC022D">
        <w:t xml:space="preserve">Chaque fonctionnalité principale (authentification, gestion doctorants, administration, validation, etc.) est isolée dans un </w:t>
      </w:r>
      <w:proofErr w:type="spellStart"/>
      <w:r w:rsidRPr="00CC022D">
        <w:t>microservice</w:t>
      </w:r>
      <w:proofErr w:type="spellEnd"/>
      <w:r w:rsidRPr="00CC022D">
        <w:t xml:space="preserve"> indépendant. Ces </w:t>
      </w:r>
      <w:proofErr w:type="spellStart"/>
      <w:r w:rsidRPr="00CC022D">
        <w:t>microservices</w:t>
      </w:r>
      <w:proofErr w:type="spellEnd"/>
      <w:r w:rsidRPr="00CC022D">
        <w:t xml:space="preserve"> sont </w:t>
      </w:r>
      <w:r w:rsidRPr="00CC022D">
        <w:lastRenderedPageBreak/>
        <w:t>conteneurisés via Docker et orchestrés avec Docker Compose, ce qui facilite le déploiement, les mises à jour indépendantes, et l’isolation des erreurs.</w:t>
      </w:r>
    </w:p>
    <w:p w:rsidR="008744C2" w:rsidRDefault="00925318" w:rsidP="00925318">
      <w:pPr>
        <w:spacing w:after="274"/>
        <w:ind w:left="-15" w:right="648"/>
      </w:pPr>
      <w:r>
        <w:rPr>
          <w:noProof/>
        </w:rPr>
        <w:drawing>
          <wp:anchor distT="0" distB="0" distL="114300" distR="114300" simplePos="0" relativeHeight="251679744" behindDoc="0" locked="0" layoutInCell="1" allowOverlap="1" wp14:anchorId="2B94CC0F" wp14:editId="06651C6A">
            <wp:simplePos x="0" y="0"/>
            <wp:positionH relativeFrom="page">
              <wp:align>center</wp:align>
            </wp:positionH>
            <wp:positionV relativeFrom="paragraph">
              <wp:posOffset>891687</wp:posOffset>
            </wp:positionV>
            <wp:extent cx="6176010" cy="4737728"/>
            <wp:effectExtent l="0" t="0" r="0" b="6350"/>
            <wp:wrapTopAndBottom/>
            <wp:docPr id="21" name="Image 21" descr="What Are Microservices? How Microservices Architectur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Microservices? How Microservices Architecture Wor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6010" cy="4737728"/>
                    </a:xfrm>
                    <a:prstGeom prst="rect">
                      <a:avLst/>
                    </a:prstGeom>
                    <a:noFill/>
                    <a:ln>
                      <a:noFill/>
                    </a:ln>
                  </pic:spPr>
                </pic:pic>
              </a:graphicData>
            </a:graphic>
          </wp:anchor>
        </w:drawing>
      </w:r>
      <w:r w:rsidR="00CC022D" w:rsidRPr="00CC022D">
        <w:t xml:space="preserve">Le </w:t>
      </w:r>
      <w:proofErr w:type="spellStart"/>
      <w:r w:rsidR="00CC022D" w:rsidRPr="00CC022D">
        <w:t>frontend</w:t>
      </w:r>
      <w:proofErr w:type="spellEnd"/>
      <w:r w:rsidR="00CC022D" w:rsidRPr="00CC022D">
        <w:t xml:space="preserve"> est développé séparément avec Next.js, ce qui permet de rendre l’interface très réactive tout en conservant la flexibilité côté serveur pour la gestion des accès et des permissions.</w:t>
      </w:r>
    </w:p>
    <w:p w:rsidR="008744C2" w:rsidRDefault="00600796">
      <w:pPr>
        <w:spacing w:after="224" w:line="265" w:lineRule="auto"/>
        <w:ind w:left="10" w:right="646" w:hanging="10"/>
        <w:jc w:val="center"/>
      </w:pPr>
      <w:r>
        <w:rPr>
          <w:rFonts w:ascii="Calibri" w:eastAsia="Calibri" w:hAnsi="Calibri" w:cs="Calibri"/>
          <w:i/>
          <w:color w:val="44546A"/>
          <w:sz w:val="18"/>
        </w:rPr>
        <w:t xml:space="preserve">Figure </w:t>
      </w:r>
      <w:proofErr w:type="gramStart"/>
      <w:r>
        <w:rPr>
          <w:rFonts w:ascii="Calibri" w:eastAsia="Calibri" w:hAnsi="Calibri" w:cs="Calibri"/>
          <w:i/>
          <w:color w:val="44546A"/>
          <w:sz w:val="18"/>
        </w:rPr>
        <w:t>7:</w:t>
      </w:r>
      <w:proofErr w:type="gramEnd"/>
      <w:r w:rsidR="00925318">
        <w:rPr>
          <w:rFonts w:ascii="Calibri" w:eastAsia="Calibri" w:hAnsi="Calibri" w:cs="Calibri"/>
          <w:i/>
          <w:color w:val="44546A"/>
          <w:sz w:val="18"/>
        </w:rPr>
        <w:t xml:space="preserve"> </w:t>
      </w:r>
      <w:r>
        <w:rPr>
          <w:rFonts w:ascii="Calibri" w:eastAsia="Calibri" w:hAnsi="Calibri" w:cs="Calibri"/>
          <w:i/>
          <w:color w:val="44546A"/>
          <w:sz w:val="18"/>
        </w:rPr>
        <w:t xml:space="preserve">Architecture </w:t>
      </w:r>
      <w:proofErr w:type="spellStart"/>
      <w:r w:rsidR="00925318">
        <w:rPr>
          <w:rFonts w:ascii="Calibri" w:eastAsia="Calibri" w:hAnsi="Calibri" w:cs="Calibri"/>
          <w:i/>
          <w:color w:val="44546A"/>
          <w:sz w:val="18"/>
        </w:rPr>
        <w:t>Microservice</w:t>
      </w:r>
      <w:proofErr w:type="spellEnd"/>
    </w:p>
    <w:p w:rsidR="008744C2" w:rsidRDefault="00600796">
      <w:pPr>
        <w:spacing w:after="155" w:line="259" w:lineRule="auto"/>
        <w:ind w:right="0"/>
        <w:jc w:val="left"/>
      </w:pPr>
      <w:r>
        <w:rPr>
          <w:rFonts w:ascii="Calibri" w:eastAsia="Calibri" w:hAnsi="Calibri" w:cs="Calibri"/>
          <w:color w:val="000000"/>
          <w:sz w:val="22"/>
        </w:rPr>
        <w:t xml:space="preserve"> </w:t>
      </w:r>
    </w:p>
    <w:p w:rsidR="008744C2" w:rsidRDefault="00600796">
      <w:pPr>
        <w:spacing w:after="0" w:line="259" w:lineRule="auto"/>
        <w:ind w:right="0"/>
        <w:jc w:val="left"/>
      </w:pPr>
      <w:r>
        <w:rPr>
          <w:rFonts w:ascii="Calibri" w:eastAsia="Calibri" w:hAnsi="Calibri" w:cs="Calibri"/>
          <w:color w:val="000000"/>
          <w:sz w:val="22"/>
        </w:rPr>
        <w:t xml:space="preserve"> </w:t>
      </w:r>
    </w:p>
    <w:p w:rsidR="008744C2" w:rsidRDefault="00925318" w:rsidP="00A342C3">
      <w:pPr>
        <w:numPr>
          <w:ilvl w:val="1"/>
          <w:numId w:val="5"/>
        </w:numPr>
        <w:shd w:val="clear" w:color="auto" w:fill="DEEAF6"/>
        <w:spacing w:after="98" w:line="263" w:lineRule="auto"/>
        <w:ind w:left="345" w:right="0" w:hanging="360"/>
        <w:jc w:val="left"/>
      </w:pPr>
      <w:r>
        <w:rPr>
          <w:rFonts w:ascii="Calibri" w:eastAsia="Calibri" w:hAnsi="Calibri" w:cs="Calibri"/>
          <w:b/>
          <w:color w:val="000000"/>
          <w:sz w:val="20"/>
        </w:rPr>
        <w:t xml:space="preserve">LES </w:t>
      </w:r>
      <w:proofErr w:type="gramStart"/>
      <w:r w:rsidR="00600796">
        <w:rPr>
          <w:rFonts w:ascii="Calibri" w:eastAsia="Calibri" w:hAnsi="Calibri" w:cs="Calibri"/>
          <w:b/>
          <w:color w:val="000000"/>
          <w:sz w:val="20"/>
        </w:rPr>
        <w:t>AVANTAGE</w:t>
      </w:r>
      <w:r>
        <w:rPr>
          <w:rFonts w:ascii="Calibri" w:eastAsia="Calibri" w:hAnsi="Calibri" w:cs="Calibri"/>
          <w:b/>
          <w:color w:val="000000"/>
          <w:sz w:val="20"/>
        </w:rPr>
        <w:t>S</w:t>
      </w:r>
      <w:r w:rsidR="00600796">
        <w:rPr>
          <w:rFonts w:ascii="Calibri" w:eastAsia="Calibri" w:hAnsi="Calibri" w:cs="Calibri"/>
          <w:b/>
          <w:color w:val="000000"/>
          <w:sz w:val="20"/>
        </w:rPr>
        <w:t>:</w:t>
      </w:r>
      <w:proofErr w:type="gramEnd"/>
      <w:r w:rsidR="00600796">
        <w:rPr>
          <w:rFonts w:ascii="Calibri" w:eastAsia="Calibri" w:hAnsi="Calibri" w:cs="Calibri"/>
          <w:b/>
          <w:color w:val="000000"/>
          <w:sz w:val="20"/>
        </w:rPr>
        <w:t xml:space="preserve"> </w:t>
      </w:r>
    </w:p>
    <w:p w:rsidR="008744C2" w:rsidRPr="00925318" w:rsidRDefault="00600796">
      <w:pPr>
        <w:spacing w:after="177" w:line="259" w:lineRule="auto"/>
        <w:ind w:right="0"/>
        <w:jc w:val="left"/>
        <w:rPr>
          <w:szCs w:val="24"/>
        </w:rPr>
      </w:pPr>
      <w:r>
        <w:rPr>
          <w:rFonts w:ascii="Calibri" w:eastAsia="Calibri" w:hAnsi="Calibri" w:cs="Calibri"/>
          <w:color w:val="000000"/>
          <w:sz w:val="22"/>
        </w:rPr>
        <w:t xml:space="preserve"> </w:t>
      </w:r>
      <w:r w:rsidR="00925318" w:rsidRPr="00925318">
        <w:rPr>
          <w:rFonts w:ascii="Calibri" w:eastAsia="Calibri" w:hAnsi="Calibri" w:cs="Calibri"/>
          <w:color w:val="000000"/>
          <w:szCs w:val="24"/>
        </w:rPr>
        <w:t>L’approche choisie présente plusieurs avantages techniques et organisationnels :</w:t>
      </w:r>
    </w:p>
    <w:p w:rsidR="008744C2" w:rsidRDefault="00925318" w:rsidP="00A342C3">
      <w:pPr>
        <w:pStyle w:val="Paragraphedeliste"/>
        <w:numPr>
          <w:ilvl w:val="0"/>
          <w:numId w:val="20"/>
        </w:numPr>
        <w:spacing w:after="165" w:line="259" w:lineRule="auto"/>
        <w:ind w:right="0"/>
        <w:jc w:val="left"/>
      </w:pPr>
      <w:proofErr w:type="spellStart"/>
      <w:r w:rsidRPr="00925318">
        <w:rPr>
          <w:b/>
        </w:rPr>
        <w:t>Scalabilité</w:t>
      </w:r>
      <w:proofErr w:type="spellEnd"/>
      <w:r w:rsidRPr="00925318">
        <w:rPr>
          <w:b/>
        </w:rPr>
        <w:t xml:space="preserve"> :</w:t>
      </w:r>
      <w:r w:rsidRPr="00925318">
        <w:t xml:space="preserve"> chaque service peut être déployé ou mis à l’échelle indépendamment selon la charge.</w:t>
      </w:r>
    </w:p>
    <w:p w:rsidR="00925318" w:rsidRDefault="00925318" w:rsidP="00A342C3">
      <w:pPr>
        <w:pStyle w:val="Paragraphedeliste"/>
        <w:numPr>
          <w:ilvl w:val="0"/>
          <w:numId w:val="20"/>
        </w:numPr>
        <w:spacing w:after="165" w:line="259" w:lineRule="auto"/>
        <w:ind w:right="0"/>
        <w:jc w:val="left"/>
      </w:pPr>
      <w:r w:rsidRPr="00925318">
        <w:rPr>
          <w:b/>
        </w:rPr>
        <w:t>Modularité :</w:t>
      </w:r>
      <w:r w:rsidRPr="00925318">
        <w:t xml:space="preserve"> les services étant autonomes, ils peuvent être développés et testés séparément.</w:t>
      </w:r>
    </w:p>
    <w:p w:rsidR="00925318" w:rsidRDefault="00925318" w:rsidP="00A342C3">
      <w:pPr>
        <w:pStyle w:val="Paragraphedeliste"/>
        <w:numPr>
          <w:ilvl w:val="0"/>
          <w:numId w:val="20"/>
        </w:numPr>
        <w:spacing w:after="165" w:line="259" w:lineRule="auto"/>
        <w:ind w:right="0"/>
        <w:jc w:val="left"/>
      </w:pPr>
      <w:r w:rsidRPr="00925318">
        <w:rPr>
          <w:b/>
        </w:rPr>
        <w:t>Testabilité :</w:t>
      </w:r>
      <w:r w:rsidRPr="00925318">
        <w:t xml:space="preserve"> chaque </w:t>
      </w:r>
      <w:proofErr w:type="spellStart"/>
      <w:r w:rsidRPr="00925318">
        <w:t>microservice</w:t>
      </w:r>
      <w:proofErr w:type="spellEnd"/>
      <w:r w:rsidRPr="00925318">
        <w:t xml:space="preserve"> peut être testé de manière unitaire ou intégrée.</w:t>
      </w:r>
    </w:p>
    <w:p w:rsidR="00925318" w:rsidRDefault="00925318" w:rsidP="00A342C3">
      <w:pPr>
        <w:pStyle w:val="Paragraphedeliste"/>
        <w:numPr>
          <w:ilvl w:val="0"/>
          <w:numId w:val="20"/>
        </w:numPr>
        <w:spacing w:after="165" w:line="259" w:lineRule="auto"/>
        <w:ind w:right="0"/>
        <w:jc w:val="left"/>
      </w:pPr>
      <w:r w:rsidRPr="00925318">
        <w:rPr>
          <w:b/>
        </w:rPr>
        <w:t>Sécurité :</w:t>
      </w:r>
      <w:r w:rsidRPr="00925318">
        <w:t xml:space="preserve"> grâce à JWT, CORS, </w:t>
      </w:r>
      <w:proofErr w:type="spellStart"/>
      <w:r w:rsidRPr="00925318">
        <w:t>Helmet</w:t>
      </w:r>
      <w:proofErr w:type="spellEnd"/>
      <w:r w:rsidRPr="00925318">
        <w:t>, et une stricte validation des entrées.</w:t>
      </w:r>
    </w:p>
    <w:p w:rsidR="00925318" w:rsidRDefault="00925318" w:rsidP="00A342C3">
      <w:pPr>
        <w:pStyle w:val="Paragraphedeliste"/>
        <w:numPr>
          <w:ilvl w:val="0"/>
          <w:numId w:val="20"/>
        </w:numPr>
        <w:spacing w:after="165" w:line="259" w:lineRule="auto"/>
        <w:ind w:right="0"/>
        <w:jc w:val="left"/>
      </w:pPr>
      <w:r w:rsidRPr="00925318">
        <w:rPr>
          <w:b/>
        </w:rPr>
        <w:lastRenderedPageBreak/>
        <w:t>Performance :</w:t>
      </w:r>
      <w:r w:rsidRPr="00925318">
        <w:t xml:space="preserve"> utilisation du cache </w:t>
      </w:r>
      <w:proofErr w:type="spellStart"/>
      <w:r w:rsidRPr="00925318">
        <w:t>frontend</w:t>
      </w:r>
      <w:proofErr w:type="spellEnd"/>
      <w:r w:rsidRPr="00925318">
        <w:t>, pagination, et base de données optimisée (index, triggers).</w:t>
      </w:r>
    </w:p>
    <w:p w:rsidR="00925318" w:rsidRDefault="00925318" w:rsidP="00A342C3">
      <w:pPr>
        <w:pStyle w:val="Paragraphedeliste"/>
        <w:numPr>
          <w:ilvl w:val="0"/>
          <w:numId w:val="20"/>
        </w:numPr>
        <w:spacing w:after="165" w:line="259" w:lineRule="auto"/>
        <w:ind w:right="0"/>
        <w:jc w:val="left"/>
      </w:pPr>
      <w:r w:rsidRPr="00925318">
        <w:rPr>
          <w:b/>
        </w:rPr>
        <w:t>Flexibilité :</w:t>
      </w:r>
      <w:r w:rsidRPr="00925318">
        <w:t xml:space="preserve"> intégration facilitée de futurs services ou rôles (ex. ajout d’un coordinateur ou d’un nouveau validateur).</w:t>
      </w:r>
    </w:p>
    <w:p w:rsidR="008744C2" w:rsidRDefault="00600796">
      <w:pPr>
        <w:spacing w:after="0" w:line="259" w:lineRule="auto"/>
        <w:ind w:right="0"/>
        <w:jc w:val="left"/>
      </w:pPr>
      <w:r>
        <w:rPr>
          <w:color w:val="000000"/>
        </w:rPr>
        <w:t xml:space="preserve"> </w:t>
      </w:r>
    </w:p>
    <w:p w:rsidR="008744C2" w:rsidRDefault="008744C2">
      <w:pPr>
        <w:spacing w:after="30" w:line="259" w:lineRule="auto"/>
        <w:ind w:left="1069" w:right="0"/>
        <w:jc w:val="left"/>
      </w:pPr>
    </w:p>
    <w:p w:rsidR="008744C2" w:rsidRDefault="00600796" w:rsidP="00A342C3">
      <w:pPr>
        <w:numPr>
          <w:ilvl w:val="1"/>
          <w:numId w:val="5"/>
        </w:numPr>
        <w:spacing w:after="102" w:line="259" w:lineRule="auto"/>
        <w:ind w:right="0" w:hanging="360"/>
        <w:jc w:val="left"/>
      </w:pPr>
      <w:r>
        <w:rPr>
          <w:rFonts w:ascii="Calibri" w:eastAsia="Calibri" w:hAnsi="Calibri" w:cs="Calibri"/>
          <w:b/>
          <w:color w:val="000000"/>
          <w:sz w:val="20"/>
        </w:rPr>
        <w:t xml:space="preserve">PRESENTATION DES TECHNOLOGIES ET OUTILS </w:t>
      </w:r>
    </w:p>
    <w:p w:rsidR="008744C2" w:rsidRDefault="00600796" w:rsidP="00925318">
      <w:pPr>
        <w:ind w:left="-15" w:right="648"/>
      </w:pPr>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6FFFD47D" wp14:editId="4487B246">
                <wp:simplePos x="0" y="0"/>
                <wp:positionH relativeFrom="column">
                  <wp:posOffset>-54863</wp:posOffset>
                </wp:positionH>
                <wp:positionV relativeFrom="paragraph">
                  <wp:posOffset>-284475</wp:posOffset>
                </wp:positionV>
                <wp:extent cx="5872557" cy="426720"/>
                <wp:effectExtent l="0" t="0" r="0" b="0"/>
                <wp:wrapNone/>
                <wp:docPr id="54767" name="Group 54767"/>
                <wp:cNvGraphicFramePr/>
                <a:graphic xmlns:a="http://schemas.openxmlformats.org/drawingml/2006/main">
                  <a:graphicData uri="http://schemas.microsoft.com/office/word/2010/wordprocessingGroup">
                    <wpg:wgp>
                      <wpg:cNvGrpSpPr/>
                      <wpg:grpSpPr>
                        <a:xfrm>
                          <a:off x="0" y="0"/>
                          <a:ext cx="5872557" cy="426720"/>
                          <a:chOff x="0" y="0"/>
                          <a:chExt cx="5872557" cy="426720"/>
                        </a:xfrm>
                      </wpg:grpSpPr>
                      <wps:wsp>
                        <wps:cNvPr id="62157" name="Shape 62157"/>
                        <wps:cNvSpPr/>
                        <wps:spPr>
                          <a:xfrm>
                            <a:off x="36576" y="36576"/>
                            <a:ext cx="5799455" cy="179832"/>
                          </a:xfrm>
                          <a:custGeom>
                            <a:avLst/>
                            <a:gdLst/>
                            <a:ahLst/>
                            <a:cxnLst/>
                            <a:rect l="0" t="0" r="0" b="0"/>
                            <a:pathLst>
                              <a:path w="5799455" h="179832">
                                <a:moveTo>
                                  <a:pt x="0" y="0"/>
                                </a:moveTo>
                                <a:lnTo>
                                  <a:pt x="5799455" y="0"/>
                                </a:lnTo>
                                <a:lnTo>
                                  <a:pt x="5799455" y="179832"/>
                                </a:lnTo>
                                <a:lnTo>
                                  <a:pt x="0" y="17983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58" name="Shape 62158"/>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59" name="Shape 62159"/>
                        <wps:cNvSpPr/>
                        <wps:spPr>
                          <a:xfrm>
                            <a:off x="36576" y="0"/>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60" name="Shape 62160"/>
                        <wps:cNvSpPr/>
                        <wps:spPr>
                          <a:xfrm>
                            <a:off x="5835981"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61" name="Shape 62161"/>
                        <wps:cNvSpPr/>
                        <wps:spPr>
                          <a:xfrm>
                            <a:off x="0" y="21640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62" name="Shape 62162"/>
                        <wps:cNvSpPr/>
                        <wps:spPr>
                          <a:xfrm>
                            <a:off x="36576" y="216408"/>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63" name="Shape 62163"/>
                        <wps:cNvSpPr/>
                        <wps:spPr>
                          <a:xfrm>
                            <a:off x="5835981" y="21640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64" name="Shape 62164"/>
                        <wps:cNvSpPr/>
                        <wps:spPr>
                          <a:xfrm>
                            <a:off x="0" y="36576"/>
                            <a:ext cx="36576" cy="179832"/>
                          </a:xfrm>
                          <a:custGeom>
                            <a:avLst/>
                            <a:gdLst/>
                            <a:ahLst/>
                            <a:cxnLst/>
                            <a:rect l="0" t="0" r="0" b="0"/>
                            <a:pathLst>
                              <a:path w="36576" h="179832">
                                <a:moveTo>
                                  <a:pt x="0" y="0"/>
                                </a:moveTo>
                                <a:lnTo>
                                  <a:pt x="36576" y="0"/>
                                </a:lnTo>
                                <a:lnTo>
                                  <a:pt x="36576" y="179832"/>
                                </a:lnTo>
                                <a:lnTo>
                                  <a:pt x="0" y="17983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65" name="Shape 62165"/>
                        <wps:cNvSpPr/>
                        <wps:spPr>
                          <a:xfrm>
                            <a:off x="5835981" y="36576"/>
                            <a:ext cx="36576" cy="179832"/>
                          </a:xfrm>
                          <a:custGeom>
                            <a:avLst/>
                            <a:gdLst/>
                            <a:ahLst/>
                            <a:cxnLst/>
                            <a:rect l="0" t="0" r="0" b="0"/>
                            <a:pathLst>
                              <a:path w="36576" h="179832">
                                <a:moveTo>
                                  <a:pt x="0" y="0"/>
                                </a:moveTo>
                                <a:lnTo>
                                  <a:pt x="36576" y="0"/>
                                </a:lnTo>
                                <a:lnTo>
                                  <a:pt x="36576" y="179832"/>
                                </a:lnTo>
                                <a:lnTo>
                                  <a:pt x="0" y="17983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66" name="Shape 62166"/>
                        <wps:cNvSpPr/>
                        <wps:spPr>
                          <a:xfrm>
                            <a:off x="54864" y="246888"/>
                            <a:ext cx="5762879" cy="179832"/>
                          </a:xfrm>
                          <a:custGeom>
                            <a:avLst/>
                            <a:gdLst/>
                            <a:ahLst/>
                            <a:cxnLst/>
                            <a:rect l="0" t="0" r="0" b="0"/>
                            <a:pathLst>
                              <a:path w="5762879" h="179832">
                                <a:moveTo>
                                  <a:pt x="0" y="0"/>
                                </a:moveTo>
                                <a:lnTo>
                                  <a:pt x="5762879" y="0"/>
                                </a:lnTo>
                                <a:lnTo>
                                  <a:pt x="5762879"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4767" style="width:462.406pt;height:33.6pt;position:absolute;z-index:-2147483588;mso-position-horizontal-relative:text;mso-position-horizontal:absolute;margin-left:-4.32pt;mso-position-vertical-relative:text;margin-top:-22.3997pt;" coordsize="58725,4267">
                <v:shape id="Shape 62167" style="position:absolute;width:57994;height:1798;left:365;top:365;" coordsize="5799455,179832" path="m0,0l5799455,0l5799455,179832l0,179832l0,0">
                  <v:stroke weight="0pt" endcap="flat" joinstyle="miter" miterlimit="10" on="false" color="#000000" opacity="0"/>
                  <v:fill on="true" color="#deeaf6"/>
                </v:shape>
                <v:shape id="Shape 62168" style="position:absolute;width:365;height:365;left:0;top:0;" coordsize="36576,36576" path="m0,0l36576,0l36576,36576l0,36576l0,0">
                  <v:stroke weight="0pt" endcap="flat" joinstyle="miter" miterlimit="10" on="false" color="#000000" opacity="0"/>
                  <v:fill on="true" color="#deeaf6"/>
                </v:shape>
                <v:shape id="Shape 62169" style="position:absolute;width:57994;height:365;left:365;top:0;" coordsize="5799455,36576" path="m0,0l5799455,0l5799455,36576l0,36576l0,0">
                  <v:stroke weight="0pt" endcap="flat" joinstyle="miter" miterlimit="10" on="false" color="#000000" opacity="0"/>
                  <v:fill on="true" color="#deeaf6"/>
                </v:shape>
                <v:shape id="Shape 62170" style="position:absolute;width:365;height:365;left:58359;top:0;" coordsize="36576,36576" path="m0,0l36576,0l36576,36576l0,36576l0,0">
                  <v:stroke weight="0pt" endcap="flat" joinstyle="miter" miterlimit="10" on="false" color="#000000" opacity="0"/>
                  <v:fill on="true" color="#deeaf6"/>
                </v:shape>
                <v:shape id="Shape 62171" style="position:absolute;width:365;height:365;left:0;top:2164;" coordsize="36576,36576" path="m0,0l36576,0l36576,36576l0,36576l0,0">
                  <v:stroke weight="0pt" endcap="flat" joinstyle="miter" miterlimit="10" on="false" color="#000000" opacity="0"/>
                  <v:fill on="true" color="#deeaf6"/>
                </v:shape>
                <v:shape id="Shape 62172" style="position:absolute;width:57994;height:365;left:365;top:2164;" coordsize="5799455,36576" path="m0,0l5799455,0l5799455,36576l0,36576l0,0">
                  <v:stroke weight="0pt" endcap="flat" joinstyle="miter" miterlimit="10" on="false" color="#000000" opacity="0"/>
                  <v:fill on="true" color="#deeaf6"/>
                </v:shape>
                <v:shape id="Shape 62173" style="position:absolute;width:365;height:365;left:58359;top:2164;" coordsize="36576,36576" path="m0,0l36576,0l36576,36576l0,36576l0,0">
                  <v:stroke weight="0pt" endcap="flat" joinstyle="miter" miterlimit="10" on="false" color="#000000" opacity="0"/>
                  <v:fill on="true" color="#deeaf6"/>
                </v:shape>
                <v:shape id="Shape 62174" style="position:absolute;width:365;height:1798;left:0;top:365;" coordsize="36576,179832" path="m0,0l36576,0l36576,179832l0,179832l0,0">
                  <v:stroke weight="0pt" endcap="flat" joinstyle="miter" miterlimit="10" on="false" color="#000000" opacity="0"/>
                  <v:fill on="true" color="#deeaf6"/>
                </v:shape>
                <v:shape id="Shape 62175" style="position:absolute;width:365;height:1798;left:58359;top:365;" coordsize="36576,179832" path="m0,0l36576,0l36576,179832l0,179832l0,0">
                  <v:stroke weight="0pt" endcap="flat" joinstyle="miter" miterlimit="10" on="false" color="#000000" opacity="0"/>
                  <v:fill on="true" color="#deeaf6"/>
                </v:shape>
                <v:shape id="Shape 62176" style="position:absolute;width:57628;height:1798;left:548;top:2468;" coordsize="5762879,179832" path="m0,0l5762879,0l5762879,179832l0,179832l0,0">
                  <v:stroke weight="0pt" endcap="flat" joinstyle="miter" miterlimit="10" on="false" color="#000000" opacity="0"/>
                  <v:fill on="true" color="#ffffff"/>
                </v:shape>
              </v:group>
            </w:pict>
          </mc:Fallback>
        </mc:AlternateContent>
      </w:r>
      <w:r w:rsidR="00925318" w:rsidRPr="00925318">
        <w:rPr>
          <w:rFonts w:ascii="Arial" w:eastAsia="Arial" w:hAnsi="Arial" w:cs="Arial"/>
          <w:sz w:val="21"/>
        </w:rPr>
        <w:t>Le développement de la plateforme s’appuie sur un ensemble cohérent de technologies modernes, choisies pour leur stabilité, leur popularité et leur capacité à répondre aux e</w:t>
      </w:r>
      <w:r w:rsidR="00925318">
        <w:rPr>
          <w:rFonts w:ascii="Arial" w:eastAsia="Arial" w:hAnsi="Arial" w:cs="Arial"/>
          <w:sz w:val="21"/>
        </w:rPr>
        <w:t>xigences d’un système distribué</w:t>
      </w:r>
      <w:r>
        <w:rPr>
          <w:rFonts w:ascii="Arial" w:eastAsia="Arial" w:hAnsi="Arial" w:cs="Arial"/>
          <w:sz w:val="21"/>
        </w:rPr>
        <w:t xml:space="preserve">. </w:t>
      </w:r>
    </w:p>
    <w:p w:rsidR="008744C2" w:rsidRDefault="00600796">
      <w:pPr>
        <w:spacing w:after="79" w:line="259" w:lineRule="auto"/>
        <w:ind w:left="677" w:right="0"/>
        <w:jc w:val="left"/>
      </w:pPr>
      <w:r>
        <w:rPr>
          <w:rFonts w:ascii="Calibri" w:eastAsia="Calibri" w:hAnsi="Calibri" w:cs="Calibri"/>
          <w:noProof/>
          <w:color w:val="000000"/>
          <w:sz w:val="22"/>
        </w:rPr>
        <mc:AlternateContent>
          <mc:Choice Requires="wpg">
            <w:drawing>
              <wp:inline distT="0" distB="0" distL="0" distR="0" wp14:anchorId="24CF12CE" wp14:editId="3711277A">
                <wp:extent cx="5351019" cy="9144"/>
                <wp:effectExtent l="0" t="0" r="0" b="0"/>
                <wp:docPr id="54771" name="Group 54771"/>
                <wp:cNvGraphicFramePr/>
                <a:graphic xmlns:a="http://schemas.openxmlformats.org/drawingml/2006/main">
                  <a:graphicData uri="http://schemas.microsoft.com/office/word/2010/wordprocessingGroup">
                    <wpg:wgp>
                      <wpg:cNvGrpSpPr/>
                      <wpg:grpSpPr>
                        <a:xfrm>
                          <a:off x="0" y="0"/>
                          <a:ext cx="5351019" cy="9144"/>
                          <a:chOff x="0" y="0"/>
                          <a:chExt cx="5351019" cy="9144"/>
                        </a:xfrm>
                      </wpg:grpSpPr>
                      <wps:wsp>
                        <wps:cNvPr id="62177" name="Shape 62177"/>
                        <wps:cNvSpPr/>
                        <wps:spPr>
                          <a:xfrm>
                            <a:off x="0" y="0"/>
                            <a:ext cx="5351019" cy="9144"/>
                          </a:xfrm>
                          <a:custGeom>
                            <a:avLst/>
                            <a:gdLst/>
                            <a:ahLst/>
                            <a:cxnLst/>
                            <a:rect l="0" t="0" r="0" b="0"/>
                            <a:pathLst>
                              <a:path w="5351019" h="9144">
                                <a:moveTo>
                                  <a:pt x="0" y="0"/>
                                </a:moveTo>
                                <a:lnTo>
                                  <a:pt x="5351019" y="0"/>
                                </a:lnTo>
                                <a:lnTo>
                                  <a:pt x="535101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54771" style="width:421.34pt;height:0.720001pt;mso-position-horizontal-relative:char;mso-position-vertical-relative:line" coordsize="53510,91">
                <v:shape id="Shape 62178" style="position:absolute;width:53510;height:91;left:0;top:0;" coordsize="5351019,9144" path="m0,0l5351019,0l5351019,9144l0,9144l0,0">
                  <v:stroke weight="0pt" endcap="flat" joinstyle="miter" miterlimit="10" on="false" color="#000000" opacity="0"/>
                  <v:fill on="true" color="#5b9bd5"/>
                </v:shape>
              </v:group>
            </w:pict>
          </mc:Fallback>
        </mc:AlternateContent>
      </w:r>
    </w:p>
    <w:p w:rsidR="008744C2" w:rsidRDefault="00600796">
      <w:pPr>
        <w:tabs>
          <w:tab w:val="center" w:pos="939"/>
          <w:tab w:val="center" w:pos="4217"/>
        </w:tabs>
        <w:spacing w:after="83" w:line="262" w:lineRule="auto"/>
        <w:ind w:right="0"/>
        <w:jc w:val="left"/>
      </w:pPr>
      <w:r>
        <w:rPr>
          <w:rFonts w:ascii="Calibri" w:eastAsia="Calibri" w:hAnsi="Calibri" w:cs="Calibri"/>
          <w:color w:val="000000"/>
          <w:sz w:val="22"/>
        </w:rPr>
        <w:tab/>
      </w:r>
      <w:r>
        <w:rPr>
          <w:rFonts w:ascii="Calibri" w:eastAsia="Calibri" w:hAnsi="Calibri" w:cs="Calibri"/>
          <w:b/>
          <w:color w:val="C45911"/>
          <w:sz w:val="20"/>
        </w:rPr>
        <w:t>2.9.1</w:t>
      </w:r>
      <w:r>
        <w:rPr>
          <w:rFonts w:ascii="Arial" w:eastAsia="Arial" w:hAnsi="Arial" w:cs="Arial"/>
          <w:b/>
          <w:color w:val="C45911"/>
          <w:sz w:val="20"/>
        </w:rPr>
        <w:t xml:space="preserve"> </w:t>
      </w:r>
      <w:r>
        <w:rPr>
          <w:rFonts w:ascii="Arial" w:eastAsia="Arial" w:hAnsi="Arial" w:cs="Arial"/>
          <w:b/>
          <w:color w:val="C45911"/>
          <w:sz w:val="20"/>
        </w:rPr>
        <w:tab/>
      </w:r>
      <w:r>
        <w:rPr>
          <w:rFonts w:ascii="Calibri" w:eastAsia="Calibri" w:hAnsi="Calibri" w:cs="Calibri"/>
          <w:b/>
          <w:color w:val="C45911"/>
          <w:sz w:val="20"/>
        </w:rPr>
        <w:t xml:space="preserve">LANGAGE ET FRAMEWORKS : </w:t>
      </w:r>
    </w:p>
    <w:p w:rsidR="008744C2" w:rsidRDefault="00600796">
      <w:pPr>
        <w:spacing w:after="0" w:line="259" w:lineRule="auto"/>
        <w:ind w:right="580"/>
        <w:jc w:val="center"/>
      </w:pPr>
      <w:r>
        <w:rPr>
          <w:i/>
          <w:sz w:val="28"/>
        </w:rPr>
        <w:t xml:space="preserve"> </w:t>
      </w:r>
    </w:p>
    <w:tbl>
      <w:tblPr>
        <w:tblStyle w:val="TableGrid"/>
        <w:tblW w:w="9629" w:type="dxa"/>
        <w:tblInd w:w="5" w:type="dxa"/>
        <w:tblCellMar>
          <w:top w:w="1" w:type="dxa"/>
          <w:left w:w="106" w:type="dxa"/>
          <w:right w:w="46" w:type="dxa"/>
        </w:tblCellMar>
        <w:tblLook w:val="04A0" w:firstRow="1" w:lastRow="0" w:firstColumn="1" w:lastColumn="0" w:noHBand="0" w:noVBand="1"/>
      </w:tblPr>
      <w:tblGrid>
        <w:gridCol w:w="1815"/>
        <w:gridCol w:w="3704"/>
        <w:gridCol w:w="4110"/>
      </w:tblGrid>
      <w:tr w:rsidR="000C033D" w:rsidTr="003F7E2F">
        <w:trPr>
          <w:trHeight w:val="734"/>
          <w:tblHeader/>
        </w:trPr>
        <w:tc>
          <w:tcPr>
            <w:tcW w:w="1815" w:type="dxa"/>
            <w:tcBorders>
              <w:top w:val="single" w:sz="4" w:space="0" w:color="BFBFBF"/>
              <w:left w:val="single" w:sz="4" w:space="0" w:color="BFBFBF"/>
              <w:bottom w:val="single" w:sz="4" w:space="0" w:color="BFBFBF"/>
              <w:right w:val="single" w:sz="4" w:space="0" w:color="BFBFBF"/>
            </w:tcBorders>
          </w:tcPr>
          <w:p w:rsidR="008744C2" w:rsidRDefault="00600796" w:rsidP="00E0480B">
            <w:pPr>
              <w:spacing w:after="0" w:line="259" w:lineRule="auto"/>
              <w:ind w:right="49"/>
              <w:jc w:val="center"/>
            </w:pPr>
            <w:r w:rsidRPr="00E0480B">
              <w:rPr>
                <w:rFonts w:ascii="Calibri" w:eastAsia="Calibri" w:hAnsi="Calibri" w:cs="Calibri"/>
                <w:i/>
                <w:color w:val="44546A"/>
                <w:szCs w:val="24"/>
              </w:rPr>
              <w:t xml:space="preserve">Technologie </w:t>
            </w:r>
          </w:p>
        </w:tc>
        <w:tc>
          <w:tcPr>
            <w:tcW w:w="3704" w:type="dxa"/>
            <w:tcBorders>
              <w:top w:val="single" w:sz="4" w:space="0" w:color="BFBFBF"/>
              <w:left w:val="single" w:sz="4" w:space="0" w:color="BFBFBF"/>
              <w:bottom w:val="single" w:sz="4" w:space="0" w:color="BFBFBF"/>
              <w:right w:val="single" w:sz="4" w:space="0" w:color="BFBFBF"/>
            </w:tcBorders>
          </w:tcPr>
          <w:p w:rsidR="008744C2" w:rsidRDefault="00600796" w:rsidP="003F7E2F">
            <w:pPr>
              <w:spacing w:after="0" w:line="259" w:lineRule="auto"/>
              <w:ind w:right="49"/>
              <w:jc w:val="center"/>
            </w:pPr>
            <w:r w:rsidRPr="003F7E2F">
              <w:rPr>
                <w:rFonts w:ascii="Calibri" w:eastAsia="Calibri" w:hAnsi="Calibri" w:cs="Calibri"/>
                <w:i/>
                <w:color w:val="44546A"/>
                <w:szCs w:val="24"/>
              </w:rPr>
              <w:t>Rôle dans le projet</w:t>
            </w:r>
            <w:r>
              <w:rPr>
                <w:b/>
              </w:rPr>
              <w:t xml:space="preserve"> </w:t>
            </w:r>
          </w:p>
        </w:tc>
        <w:tc>
          <w:tcPr>
            <w:tcW w:w="4110" w:type="dxa"/>
            <w:tcBorders>
              <w:top w:val="single" w:sz="4" w:space="0" w:color="BFBFBF"/>
              <w:left w:val="single" w:sz="4" w:space="0" w:color="BFBFBF"/>
              <w:bottom w:val="single" w:sz="4" w:space="0" w:color="BFBFBF"/>
              <w:right w:val="single" w:sz="4" w:space="0" w:color="BFBFBF"/>
            </w:tcBorders>
          </w:tcPr>
          <w:p w:rsidR="008744C2" w:rsidRDefault="00600796" w:rsidP="003F7E2F">
            <w:pPr>
              <w:spacing w:after="0" w:line="259" w:lineRule="auto"/>
              <w:ind w:right="49"/>
              <w:jc w:val="center"/>
            </w:pPr>
            <w:r w:rsidRPr="003F7E2F">
              <w:rPr>
                <w:rFonts w:ascii="Calibri" w:eastAsia="Calibri" w:hAnsi="Calibri" w:cs="Calibri"/>
                <w:i/>
                <w:color w:val="44546A"/>
                <w:szCs w:val="24"/>
              </w:rPr>
              <w:t>Justification du choix</w:t>
            </w:r>
            <w:r>
              <w:rPr>
                <w:b/>
              </w:rPr>
              <w:t xml:space="preserve"> </w:t>
            </w:r>
          </w:p>
        </w:tc>
      </w:tr>
      <w:tr w:rsidR="000C033D" w:rsidTr="000C033D">
        <w:trPr>
          <w:trHeight w:val="1450"/>
        </w:trPr>
        <w:tc>
          <w:tcPr>
            <w:tcW w:w="1815" w:type="dxa"/>
            <w:tcBorders>
              <w:top w:val="single" w:sz="4" w:space="0" w:color="BFBFBF"/>
              <w:left w:val="single" w:sz="4" w:space="0" w:color="BFBFBF"/>
              <w:bottom w:val="single" w:sz="4" w:space="0" w:color="BFBFBF"/>
              <w:right w:val="single" w:sz="4" w:space="0" w:color="BFBFBF"/>
            </w:tcBorders>
          </w:tcPr>
          <w:p w:rsidR="008744C2" w:rsidRDefault="00136C10">
            <w:pPr>
              <w:tabs>
                <w:tab w:val="center" w:pos="827"/>
              </w:tabs>
              <w:spacing w:after="0" w:line="259" w:lineRule="auto"/>
              <w:ind w:right="0"/>
              <w:jc w:val="left"/>
            </w:pPr>
            <w:r w:rsidRPr="00136C10">
              <w:rPr>
                <w:i/>
                <w:noProof/>
                <w:sz w:val="2"/>
              </w:rPr>
              <w:drawing>
                <wp:anchor distT="0" distB="0" distL="114300" distR="114300" simplePos="0" relativeHeight="251680768" behindDoc="0" locked="0" layoutInCell="1" allowOverlap="1" wp14:anchorId="28244777" wp14:editId="12D67966">
                  <wp:simplePos x="0" y="0"/>
                  <wp:positionH relativeFrom="column">
                    <wp:posOffset>254911</wp:posOffset>
                  </wp:positionH>
                  <wp:positionV relativeFrom="paragraph">
                    <wp:posOffset>129043</wp:posOffset>
                  </wp:positionV>
                  <wp:extent cx="508635" cy="457200"/>
                  <wp:effectExtent l="0" t="0" r="5715" b="0"/>
                  <wp:wrapTopAndBottom/>
                  <wp:docPr id="22" name="Image 22" descr="Creating a Next.js Project with Monorepo using Lerna: A Comple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 Next.js Project with Monorepo using Lerna: A Complete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796">
              <w:rPr>
                <w:i/>
                <w:sz w:val="2"/>
              </w:rPr>
              <w:t xml:space="preserve"> </w:t>
            </w:r>
            <w:r w:rsidR="00600796">
              <w:rPr>
                <w:i/>
                <w:sz w:val="2"/>
              </w:rPr>
              <w:tab/>
            </w:r>
          </w:p>
        </w:tc>
        <w:tc>
          <w:tcPr>
            <w:tcW w:w="3704" w:type="dxa"/>
            <w:tcBorders>
              <w:top w:val="single" w:sz="4" w:space="0" w:color="BFBFBF"/>
              <w:left w:val="single" w:sz="4" w:space="0" w:color="BFBFBF"/>
              <w:bottom w:val="single" w:sz="4" w:space="0" w:color="BFBFBF"/>
              <w:right w:val="single" w:sz="4" w:space="0" w:color="BFBFBF"/>
            </w:tcBorders>
          </w:tcPr>
          <w:p w:rsidR="008744C2" w:rsidRDefault="00600796" w:rsidP="00136C10">
            <w:pPr>
              <w:spacing w:after="0" w:line="259" w:lineRule="auto"/>
              <w:ind w:left="5" w:right="0"/>
              <w:jc w:val="left"/>
            </w:pPr>
            <w:r>
              <w:t xml:space="preserve">Langage de programmation </w:t>
            </w:r>
            <w:proofErr w:type="spellStart"/>
            <w:r w:rsidR="00136C10">
              <w:t>FrontEnd</w:t>
            </w:r>
            <w:proofErr w:type="spellEnd"/>
          </w:p>
        </w:tc>
        <w:tc>
          <w:tcPr>
            <w:tcW w:w="4110" w:type="dxa"/>
            <w:tcBorders>
              <w:top w:val="single" w:sz="4" w:space="0" w:color="BFBFBF"/>
              <w:left w:val="single" w:sz="4" w:space="0" w:color="BFBFBF"/>
              <w:bottom w:val="single" w:sz="4" w:space="0" w:color="BFBFBF"/>
              <w:right w:val="single" w:sz="4" w:space="0" w:color="BFBFBF"/>
            </w:tcBorders>
          </w:tcPr>
          <w:p w:rsidR="008744C2" w:rsidRDefault="000C033D" w:rsidP="000C033D">
            <w:pPr>
              <w:spacing w:after="0" w:line="259" w:lineRule="auto"/>
              <w:ind w:right="62"/>
              <w:jc w:val="left"/>
            </w:pPr>
            <w:r w:rsidRPr="000C033D">
              <w:t>Permet un rendu hybride (SSR/CSR),et offre une excellente intégration avec </w:t>
            </w:r>
            <w:proofErr w:type="spellStart"/>
            <w:r w:rsidRPr="000C033D">
              <w:t>React</w:t>
            </w:r>
            <w:proofErr w:type="spellEnd"/>
          </w:p>
        </w:tc>
      </w:tr>
      <w:tr w:rsidR="000C033D" w:rsidTr="000C033D">
        <w:trPr>
          <w:trHeight w:val="1185"/>
        </w:trPr>
        <w:tc>
          <w:tcPr>
            <w:tcW w:w="1815" w:type="dxa"/>
            <w:tcBorders>
              <w:top w:val="single" w:sz="4" w:space="0" w:color="BFBFBF"/>
              <w:left w:val="single" w:sz="4" w:space="0" w:color="BFBFBF"/>
              <w:bottom w:val="single" w:sz="4" w:space="0" w:color="BFBFBF"/>
              <w:right w:val="single" w:sz="4" w:space="0" w:color="BFBFBF"/>
            </w:tcBorders>
          </w:tcPr>
          <w:p w:rsidR="008744C2" w:rsidRDefault="00136C10">
            <w:pPr>
              <w:spacing w:after="5" w:line="259" w:lineRule="auto"/>
              <w:ind w:left="414" w:right="0"/>
              <w:jc w:val="left"/>
            </w:pPr>
            <w:r>
              <w:rPr>
                <w:noProof/>
              </w:rPr>
              <w:drawing>
                <wp:anchor distT="0" distB="0" distL="114300" distR="114300" simplePos="0" relativeHeight="251681792" behindDoc="0" locked="0" layoutInCell="1" allowOverlap="1" wp14:anchorId="48FBF760" wp14:editId="054DF5FF">
                  <wp:simplePos x="0" y="0"/>
                  <wp:positionH relativeFrom="column">
                    <wp:posOffset>159239</wp:posOffset>
                  </wp:positionH>
                  <wp:positionV relativeFrom="paragraph">
                    <wp:posOffset>197582</wp:posOffset>
                  </wp:positionV>
                  <wp:extent cx="695960" cy="347345"/>
                  <wp:effectExtent l="0" t="0" r="8890" b="0"/>
                  <wp:wrapTopAndBottom/>
                  <wp:docPr id="23" name="Image 23" descr="The first alpha of Tailwind CSS v3 is now released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irst alpha of Tailwind CSS v3 is now released - Laravel New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5960" cy="347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44C2" w:rsidRDefault="00600796">
            <w:pPr>
              <w:spacing w:after="0" w:line="259" w:lineRule="auto"/>
              <w:ind w:left="5" w:right="0"/>
              <w:jc w:val="left"/>
            </w:pPr>
            <w:r>
              <w:rPr>
                <w:i/>
                <w:sz w:val="2"/>
              </w:rPr>
              <w:t xml:space="preserve"> </w:t>
            </w:r>
          </w:p>
        </w:tc>
        <w:tc>
          <w:tcPr>
            <w:tcW w:w="3704" w:type="dxa"/>
            <w:tcBorders>
              <w:top w:val="single" w:sz="4" w:space="0" w:color="BFBFBF"/>
              <w:left w:val="single" w:sz="4" w:space="0" w:color="BFBFBF"/>
              <w:bottom w:val="single" w:sz="4" w:space="0" w:color="BFBFBF"/>
              <w:right w:val="single" w:sz="4" w:space="0" w:color="BFBFBF"/>
            </w:tcBorders>
          </w:tcPr>
          <w:p w:rsidR="008744C2" w:rsidRDefault="007B4F4A">
            <w:pPr>
              <w:spacing w:after="0" w:line="259" w:lineRule="auto"/>
              <w:ind w:left="5" w:right="0"/>
              <w:jc w:val="left"/>
            </w:pPr>
            <w:r w:rsidRPr="007B4F4A">
              <w:t>Framework CSS utilitaire</w:t>
            </w:r>
          </w:p>
        </w:tc>
        <w:tc>
          <w:tcPr>
            <w:tcW w:w="4110" w:type="dxa"/>
            <w:tcBorders>
              <w:top w:val="single" w:sz="4" w:space="0" w:color="BFBFBF"/>
              <w:left w:val="single" w:sz="4" w:space="0" w:color="BFBFBF"/>
              <w:bottom w:val="single" w:sz="4" w:space="0" w:color="BFBFBF"/>
              <w:right w:val="single" w:sz="4" w:space="0" w:color="BFBFBF"/>
            </w:tcBorders>
          </w:tcPr>
          <w:p w:rsidR="008744C2" w:rsidRDefault="007B4F4A" w:rsidP="007B4F4A">
            <w:pPr>
              <w:spacing w:after="0" w:line="259" w:lineRule="auto"/>
              <w:ind w:right="62"/>
              <w:jc w:val="left"/>
            </w:pPr>
            <w:r w:rsidRPr="007B4F4A">
              <w:t>Permet de construire des interfaces modernes rapidement, avec une grande cohérence visuelle et sans surcharge CSS inutile.</w:t>
            </w:r>
          </w:p>
        </w:tc>
      </w:tr>
      <w:tr w:rsidR="000C033D" w:rsidTr="000C033D">
        <w:trPr>
          <w:trHeight w:val="1556"/>
        </w:trPr>
        <w:tc>
          <w:tcPr>
            <w:tcW w:w="1815" w:type="dxa"/>
            <w:tcBorders>
              <w:top w:val="single" w:sz="4" w:space="0" w:color="BFBFBF"/>
              <w:left w:val="single" w:sz="4" w:space="0" w:color="BFBFBF"/>
              <w:bottom w:val="single" w:sz="4" w:space="0" w:color="BFBFBF"/>
              <w:right w:val="single" w:sz="4" w:space="0" w:color="BFBFBF"/>
            </w:tcBorders>
          </w:tcPr>
          <w:p w:rsidR="008744C2" w:rsidRDefault="00136C10">
            <w:pPr>
              <w:tabs>
                <w:tab w:val="right" w:pos="1664"/>
              </w:tabs>
              <w:spacing w:after="0" w:line="259" w:lineRule="auto"/>
              <w:ind w:right="0"/>
              <w:jc w:val="left"/>
            </w:pPr>
            <w:r>
              <w:rPr>
                <w:noProof/>
              </w:rPr>
              <w:drawing>
                <wp:anchor distT="0" distB="0" distL="114300" distR="114300" simplePos="0" relativeHeight="251682816" behindDoc="0" locked="0" layoutInCell="1" allowOverlap="1" wp14:anchorId="1AE2DC21" wp14:editId="0C23A313">
                  <wp:simplePos x="0" y="0"/>
                  <wp:positionH relativeFrom="column">
                    <wp:posOffset>152107</wp:posOffset>
                  </wp:positionH>
                  <wp:positionV relativeFrom="paragraph">
                    <wp:posOffset>232752</wp:posOffset>
                  </wp:positionV>
                  <wp:extent cx="768350" cy="432435"/>
                  <wp:effectExtent l="0" t="0" r="0" b="5715"/>
                  <wp:wrapTopAndBottom/>
                  <wp:docPr id="24" name="Image 24" descr="How To Use Radix UI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Radix UI Them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68350" cy="432435"/>
                          </a:xfrm>
                          <a:prstGeom prst="rect">
                            <a:avLst/>
                          </a:prstGeom>
                          <a:noFill/>
                          <a:ln>
                            <a:noFill/>
                          </a:ln>
                        </pic:spPr>
                      </pic:pic>
                    </a:graphicData>
                  </a:graphic>
                </wp:anchor>
              </w:drawing>
            </w:r>
            <w:r w:rsidR="00600796">
              <w:rPr>
                <w:i/>
                <w:sz w:val="2"/>
              </w:rPr>
              <w:t xml:space="preserve"> </w:t>
            </w:r>
            <w:r w:rsidR="00600796">
              <w:rPr>
                <w:i/>
                <w:sz w:val="2"/>
              </w:rPr>
              <w:tab/>
            </w:r>
          </w:p>
        </w:tc>
        <w:tc>
          <w:tcPr>
            <w:tcW w:w="3704" w:type="dxa"/>
            <w:tcBorders>
              <w:top w:val="single" w:sz="4" w:space="0" w:color="BFBFBF"/>
              <w:left w:val="single" w:sz="4" w:space="0" w:color="BFBFBF"/>
              <w:bottom w:val="single" w:sz="4" w:space="0" w:color="BFBFBF"/>
              <w:right w:val="single" w:sz="4" w:space="0" w:color="BFBFBF"/>
            </w:tcBorders>
          </w:tcPr>
          <w:p w:rsidR="008744C2" w:rsidRDefault="007B4F4A">
            <w:pPr>
              <w:spacing w:after="0" w:line="259" w:lineRule="auto"/>
              <w:ind w:left="5" w:right="0"/>
              <w:jc w:val="left"/>
            </w:pPr>
            <w:r w:rsidRPr="007B4F4A">
              <w:t>Composants UI accessibles</w:t>
            </w:r>
          </w:p>
        </w:tc>
        <w:tc>
          <w:tcPr>
            <w:tcW w:w="4110" w:type="dxa"/>
            <w:tcBorders>
              <w:top w:val="single" w:sz="4" w:space="0" w:color="BFBFBF"/>
              <w:left w:val="single" w:sz="4" w:space="0" w:color="BFBFBF"/>
              <w:bottom w:val="single" w:sz="4" w:space="0" w:color="BFBFBF"/>
              <w:right w:val="single" w:sz="4" w:space="0" w:color="BFBFBF"/>
            </w:tcBorders>
          </w:tcPr>
          <w:p w:rsidR="008744C2" w:rsidRDefault="007B4F4A">
            <w:pPr>
              <w:spacing w:after="0" w:line="259" w:lineRule="auto"/>
              <w:ind w:right="61"/>
            </w:pPr>
            <w:r w:rsidRPr="007B4F4A">
              <w:t>Offre des composants bas-niveau bien structurés, accessibles (a11y) et personnalisables avec </w:t>
            </w:r>
            <w:proofErr w:type="spellStart"/>
            <w:r w:rsidRPr="007B4F4A">
              <w:t>Tailwind</w:t>
            </w:r>
            <w:proofErr w:type="spellEnd"/>
            <w:r w:rsidRPr="007B4F4A">
              <w:t>.</w:t>
            </w:r>
          </w:p>
        </w:tc>
      </w:tr>
      <w:tr w:rsidR="000C033D" w:rsidTr="000C033D">
        <w:trPr>
          <w:trHeight w:val="1697"/>
        </w:trPr>
        <w:tc>
          <w:tcPr>
            <w:tcW w:w="1815" w:type="dxa"/>
            <w:tcBorders>
              <w:top w:val="single" w:sz="4" w:space="0" w:color="BFBFBF"/>
              <w:left w:val="single" w:sz="4" w:space="0" w:color="BFBFBF"/>
              <w:bottom w:val="single" w:sz="4" w:space="0" w:color="BFBFBF"/>
              <w:right w:val="single" w:sz="4" w:space="0" w:color="BFBFBF"/>
            </w:tcBorders>
          </w:tcPr>
          <w:p w:rsidR="00136C10" w:rsidRDefault="00136C10">
            <w:pPr>
              <w:tabs>
                <w:tab w:val="right" w:pos="1664"/>
              </w:tabs>
              <w:spacing w:after="0" w:line="259" w:lineRule="auto"/>
              <w:ind w:right="0"/>
              <w:jc w:val="left"/>
              <w:rPr>
                <w:noProof/>
              </w:rPr>
            </w:pPr>
            <w:r>
              <w:rPr>
                <w:noProof/>
              </w:rPr>
              <w:drawing>
                <wp:anchor distT="0" distB="0" distL="114300" distR="114300" simplePos="0" relativeHeight="251683840" behindDoc="0" locked="0" layoutInCell="1" allowOverlap="1" wp14:anchorId="4E33D583" wp14:editId="3592D29D">
                  <wp:simplePos x="0" y="0"/>
                  <wp:positionH relativeFrom="column">
                    <wp:posOffset>131200</wp:posOffset>
                  </wp:positionH>
                  <wp:positionV relativeFrom="paragraph">
                    <wp:posOffset>274320</wp:posOffset>
                  </wp:positionV>
                  <wp:extent cx="738554" cy="484083"/>
                  <wp:effectExtent l="0" t="0" r="4445" b="0"/>
                  <wp:wrapTopAndBottom/>
                  <wp:docPr id="25" name="Image 25" descr="Zustand：简化状态管理的现代React状态库-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ustand：简化状态管理的现代React状态库-CSDN博客"/>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8554" cy="484083"/>
                          </a:xfrm>
                          <a:prstGeom prst="rect">
                            <a:avLst/>
                          </a:prstGeom>
                          <a:noFill/>
                          <a:ln>
                            <a:noFill/>
                          </a:ln>
                        </pic:spPr>
                      </pic:pic>
                    </a:graphicData>
                  </a:graphic>
                </wp:anchor>
              </w:drawing>
            </w:r>
          </w:p>
        </w:tc>
        <w:tc>
          <w:tcPr>
            <w:tcW w:w="3704" w:type="dxa"/>
            <w:tcBorders>
              <w:top w:val="single" w:sz="4" w:space="0" w:color="BFBFBF"/>
              <w:left w:val="single" w:sz="4" w:space="0" w:color="BFBFBF"/>
              <w:bottom w:val="single" w:sz="4" w:space="0" w:color="BFBFBF"/>
              <w:right w:val="single" w:sz="4" w:space="0" w:color="BFBFBF"/>
            </w:tcBorders>
          </w:tcPr>
          <w:p w:rsidR="00136C10" w:rsidRDefault="00EF74D3" w:rsidP="00F27D41">
            <w:pPr>
              <w:spacing w:after="0" w:line="360" w:lineRule="auto"/>
              <w:ind w:left="5" w:right="0"/>
              <w:jc w:val="left"/>
            </w:pPr>
            <w:r w:rsidRPr="00EF74D3">
              <w:t xml:space="preserve">Gestion d’état côté </w:t>
            </w:r>
            <w:proofErr w:type="spellStart"/>
            <w:r w:rsidRPr="00EF74D3">
              <w:t>frontend</w:t>
            </w:r>
            <w:proofErr w:type="spellEnd"/>
          </w:p>
        </w:tc>
        <w:tc>
          <w:tcPr>
            <w:tcW w:w="4110" w:type="dxa"/>
            <w:tcBorders>
              <w:top w:val="single" w:sz="4" w:space="0" w:color="BFBFBF"/>
              <w:left w:val="single" w:sz="4" w:space="0" w:color="BFBFBF"/>
              <w:bottom w:val="single" w:sz="4" w:space="0" w:color="BFBFBF"/>
              <w:right w:val="single" w:sz="4" w:space="0" w:color="BFBFBF"/>
            </w:tcBorders>
          </w:tcPr>
          <w:p w:rsidR="00136C10" w:rsidRDefault="00EF74D3">
            <w:pPr>
              <w:spacing w:after="0" w:line="259" w:lineRule="auto"/>
              <w:ind w:right="61"/>
            </w:pPr>
            <w:r w:rsidRPr="00EF74D3">
              <w:t>Léger, simple à intégrer, et performant pour gérer des états complexes sans surcharger l’application.</w:t>
            </w:r>
          </w:p>
        </w:tc>
      </w:tr>
      <w:tr w:rsidR="000C033D" w:rsidTr="000C033D">
        <w:trPr>
          <w:trHeight w:val="1697"/>
        </w:trPr>
        <w:tc>
          <w:tcPr>
            <w:tcW w:w="1815" w:type="dxa"/>
            <w:tcBorders>
              <w:top w:val="single" w:sz="4" w:space="0" w:color="BFBFBF"/>
              <w:left w:val="single" w:sz="4" w:space="0" w:color="BFBFBF"/>
              <w:bottom w:val="single" w:sz="4" w:space="0" w:color="BFBFBF"/>
              <w:right w:val="single" w:sz="4" w:space="0" w:color="BFBFBF"/>
            </w:tcBorders>
          </w:tcPr>
          <w:p w:rsidR="00136C10" w:rsidRDefault="00F27D41">
            <w:pPr>
              <w:tabs>
                <w:tab w:val="right" w:pos="1664"/>
              </w:tabs>
              <w:spacing w:after="0" w:line="259" w:lineRule="auto"/>
              <w:ind w:right="0"/>
              <w:jc w:val="left"/>
              <w:rPr>
                <w:noProof/>
              </w:rPr>
            </w:pPr>
            <w:r>
              <w:rPr>
                <w:noProof/>
              </w:rPr>
              <w:drawing>
                <wp:anchor distT="0" distB="0" distL="114300" distR="114300" simplePos="0" relativeHeight="251684864" behindDoc="0" locked="0" layoutInCell="1" allowOverlap="1" wp14:anchorId="5CA6AA93" wp14:editId="00EAA591">
                  <wp:simplePos x="0" y="0"/>
                  <wp:positionH relativeFrom="column">
                    <wp:posOffset>194310</wp:posOffset>
                  </wp:positionH>
                  <wp:positionV relativeFrom="paragraph">
                    <wp:posOffset>193040</wp:posOffset>
                  </wp:positionV>
                  <wp:extent cx="548640" cy="548640"/>
                  <wp:effectExtent l="0" t="0" r="3810" b="3810"/>
                  <wp:wrapTopAndBottom/>
                  <wp:docPr id="26" name="Image 26" descr="TypeScript Docs - Desktop App for Mac, Windows (PC), Linux - Web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cript Docs - Desktop App for Mac, Windows (PC), Linux - WebCatalo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704" w:type="dxa"/>
            <w:tcBorders>
              <w:top w:val="single" w:sz="4" w:space="0" w:color="BFBFBF"/>
              <w:left w:val="single" w:sz="4" w:space="0" w:color="BFBFBF"/>
              <w:bottom w:val="single" w:sz="4" w:space="0" w:color="BFBFBF"/>
              <w:right w:val="single" w:sz="4" w:space="0" w:color="BFBFBF"/>
            </w:tcBorders>
          </w:tcPr>
          <w:p w:rsidR="00136C10" w:rsidRDefault="000C033D" w:rsidP="000C033D">
            <w:pPr>
              <w:spacing w:after="0" w:line="360" w:lineRule="auto"/>
              <w:ind w:left="5" w:right="0"/>
              <w:jc w:val="left"/>
            </w:pPr>
            <w:r w:rsidRPr="000C033D">
              <w:t xml:space="preserve">Langage de développement </w:t>
            </w:r>
            <w:proofErr w:type="spellStart"/>
            <w:r w:rsidRPr="000C033D">
              <w:t>frontend</w:t>
            </w:r>
            <w:proofErr w:type="spellEnd"/>
            <w:r w:rsidRPr="000C033D">
              <w:t xml:space="preserve"> (et potentiellement </w:t>
            </w:r>
            <w:proofErr w:type="spellStart"/>
            <w:r w:rsidRPr="000C033D">
              <w:t>backend</w:t>
            </w:r>
            <w:proofErr w:type="spellEnd"/>
            <w:r w:rsidRPr="000C033D">
              <w:t>)</w:t>
            </w:r>
          </w:p>
        </w:tc>
        <w:tc>
          <w:tcPr>
            <w:tcW w:w="4110" w:type="dxa"/>
            <w:tcBorders>
              <w:top w:val="single" w:sz="4" w:space="0" w:color="BFBFBF"/>
              <w:left w:val="single" w:sz="4" w:space="0" w:color="BFBFBF"/>
              <w:bottom w:val="single" w:sz="4" w:space="0" w:color="BFBFBF"/>
              <w:right w:val="single" w:sz="4" w:space="0" w:color="BFBFBF"/>
            </w:tcBorders>
          </w:tcPr>
          <w:p w:rsidR="00136C10" w:rsidRDefault="000C033D" w:rsidP="000C033D">
            <w:pPr>
              <w:spacing w:after="0" w:line="259" w:lineRule="auto"/>
              <w:ind w:right="61"/>
              <w:jc w:val="left"/>
            </w:pPr>
            <w:r w:rsidRPr="000C033D">
              <w:t>Offre un typage statique, améliore la fiabilité du code, et facilite la maintenance à long terme.</w:t>
            </w:r>
          </w:p>
        </w:tc>
      </w:tr>
      <w:tr w:rsidR="000C033D" w:rsidTr="000C033D">
        <w:trPr>
          <w:trHeight w:val="1697"/>
        </w:trPr>
        <w:tc>
          <w:tcPr>
            <w:tcW w:w="1815" w:type="dxa"/>
            <w:tcBorders>
              <w:top w:val="single" w:sz="4" w:space="0" w:color="BFBFBF"/>
              <w:left w:val="single" w:sz="4" w:space="0" w:color="BFBFBF"/>
              <w:bottom w:val="single" w:sz="4" w:space="0" w:color="BFBFBF"/>
              <w:right w:val="single" w:sz="4" w:space="0" w:color="BFBFBF"/>
            </w:tcBorders>
          </w:tcPr>
          <w:p w:rsidR="00136C10" w:rsidRDefault="00F27D41">
            <w:pPr>
              <w:tabs>
                <w:tab w:val="right" w:pos="1664"/>
              </w:tabs>
              <w:spacing w:after="0" w:line="259" w:lineRule="auto"/>
              <w:ind w:right="0"/>
              <w:jc w:val="left"/>
              <w:rPr>
                <w:noProof/>
              </w:rPr>
            </w:pPr>
            <w:r>
              <w:rPr>
                <w:noProof/>
              </w:rPr>
              <w:lastRenderedPageBreak/>
              <w:drawing>
                <wp:anchor distT="0" distB="0" distL="114300" distR="114300" simplePos="0" relativeHeight="251685888" behindDoc="0" locked="0" layoutInCell="1" allowOverlap="1" wp14:anchorId="44DE6F30" wp14:editId="245C512B">
                  <wp:simplePos x="0" y="0"/>
                  <wp:positionH relativeFrom="column">
                    <wp:posOffset>76338</wp:posOffset>
                  </wp:positionH>
                  <wp:positionV relativeFrom="paragraph">
                    <wp:posOffset>209274</wp:posOffset>
                  </wp:positionV>
                  <wp:extent cx="834887" cy="545780"/>
                  <wp:effectExtent l="0" t="0" r="3810" b="6985"/>
                  <wp:wrapTopAndBottom/>
                  <wp:docPr id="29" name="Image 29" descr="Node.js: o que é, quando, como e por que u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o que é, quando, como e por que usa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4887" cy="545780"/>
                          </a:xfrm>
                          <a:prstGeom prst="rect">
                            <a:avLst/>
                          </a:prstGeom>
                          <a:noFill/>
                          <a:ln>
                            <a:noFill/>
                          </a:ln>
                        </pic:spPr>
                      </pic:pic>
                    </a:graphicData>
                  </a:graphic>
                </wp:anchor>
              </w:drawing>
            </w:r>
          </w:p>
        </w:tc>
        <w:tc>
          <w:tcPr>
            <w:tcW w:w="3704" w:type="dxa"/>
            <w:tcBorders>
              <w:top w:val="single" w:sz="4" w:space="0" w:color="BFBFBF"/>
              <w:left w:val="single" w:sz="4" w:space="0" w:color="BFBFBF"/>
              <w:bottom w:val="single" w:sz="4" w:space="0" w:color="BFBFBF"/>
              <w:right w:val="single" w:sz="4" w:space="0" w:color="BFBFBF"/>
            </w:tcBorders>
          </w:tcPr>
          <w:p w:rsidR="00136C10" w:rsidRDefault="00EF74D3">
            <w:pPr>
              <w:spacing w:after="0" w:line="360" w:lineRule="auto"/>
              <w:ind w:left="5" w:right="0"/>
            </w:pPr>
            <w:proofErr w:type="spellStart"/>
            <w:r w:rsidRPr="00EF74D3">
              <w:t>Runtime</w:t>
            </w:r>
            <w:proofErr w:type="spellEnd"/>
            <w:r w:rsidRPr="00EF74D3">
              <w:t xml:space="preserve"> JavaScript côté serveur</w:t>
            </w:r>
          </w:p>
        </w:tc>
        <w:tc>
          <w:tcPr>
            <w:tcW w:w="4110" w:type="dxa"/>
            <w:tcBorders>
              <w:top w:val="single" w:sz="4" w:space="0" w:color="BFBFBF"/>
              <w:left w:val="single" w:sz="4" w:space="0" w:color="BFBFBF"/>
              <w:bottom w:val="single" w:sz="4" w:space="0" w:color="BFBFBF"/>
              <w:right w:val="single" w:sz="4" w:space="0" w:color="BFBFBF"/>
            </w:tcBorders>
          </w:tcPr>
          <w:p w:rsidR="00136C10" w:rsidRDefault="007B4F4A">
            <w:pPr>
              <w:spacing w:after="0" w:line="259" w:lineRule="auto"/>
              <w:ind w:right="61"/>
            </w:pPr>
            <w:r w:rsidRPr="007B4F4A">
              <w:t xml:space="preserve">Performant, non bloquant, et parfaitement adapté aux API REST ; il permet d’unifier la </w:t>
            </w:r>
            <w:proofErr w:type="spellStart"/>
            <w:r w:rsidRPr="007B4F4A">
              <w:t>stack</w:t>
            </w:r>
            <w:proofErr w:type="spellEnd"/>
            <w:r w:rsidRPr="007B4F4A">
              <w:t> (JS </w:t>
            </w:r>
            <w:proofErr w:type="spellStart"/>
            <w:r w:rsidRPr="007B4F4A">
              <w:t>fullstack</w:t>
            </w:r>
            <w:proofErr w:type="spellEnd"/>
            <w:r w:rsidRPr="007B4F4A">
              <w:t>)</w:t>
            </w:r>
          </w:p>
        </w:tc>
      </w:tr>
      <w:tr w:rsidR="000C033D" w:rsidTr="000C033D">
        <w:trPr>
          <w:trHeight w:val="1697"/>
        </w:trPr>
        <w:tc>
          <w:tcPr>
            <w:tcW w:w="1815" w:type="dxa"/>
            <w:tcBorders>
              <w:top w:val="single" w:sz="4" w:space="0" w:color="BFBFBF"/>
              <w:left w:val="single" w:sz="4" w:space="0" w:color="BFBFBF"/>
              <w:bottom w:val="single" w:sz="4" w:space="0" w:color="BFBFBF"/>
              <w:right w:val="single" w:sz="4" w:space="0" w:color="BFBFBF"/>
            </w:tcBorders>
          </w:tcPr>
          <w:p w:rsidR="00656FAD" w:rsidRDefault="00656FAD">
            <w:pPr>
              <w:tabs>
                <w:tab w:val="right" w:pos="1664"/>
              </w:tabs>
              <w:spacing w:after="0" w:line="259" w:lineRule="auto"/>
              <w:ind w:right="0"/>
              <w:jc w:val="left"/>
              <w:rPr>
                <w:noProof/>
              </w:rPr>
            </w:pPr>
            <w:r>
              <w:rPr>
                <w:noProof/>
              </w:rPr>
              <w:drawing>
                <wp:anchor distT="0" distB="0" distL="114300" distR="114300" simplePos="0" relativeHeight="251686912" behindDoc="0" locked="0" layoutInCell="1" allowOverlap="1" wp14:anchorId="04A29D91" wp14:editId="6D8366F7">
                  <wp:simplePos x="0" y="0"/>
                  <wp:positionH relativeFrom="column">
                    <wp:posOffset>84289</wp:posOffset>
                  </wp:positionH>
                  <wp:positionV relativeFrom="paragraph">
                    <wp:posOffset>151075</wp:posOffset>
                  </wp:positionV>
                  <wp:extent cx="763325" cy="619760"/>
                  <wp:effectExtent l="0" t="0" r="0" b="8890"/>
                  <wp:wrapTopAndBottom/>
                  <wp:docPr id="30" name="Image 30" descr="11 Best Node Js Frameworks To Be In 2023 Tech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 Best Node Js Frameworks To Be In 2023 Tech Trend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63325" cy="619760"/>
                          </a:xfrm>
                          <a:prstGeom prst="rect">
                            <a:avLst/>
                          </a:prstGeom>
                          <a:noFill/>
                          <a:ln>
                            <a:noFill/>
                          </a:ln>
                        </pic:spPr>
                      </pic:pic>
                    </a:graphicData>
                  </a:graphic>
                </wp:anchor>
              </w:drawing>
            </w:r>
          </w:p>
        </w:tc>
        <w:tc>
          <w:tcPr>
            <w:tcW w:w="3704" w:type="dxa"/>
            <w:tcBorders>
              <w:top w:val="single" w:sz="4" w:space="0" w:color="BFBFBF"/>
              <w:left w:val="single" w:sz="4" w:space="0" w:color="BFBFBF"/>
              <w:bottom w:val="single" w:sz="4" w:space="0" w:color="BFBFBF"/>
              <w:right w:val="single" w:sz="4" w:space="0" w:color="BFBFBF"/>
            </w:tcBorders>
          </w:tcPr>
          <w:p w:rsidR="00656FAD" w:rsidRDefault="00EF74D3">
            <w:pPr>
              <w:spacing w:after="0" w:line="360" w:lineRule="auto"/>
              <w:ind w:left="5" w:right="0"/>
            </w:pPr>
            <w:r w:rsidRPr="00EF74D3">
              <w:t xml:space="preserve">Framework </w:t>
            </w:r>
            <w:proofErr w:type="spellStart"/>
            <w:r w:rsidRPr="00EF74D3">
              <w:t>backend</w:t>
            </w:r>
            <w:proofErr w:type="spellEnd"/>
            <w:r w:rsidRPr="00EF74D3">
              <w:t xml:space="preserve"> pour les </w:t>
            </w:r>
            <w:proofErr w:type="spellStart"/>
            <w:r w:rsidRPr="00EF74D3">
              <w:t>microservices</w:t>
            </w:r>
            <w:proofErr w:type="spellEnd"/>
          </w:p>
        </w:tc>
        <w:tc>
          <w:tcPr>
            <w:tcW w:w="4110" w:type="dxa"/>
            <w:tcBorders>
              <w:top w:val="single" w:sz="4" w:space="0" w:color="BFBFBF"/>
              <w:left w:val="single" w:sz="4" w:space="0" w:color="BFBFBF"/>
              <w:bottom w:val="single" w:sz="4" w:space="0" w:color="BFBFBF"/>
              <w:right w:val="single" w:sz="4" w:space="0" w:color="BFBFBF"/>
            </w:tcBorders>
          </w:tcPr>
          <w:p w:rsidR="00656FAD" w:rsidRDefault="00EF74D3">
            <w:pPr>
              <w:spacing w:after="0" w:line="259" w:lineRule="auto"/>
              <w:ind w:right="61"/>
            </w:pPr>
            <w:r w:rsidRPr="00EF74D3">
              <w:t>Minimaliste, rapide à mettre en place, très répandu, et facilement extensible avec des middlewares.</w:t>
            </w:r>
          </w:p>
        </w:tc>
      </w:tr>
      <w:tr w:rsidR="000C033D" w:rsidTr="000C033D">
        <w:trPr>
          <w:trHeight w:val="1242"/>
        </w:trPr>
        <w:tc>
          <w:tcPr>
            <w:tcW w:w="1815" w:type="dxa"/>
            <w:tcBorders>
              <w:top w:val="single" w:sz="4" w:space="0" w:color="BFBFBF"/>
              <w:left w:val="single" w:sz="4" w:space="0" w:color="BFBFBF"/>
              <w:bottom w:val="single" w:sz="4" w:space="0" w:color="BFBFBF"/>
              <w:right w:val="single" w:sz="4" w:space="0" w:color="BFBFBF"/>
            </w:tcBorders>
          </w:tcPr>
          <w:p w:rsidR="00656FAD" w:rsidRDefault="00656FAD">
            <w:pPr>
              <w:tabs>
                <w:tab w:val="right" w:pos="1664"/>
              </w:tabs>
              <w:spacing w:after="0" w:line="259" w:lineRule="auto"/>
              <w:ind w:right="0"/>
              <w:jc w:val="left"/>
              <w:rPr>
                <w:noProof/>
              </w:rPr>
            </w:pPr>
            <w:r>
              <w:rPr>
                <w:noProof/>
              </w:rPr>
              <w:drawing>
                <wp:anchor distT="0" distB="0" distL="114300" distR="114300" simplePos="0" relativeHeight="251687936" behindDoc="0" locked="0" layoutInCell="1" allowOverlap="1" wp14:anchorId="651200C6" wp14:editId="7EB48D42">
                  <wp:simplePos x="0" y="0"/>
                  <wp:positionH relativeFrom="column">
                    <wp:posOffset>52098</wp:posOffset>
                  </wp:positionH>
                  <wp:positionV relativeFrom="paragraph">
                    <wp:posOffset>91026</wp:posOffset>
                  </wp:positionV>
                  <wp:extent cx="917575" cy="500380"/>
                  <wp:effectExtent l="0" t="0" r="0" b="0"/>
                  <wp:wrapTopAndBottom/>
                  <wp:docPr id="31" name="Image 31" descr="الفرق بين كل من MySQL و SQL Server مع أبرز الميزات لكل منهم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الفرق بين كل من MySQL و SQL Server مع أبرز الميزات لكل منهما"/>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757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704" w:type="dxa"/>
            <w:tcBorders>
              <w:top w:val="single" w:sz="4" w:space="0" w:color="BFBFBF"/>
              <w:left w:val="single" w:sz="4" w:space="0" w:color="BFBFBF"/>
              <w:bottom w:val="single" w:sz="4" w:space="0" w:color="BFBFBF"/>
              <w:right w:val="single" w:sz="4" w:space="0" w:color="BFBFBF"/>
            </w:tcBorders>
          </w:tcPr>
          <w:p w:rsidR="00C7366A" w:rsidRDefault="00C7366A">
            <w:pPr>
              <w:spacing w:after="0" w:line="360" w:lineRule="auto"/>
              <w:ind w:left="5" w:right="0"/>
            </w:pPr>
          </w:p>
          <w:p w:rsidR="00656FAD" w:rsidRDefault="00C7366A">
            <w:pPr>
              <w:spacing w:after="0" w:line="360" w:lineRule="auto"/>
              <w:ind w:left="5" w:right="0"/>
            </w:pPr>
            <w:r>
              <w:t>Base de données</w:t>
            </w:r>
          </w:p>
        </w:tc>
        <w:tc>
          <w:tcPr>
            <w:tcW w:w="4110" w:type="dxa"/>
            <w:tcBorders>
              <w:top w:val="single" w:sz="4" w:space="0" w:color="BFBFBF"/>
              <w:left w:val="single" w:sz="4" w:space="0" w:color="BFBFBF"/>
              <w:bottom w:val="single" w:sz="4" w:space="0" w:color="BFBFBF"/>
              <w:right w:val="single" w:sz="4" w:space="0" w:color="BFBFBF"/>
            </w:tcBorders>
          </w:tcPr>
          <w:p w:rsidR="00656FAD" w:rsidRDefault="00C7366A">
            <w:pPr>
              <w:spacing w:after="0" w:line="259" w:lineRule="auto"/>
              <w:ind w:right="61"/>
            </w:pPr>
            <w:r w:rsidRPr="00C7366A">
              <w:t xml:space="preserve">pour sa fiabilité et sa compatibilité avec les </w:t>
            </w:r>
            <w:proofErr w:type="spellStart"/>
            <w:r w:rsidRPr="00C7366A">
              <w:t>microservices</w:t>
            </w:r>
            <w:proofErr w:type="spellEnd"/>
            <w:r w:rsidRPr="00C7366A">
              <w:t> Node.js</w:t>
            </w:r>
          </w:p>
        </w:tc>
      </w:tr>
      <w:tr w:rsidR="000C033D" w:rsidTr="000C033D">
        <w:trPr>
          <w:trHeight w:val="1134"/>
        </w:trPr>
        <w:tc>
          <w:tcPr>
            <w:tcW w:w="1815" w:type="dxa"/>
            <w:tcBorders>
              <w:top w:val="single" w:sz="4" w:space="0" w:color="BFBFBF"/>
              <w:left w:val="single" w:sz="4" w:space="0" w:color="BFBFBF"/>
              <w:bottom w:val="single" w:sz="4" w:space="0" w:color="BFBFBF"/>
              <w:right w:val="single" w:sz="4" w:space="0" w:color="BFBFBF"/>
            </w:tcBorders>
          </w:tcPr>
          <w:p w:rsidR="00656FAD" w:rsidRDefault="00C7366A">
            <w:pPr>
              <w:tabs>
                <w:tab w:val="right" w:pos="1664"/>
              </w:tabs>
              <w:spacing w:after="0" w:line="259" w:lineRule="auto"/>
              <w:ind w:right="0"/>
              <w:jc w:val="left"/>
              <w:rPr>
                <w:noProof/>
              </w:rPr>
            </w:pPr>
            <w:r>
              <w:rPr>
                <w:noProof/>
              </w:rPr>
              <w:drawing>
                <wp:anchor distT="0" distB="0" distL="114300" distR="114300" simplePos="0" relativeHeight="251688960" behindDoc="0" locked="0" layoutInCell="1" allowOverlap="1" wp14:anchorId="6F9C1B4E" wp14:editId="52D062C4">
                  <wp:simplePos x="0" y="0"/>
                  <wp:positionH relativeFrom="column">
                    <wp:posOffset>60436</wp:posOffset>
                  </wp:positionH>
                  <wp:positionV relativeFrom="paragraph">
                    <wp:posOffset>80480</wp:posOffset>
                  </wp:positionV>
                  <wp:extent cx="946785" cy="532130"/>
                  <wp:effectExtent l="0" t="0" r="5715" b="1270"/>
                  <wp:wrapTopAndBottom/>
                  <wp:docPr id="32" name="Image 32" descr="Docker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ker Logo, symbol, meaning, history, PNG, bran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46785" cy="5321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704" w:type="dxa"/>
            <w:tcBorders>
              <w:top w:val="single" w:sz="4" w:space="0" w:color="BFBFBF"/>
              <w:left w:val="single" w:sz="4" w:space="0" w:color="BFBFBF"/>
              <w:bottom w:val="single" w:sz="4" w:space="0" w:color="BFBFBF"/>
              <w:right w:val="single" w:sz="4" w:space="0" w:color="BFBFBF"/>
            </w:tcBorders>
          </w:tcPr>
          <w:p w:rsidR="00656FAD" w:rsidRDefault="00EF74D3">
            <w:pPr>
              <w:spacing w:after="0" w:line="360" w:lineRule="auto"/>
              <w:ind w:left="5" w:right="0"/>
            </w:pPr>
            <w:r w:rsidRPr="00EF74D3">
              <w:t xml:space="preserve">Conteneurisation des </w:t>
            </w:r>
            <w:proofErr w:type="spellStart"/>
            <w:r w:rsidRPr="00EF74D3">
              <w:t>microservices</w:t>
            </w:r>
            <w:proofErr w:type="spellEnd"/>
            <w:r w:rsidRPr="00EF74D3">
              <w:t xml:space="preserve"> et de la base de données</w:t>
            </w:r>
          </w:p>
        </w:tc>
        <w:tc>
          <w:tcPr>
            <w:tcW w:w="4110" w:type="dxa"/>
            <w:tcBorders>
              <w:top w:val="single" w:sz="4" w:space="0" w:color="BFBFBF"/>
              <w:left w:val="single" w:sz="4" w:space="0" w:color="BFBFBF"/>
              <w:bottom w:val="single" w:sz="4" w:space="0" w:color="BFBFBF"/>
              <w:right w:val="single" w:sz="4" w:space="0" w:color="BFBFBF"/>
            </w:tcBorders>
          </w:tcPr>
          <w:p w:rsidR="00656FAD" w:rsidRDefault="00EF74D3">
            <w:pPr>
              <w:spacing w:after="0" w:line="259" w:lineRule="auto"/>
              <w:ind w:right="61"/>
            </w:pPr>
            <w:r w:rsidRPr="00EF74D3">
              <w:t>Permet l’isolation, la portabilité, la reproductibilité des environnements de développement et de production.</w:t>
            </w:r>
          </w:p>
        </w:tc>
      </w:tr>
      <w:tr w:rsidR="000C033D" w:rsidTr="000C033D">
        <w:trPr>
          <w:trHeight w:val="1697"/>
        </w:trPr>
        <w:tc>
          <w:tcPr>
            <w:tcW w:w="1815" w:type="dxa"/>
            <w:tcBorders>
              <w:top w:val="single" w:sz="4" w:space="0" w:color="BFBFBF"/>
              <w:left w:val="single" w:sz="4" w:space="0" w:color="BFBFBF"/>
              <w:bottom w:val="single" w:sz="4" w:space="0" w:color="BFBFBF"/>
              <w:right w:val="single" w:sz="4" w:space="0" w:color="BFBFBF"/>
            </w:tcBorders>
          </w:tcPr>
          <w:p w:rsidR="00656FAD" w:rsidRDefault="000C033D">
            <w:pPr>
              <w:tabs>
                <w:tab w:val="right" w:pos="1664"/>
              </w:tabs>
              <w:spacing w:after="0" w:line="259" w:lineRule="auto"/>
              <w:ind w:right="0"/>
              <w:jc w:val="left"/>
              <w:rPr>
                <w:noProof/>
              </w:rPr>
            </w:pPr>
            <w:r>
              <w:rPr>
                <w:noProof/>
              </w:rPr>
              <w:drawing>
                <wp:anchor distT="0" distB="0" distL="114300" distR="114300" simplePos="0" relativeHeight="251689984" behindDoc="0" locked="0" layoutInCell="1" allowOverlap="1" wp14:anchorId="1F69D48B" wp14:editId="3A0B9C15">
                  <wp:simplePos x="0" y="0"/>
                  <wp:positionH relativeFrom="column">
                    <wp:posOffset>12949</wp:posOffset>
                  </wp:positionH>
                  <wp:positionV relativeFrom="paragraph">
                    <wp:posOffset>278213</wp:posOffset>
                  </wp:positionV>
                  <wp:extent cx="1005306" cy="524786"/>
                  <wp:effectExtent l="0" t="0" r="4445" b="8890"/>
                  <wp:wrapTopAndBottom/>
                  <wp:docPr id="33" name="Image 33" descr="Getting Started · J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tting Started · Jes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5306" cy="524786"/>
                          </a:xfrm>
                          <a:prstGeom prst="rect">
                            <a:avLst/>
                          </a:prstGeom>
                          <a:noFill/>
                          <a:ln>
                            <a:noFill/>
                          </a:ln>
                        </pic:spPr>
                      </pic:pic>
                    </a:graphicData>
                  </a:graphic>
                </wp:anchor>
              </w:drawing>
            </w:r>
          </w:p>
        </w:tc>
        <w:tc>
          <w:tcPr>
            <w:tcW w:w="3704" w:type="dxa"/>
            <w:tcBorders>
              <w:top w:val="single" w:sz="4" w:space="0" w:color="BFBFBF"/>
              <w:left w:val="single" w:sz="4" w:space="0" w:color="BFBFBF"/>
              <w:bottom w:val="single" w:sz="4" w:space="0" w:color="BFBFBF"/>
              <w:right w:val="single" w:sz="4" w:space="0" w:color="BFBFBF"/>
            </w:tcBorders>
          </w:tcPr>
          <w:p w:rsidR="00656FAD" w:rsidRDefault="00EF74D3">
            <w:pPr>
              <w:spacing w:after="0" w:line="360" w:lineRule="auto"/>
              <w:ind w:left="5" w:right="0"/>
            </w:pPr>
            <w:r w:rsidRPr="00EF74D3">
              <w:t xml:space="preserve">Outil de tests unitaires </w:t>
            </w:r>
            <w:proofErr w:type="spellStart"/>
            <w:r w:rsidRPr="00EF74D3">
              <w:t>frontend</w:t>
            </w:r>
            <w:proofErr w:type="spellEnd"/>
          </w:p>
        </w:tc>
        <w:tc>
          <w:tcPr>
            <w:tcW w:w="4110" w:type="dxa"/>
            <w:tcBorders>
              <w:top w:val="single" w:sz="4" w:space="0" w:color="BFBFBF"/>
              <w:left w:val="single" w:sz="4" w:space="0" w:color="BFBFBF"/>
              <w:bottom w:val="single" w:sz="4" w:space="0" w:color="BFBFBF"/>
              <w:right w:val="single" w:sz="4" w:space="0" w:color="BFBFBF"/>
            </w:tcBorders>
          </w:tcPr>
          <w:p w:rsidR="00656FAD" w:rsidRDefault="00EF74D3">
            <w:pPr>
              <w:spacing w:after="0" w:line="259" w:lineRule="auto"/>
              <w:ind w:right="61"/>
            </w:pPr>
            <w:r w:rsidRPr="00EF74D3">
              <w:t>Framework de test moderne pour JavaScript/</w:t>
            </w:r>
            <w:proofErr w:type="spellStart"/>
            <w:r w:rsidRPr="00EF74D3">
              <w:t>TypeScript</w:t>
            </w:r>
            <w:proofErr w:type="spellEnd"/>
            <w:r w:rsidRPr="00EF74D3">
              <w:t>, simple à configurer avec Next.js et très rapide.</w:t>
            </w:r>
          </w:p>
        </w:tc>
      </w:tr>
    </w:tbl>
    <w:p w:rsidR="008744C2" w:rsidRDefault="003E1A62">
      <w:pPr>
        <w:pStyle w:val="Titre1"/>
        <w:spacing w:after="62"/>
        <w:ind w:right="657"/>
      </w:pPr>
      <w:bookmarkStart w:id="21" w:name="_Toc202521025"/>
      <w:bookmarkStart w:id="22" w:name="_Toc202521184"/>
      <w:r>
        <w:t xml:space="preserve">Tableau 5 </w:t>
      </w:r>
      <w:r w:rsidR="00600796">
        <w:t>:</w:t>
      </w:r>
      <w:r>
        <w:t xml:space="preserve"> </w:t>
      </w:r>
      <w:r w:rsidR="00600796">
        <w:t xml:space="preserve">Langage et </w:t>
      </w:r>
      <w:proofErr w:type="spellStart"/>
      <w:r w:rsidR="00600796">
        <w:t>framework</w:t>
      </w:r>
      <w:proofErr w:type="spellEnd"/>
      <w:r w:rsidR="00600796">
        <w:t xml:space="preserve"> de programmation</w:t>
      </w:r>
      <w:bookmarkEnd w:id="21"/>
      <w:bookmarkEnd w:id="22"/>
      <w:r w:rsidR="00600796">
        <w:t xml:space="preserve"> </w:t>
      </w:r>
    </w:p>
    <w:p w:rsidR="00C67093" w:rsidRDefault="00C67093">
      <w:pPr>
        <w:spacing w:after="0" w:line="259" w:lineRule="auto"/>
        <w:ind w:right="0"/>
        <w:jc w:val="left"/>
      </w:pPr>
    </w:p>
    <w:tbl>
      <w:tblPr>
        <w:tblStyle w:val="TableGrid"/>
        <w:tblW w:w="9248" w:type="dxa"/>
        <w:tblInd w:w="-86" w:type="dxa"/>
        <w:tblCellMar>
          <w:top w:w="95" w:type="dxa"/>
          <w:right w:w="115" w:type="dxa"/>
        </w:tblCellMar>
        <w:tblLook w:val="04A0" w:firstRow="1" w:lastRow="0" w:firstColumn="1" w:lastColumn="0" w:noHBand="0" w:noVBand="1"/>
      </w:tblPr>
      <w:tblGrid>
        <w:gridCol w:w="793"/>
        <w:gridCol w:w="8455"/>
      </w:tblGrid>
      <w:tr w:rsidR="008744C2" w:rsidTr="007B4F4A">
        <w:trPr>
          <w:trHeight w:val="398"/>
        </w:trPr>
        <w:tc>
          <w:tcPr>
            <w:tcW w:w="793" w:type="dxa"/>
            <w:tcBorders>
              <w:top w:val="nil"/>
              <w:left w:val="nil"/>
              <w:bottom w:val="nil"/>
              <w:right w:val="nil"/>
            </w:tcBorders>
            <w:shd w:val="clear" w:color="auto" w:fill="DEEAF6"/>
          </w:tcPr>
          <w:p w:rsidR="008744C2" w:rsidRDefault="00600796">
            <w:pPr>
              <w:spacing w:after="0" w:line="259" w:lineRule="auto"/>
              <w:ind w:left="86" w:right="0"/>
              <w:jc w:val="left"/>
            </w:pPr>
            <w:r>
              <w:rPr>
                <w:rFonts w:ascii="Calibri" w:eastAsia="Calibri" w:hAnsi="Calibri" w:cs="Calibri"/>
                <w:b/>
                <w:color w:val="000000"/>
                <w:sz w:val="20"/>
              </w:rPr>
              <w:t>2.10</w:t>
            </w:r>
            <w:r>
              <w:rPr>
                <w:rFonts w:ascii="Arial" w:eastAsia="Arial" w:hAnsi="Arial" w:cs="Arial"/>
                <w:b/>
                <w:color w:val="000000"/>
                <w:sz w:val="20"/>
              </w:rPr>
              <w:t xml:space="preserve"> </w:t>
            </w:r>
          </w:p>
        </w:tc>
        <w:tc>
          <w:tcPr>
            <w:tcW w:w="8455" w:type="dxa"/>
            <w:tcBorders>
              <w:top w:val="nil"/>
              <w:left w:val="nil"/>
              <w:bottom w:val="nil"/>
              <w:right w:val="nil"/>
            </w:tcBorders>
            <w:shd w:val="clear" w:color="auto" w:fill="DEEAF6"/>
          </w:tcPr>
          <w:p w:rsidR="008744C2" w:rsidRDefault="00600796">
            <w:pPr>
              <w:spacing w:after="0" w:line="259" w:lineRule="auto"/>
              <w:ind w:right="0"/>
              <w:jc w:val="left"/>
            </w:pPr>
            <w:r>
              <w:rPr>
                <w:rFonts w:ascii="Calibri" w:eastAsia="Calibri" w:hAnsi="Calibri" w:cs="Calibri"/>
                <w:b/>
                <w:color w:val="000000"/>
                <w:sz w:val="20"/>
              </w:rPr>
              <w:t xml:space="preserve">CONCLUSION  </w:t>
            </w:r>
          </w:p>
        </w:tc>
      </w:tr>
    </w:tbl>
    <w:p w:rsidR="007B4F4A" w:rsidRDefault="007B4F4A">
      <w:pPr>
        <w:spacing w:after="266" w:line="365" w:lineRule="auto"/>
        <w:ind w:left="-5" w:right="648" w:hanging="10"/>
        <w:rPr>
          <w:color w:val="000000"/>
        </w:rPr>
      </w:pPr>
      <w:r w:rsidRPr="007B4F4A">
        <w:rPr>
          <w:color w:val="000000"/>
        </w:rPr>
        <w:t>Ce choix d’architecture technique répond parfaitement aux exigences de modularité, de sécurité, de performance et de maintenabilité propres à une plateforme de gestion académique à fort impact comme celle de la FSBM. Grâce à cette approche, le système est prêt à évoluer, à intégrer de nouveaux rôles ou services, et à s’adapter à de futurs besoins institutionnels.</w:t>
      </w:r>
    </w:p>
    <w:p w:rsidR="008744C2" w:rsidRDefault="008744C2">
      <w:pPr>
        <w:spacing w:after="165" w:line="259" w:lineRule="auto"/>
        <w:ind w:right="0"/>
        <w:jc w:val="left"/>
      </w:pPr>
    </w:p>
    <w:p w:rsidR="008744C2" w:rsidRDefault="00600796">
      <w:pPr>
        <w:spacing w:after="271" w:line="259" w:lineRule="auto"/>
        <w:ind w:right="0"/>
        <w:jc w:val="left"/>
      </w:pPr>
      <w:r>
        <w:t xml:space="preserve"> </w:t>
      </w:r>
    </w:p>
    <w:p w:rsidR="008744C2" w:rsidRDefault="00600796">
      <w:pPr>
        <w:spacing w:after="276" w:line="259" w:lineRule="auto"/>
        <w:ind w:right="0"/>
        <w:jc w:val="left"/>
      </w:pPr>
      <w:r>
        <w:t xml:space="preserve"> </w:t>
      </w:r>
    </w:p>
    <w:p w:rsidR="008744C2" w:rsidRDefault="00600796">
      <w:pPr>
        <w:spacing w:after="266" w:line="259" w:lineRule="auto"/>
        <w:ind w:right="0"/>
        <w:jc w:val="left"/>
      </w:pPr>
      <w:r>
        <w:rPr>
          <w:color w:val="000000"/>
        </w:rPr>
        <w:t xml:space="preserve">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160" w:line="259" w:lineRule="auto"/>
        <w:ind w:right="0"/>
        <w:jc w:val="left"/>
      </w:pPr>
      <w:r>
        <w:rPr>
          <w:rFonts w:ascii="Calibri" w:eastAsia="Calibri" w:hAnsi="Calibri" w:cs="Calibri"/>
          <w:color w:val="000000"/>
          <w:sz w:val="22"/>
        </w:rPr>
        <w:lastRenderedPageBreak/>
        <w:t xml:space="preserve"> </w:t>
      </w:r>
    </w:p>
    <w:p w:rsidR="008744C2" w:rsidRDefault="00600796">
      <w:pPr>
        <w:spacing w:after="161" w:line="259" w:lineRule="auto"/>
        <w:ind w:right="0"/>
        <w:jc w:val="left"/>
      </w:pPr>
      <w:r>
        <w:rPr>
          <w:rFonts w:ascii="Calibri" w:eastAsia="Calibri" w:hAnsi="Calibri" w:cs="Calibri"/>
          <w:color w:val="000000"/>
          <w:sz w:val="22"/>
        </w:rPr>
        <w:t xml:space="preserve"> </w:t>
      </w:r>
    </w:p>
    <w:p w:rsidR="008744C2" w:rsidRDefault="00600796">
      <w:pPr>
        <w:spacing w:after="155" w:line="259" w:lineRule="auto"/>
        <w:ind w:right="0"/>
        <w:jc w:val="left"/>
      </w:pPr>
      <w:r>
        <w:rPr>
          <w:rFonts w:ascii="Calibri" w:eastAsia="Calibri" w:hAnsi="Calibri" w:cs="Calibri"/>
          <w:color w:val="000000"/>
          <w:sz w:val="22"/>
        </w:rPr>
        <w:t xml:space="preserve"> </w:t>
      </w:r>
    </w:p>
    <w:p w:rsidR="008744C2" w:rsidRDefault="00600796">
      <w:pPr>
        <w:spacing w:after="0" w:line="259" w:lineRule="auto"/>
        <w:ind w:right="0"/>
        <w:jc w:val="left"/>
      </w:pPr>
      <w:r>
        <w:rPr>
          <w:rFonts w:ascii="Calibri" w:eastAsia="Calibri" w:hAnsi="Calibri" w:cs="Calibri"/>
          <w:color w:val="000000"/>
          <w:sz w:val="22"/>
        </w:rPr>
        <w:t xml:space="preserve"> </w:t>
      </w:r>
    </w:p>
    <w:p w:rsidR="008744C2" w:rsidRDefault="00600796">
      <w:pPr>
        <w:spacing w:after="314" w:line="259" w:lineRule="auto"/>
        <w:ind w:right="0"/>
        <w:jc w:val="left"/>
      </w:pPr>
      <w:r>
        <w:rPr>
          <w:rFonts w:ascii="Calibri" w:eastAsia="Calibri" w:hAnsi="Calibri" w:cs="Calibri"/>
          <w:color w:val="000000"/>
          <w:sz w:val="22"/>
        </w:rPr>
        <w:t xml:space="preserve"> </w:t>
      </w:r>
    </w:p>
    <w:p w:rsidR="008744C2" w:rsidRDefault="00600796">
      <w:pPr>
        <w:spacing w:after="0" w:line="259" w:lineRule="auto"/>
        <w:ind w:right="550"/>
        <w:jc w:val="center"/>
      </w:pPr>
      <w:r>
        <w:rPr>
          <w:b/>
          <w:color w:val="5B9BD5"/>
          <w:sz w:val="40"/>
        </w:rPr>
        <w:t xml:space="preserve">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155" w:line="259" w:lineRule="auto"/>
        <w:ind w:right="0"/>
        <w:jc w:val="left"/>
      </w:pPr>
      <w:r>
        <w:rPr>
          <w:rFonts w:ascii="Calibri" w:eastAsia="Calibri" w:hAnsi="Calibri" w:cs="Calibri"/>
          <w:color w:val="000000"/>
          <w:sz w:val="22"/>
        </w:rPr>
        <w:t xml:space="preserve"> </w:t>
      </w:r>
    </w:p>
    <w:p w:rsidR="008744C2" w:rsidRDefault="00600796">
      <w:pPr>
        <w:spacing w:after="161" w:line="259" w:lineRule="auto"/>
        <w:ind w:right="0"/>
        <w:jc w:val="left"/>
      </w:pPr>
      <w:r>
        <w:rPr>
          <w:rFonts w:ascii="Calibri" w:eastAsia="Calibri" w:hAnsi="Calibri" w:cs="Calibri"/>
          <w:color w:val="000000"/>
          <w:sz w:val="22"/>
        </w:rPr>
        <w:t xml:space="preserve">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314" w:line="259" w:lineRule="auto"/>
        <w:ind w:right="0"/>
        <w:jc w:val="left"/>
      </w:pPr>
      <w:r>
        <w:rPr>
          <w:rFonts w:ascii="Calibri" w:eastAsia="Calibri" w:hAnsi="Calibri" w:cs="Calibri"/>
          <w:color w:val="000000"/>
          <w:sz w:val="22"/>
        </w:rPr>
        <w:t xml:space="preserve"> </w:t>
      </w:r>
    </w:p>
    <w:p w:rsidR="008744C2" w:rsidRDefault="00600796">
      <w:pPr>
        <w:spacing w:after="308" w:line="259" w:lineRule="auto"/>
        <w:ind w:right="550"/>
        <w:jc w:val="center"/>
      </w:pPr>
      <w:r>
        <w:rPr>
          <w:b/>
          <w:color w:val="5B9BD5"/>
          <w:sz w:val="40"/>
        </w:rPr>
        <w:t xml:space="preserve"> </w:t>
      </w:r>
    </w:p>
    <w:p w:rsidR="008744C2" w:rsidRDefault="00600796">
      <w:pPr>
        <w:spacing w:after="0" w:line="358" w:lineRule="auto"/>
        <w:ind w:left="2199" w:right="1007" w:hanging="1297"/>
        <w:jc w:val="left"/>
      </w:pPr>
      <w:r>
        <w:rPr>
          <w:b/>
          <w:color w:val="5B9BD5"/>
          <w:sz w:val="60"/>
        </w:rPr>
        <w:t xml:space="preserve">Chapitre 3 : Mise en Œuvre et Développement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156" w:line="259" w:lineRule="auto"/>
        <w:ind w:right="0"/>
        <w:jc w:val="left"/>
      </w:pPr>
      <w:r>
        <w:rPr>
          <w:rFonts w:ascii="Calibri" w:eastAsia="Calibri" w:hAnsi="Calibri" w:cs="Calibri"/>
          <w:color w:val="000000"/>
          <w:sz w:val="22"/>
        </w:rPr>
        <w:t xml:space="preserve">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160" w:line="259" w:lineRule="auto"/>
        <w:ind w:right="0"/>
        <w:jc w:val="left"/>
      </w:pPr>
      <w:r>
        <w:rPr>
          <w:rFonts w:ascii="Calibri" w:eastAsia="Calibri" w:hAnsi="Calibri" w:cs="Calibri"/>
          <w:color w:val="000000"/>
          <w:sz w:val="22"/>
        </w:rPr>
        <w:t xml:space="preserve"> </w:t>
      </w:r>
    </w:p>
    <w:p w:rsidR="008744C2" w:rsidRDefault="00600796">
      <w:pPr>
        <w:spacing w:after="156" w:line="259" w:lineRule="auto"/>
        <w:ind w:right="0"/>
        <w:jc w:val="left"/>
      </w:pPr>
      <w:r>
        <w:rPr>
          <w:rFonts w:ascii="Calibri" w:eastAsia="Calibri" w:hAnsi="Calibri" w:cs="Calibri"/>
          <w:color w:val="000000"/>
          <w:sz w:val="22"/>
        </w:rPr>
        <w:t xml:space="preserve"> </w:t>
      </w:r>
    </w:p>
    <w:p w:rsidR="00D516BE" w:rsidRDefault="00600796" w:rsidP="008F7BE8">
      <w:pPr>
        <w:spacing w:after="160" w:line="259" w:lineRule="auto"/>
        <w:ind w:right="0"/>
        <w:jc w:val="left"/>
        <w:rPr>
          <w:rFonts w:ascii="Calibri" w:eastAsia="Calibri" w:hAnsi="Calibri" w:cs="Calibri"/>
          <w:color w:val="000000"/>
          <w:sz w:val="22"/>
        </w:rPr>
      </w:pPr>
      <w:r>
        <w:rPr>
          <w:rFonts w:ascii="Calibri" w:eastAsia="Calibri" w:hAnsi="Calibri" w:cs="Calibri"/>
          <w:color w:val="000000"/>
          <w:sz w:val="22"/>
        </w:rPr>
        <w:t xml:space="preserve"> </w:t>
      </w:r>
    </w:p>
    <w:p w:rsidR="007B4F4A" w:rsidRDefault="007B4F4A" w:rsidP="008F7BE8">
      <w:pPr>
        <w:spacing w:after="160" w:line="259" w:lineRule="auto"/>
        <w:ind w:right="0"/>
        <w:jc w:val="left"/>
        <w:rPr>
          <w:rFonts w:ascii="Calibri" w:eastAsia="Calibri" w:hAnsi="Calibri" w:cs="Calibri"/>
          <w:color w:val="000000"/>
          <w:sz w:val="22"/>
        </w:rPr>
      </w:pPr>
    </w:p>
    <w:p w:rsidR="002614FB" w:rsidRDefault="002614FB" w:rsidP="008F7BE8">
      <w:pPr>
        <w:spacing w:after="160" w:line="259" w:lineRule="auto"/>
        <w:ind w:right="0"/>
        <w:jc w:val="left"/>
        <w:rPr>
          <w:rFonts w:ascii="Calibri" w:eastAsia="Calibri" w:hAnsi="Calibri" w:cs="Calibri"/>
          <w:color w:val="000000"/>
          <w:sz w:val="22"/>
        </w:rPr>
      </w:pPr>
    </w:p>
    <w:p w:rsidR="002614FB" w:rsidRDefault="002614FB" w:rsidP="008F7BE8">
      <w:pPr>
        <w:spacing w:after="160" w:line="259" w:lineRule="auto"/>
        <w:ind w:right="0"/>
        <w:jc w:val="left"/>
        <w:rPr>
          <w:rFonts w:ascii="Calibri" w:eastAsia="Calibri" w:hAnsi="Calibri" w:cs="Calibri"/>
          <w:color w:val="000000"/>
          <w:sz w:val="22"/>
        </w:rPr>
      </w:pPr>
    </w:p>
    <w:p w:rsidR="002614FB" w:rsidRDefault="002614FB" w:rsidP="008F7BE8">
      <w:pPr>
        <w:spacing w:after="160" w:line="259" w:lineRule="auto"/>
        <w:ind w:right="0"/>
        <w:jc w:val="left"/>
        <w:rPr>
          <w:rFonts w:ascii="Calibri" w:eastAsia="Calibri" w:hAnsi="Calibri" w:cs="Calibri"/>
          <w:color w:val="000000"/>
          <w:sz w:val="22"/>
        </w:rPr>
      </w:pPr>
    </w:p>
    <w:p w:rsidR="007B4F4A" w:rsidRDefault="007B4F4A" w:rsidP="008F7BE8">
      <w:pPr>
        <w:spacing w:after="160" w:line="259" w:lineRule="auto"/>
        <w:ind w:right="0"/>
        <w:jc w:val="left"/>
        <w:rPr>
          <w:rFonts w:ascii="Calibri" w:eastAsia="Calibri" w:hAnsi="Calibri" w:cs="Calibri"/>
          <w:color w:val="000000"/>
          <w:sz w:val="22"/>
        </w:rPr>
      </w:pPr>
    </w:p>
    <w:p w:rsidR="008744C2" w:rsidRDefault="008744C2">
      <w:pPr>
        <w:spacing w:after="0" w:line="259" w:lineRule="auto"/>
        <w:ind w:right="0"/>
        <w:jc w:val="left"/>
      </w:pPr>
    </w:p>
    <w:p w:rsidR="008744C2" w:rsidRDefault="00122296">
      <w:pPr>
        <w:spacing w:after="102" w:line="259" w:lineRule="auto"/>
        <w:ind w:left="-5" w:right="0" w:hanging="1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2336" behindDoc="1" locked="0" layoutInCell="1" allowOverlap="1" wp14:anchorId="6A6FA552" wp14:editId="582636DF">
                <wp:simplePos x="0" y="0"/>
                <wp:positionH relativeFrom="page">
                  <wp:align>center</wp:align>
                </wp:positionH>
                <wp:positionV relativeFrom="paragraph">
                  <wp:posOffset>-22420</wp:posOffset>
                </wp:positionV>
                <wp:extent cx="5872557" cy="429768"/>
                <wp:effectExtent l="0" t="0" r="0" b="8890"/>
                <wp:wrapNone/>
                <wp:docPr id="55744" name="Group 55744"/>
                <wp:cNvGraphicFramePr/>
                <a:graphic xmlns:a="http://schemas.openxmlformats.org/drawingml/2006/main">
                  <a:graphicData uri="http://schemas.microsoft.com/office/word/2010/wordprocessingGroup">
                    <wpg:wgp>
                      <wpg:cNvGrpSpPr/>
                      <wpg:grpSpPr>
                        <a:xfrm>
                          <a:off x="0" y="0"/>
                          <a:ext cx="5872557" cy="429768"/>
                          <a:chOff x="0" y="0"/>
                          <a:chExt cx="5872557" cy="429768"/>
                        </a:xfrm>
                      </wpg:grpSpPr>
                      <wps:wsp>
                        <wps:cNvPr id="62185" name="Shape 62185"/>
                        <wps:cNvSpPr/>
                        <wps:spPr>
                          <a:xfrm>
                            <a:off x="36576" y="36575"/>
                            <a:ext cx="5799455" cy="182880"/>
                          </a:xfrm>
                          <a:custGeom>
                            <a:avLst/>
                            <a:gdLst/>
                            <a:ahLst/>
                            <a:cxnLst/>
                            <a:rect l="0" t="0" r="0" b="0"/>
                            <a:pathLst>
                              <a:path w="5799455" h="182880">
                                <a:moveTo>
                                  <a:pt x="0" y="0"/>
                                </a:moveTo>
                                <a:lnTo>
                                  <a:pt x="5799455" y="0"/>
                                </a:lnTo>
                                <a:lnTo>
                                  <a:pt x="5799455"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86" name="Shape 62186"/>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87" name="Shape 62187"/>
                        <wps:cNvSpPr/>
                        <wps:spPr>
                          <a:xfrm>
                            <a:off x="36576" y="0"/>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88" name="Shape 62188"/>
                        <wps:cNvSpPr/>
                        <wps:spPr>
                          <a:xfrm>
                            <a:off x="5835981"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89" name="Shape 62189"/>
                        <wps:cNvSpPr/>
                        <wps:spPr>
                          <a:xfrm>
                            <a:off x="0" y="21945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90" name="Shape 62190"/>
                        <wps:cNvSpPr/>
                        <wps:spPr>
                          <a:xfrm>
                            <a:off x="36576" y="219456"/>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91" name="Shape 62191"/>
                        <wps:cNvSpPr/>
                        <wps:spPr>
                          <a:xfrm>
                            <a:off x="5835981" y="21945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92" name="Shape 62192"/>
                        <wps:cNvSpPr/>
                        <wps:spPr>
                          <a:xfrm>
                            <a:off x="0" y="36575"/>
                            <a:ext cx="36576" cy="182880"/>
                          </a:xfrm>
                          <a:custGeom>
                            <a:avLst/>
                            <a:gdLst/>
                            <a:ahLst/>
                            <a:cxnLst/>
                            <a:rect l="0" t="0" r="0" b="0"/>
                            <a:pathLst>
                              <a:path w="36576" h="182880">
                                <a:moveTo>
                                  <a:pt x="0" y="0"/>
                                </a:moveTo>
                                <a:lnTo>
                                  <a:pt x="36576" y="0"/>
                                </a:lnTo>
                                <a:lnTo>
                                  <a:pt x="36576"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93" name="Shape 62193"/>
                        <wps:cNvSpPr/>
                        <wps:spPr>
                          <a:xfrm>
                            <a:off x="5835981" y="36575"/>
                            <a:ext cx="36576" cy="182880"/>
                          </a:xfrm>
                          <a:custGeom>
                            <a:avLst/>
                            <a:gdLst/>
                            <a:ahLst/>
                            <a:cxnLst/>
                            <a:rect l="0" t="0" r="0" b="0"/>
                            <a:pathLst>
                              <a:path w="36576" h="182880">
                                <a:moveTo>
                                  <a:pt x="0" y="0"/>
                                </a:moveTo>
                                <a:lnTo>
                                  <a:pt x="36576" y="0"/>
                                </a:lnTo>
                                <a:lnTo>
                                  <a:pt x="36576"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194" name="Shape 62194"/>
                        <wps:cNvSpPr/>
                        <wps:spPr>
                          <a:xfrm>
                            <a:off x="54864" y="249936"/>
                            <a:ext cx="5762879" cy="179832"/>
                          </a:xfrm>
                          <a:custGeom>
                            <a:avLst/>
                            <a:gdLst/>
                            <a:ahLst/>
                            <a:cxnLst/>
                            <a:rect l="0" t="0" r="0" b="0"/>
                            <a:pathLst>
                              <a:path w="5762879" h="179832">
                                <a:moveTo>
                                  <a:pt x="0" y="0"/>
                                </a:moveTo>
                                <a:lnTo>
                                  <a:pt x="5762879" y="0"/>
                                </a:lnTo>
                                <a:lnTo>
                                  <a:pt x="5762879"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E05CACB" id="Group 55744" o:spid="_x0000_s1026" style="position:absolute;margin-left:0;margin-top:-1.75pt;width:462.4pt;height:33.85pt;z-index:-251654144;mso-position-horizontal:center;mso-position-horizontal-relative:page" coordsize="58725,4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">
                <v:shape id="Shape 62185" o:spid="_x0000_s1027" style="position:absolute;left:365;top:365;width:57995;height:1829;visibility:visible;mso-wrap-style:square;v-text-anchor:top" coordsize="579945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" path="m,l5799455,r,182880l,182880,,e" fillcolor="#deeaf6" stroked="f" strokeweight="0">
                  <v:stroke miterlimit="83231f" joinstyle="miter"/>
                  <v:path arrowok="t" textboxrect="0,0,5799455,182880"/>
                </v:shape>
                <v:shape id="Shape 62186" o:spid="_x0000_s1028" style="position:absolute;width:365;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" path="m,l36576,r,36576l,36576,,e" fillcolor="#deeaf6" stroked="f" strokeweight="0">
                  <v:stroke miterlimit="83231f" joinstyle="miter"/>
                  <v:path arrowok="t" textboxrect="0,0,36576,36576"/>
                </v:shape>
                <v:shape id="Shape 62187" o:spid="_x0000_s1029" style="position:absolute;left:365;width:57995;height:365;visibility:visible;mso-wrap-style:square;v-text-anchor:top" coordsize="579945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" path="m,l5799455,r,36576l,36576,,e" fillcolor="#deeaf6" stroked="f" strokeweight="0">
                  <v:stroke miterlimit="83231f" joinstyle="miter"/>
                  <v:path arrowok="t" textboxrect="0,0,5799455,36576"/>
                </v:shape>
                <v:shape id="Shape 62188" o:spid="_x0000_s1030" style="position:absolute;left:58359;width:366;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" path="m,l36576,r,36576l,36576,,e" fillcolor="#deeaf6" stroked="f" strokeweight="0">
                  <v:stroke miterlimit="83231f" joinstyle="miter"/>
                  <v:path arrowok="t" textboxrect="0,0,36576,36576"/>
                </v:shape>
                <v:shape id="Shape 62189" o:spid="_x0000_s1031" style="position:absolute;top:2194;width:365;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" path="m,l36576,r,36576l,36576,,e" fillcolor="#deeaf6" stroked="f" strokeweight="0">
                  <v:stroke miterlimit="83231f" joinstyle="miter"/>
                  <v:path arrowok="t" textboxrect="0,0,36576,36576"/>
                </v:shape>
                <v:shape id="Shape 62190" o:spid="_x0000_s1032" style="position:absolute;left:365;top:2194;width:57995;height:366;visibility:visible;mso-wrap-style:square;v-text-anchor:top" coordsize="579945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" path="m,l5799455,r,36576l,36576,,e" fillcolor="#deeaf6" stroked="f" strokeweight="0">
                  <v:stroke miterlimit="83231f" joinstyle="miter"/>
                  <v:path arrowok="t" textboxrect="0,0,5799455,36576"/>
                </v:shape>
                <v:shape id="Shape 62191" o:spid="_x0000_s1033" style="position:absolute;left:58359;top:2194;width:366;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" path="m,l36576,r,36576l,36576,,e" fillcolor="#deeaf6" stroked="f" strokeweight="0">
                  <v:stroke miterlimit="83231f" joinstyle="miter"/>
                  <v:path arrowok="t" textboxrect="0,0,36576,36576"/>
                </v:shape>
                <v:shape id="Shape 62192" o:spid="_x0000_s1034" style="position:absolute;top:365;width:365;height:1829;visibility:visible;mso-wrap-style:square;v-text-anchor:top" coordsize="3657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" path="m,l36576,r,182880l,182880,,e" fillcolor="#deeaf6" stroked="f" strokeweight="0">
                  <v:stroke miterlimit="83231f" joinstyle="miter"/>
                  <v:path arrowok="t" textboxrect="0,0,36576,182880"/>
                </v:shape>
                <v:shape id="Shape 62193" o:spid="_x0000_s1035" style="position:absolute;left:58359;top:365;width:366;height:1829;visibility:visible;mso-wrap-style:square;v-text-anchor:top" coordsize="3657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" path="m,l36576,r,182880l,182880,,e" fillcolor="#deeaf6" stroked="f" strokeweight="0">
                  <v:stroke miterlimit="83231f" joinstyle="miter"/>
                  <v:path arrowok="t" textboxrect="0,0,36576,182880"/>
                </v:shape>
                <v:shape id="Shape 62194" o:spid="_x0000_s1036" style="position:absolute;left:548;top:2499;width:57629;height:1798;visibility:visible;mso-wrap-style:square;v-text-anchor:top" coordsize="5762879,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" path="m,l5762879,r,179832l,179832,,e" stroked="f" strokeweight="0">
                  <v:stroke miterlimit="83231f" joinstyle="miter"/>
                  <v:path arrowok="t" textboxrect="0,0,5762879,179832"/>
                </v:shape>
                <w10:wrap anchorx="page"/>
              </v:group>
            </w:pict>
          </mc:Fallback>
        </mc:AlternateContent>
      </w:r>
      <w:r w:rsidR="00600796">
        <w:rPr>
          <w:rFonts w:ascii="Calibri" w:eastAsia="Calibri" w:hAnsi="Calibri" w:cs="Calibri"/>
          <w:b/>
          <w:color w:val="000000"/>
          <w:sz w:val="20"/>
        </w:rPr>
        <w:t xml:space="preserve">3.1 INTRODUCTON  </w:t>
      </w:r>
    </w:p>
    <w:p w:rsidR="00122296" w:rsidRDefault="00122296" w:rsidP="00122296">
      <w:pPr>
        <w:spacing w:after="214" w:line="365" w:lineRule="auto"/>
        <w:ind w:right="648"/>
        <w:rPr>
          <w:color w:val="000000"/>
        </w:rPr>
      </w:pPr>
      <w:r w:rsidRPr="00122296">
        <w:rPr>
          <w:color w:val="000000"/>
        </w:rPr>
        <w:t xml:space="preserve">Ce chapitre présente les étapes de réalisation du projet, depuis la mise en place de l’environnement de développement jusqu’à l’implémentation concrète des fonctionnalités. Il décrit également les choix techniques, l’organisation du code, l’intégration des </w:t>
      </w:r>
      <w:proofErr w:type="spellStart"/>
      <w:r w:rsidRPr="00122296">
        <w:rPr>
          <w:color w:val="000000"/>
        </w:rPr>
        <w:t>microservices</w:t>
      </w:r>
      <w:proofErr w:type="spellEnd"/>
      <w:r w:rsidRPr="00122296">
        <w:rPr>
          <w:color w:val="000000"/>
        </w:rPr>
        <w:t xml:space="preserve"> et les stratégies de test utilisées.</w:t>
      </w:r>
    </w:p>
    <w:p w:rsidR="008744C2" w:rsidRDefault="00600796">
      <w:pPr>
        <w:shd w:val="clear" w:color="auto" w:fill="DEEAF6"/>
        <w:spacing w:after="98" w:line="263" w:lineRule="auto"/>
        <w:ind w:left="-5" w:right="0" w:hanging="10"/>
        <w:jc w:val="left"/>
      </w:pPr>
      <w:r>
        <w:rPr>
          <w:rFonts w:ascii="Calibri" w:eastAsia="Calibri" w:hAnsi="Calibri" w:cs="Calibri"/>
          <w:b/>
          <w:color w:val="000000"/>
          <w:sz w:val="20"/>
        </w:rPr>
        <w:t>3.2</w:t>
      </w:r>
      <w:r>
        <w:rPr>
          <w:rFonts w:ascii="Arial" w:eastAsia="Arial" w:hAnsi="Arial" w:cs="Arial"/>
          <w:b/>
          <w:color w:val="000000"/>
          <w:sz w:val="20"/>
        </w:rPr>
        <w:t xml:space="preserve"> </w:t>
      </w:r>
      <w:r w:rsidR="00122296" w:rsidRPr="00122296">
        <w:rPr>
          <w:rFonts w:ascii="Calibri" w:eastAsia="Calibri" w:hAnsi="Calibri" w:cs="Calibri"/>
          <w:b/>
          <w:color w:val="000000"/>
          <w:szCs w:val="24"/>
        </w:rPr>
        <w:t>Mise en Place de l’Environnement de Développement</w:t>
      </w:r>
    </w:p>
    <w:p w:rsidR="00122296" w:rsidRDefault="00122296">
      <w:pPr>
        <w:spacing w:after="161" w:line="259" w:lineRule="auto"/>
        <w:ind w:right="0"/>
        <w:jc w:val="left"/>
      </w:pPr>
      <w:r w:rsidRPr="00122296">
        <w:t>Pour garantir une homogénéité entre les environnements de développement, de test et de production, l’ensemble des services du projet a été conteneurisé avec Docker. Le fichier docker-</w:t>
      </w:r>
      <w:proofErr w:type="spellStart"/>
      <w:r w:rsidRPr="00122296">
        <w:t>compose.yml</w:t>
      </w:r>
      <w:proofErr w:type="spellEnd"/>
      <w:r w:rsidRPr="00122296">
        <w:t xml:space="preserve"> orchestre les </w:t>
      </w:r>
      <w:proofErr w:type="spellStart"/>
      <w:r w:rsidRPr="00122296">
        <w:t>microservices</w:t>
      </w:r>
      <w:proofErr w:type="spellEnd"/>
      <w:r w:rsidRPr="00122296">
        <w:t xml:space="preserve"> </w:t>
      </w:r>
      <w:proofErr w:type="spellStart"/>
      <w:r w:rsidRPr="00122296">
        <w:t>backend</w:t>
      </w:r>
      <w:proofErr w:type="spellEnd"/>
      <w:r w:rsidRPr="00122296">
        <w:t>, la base de données MySQL ainsi que les volumes partagés pour les fichiers uploadés.</w:t>
      </w:r>
    </w:p>
    <w:p w:rsidR="00122296" w:rsidRDefault="00122296">
      <w:pPr>
        <w:spacing w:after="161" w:line="259" w:lineRule="auto"/>
        <w:ind w:right="0"/>
        <w:jc w:val="left"/>
      </w:pPr>
      <w:r w:rsidRPr="00122296">
        <w:t>Principaux éléments :</w:t>
      </w:r>
    </w:p>
    <w:p w:rsidR="00122296" w:rsidRDefault="00122296" w:rsidP="00A342C3">
      <w:pPr>
        <w:pStyle w:val="Paragraphedeliste"/>
        <w:numPr>
          <w:ilvl w:val="0"/>
          <w:numId w:val="21"/>
        </w:numPr>
        <w:spacing w:after="161" w:line="259" w:lineRule="auto"/>
        <w:ind w:right="0"/>
        <w:jc w:val="left"/>
      </w:pPr>
      <w:r w:rsidRPr="00122296">
        <w:t>Docker Compose pour le déploiement multi-conteneurs</w:t>
      </w:r>
    </w:p>
    <w:p w:rsidR="00122296" w:rsidRDefault="00122296" w:rsidP="00A342C3">
      <w:pPr>
        <w:pStyle w:val="Paragraphedeliste"/>
        <w:numPr>
          <w:ilvl w:val="0"/>
          <w:numId w:val="21"/>
        </w:numPr>
        <w:spacing w:after="161" w:line="259" w:lineRule="auto"/>
        <w:ind w:right="0"/>
        <w:jc w:val="left"/>
      </w:pPr>
      <w:r w:rsidRPr="00122296">
        <w:t>Volumes Docker pour la persistance des données (</w:t>
      </w:r>
      <w:proofErr w:type="spellStart"/>
      <w:r w:rsidRPr="00122296">
        <w:t>dbdata</w:t>
      </w:r>
      <w:proofErr w:type="spellEnd"/>
      <w:r w:rsidRPr="00122296">
        <w:t xml:space="preserve">, </w:t>
      </w:r>
      <w:proofErr w:type="spellStart"/>
      <w:r w:rsidRPr="00122296">
        <w:t>uploads</w:t>
      </w:r>
      <w:proofErr w:type="spellEnd"/>
      <w:r w:rsidRPr="00122296">
        <w:t>)</w:t>
      </w:r>
    </w:p>
    <w:p w:rsidR="008744C2" w:rsidRDefault="00122296" w:rsidP="00D8609B">
      <w:pPr>
        <w:pStyle w:val="Paragraphedeliste"/>
        <w:numPr>
          <w:ilvl w:val="0"/>
          <w:numId w:val="21"/>
        </w:numPr>
        <w:spacing w:after="161" w:line="259" w:lineRule="auto"/>
        <w:ind w:right="0"/>
        <w:jc w:val="left"/>
      </w:pPr>
      <w:r w:rsidRPr="00122296">
        <w:t>Réseau interne Docker (</w:t>
      </w:r>
      <w:proofErr w:type="spellStart"/>
      <w:r w:rsidRPr="00122296">
        <w:t>backend</w:t>
      </w:r>
      <w:proofErr w:type="spellEnd"/>
      <w:r w:rsidRPr="00122296">
        <w:t>) pour la communication interservices</w:t>
      </w:r>
    </w:p>
    <w:p w:rsidR="00D8609B" w:rsidRDefault="00D8609B">
      <w:pPr>
        <w:spacing w:after="33" w:line="259" w:lineRule="auto"/>
        <w:ind w:left="1424" w:right="0"/>
        <w:jc w:val="left"/>
      </w:pPr>
    </w:p>
    <w:p w:rsidR="00122296" w:rsidRDefault="00122296" w:rsidP="00122296">
      <w:pPr>
        <w:shd w:val="clear" w:color="auto" w:fill="DEEAF6"/>
        <w:spacing w:after="98" w:line="263" w:lineRule="auto"/>
        <w:ind w:left="-5" w:right="0" w:hanging="10"/>
        <w:jc w:val="left"/>
      </w:pPr>
      <w:r>
        <w:rPr>
          <w:rFonts w:ascii="Calibri" w:eastAsia="Calibri" w:hAnsi="Calibri" w:cs="Calibri"/>
          <w:b/>
          <w:color w:val="000000"/>
          <w:sz w:val="20"/>
        </w:rPr>
        <w:t>3.3</w:t>
      </w:r>
      <w:r>
        <w:rPr>
          <w:rFonts w:ascii="Arial" w:eastAsia="Arial" w:hAnsi="Arial" w:cs="Arial"/>
          <w:b/>
          <w:color w:val="000000"/>
          <w:sz w:val="20"/>
        </w:rPr>
        <w:t xml:space="preserve"> </w:t>
      </w:r>
      <w:r w:rsidRPr="00122296">
        <w:rPr>
          <w:rFonts w:ascii="Calibri" w:eastAsia="Calibri" w:hAnsi="Calibri" w:cs="Calibri"/>
          <w:b/>
          <w:color w:val="000000"/>
          <w:szCs w:val="24"/>
        </w:rPr>
        <w:t>Architecture Modulaire</w:t>
      </w:r>
    </w:p>
    <w:p w:rsidR="008744C2" w:rsidRDefault="00122296">
      <w:pPr>
        <w:spacing w:after="148" w:line="259" w:lineRule="auto"/>
        <w:ind w:right="0"/>
        <w:jc w:val="left"/>
      </w:pPr>
      <w:r w:rsidRPr="00122296">
        <w:t xml:space="preserve">La plateforme suit une architecture </w:t>
      </w:r>
      <w:proofErr w:type="spellStart"/>
      <w:r w:rsidRPr="00122296">
        <w:t>microservices</w:t>
      </w:r>
      <w:proofErr w:type="spellEnd"/>
      <w:r w:rsidRPr="00122296">
        <w:t>, chaque fonctionnalité métier étant encapsulée dans un service indépendant. Cette organisation favorise la séparation des responsabilités et la maintenabilité du projet.</w:t>
      </w:r>
    </w:p>
    <w:p w:rsidR="00122296" w:rsidRDefault="00122296">
      <w:pPr>
        <w:spacing w:after="148" w:line="259" w:lineRule="auto"/>
        <w:ind w:right="0"/>
        <w:jc w:val="left"/>
      </w:pPr>
      <w:proofErr w:type="spellStart"/>
      <w:r w:rsidRPr="00122296">
        <w:t>Microservices</w:t>
      </w:r>
      <w:proofErr w:type="spellEnd"/>
      <w:r w:rsidRPr="00122296">
        <w:t xml:space="preserve"> implémentés :</w:t>
      </w:r>
    </w:p>
    <w:tbl>
      <w:tblPr>
        <w:tblStyle w:val="Tableausimple1"/>
        <w:tblW w:w="0" w:type="auto"/>
        <w:tblLook w:val="04A0" w:firstRow="1" w:lastRow="0" w:firstColumn="1" w:lastColumn="0" w:noHBand="0" w:noVBand="1"/>
      </w:tblPr>
      <w:tblGrid>
        <w:gridCol w:w="3238"/>
        <w:gridCol w:w="3239"/>
        <w:gridCol w:w="3239"/>
      </w:tblGrid>
      <w:tr w:rsidR="00122296" w:rsidTr="00C670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rsidR="00122296" w:rsidRDefault="00122296">
            <w:pPr>
              <w:spacing w:after="148" w:line="259" w:lineRule="auto"/>
              <w:ind w:right="0"/>
              <w:jc w:val="left"/>
            </w:pPr>
            <w:r>
              <w:t>Service</w:t>
            </w:r>
          </w:p>
        </w:tc>
        <w:tc>
          <w:tcPr>
            <w:tcW w:w="3239" w:type="dxa"/>
          </w:tcPr>
          <w:p w:rsidR="00122296" w:rsidRDefault="00122296">
            <w:pPr>
              <w:spacing w:after="148" w:line="259" w:lineRule="auto"/>
              <w:ind w:right="0"/>
              <w:jc w:val="left"/>
              <w:cnfStyle w:val="100000000000" w:firstRow="1" w:lastRow="0" w:firstColumn="0" w:lastColumn="0" w:oddVBand="0" w:evenVBand="0" w:oddHBand="0" w:evenHBand="0" w:firstRowFirstColumn="0" w:firstRowLastColumn="0" w:lastRowFirstColumn="0" w:lastRowLastColumn="0"/>
            </w:pPr>
            <w:r>
              <w:t>Port</w:t>
            </w:r>
          </w:p>
        </w:tc>
        <w:tc>
          <w:tcPr>
            <w:tcW w:w="3239" w:type="dxa"/>
          </w:tcPr>
          <w:p w:rsidR="00122296" w:rsidRDefault="00122296">
            <w:pPr>
              <w:spacing w:after="148" w:line="259" w:lineRule="auto"/>
              <w:ind w:right="0"/>
              <w:jc w:val="left"/>
              <w:cnfStyle w:val="100000000000" w:firstRow="1" w:lastRow="0" w:firstColumn="0" w:lastColumn="0" w:oddVBand="0" w:evenVBand="0" w:oddHBand="0" w:evenHBand="0" w:firstRowFirstColumn="0" w:firstRowLastColumn="0" w:lastRowFirstColumn="0" w:lastRowLastColumn="0"/>
            </w:pPr>
            <w:r>
              <w:t>Fonction</w:t>
            </w:r>
          </w:p>
        </w:tc>
      </w:tr>
      <w:tr w:rsidR="00122296" w:rsidTr="00C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rsidR="00122296" w:rsidRDefault="00122296">
            <w:pPr>
              <w:spacing w:after="148" w:line="259" w:lineRule="auto"/>
              <w:ind w:right="0"/>
              <w:jc w:val="left"/>
            </w:pPr>
            <w:proofErr w:type="spellStart"/>
            <w:r>
              <w:t>Auth</w:t>
            </w:r>
            <w:proofErr w:type="spellEnd"/>
            <w:r>
              <w:t>-service</w:t>
            </w:r>
          </w:p>
        </w:tc>
        <w:tc>
          <w:tcPr>
            <w:tcW w:w="3239" w:type="dxa"/>
          </w:tcPr>
          <w:p w:rsidR="00122296" w:rsidRDefault="00C67093">
            <w:pPr>
              <w:spacing w:after="148" w:line="259" w:lineRule="auto"/>
              <w:ind w:right="0"/>
              <w:jc w:val="left"/>
              <w:cnfStyle w:val="000000100000" w:firstRow="0" w:lastRow="0" w:firstColumn="0" w:lastColumn="0" w:oddVBand="0" w:evenVBand="0" w:oddHBand="1" w:evenHBand="0" w:firstRowFirstColumn="0" w:firstRowLastColumn="0" w:lastRowFirstColumn="0" w:lastRowLastColumn="0"/>
            </w:pPr>
            <w:r>
              <w:t>5000</w:t>
            </w:r>
          </w:p>
        </w:tc>
        <w:tc>
          <w:tcPr>
            <w:tcW w:w="3239" w:type="dxa"/>
          </w:tcPr>
          <w:p w:rsidR="00122296" w:rsidRDefault="00C67093">
            <w:pPr>
              <w:spacing w:after="148" w:line="259" w:lineRule="auto"/>
              <w:ind w:right="0"/>
              <w:jc w:val="left"/>
              <w:cnfStyle w:val="000000100000" w:firstRow="0" w:lastRow="0" w:firstColumn="0" w:lastColumn="0" w:oddVBand="0" w:evenVBand="0" w:oddHBand="1" w:evenHBand="0" w:firstRowFirstColumn="0" w:firstRowLastColumn="0" w:lastRowFirstColumn="0" w:lastRowLastColumn="0"/>
            </w:pPr>
            <w:r w:rsidRPr="00C67093">
              <w:t>Authentification, gestion des rôles et génération de JWT</w:t>
            </w:r>
          </w:p>
        </w:tc>
      </w:tr>
      <w:tr w:rsidR="00122296" w:rsidTr="00C67093">
        <w:tc>
          <w:tcPr>
            <w:cnfStyle w:val="001000000000" w:firstRow="0" w:lastRow="0" w:firstColumn="1" w:lastColumn="0" w:oddVBand="0" w:evenVBand="0" w:oddHBand="0" w:evenHBand="0" w:firstRowFirstColumn="0" w:firstRowLastColumn="0" w:lastRowFirstColumn="0" w:lastRowLastColumn="0"/>
            <w:tcW w:w="3238" w:type="dxa"/>
          </w:tcPr>
          <w:p w:rsidR="00122296" w:rsidRDefault="00122296">
            <w:pPr>
              <w:spacing w:after="148" w:line="259" w:lineRule="auto"/>
              <w:ind w:right="0"/>
              <w:jc w:val="left"/>
            </w:pPr>
            <w:r>
              <w:t>Admin-service</w:t>
            </w:r>
          </w:p>
        </w:tc>
        <w:tc>
          <w:tcPr>
            <w:tcW w:w="3239" w:type="dxa"/>
          </w:tcPr>
          <w:p w:rsidR="00122296" w:rsidRDefault="00C67093">
            <w:pPr>
              <w:spacing w:after="148" w:line="259" w:lineRule="auto"/>
              <w:ind w:right="0"/>
              <w:jc w:val="left"/>
              <w:cnfStyle w:val="000000000000" w:firstRow="0" w:lastRow="0" w:firstColumn="0" w:lastColumn="0" w:oddVBand="0" w:evenVBand="0" w:oddHBand="0" w:evenHBand="0" w:firstRowFirstColumn="0" w:firstRowLastColumn="0" w:lastRowFirstColumn="0" w:lastRowLastColumn="0"/>
            </w:pPr>
            <w:r>
              <w:t>5001</w:t>
            </w:r>
          </w:p>
        </w:tc>
        <w:tc>
          <w:tcPr>
            <w:tcW w:w="3239" w:type="dxa"/>
          </w:tcPr>
          <w:p w:rsidR="00122296" w:rsidRDefault="00C67093">
            <w:pPr>
              <w:spacing w:after="148" w:line="259" w:lineRule="auto"/>
              <w:ind w:right="0"/>
              <w:jc w:val="left"/>
              <w:cnfStyle w:val="000000000000" w:firstRow="0" w:lastRow="0" w:firstColumn="0" w:lastColumn="0" w:oddVBand="0" w:evenVBand="0" w:oddHBand="0" w:evenHBand="0" w:firstRowFirstColumn="0" w:firstRowLastColumn="0" w:lastRowFirstColumn="0" w:lastRowLastColumn="0"/>
            </w:pPr>
            <w:r w:rsidRPr="00C67093">
              <w:t>Gestion des utilisateurs et administration</w:t>
            </w:r>
          </w:p>
        </w:tc>
      </w:tr>
      <w:tr w:rsidR="00122296" w:rsidTr="00C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rsidR="00122296" w:rsidRDefault="00122296">
            <w:pPr>
              <w:spacing w:after="148" w:line="259" w:lineRule="auto"/>
              <w:ind w:right="0"/>
              <w:jc w:val="left"/>
            </w:pPr>
            <w:r>
              <w:t>Doctorant-service</w:t>
            </w:r>
          </w:p>
        </w:tc>
        <w:tc>
          <w:tcPr>
            <w:tcW w:w="3239" w:type="dxa"/>
          </w:tcPr>
          <w:p w:rsidR="00122296" w:rsidRDefault="00C67093">
            <w:pPr>
              <w:spacing w:after="148" w:line="259" w:lineRule="auto"/>
              <w:ind w:right="0"/>
              <w:jc w:val="left"/>
              <w:cnfStyle w:val="000000100000" w:firstRow="0" w:lastRow="0" w:firstColumn="0" w:lastColumn="0" w:oddVBand="0" w:evenVBand="0" w:oddHBand="1" w:evenHBand="0" w:firstRowFirstColumn="0" w:firstRowLastColumn="0" w:lastRowFirstColumn="0" w:lastRowLastColumn="0"/>
            </w:pPr>
            <w:r>
              <w:t>5002</w:t>
            </w:r>
          </w:p>
        </w:tc>
        <w:tc>
          <w:tcPr>
            <w:tcW w:w="3239" w:type="dxa"/>
          </w:tcPr>
          <w:p w:rsidR="00122296" w:rsidRDefault="00C67093">
            <w:pPr>
              <w:spacing w:after="148" w:line="259" w:lineRule="auto"/>
              <w:ind w:right="0"/>
              <w:jc w:val="left"/>
              <w:cnfStyle w:val="000000100000" w:firstRow="0" w:lastRow="0" w:firstColumn="0" w:lastColumn="0" w:oddVBand="0" w:evenVBand="0" w:oddHBand="1" w:evenHBand="0" w:firstRowFirstColumn="0" w:firstRowLastColumn="0" w:lastRowFirstColumn="0" w:lastRowLastColumn="0"/>
            </w:pPr>
            <w:r w:rsidRPr="00C67093">
              <w:t>Gestion des dossiers doctorants et fichiers</w:t>
            </w:r>
          </w:p>
        </w:tc>
      </w:tr>
      <w:tr w:rsidR="00122296" w:rsidTr="00C67093">
        <w:tc>
          <w:tcPr>
            <w:cnfStyle w:val="001000000000" w:firstRow="0" w:lastRow="0" w:firstColumn="1" w:lastColumn="0" w:oddVBand="0" w:evenVBand="0" w:oddHBand="0" w:evenHBand="0" w:firstRowFirstColumn="0" w:firstRowLastColumn="0" w:lastRowFirstColumn="0" w:lastRowLastColumn="0"/>
            <w:tcW w:w="3238" w:type="dxa"/>
          </w:tcPr>
          <w:p w:rsidR="00122296" w:rsidRDefault="00122296">
            <w:pPr>
              <w:spacing w:after="148" w:line="259" w:lineRule="auto"/>
              <w:ind w:right="0"/>
              <w:jc w:val="left"/>
            </w:pPr>
            <w:r>
              <w:t>Enseignant-service</w:t>
            </w:r>
          </w:p>
        </w:tc>
        <w:tc>
          <w:tcPr>
            <w:tcW w:w="3239" w:type="dxa"/>
          </w:tcPr>
          <w:p w:rsidR="00122296" w:rsidRDefault="00C67093">
            <w:pPr>
              <w:spacing w:after="148" w:line="259" w:lineRule="auto"/>
              <w:ind w:right="0"/>
              <w:jc w:val="left"/>
              <w:cnfStyle w:val="000000000000" w:firstRow="0" w:lastRow="0" w:firstColumn="0" w:lastColumn="0" w:oddVBand="0" w:evenVBand="0" w:oddHBand="0" w:evenHBand="0" w:firstRowFirstColumn="0" w:firstRowLastColumn="0" w:lastRowFirstColumn="0" w:lastRowLastColumn="0"/>
            </w:pPr>
            <w:r>
              <w:t>5003</w:t>
            </w:r>
          </w:p>
        </w:tc>
        <w:tc>
          <w:tcPr>
            <w:tcW w:w="3239" w:type="dxa"/>
          </w:tcPr>
          <w:p w:rsidR="00122296" w:rsidRDefault="00C67093">
            <w:pPr>
              <w:spacing w:after="148" w:line="259" w:lineRule="auto"/>
              <w:ind w:right="0"/>
              <w:jc w:val="left"/>
              <w:cnfStyle w:val="000000000000" w:firstRow="0" w:lastRow="0" w:firstColumn="0" w:lastColumn="0" w:oddVBand="0" w:evenVBand="0" w:oddHBand="0" w:evenHBand="0" w:firstRowFirstColumn="0" w:firstRowLastColumn="0" w:lastRowFirstColumn="0" w:lastRowLastColumn="0"/>
            </w:pPr>
            <w:r w:rsidRPr="00C67093">
              <w:t>Interface des enseignants (consultation, remarques)</w:t>
            </w:r>
          </w:p>
        </w:tc>
      </w:tr>
      <w:tr w:rsidR="00122296" w:rsidTr="00C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8" w:type="dxa"/>
          </w:tcPr>
          <w:p w:rsidR="00122296" w:rsidRDefault="00122296">
            <w:pPr>
              <w:spacing w:after="148" w:line="259" w:lineRule="auto"/>
              <w:ind w:right="0"/>
              <w:jc w:val="left"/>
            </w:pPr>
            <w:r>
              <w:t>Assistant-service</w:t>
            </w:r>
          </w:p>
        </w:tc>
        <w:tc>
          <w:tcPr>
            <w:tcW w:w="3239" w:type="dxa"/>
          </w:tcPr>
          <w:p w:rsidR="00122296" w:rsidRDefault="00C67093">
            <w:pPr>
              <w:spacing w:after="148" w:line="259" w:lineRule="auto"/>
              <w:ind w:right="0"/>
              <w:jc w:val="left"/>
              <w:cnfStyle w:val="000000100000" w:firstRow="0" w:lastRow="0" w:firstColumn="0" w:lastColumn="0" w:oddVBand="0" w:evenVBand="0" w:oddHBand="1" w:evenHBand="0" w:firstRowFirstColumn="0" w:firstRowLastColumn="0" w:lastRowFirstColumn="0" w:lastRowLastColumn="0"/>
            </w:pPr>
            <w:r>
              <w:t>5004</w:t>
            </w:r>
          </w:p>
        </w:tc>
        <w:tc>
          <w:tcPr>
            <w:tcW w:w="3239" w:type="dxa"/>
          </w:tcPr>
          <w:p w:rsidR="00122296" w:rsidRDefault="00C67093">
            <w:pPr>
              <w:spacing w:after="148" w:line="259" w:lineRule="auto"/>
              <w:ind w:right="0"/>
              <w:jc w:val="left"/>
              <w:cnfStyle w:val="000000100000" w:firstRow="0" w:lastRow="0" w:firstColumn="0" w:lastColumn="0" w:oddVBand="0" w:evenVBand="0" w:oddHBand="1" w:evenHBand="0" w:firstRowFirstColumn="0" w:firstRowLastColumn="0" w:lastRowFirstColumn="0" w:lastRowLastColumn="0"/>
            </w:pPr>
            <w:r w:rsidRPr="00C67093">
              <w:t>Validation intermédiaire des dossiers</w:t>
            </w:r>
          </w:p>
        </w:tc>
      </w:tr>
      <w:tr w:rsidR="00122296" w:rsidTr="00C67093">
        <w:tc>
          <w:tcPr>
            <w:cnfStyle w:val="001000000000" w:firstRow="0" w:lastRow="0" w:firstColumn="1" w:lastColumn="0" w:oddVBand="0" w:evenVBand="0" w:oddHBand="0" w:evenHBand="0" w:firstRowFirstColumn="0" w:firstRowLastColumn="0" w:lastRowFirstColumn="0" w:lastRowLastColumn="0"/>
            <w:tcW w:w="3238" w:type="dxa"/>
          </w:tcPr>
          <w:p w:rsidR="00122296" w:rsidRDefault="00122296">
            <w:pPr>
              <w:spacing w:after="148" w:line="259" w:lineRule="auto"/>
              <w:ind w:right="0"/>
              <w:jc w:val="left"/>
            </w:pPr>
            <w:r>
              <w:t>Vice-doyen-service</w:t>
            </w:r>
          </w:p>
        </w:tc>
        <w:tc>
          <w:tcPr>
            <w:tcW w:w="3239" w:type="dxa"/>
          </w:tcPr>
          <w:p w:rsidR="00122296" w:rsidRDefault="00C67093">
            <w:pPr>
              <w:spacing w:after="148" w:line="259" w:lineRule="auto"/>
              <w:ind w:right="0"/>
              <w:jc w:val="left"/>
              <w:cnfStyle w:val="000000000000" w:firstRow="0" w:lastRow="0" w:firstColumn="0" w:lastColumn="0" w:oddVBand="0" w:evenVBand="0" w:oddHBand="0" w:evenHBand="0" w:firstRowFirstColumn="0" w:firstRowLastColumn="0" w:lastRowFirstColumn="0" w:lastRowLastColumn="0"/>
            </w:pPr>
            <w:r>
              <w:t>5005</w:t>
            </w:r>
          </w:p>
        </w:tc>
        <w:tc>
          <w:tcPr>
            <w:tcW w:w="3239" w:type="dxa"/>
          </w:tcPr>
          <w:p w:rsidR="00122296" w:rsidRDefault="00C67093">
            <w:pPr>
              <w:spacing w:after="148" w:line="259" w:lineRule="auto"/>
              <w:ind w:right="0"/>
              <w:jc w:val="left"/>
              <w:cnfStyle w:val="000000000000" w:firstRow="0" w:lastRow="0" w:firstColumn="0" w:lastColumn="0" w:oddVBand="0" w:evenVBand="0" w:oddHBand="0" w:evenHBand="0" w:firstRowFirstColumn="0" w:firstRowLastColumn="0" w:lastRowFirstColumn="0" w:lastRowLastColumn="0"/>
            </w:pPr>
            <w:r w:rsidRPr="00C67093">
              <w:t>Validation finale des dossiers soumis</w:t>
            </w:r>
          </w:p>
        </w:tc>
      </w:tr>
    </w:tbl>
    <w:p w:rsidR="00C67093" w:rsidRDefault="00C67093" w:rsidP="00C67093">
      <w:pPr>
        <w:pStyle w:val="Titre1"/>
        <w:spacing w:after="62"/>
        <w:ind w:right="657"/>
      </w:pPr>
      <w:r>
        <w:tab/>
      </w:r>
      <w:r>
        <w:tab/>
      </w:r>
      <w:r>
        <w:tab/>
      </w:r>
      <w:bookmarkStart w:id="23" w:name="_Toc202521026"/>
      <w:bookmarkStart w:id="24" w:name="_Toc202521185"/>
      <w:r w:rsidR="003E1A62">
        <w:t>Tableau 6</w:t>
      </w:r>
      <w:r>
        <w:t xml:space="preserve"> : Langage et </w:t>
      </w:r>
      <w:proofErr w:type="spellStart"/>
      <w:r>
        <w:t>framework</w:t>
      </w:r>
      <w:proofErr w:type="spellEnd"/>
      <w:r>
        <w:t xml:space="preserve"> de programmation</w:t>
      </w:r>
      <w:bookmarkEnd w:id="23"/>
      <w:bookmarkEnd w:id="24"/>
      <w:r>
        <w:t xml:space="preserve"> </w:t>
      </w:r>
    </w:p>
    <w:p w:rsidR="002614FB" w:rsidRDefault="0009266B" w:rsidP="00D8609B">
      <w:r w:rsidRPr="0009266B">
        <w:t xml:space="preserve">Chaque service possède la même structure standard : </w:t>
      </w:r>
      <w:proofErr w:type="spellStart"/>
      <w:r w:rsidRPr="0009266B">
        <w:t>controllers</w:t>
      </w:r>
      <w:proofErr w:type="spellEnd"/>
      <w:r w:rsidRPr="0009266B">
        <w:t xml:space="preserve">, routes, </w:t>
      </w:r>
      <w:proofErr w:type="spellStart"/>
      <w:r w:rsidRPr="0009266B">
        <w:t>models</w:t>
      </w:r>
      <w:proofErr w:type="spellEnd"/>
      <w:r w:rsidRPr="0009266B">
        <w:t xml:space="preserve">, </w:t>
      </w:r>
      <w:proofErr w:type="spellStart"/>
      <w:r w:rsidRPr="0009266B">
        <w:t>validators</w:t>
      </w:r>
      <w:proofErr w:type="spellEnd"/>
      <w:r w:rsidRPr="0009266B">
        <w:t>, middlewares, facilitant l’industrialisation du code.</w:t>
      </w:r>
    </w:p>
    <w:p w:rsidR="008744C2" w:rsidRDefault="00600796">
      <w:pPr>
        <w:shd w:val="clear" w:color="auto" w:fill="DEEAF6"/>
        <w:spacing w:after="98" w:line="263" w:lineRule="auto"/>
        <w:ind w:left="-5" w:right="0" w:hanging="10"/>
        <w:jc w:val="left"/>
      </w:pPr>
      <w:r>
        <w:rPr>
          <w:rFonts w:ascii="Calibri" w:eastAsia="Calibri" w:hAnsi="Calibri" w:cs="Calibri"/>
          <w:b/>
          <w:color w:val="000000"/>
          <w:sz w:val="20"/>
        </w:rPr>
        <w:lastRenderedPageBreak/>
        <w:t>3.3</w:t>
      </w:r>
      <w:r>
        <w:rPr>
          <w:rFonts w:ascii="Arial" w:eastAsia="Arial" w:hAnsi="Arial" w:cs="Arial"/>
          <w:b/>
          <w:color w:val="000000"/>
          <w:sz w:val="20"/>
        </w:rPr>
        <w:t xml:space="preserve"> </w:t>
      </w:r>
      <w:r w:rsidR="002614FB" w:rsidRPr="002614FB">
        <w:rPr>
          <w:rFonts w:ascii="Calibri" w:eastAsia="Calibri" w:hAnsi="Calibri" w:cs="Calibri"/>
          <w:b/>
          <w:color w:val="000000"/>
          <w:sz w:val="20"/>
        </w:rPr>
        <w:t xml:space="preserve">Développement du </w:t>
      </w:r>
      <w:proofErr w:type="spellStart"/>
      <w:r w:rsidR="002614FB" w:rsidRPr="002614FB">
        <w:rPr>
          <w:rFonts w:ascii="Calibri" w:eastAsia="Calibri" w:hAnsi="Calibri" w:cs="Calibri"/>
          <w:b/>
          <w:color w:val="000000"/>
          <w:sz w:val="20"/>
        </w:rPr>
        <w:t>Frontend</w:t>
      </w:r>
      <w:proofErr w:type="spellEnd"/>
      <w:r w:rsidR="002614FB">
        <w:rPr>
          <w:rFonts w:ascii="Calibri" w:eastAsia="Calibri" w:hAnsi="Calibri" w:cs="Calibri"/>
          <w:b/>
          <w:color w:val="000000"/>
          <w:sz w:val="20"/>
        </w:rPr>
        <w:t xml:space="preserve"> </w:t>
      </w:r>
      <w:r>
        <w:rPr>
          <w:rFonts w:ascii="Calibri" w:eastAsia="Calibri" w:hAnsi="Calibri" w:cs="Calibri"/>
          <w:b/>
          <w:color w:val="000000"/>
          <w:sz w:val="20"/>
        </w:rPr>
        <w:t xml:space="preserve">: </w:t>
      </w:r>
    </w:p>
    <w:p w:rsidR="002614FB" w:rsidRPr="002614FB" w:rsidRDefault="00600796" w:rsidP="002614FB">
      <w:pPr>
        <w:spacing w:after="169" w:line="259" w:lineRule="auto"/>
        <w:ind w:right="0"/>
        <w:jc w:val="left"/>
        <w:rPr>
          <w:rFonts w:ascii="Calibri" w:eastAsia="Calibri" w:hAnsi="Calibri" w:cs="Calibri"/>
          <w:color w:val="000000"/>
          <w:sz w:val="22"/>
        </w:rPr>
      </w:pPr>
      <w:r>
        <w:rPr>
          <w:rFonts w:ascii="Calibri" w:eastAsia="Calibri" w:hAnsi="Calibri" w:cs="Calibri"/>
          <w:color w:val="000000"/>
          <w:sz w:val="22"/>
        </w:rPr>
        <w:t xml:space="preserve"> </w:t>
      </w:r>
      <w:r w:rsidR="002614FB" w:rsidRPr="002614FB">
        <w:rPr>
          <w:rFonts w:ascii="Calibri" w:eastAsia="Calibri" w:hAnsi="Calibri" w:cs="Calibri"/>
          <w:color w:val="000000"/>
          <w:sz w:val="22"/>
        </w:rPr>
        <w:t xml:space="preserve">Le </w:t>
      </w:r>
      <w:proofErr w:type="spellStart"/>
      <w:r w:rsidR="002614FB" w:rsidRPr="002614FB">
        <w:rPr>
          <w:rFonts w:ascii="Calibri" w:eastAsia="Calibri" w:hAnsi="Calibri" w:cs="Calibri"/>
          <w:color w:val="000000"/>
          <w:sz w:val="22"/>
        </w:rPr>
        <w:t>frontend</w:t>
      </w:r>
      <w:proofErr w:type="spellEnd"/>
      <w:r w:rsidR="002614FB" w:rsidRPr="002614FB">
        <w:rPr>
          <w:rFonts w:ascii="Calibri" w:eastAsia="Calibri" w:hAnsi="Calibri" w:cs="Calibri"/>
          <w:color w:val="000000"/>
          <w:sz w:val="22"/>
        </w:rPr>
        <w:t xml:space="preserve"> de la plateforme a été développé avec Next.js 15 (App Router) et </w:t>
      </w:r>
      <w:proofErr w:type="spellStart"/>
      <w:r w:rsidR="002614FB" w:rsidRPr="002614FB">
        <w:rPr>
          <w:rFonts w:ascii="Calibri" w:eastAsia="Calibri" w:hAnsi="Calibri" w:cs="Calibri"/>
          <w:color w:val="000000"/>
          <w:sz w:val="22"/>
        </w:rPr>
        <w:t>React</w:t>
      </w:r>
      <w:proofErr w:type="spellEnd"/>
      <w:r w:rsidR="002614FB" w:rsidRPr="002614FB">
        <w:rPr>
          <w:rFonts w:ascii="Calibri" w:eastAsia="Calibri" w:hAnsi="Calibri" w:cs="Calibri"/>
          <w:color w:val="000000"/>
          <w:sz w:val="22"/>
        </w:rPr>
        <w:t xml:space="preserve"> 19, en utilisant </w:t>
      </w:r>
      <w:proofErr w:type="spellStart"/>
      <w:r w:rsidR="002614FB" w:rsidRPr="002614FB">
        <w:rPr>
          <w:rFonts w:ascii="Calibri" w:eastAsia="Calibri" w:hAnsi="Calibri" w:cs="Calibri"/>
          <w:color w:val="000000"/>
          <w:sz w:val="22"/>
        </w:rPr>
        <w:t>TypeScript</w:t>
      </w:r>
      <w:proofErr w:type="spellEnd"/>
      <w:r w:rsidR="002614FB" w:rsidRPr="002614FB">
        <w:rPr>
          <w:rFonts w:ascii="Calibri" w:eastAsia="Calibri" w:hAnsi="Calibri" w:cs="Calibri"/>
          <w:color w:val="000000"/>
          <w:sz w:val="22"/>
        </w:rPr>
        <w:t xml:space="preserve"> pour </w:t>
      </w:r>
      <w:r w:rsidR="00D8609B">
        <w:rPr>
          <w:rFonts w:ascii="Calibri" w:eastAsia="Calibri" w:hAnsi="Calibri" w:cs="Calibri"/>
          <w:color w:val="000000"/>
          <w:sz w:val="22"/>
        </w:rPr>
        <w:t>garantir la robustesse du code.</w:t>
      </w:r>
    </w:p>
    <w:p w:rsidR="008744C2" w:rsidRDefault="002614FB" w:rsidP="002614FB">
      <w:pPr>
        <w:spacing w:after="169" w:line="259" w:lineRule="auto"/>
        <w:ind w:right="0"/>
        <w:jc w:val="left"/>
        <w:rPr>
          <w:rFonts w:ascii="Calibri" w:eastAsia="Calibri" w:hAnsi="Calibri" w:cs="Calibri"/>
          <w:color w:val="000000"/>
          <w:sz w:val="22"/>
        </w:rPr>
      </w:pPr>
      <w:r w:rsidRPr="002614FB">
        <w:rPr>
          <w:noProof/>
        </w:rPr>
        <w:drawing>
          <wp:anchor distT="0" distB="0" distL="114300" distR="114300" simplePos="0" relativeHeight="251691008" behindDoc="0" locked="0" layoutInCell="1" allowOverlap="1" wp14:anchorId="330F902B" wp14:editId="771A8E6B">
            <wp:simplePos x="0" y="0"/>
            <wp:positionH relativeFrom="page">
              <wp:align>center</wp:align>
            </wp:positionH>
            <wp:positionV relativeFrom="paragraph">
              <wp:posOffset>257175</wp:posOffset>
            </wp:positionV>
            <wp:extent cx="4800600" cy="1784350"/>
            <wp:effectExtent l="0" t="0" r="0" b="6350"/>
            <wp:wrapTopAndBottom/>
            <wp:docPr id="34" name="Image 34" descr="C:\Users\rimme\AppData\Local\Packages\5319275A.WhatsAppDesktop_cv1g1gvanyjgm\TempState\D6F0EB441FA9FEB3FA97AAADD3C3A396\WhatsApp Image 2025-07-04 à 00.28.41_6d09bf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mme\AppData\Local\Packages\5319275A.WhatsAppDesktop_cv1g1gvanyjgm\TempState\D6F0EB441FA9FEB3FA97AAADD3C3A396\WhatsApp Image 2025-07-04 à 00.28.41_6d09bf0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1784350"/>
                    </a:xfrm>
                    <a:prstGeom prst="rect">
                      <a:avLst/>
                    </a:prstGeom>
                    <a:noFill/>
                    <a:ln>
                      <a:noFill/>
                    </a:ln>
                  </pic:spPr>
                </pic:pic>
              </a:graphicData>
            </a:graphic>
          </wp:anchor>
        </w:drawing>
      </w:r>
      <w:r w:rsidRPr="002614FB">
        <w:rPr>
          <w:rFonts w:ascii="Calibri" w:eastAsia="Calibri" w:hAnsi="Calibri" w:cs="Calibri"/>
          <w:color w:val="000000"/>
          <w:sz w:val="22"/>
        </w:rPr>
        <w:t>Structure de base :</w:t>
      </w:r>
    </w:p>
    <w:p w:rsidR="00E0480B" w:rsidRDefault="002614FB" w:rsidP="003E1A62">
      <w:pPr>
        <w:spacing w:after="224" w:line="265" w:lineRule="auto"/>
        <w:ind w:left="10" w:right="646" w:hanging="10"/>
        <w:jc w:val="center"/>
      </w:pPr>
      <w:r>
        <w:rPr>
          <w:rFonts w:ascii="Calibri" w:eastAsia="Calibri" w:hAnsi="Calibri" w:cs="Calibri"/>
          <w:i/>
          <w:color w:val="44546A"/>
          <w:sz w:val="18"/>
        </w:rPr>
        <w:t xml:space="preserve">Figure 8 : Structure </w:t>
      </w:r>
      <w:proofErr w:type="spellStart"/>
      <w:r>
        <w:rPr>
          <w:rFonts w:ascii="Calibri" w:eastAsia="Calibri" w:hAnsi="Calibri" w:cs="Calibri"/>
          <w:i/>
          <w:color w:val="44546A"/>
          <w:sz w:val="18"/>
        </w:rPr>
        <w:t>Frontend</w:t>
      </w:r>
      <w:proofErr w:type="spellEnd"/>
    </w:p>
    <w:p w:rsidR="008744C2" w:rsidRDefault="002614FB" w:rsidP="002614FB">
      <w:pPr>
        <w:spacing w:after="107" w:line="259" w:lineRule="auto"/>
        <w:ind w:right="0"/>
        <w:jc w:val="left"/>
      </w:pPr>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301640A5" wp14:editId="60BAB49C">
                <wp:simplePos x="0" y="0"/>
                <wp:positionH relativeFrom="column">
                  <wp:posOffset>-47929</wp:posOffset>
                </wp:positionH>
                <wp:positionV relativeFrom="paragraph">
                  <wp:posOffset>267362</wp:posOffset>
                </wp:positionV>
                <wp:extent cx="5872480" cy="365760"/>
                <wp:effectExtent l="0" t="0" r="0" b="0"/>
                <wp:wrapNone/>
                <wp:docPr id="56501" name="Group 56501"/>
                <wp:cNvGraphicFramePr/>
                <a:graphic xmlns:a="http://schemas.openxmlformats.org/drawingml/2006/main">
                  <a:graphicData uri="http://schemas.microsoft.com/office/word/2010/wordprocessingGroup">
                    <wpg:wgp>
                      <wpg:cNvGrpSpPr/>
                      <wpg:grpSpPr>
                        <a:xfrm>
                          <a:off x="0" y="0"/>
                          <a:ext cx="5872480" cy="365760"/>
                          <a:chOff x="0" y="0"/>
                          <a:chExt cx="5872557" cy="487934"/>
                        </a:xfrm>
                      </wpg:grpSpPr>
                      <wps:wsp>
                        <wps:cNvPr id="62215" name="Shape 62215"/>
                        <wps:cNvSpPr/>
                        <wps:spPr>
                          <a:xfrm>
                            <a:off x="36576" y="36576"/>
                            <a:ext cx="5799455" cy="182880"/>
                          </a:xfrm>
                          <a:custGeom>
                            <a:avLst/>
                            <a:gdLst/>
                            <a:ahLst/>
                            <a:cxnLst/>
                            <a:rect l="0" t="0" r="0" b="0"/>
                            <a:pathLst>
                              <a:path w="5799455" h="182880">
                                <a:moveTo>
                                  <a:pt x="0" y="0"/>
                                </a:moveTo>
                                <a:lnTo>
                                  <a:pt x="5799455" y="0"/>
                                </a:lnTo>
                                <a:lnTo>
                                  <a:pt x="5799455"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16" name="Shape 62216"/>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17" name="Shape 62217"/>
                        <wps:cNvSpPr/>
                        <wps:spPr>
                          <a:xfrm>
                            <a:off x="36576" y="0"/>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18" name="Shape 62218"/>
                        <wps:cNvSpPr/>
                        <wps:spPr>
                          <a:xfrm>
                            <a:off x="5835981"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19" name="Shape 62219"/>
                        <wps:cNvSpPr/>
                        <wps:spPr>
                          <a:xfrm>
                            <a:off x="0" y="21945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20" name="Shape 62220"/>
                        <wps:cNvSpPr/>
                        <wps:spPr>
                          <a:xfrm>
                            <a:off x="36576" y="219456"/>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21" name="Shape 62221"/>
                        <wps:cNvSpPr/>
                        <wps:spPr>
                          <a:xfrm>
                            <a:off x="5835981" y="21945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22" name="Shape 62222"/>
                        <wps:cNvSpPr/>
                        <wps:spPr>
                          <a:xfrm>
                            <a:off x="0" y="36576"/>
                            <a:ext cx="36576" cy="182880"/>
                          </a:xfrm>
                          <a:custGeom>
                            <a:avLst/>
                            <a:gdLst/>
                            <a:ahLst/>
                            <a:cxnLst/>
                            <a:rect l="0" t="0" r="0" b="0"/>
                            <a:pathLst>
                              <a:path w="36576" h="182880">
                                <a:moveTo>
                                  <a:pt x="0" y="0"/>
                                </a:moveTo>
                                <a:lnTo>
                                  <a:pt x="36576" y="0"/>
                                </a:lnTo>
                                <a:lnTo>
                                  <a:pt x="36576"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23" name="Shape 62223"/>
                        <wps:cNvSpPr/>
                        <wps:spPr>
                          <a:xfrm>
                            <a:off x="5835981" y="36576"/>
                            <a:ext cx="36576" cy="182880"/>
                          </a:xfrm>
                          <a:custGeom>
                            <a:avLst/>
                            <a:gdLst/>
                            <a:ahLst/>
                            <a:cxnLst/>
                            <a:rect l="0" t="0" r="0" b="0"/>
                            <a:pathLst>
                              <a:path w="36576" h="182880">
                                <a:moveTo>
                                  <a:pt x="0" y="0"/>
                                </a:moveTo>
                                <a:lnTo>
                                  <a:pt x="36576" y="0"/>
                                </a:lnTo>
                                <a:lnTo>
                                  <a:pt x="36576"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24" name="Shape 62224"/>
                        <wps:cNvSpPr/>
                        <wps:spPr>
                          <a:xfrm>
                            <a:off x="36576" y="255981"/>
                            <a:ext cx="5799455" cy="231953"/>
                          </a:xfrm>
                          <a:custGeom>
                            <a:avLst/>
                            <a:gdLst/>
                            <a:ahLst/>
                            <a:cxnLst/>
                            <a:rect l="0" t="0" r="0" b="0"/>
                            <a:pathLst>
                              <a:path w="5799455" h="231953">
                                <a:moveTo>
                                  <a:pt x="0" y="0"/>
                                </a:moveTo>
                                <a:lnTo>
                                  <a:pt x="5799455" y="0"/>
                                </a:lnTo>
                                <a:lnTo>
                                  <a:pt x="5799455" y="231953"/>
                                </a:lnTo>
                                <a:lnTo>
                                  <a:pt x="0" y="2319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225" name="Shape 62225"/>
                        <wps:cNvSpPr/>
                        <wps:spPr>
                          <a:xfrm>
                            <a:off x="54864" y="252933"/>
                            <a:ext cx="5762879" cy="155753"/>
                          </a:xfrm>
                          <a:custGeom>
                            <a:avLst/>
                            <a:gdLst/>
                            <a:ahLst/>
                            <a:cxnLst/>
                            <a:rect l="0" t="0" r="0" b="0"/>
                            <a:pathLst>
                              <a:path w="5762879" h="155753">
                                <a:moveTo>
                                  <a:pt x="0" y="0"/>
                                </a:moveTo>
                                <a:lnTo>
                                  <a:pt x="5762879" y="0"/>
                                </a:lnTo>
                                <a:lnTo>
                                  <a:pt x="5762879" y="155753"/>
                                </a:lnTo>
                                <a:lnTo>
                                  <a:pt x="0" y="1557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V relativeFrom="margin">
                  <wp14:pctHeight>0</wp14:pctHeight>
                </wp14:sizeRelV>
              </wp:anchor>
            </w:drawing>
          </mc:Choice>
          <mc:Fallback>
            <w:pict>
              <v:group w14:anchorId="0DDF012F" id="Group 56501" o:spid="_x0000_s1026" style="position:absolute;margin-left:-3.75pt;margin-top:21.05pt;width:462.4pt;height:28.8pt;z-index:-251653120;mso-height-relative:margin" coordsize="58725,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">
                <v:shape id="Shape 62215" o:spid="_x0000_s1027" style="position:absolute;left:365;top:365;width:57995;height:1829;visibility:visible;mso-wrap-style:square;v-text-anchor:top" coordsize="579945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" path="m,l5799455,r,182880l,182880,,e" fillcolor="#deeaf6" stroked="f" strokeweight="0">
                  <v:stroke miterlimit="83231f" joinstyle="miter"/>
                  <v:path arrowok="t" textboxrect="0,0,5799455,182880"/>
                </v:shape>
                <v:shape id="Shape 62216" o:spid="_x0000_s1028" style="position:absolute;width:365;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" path="m,l36576,r,36576l,36576,,e" fillcolor="#deeaf6" stroked="f" strokeweight="0">
                  <v:stroke miterlimit="83231f" joinstyle="miter"/>
                  <v:path arrowok="t" textboxrect="0,0,36576,36576"/>
                </v:shape>
                <v:shape id="Shape 62217" o:spid="_x0000_s1029" style="position:absolute;left:365;width:57995;height:365;visibility:visible;mso-wrap-style:square;v-text-anchor:top" coordsize="579945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" path="m,l5799455,r,36576l,36576,,e" fillcolor="#deeaf6" stroked="f" strokeweight="0">
                  <v:stroke miterlimit="83231f" joinstyle="miter"/>
                  <v:path arrowok="t" textboxrect="0,0,5799455,36576"/>
                </v:shape>
                <v:shape id="Shape 62218" o:spid="_x0000_s1030" style="position:absolute;left:58359;width:366;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" path="m,l36576,r,36576l,36576,,e" fillcolor="#deeaf6" stroked="f" strokeweight="0">
                  <v:stroke miterlimit="83231f" joinstyle="miter"/>
                  <v:path arrowok="t" textboxrect="0,0,36576,36576"/>
                </v:shape>
                <v:shape id="Shape 62219" o:spid="_x0000_s1031" style="position:absolute;top:2194;width:365;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" path="m,l36576,r,36576l,36576,,e" fillcolor="#deeaf6" stroked="f" strokeweight="0">
                  <v:stroke miterlimit="83231f" joinstyle="miter"/>
                  <v:path arrowok="t" textboxrect="0,0,36576,36576"/>
                </v:shape>
                <v:shape id="Shape 62220" o:spid="_x0000_s1032" style="position:absolute;left:365;top:2194;width:57995;height:366;visibility:visible;mso-wrap-style:square;v-text-anchor:top" coordsize="579945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" path="m,l5799455,r,36576l,36576,,e" fillcolor="#deeaf6" stroked="f" strokeweight="0">
                  <v:stroke miterlimit="83231f" joinstyle="miter"/>
                  <v:path arrowok="t" textboxrect="0,0,5799455,36576"/>
                </v:shape>
                <v:shape id="Shape 62221" o:spid="_x0000_s1033" style="position:absolute;left:58359;top:2194;width:366;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" path="m,l36576,r,36576l,36576,,e" fillcolor="#deeaf6" stroked="f" strokeweight="0">
                  <v:stroke miterlimit="83231f" joinstyle="miter"/>
                  <v:path arrowok="t" textboxrect="0,0,36576,36576"/>
                </v:shape>
                <v:shape id="Shape 62222" o:spid="_x0000_s1034" style="position:absolute;top:365;width:365;height:1829;visibility:visible;mso-wrap-style:square;v-text-anchor:top" coordsize="3657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" path="m,l36576,r,182880l,182880,,e" fillcolor="#deeaf6" stroked="f" strokeweight="0">
                  <v:stroke miterlimit="83231f" joinstyle="miter"/>
                  <v:path arrowok="t" textboxrect="0,0,36576,182880"/>
                </v:shape>
                <v:shape id="Shape 62223" o:spid="_x0000_s1035" style="position:absolute;left:58359;top:365;width:366;height:1829;visibility:visible;mso-wrap-style:square;v-text-anchor:top" coordsize="3657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" path="m,l36576,r,182880l,182880,,e" fillcolor="#deeaf6" stroked="f" strokeweight="0">
                  <v:stroke miterlimit="83231f" joinstyle="miter"/>
                  <v:path arrowok="t" textboxrect="0,0,36576,182880"/>
                </v:shape>
                <v:shape id="Shape 62224" o:spid="_x0000_s1036" style="position:absolute;left:365;top:2559;width:57995;height:2320;visibility:visible;mso-wrap-style:square;v-text-anchor:top" coordsize="5799455,23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" path="m,l5799455,r,231953l,231953,,e" stroked="f" strokeweight="0">
                  <v:stroke miterlimit="83231f" joinstyle="miter"/>
                  <v:path arrowok="t" textboxrect="0,0,5799455,231953"/>
                </v:shape>
                <v:shape id="Shape 62225" o:spid="_x0000_s1037" style="position:absolute;left:548;top:2529;width:57629;height:1557;visibility:visible;mso-wrap-style:square;v-text-anchor:top" coordsize="5762879,15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" path="m,l5762879,r,155753l,155753,,e" stroked="f" strokeweight="0">
                  <v:stroke miterlimit="83231f" joinstyle="miter"/>
                  <v:path arrowok="t" textboxrect="0,0,5762879,155753"/>
                </v:shape>
              </v:group>
            </w:pict>
          </mc:Fallback>
        </mc:AlternateContent>
      </w:r>
    </w:p>
    <w:p w:rsidR="008744C2" w:rsidRPr="002562B7" w:rsidRDefault="00600796">
      <w:pPr>
        <w:spacing w:after="75" w:line="259" w:lineRule="auto"/>
        <w:ind w:left="-5" w:right="0" w:hanging="10"/>
        <w:jc w:val="left"/>
        <w:rPr>
          <w:szCs w:val="24"/>
        </w:rPr>
      </w:pPr>
      <w:r w:rsidRPr="002562B7">
        <w:rPr>
          <w:rFonts w:ascii="Calibri" w:eastAsia="Calibri" w:hAnsi="Calibri" w:cs="Calibri"/>
          <w:b/>
          <w:color w:val="000000"/>
          <w:szCs w:val="24"/>
        </w:rPr>
        <w:t>3.4</w:t>
      </w:r>
      <w:r w:rsidRPr="002562B7">
        <w:rPr>
          <w:rFonts w:ascii="Arial" w:eastAsia="Arial" w:hAnsi="Arial" w:cs="Arial"/>
          <w:b/>
          <w:color w:val="000000"/>
          <w:szCs w:val="24"/>
        </w:rPr>
        <w:t xml:space="preserve"> </w:t>
      </w:r>
      <w:r w:rsidR="002614FB" w:rsidRPr="002562B7">
        <w:rPr>
          <w:rFonts w:ascii="Calibri" w:eastAsia="Calibri" w:hAnsi="Calibri" w:cs="Calibri"/>
          <w:b/>
          <w:color w:val="000000"/>
          <w:szCs w:val="24"/>
        </w:rPr>
        <w:t>Gestion de la Base de Données</w:t>
      </w:r>
    </w:p>
    <w:p w:rsidR="002614FB" w:rsidRPr="002614FB" w:rsidRDefault="002614FB" w:rsidP="003E1A62">
      <w:pPr>
        <w:spacing w:after="62" w:line="343" w:lineRule="auto"/>
        <w:ind w:right="649"/>
        <w:rPr>
          <w:rFonts w:ascii="Arial" w:eastAsia="Arial" w:hAnsi="Arial" w:cs="Arial"/>
          <w:szCs w:val="24"/>
        </w:rPr>
      </w:pPr>
      <w:r w:rsidRPr="002614FB">
        <w:rPr>
          <w:rFonts w:ascii="Arial" w:eastAsia="Arial" w:hAnsi="Arial" w:cs="Arial"/>
          <w:szCs w:val="24"/>
        </w:rPr>
        <w:t xml:space="preserve">Une base MySQL 8.0 centralise toutes les données. Elle est partagée entre les </w:t>
      </w:r>
      <w:proofErr w:type="spellStart"/>
      <w:r w:rsidRPr="002614FB">
        <w:rPr>
          <w:rFonts w:ascii="Arial" w:eastAsia="Arial" w:hAnsi="Arial" w:cs="Arial"/>
          <w:szCs w:val="24"/>
        </w:rPr>
        <w:t>microservices</w:t>
      </w:r>
      <w:proofErr w:type="spellEnd"/>
      <w:r w:rsidRPr="002614FB">
        <w:rPr>
          <w:rFonts w:ascii="Arial" w:eastAsia="Arial" w:hAnsi="Arial" w:cs="Arial"/>
          <w:szCs w:val="24"/>
        </w:rPr>
        <w:t>, chacun accédant aux tables nécessaires.</w:t>
      </w:r>
      <w:r w:rsidR="00600796" w:rsidRPr="002614FB">
        <w:rPr>
          <w:rFonts w:ascii="Arial" w:eastAsia="Arial" w:hAnsi="Arial" w:cs="Arial"/>
          <w:szCs w:val="24"/>
        </w:rPr>
        <w:t xml:space="preserve"> </w:t>
      </w:r>
    </w:p>
    <w:p w:rsidR="002614FB" w:rsidRDefault="002614FB" w:rsidP="002614FB">
      <w:pPr>
        <w:spacing w:after="62" w:line="343" w:lineRule="auto"/>
        <w:ind w:left="-5" w:right="649" w:hanging="10"/>
        <w:rPr>
          <w:rFonts w:ascii="Arial" w:eastAsia="Arial" w:hAnsi="Arial" w:cs="Arial"/>
          <w:szCs w:val="24"/>
        </w:rPr>
      </w:pPr>
      <w:r w:rsidRPr="002614FB">
        <w:rPr>
          <w:rFonts w:ascii="Arial" w:eastAsia="Arial" w:hAnsi="Arial" w:cs="Arial"/>
          <w:szCs w:val="24"/>
        </w:rPr>
        <w:t>Tables principales :</w:t>
      </w:r>
    </w:p>
    <w:p w:rsidR="002614FB" w:rsidRDefault="002614FB" w:rsidP="00A342C3">
      <w:pPr>
        <w:pStyle w:val="Paragraphedeliste"/>
        <w:numPr>
          <w:ilvl w:val="0"/>
          <w:numId w:val="8"/>
        </w:numPr>
        <w:spacing w:after="62" w:line="343" w:lineRule="auto"/>
        <w:ind w:right="649"/>
        <w:rPr>
          <w:rFonts w:ascii="Arial" w:eastAsia="Arial" w:hAnsi="Arial" w:cs="Arial"/>
          <w:szCs w:val="24"/>
        </w:rPr>
      </w:pPr>
      <w:proofErr w:type="spellStart"/>
      <w:proofErr w:type="gramStart"/>
      <w:r w:rsidRPr="002614FB">
        <w:rPr>
          <w:rFonts w:ascii="Arial" w:eastAsia="Arial" w:hAnsi="Arial" w:cs="Arial"/>
          <w:szCs w:val="24"/>
        </w:rPr>
        <w:t>users</w:t>
      </w:r>
      <w:proofErr w:type="spellEnd"/>
      <w:proofErr w:type="gramEnd"/>
      <w:r w:rsidRPr="002614FB">
        <w:rPr>
          <w:rFonts w:ascii="Arial" w:eastAsia="Arial" w:hAnsi="Arial" w:cs="Arial"/>
          <w:szCs w:val="24"/>
        </w:rPr>
        <w:t xml:space="preserve">, </w:t>
      </w:r>
      <w:proofErr w:type="spellStart"/>
      <w:r w:rsidRPr="002614FB">
        <w:rPr>
          <w:rFonts w:ascii="Arial" w:eastAsia="Arial" w:hAnsi="Arial" w:cs="Arial"/>
          <w:szCs w:val="24"/>
        </w:rPr>
        <w:t>infos_doctorant</w:t>
      </w:r>
      <w:proofErr w:type="spellEnd"/>
      <w:r w:rsidRPr="002614FB">
        <w:rPr>
          <w:rFonts w:ascii="Arial" w:eastAsia="Arial" w:hAnsi="Arial" w:cs="Arial"/>
          <w:szCs w:val="24"/>
        </w:rPr>
        <w:t>, dossiers, publications, communications</w:t>
      </w:r>
    </w:p>
    <w:p w:rsidR="002614FB" w:rsidRDefault="002614FB" w:rsidP="00A342C3">
      <w:pPr>
        <w:pStyle w:val="Paragraphedeliste"/>
        <w:numPr>
          <w:ilvl w:val="0"/>
          <w:numId w:val="8"/>
        </w:numPr>
        <w:spacing w:after="62" w:line="343" w:lineRule="auto"/>
        <w:ind w:right="649"/>
        <w:rPr>
          <w:rFonts w:ascii="Arial" w:eastAsia="Arial" w:hAnsi="Arial" w:cs="Arial"/>
          <w:szCs w:val="24"/>
        </w:rPr>
      </w:pPr>
      <w:proofErr w:type="spellStart"/>
      <w:proofErr w:type="gramStart"/>
      <w:r w:rsidRPr="002614FB">
        <w:rPr>
          <w:rFonts w:ascii="Arial" w:eastAsia="Arial" w:hAnsi="Arial" w:cs="Arial"/>
          <w:szCs w:val="24"/>
        </w:rPr>
        <w:t>dossier</w:t>
      </w:r>
      <w:proofErr w:type="gramEnd"/>
      <w:r w:rsidRPr="002614FB">
        <w:rPr>
          <w:rFonts w:ascii="Arial" w:eastAsia="Arial" w:hAnsi="Arial" w:cs="Arial"/>
          <w:szCs w:val="24"/>
        </w:rPr>
        <w:t>_files</w:t>
      </w:r>
      <w:proofErr w:type="spellEnd"/>
      <w:r w:rsidRPr="002614FB">
        <w:rPr>
          <w:rFonts w:ascii="Arial" w:eastAsia="Arial" w:hAnsi="Arial" w:cs="Arial"/>
          <w:szCs w:val="24"/>
        </w:rPr>
        <w:t xml:space="preserve">, rapporteurs, </w:t>
      </w:r>
      <w:proofErr w:type="spellStart"/>
      <w:r w:rsidRPr="002614FB">
        <w:rPr>
          <w:rFonts w:ascii="Arial" w:eastAsia="Arial" w:hAnsi="Arial" w:cs="Arial"/>
          <w:szCs w:val="24"/>
        </w:rPr>
        <w:t>validation_comments</w:t>
      </w:r>
      <w:proofErr w:type="spellEnd"/>
      <w:r w:rsidRPr="002614FB">
        <w:rPr>
          <w:rFonts w:ascii="Arial" w:eastAsia="Arial" w:hAnsi="Arial" w:cs="Arial"/>
          <w:szCs w:val="24"/>
        </w:rPr>
        <w:t xml:space="preserve">, </w:t>
      </w:r>
      <w:proofErr w:type="spellStart"/>
      <w:r w:rsidRPr="002614FB">
        <w:rPr>
          <w:rFonts w:ascii="Arial" w:eastAsia="Arial" w:hAnsi="Arial" w:cs="Arial"/>
          <w:szCs w:val="24"/>
        </w:rPr>
        <w:t>infos_supplementaires</w:t>
      </w:r>
      <w:proofErr w:type="spellEnd"/>
    </w:p>
    <w:p w:rsidR="002614FB" w:rsidRDefault="002562B7" w:rsidP="002614FB">
      <w:pPr>
        <w:spacing w:after="62" w:line="343" w:lineRule="auto"/>
        <w:ind w:right="649"/>
        <w:rPr>
          <w:rFonts w:ascii="Arial" w:eastAsia="Arial" w:hAnsi="Arial" w:cs="Arial"/>
          <w:szCs w:val="24"/>
        </w:rPr>
      </w:pPr>
      <w:r>
        <w:rPr>
          <w:rFonts w:ascii="Arial" w:eastAsia="Arial" w:hAnsi="Arial" w:cs="Arial"/>
          <w:szCs w:val="24"/>
        </w:rPr>
        <w:t>Particularités :</w:t>
      </w:r>
    </w:p>
    <w:p w:rsidR="002562B7" w:rsidRDefault="002562B7" w:rsidP="00A342C3">
      <w:pPr>
        <w:pStyle w:val="Paragraphedeliste"/>
        <w:numPr>
          <w:ilvl w:val="0"/>
          <w:numId w:val="22"/>
        </w:numPr>
        <w:spacing w:after="62" w:line="343" w:lineRule="auto"/>
        <w:ind w:right="649"/>
        <w:rPr>
          <w:rFonts w:ascii="Arial" w:eastAsia="Arial" w:hAnsi="Arial" w:cs="Arial"/>
          <w:szCs w:val="24"/>
        </w:rPr>
      </w:pPr>
      <w:r w:rsidRPr="002562B7">
        <w:rPr>
          <w:rFonts w:ascii="Arial" w:eastAsia="Arial" w:hAnsi="Arial" w:cs="Arial"/>
          <w:szCs w:val="24"/>
        </w:rPr>
        <w:t>Utilisation d’</w:t>
      </w:r>
      <w:proofErr w:type="spellStart"/>
      <w:r w:rsidRPr="002562B7">
        <w:rPr>
          <w:rFonts w:ascii="Arial" w:eastAsia="Arial" w:hAnsi="Arial" w:cs="Arial"/>
          <w:szCs w:val="24"/>
        </w:rPr>
        <w:t>enums</w:t>
      </w:r>
      <w:proofErr w:type="spellEnd"/>
      <w:r w:rsidRPr="002562B7">
        <w:rPr>
          <w:rFonts w:ascii="Arial" w:eastAsia="Arial" w:hAnsi="Arial" w:cs="Arial"/>
          <w:szCs w:val="24"/>
        </w:rPr>
        <w:t xml:space="preserve"> pour les rôles (doctorant, assistant1, etc.)</w:t>
      </w:r>
    </w:p>
    <w:p w:rsidR="002562B7" w:rsidRDefault="002562B7" w:rsidP="00A342C3">
      <w:pPr>
        <w:pStyle w:val="Paragraphedeliste"/>
        <w:numPr>
          <w:ilvl w:val="0"/>
          <w:numId w:val="22"/>
        </w:numPr>
        <w:spacing w:after="62" w:line="343" w:lineRule="auto"/>
        <w:ind w:right="649"/>
        <w:rPr>
          <w:rFonts w:ascii="Arial" w:eastAsia="Arial" w:hAnsi="Arial" w:cs="Arial"/>
          <w:szCs w:val="24"/>
        </w:rPr>
      </w:pPr>
      <w:proofErr w:type="spellStart"/>
      <w:r w:rsidRPr="002562B7">
        <w:rPr>
          <w:rFonts w:ascii="Arial" w:eastAsia="Arial" w:hAnsi="Arial" w:cs="Arial"/>
          <w:szCs w:val="24"/>
        </w:rPr>
        <w:t>Enum</w:t>
      </w:r>
      <w:proofErr w:type="spellEnd"/>
      <w:r w:rsidRPr="002562B7">
        <w:rPr>
          <w:rFonts w:ascii="Arial" w:eastAsia="Arial" w:hAnsi="Arial" w:cs="Arial"/>
          <w:szCs w:val="24"/>
        </w:rPr>
        <w:t xml:space="preserve"> </w:t>
      </w:r>
      <w:proofErr w:type="spellStart"/>
      <w:r w:rsidRPr="002562B7">
        <w:rPr>
          <w:rFonts w:ascii="Arial" w:eastAsia="Arial" w:hAnsi="Arial" w:cs="Arial"/>
          <w:szCs w:val="24"/>
        </w:rPr>
        <w:t>statut_validation</w:t>
      </w:r>
      <w:proofErr w:type="spellEnd"/>
      <w:r w:rsidRPr="002562B7">
        <w:rPr>
          <w:rFonts w:ascii="Arial" w:eastAsia="Arial" w:hAnsi="Arial" w:cs="Arial"/>
          <w:szCs w:val="24"/>
        </w:rPr>
        <w:t xml:space="preserve"> pour suivre l’état du dossier tout au long du processus</w:t>
      </w:r>
    </w:p>
    <w:p w:rsidR="002562B7" w:rsidRDefault="002562B7" w:rsidP="00A342C3">
      <w:pPr>
        <w:pStyle w:val="Paragraphedeliste"/>
        <w:numPr>
          <w:ilvl w:val="0"/>
          <w:numId w:val="22"/>
        </w:numPr>
        <w:spacing w:after="62" w:line="343" w:lineRule="auto"/>
        <w:ind w:right="649"/>
        <w:rPr>
          <w:rFonts w:ascii="Arial" w:eastAsia="Arial" w:hAnsi="Arial" w:cs="Arial"/>
          <w:szCs w:val="24"/>
        </w:rPr>
      </w:pPr>
      <w:r w:rsidRPr="002562B7">
        <w:rPr>
          <w:rFonts w:ascii="Arial" w:eastAsia="Arial" w:hAnsi="Arial" w:cs="Arial"/>
          <w:szCs w:val="24"/>
        </w:rPr>
        <w:t>Index sur les colonnes fréquemment utilisées pour optimiser les requêtes</w:t>
      </w:r>
    </w:p>
    <w:p w:rsidR="002562B7" w:rsidRPr="002562B7" w:rsidRDefault="002562B7" w:rsidP="00A342C3">
      <w:pPr>
        <w:pStyle w:val="Paragraphedeliste"/>
        <w:numPr>
          <w:ilvl w:val="0"/>
          <w:numId w:val="22"/>
        </w:numPr>
        <w:spacing w:after="62" w:line="343" w:lineRule="auto"/>
        <w:ind w:right="649"/>
        <w:rPr>
          <w:rFonts w:ascii="Arial" w:eastAsia="Arial" w:hAnsi="Arial" w:cs="Arial"/>
          <w:szCs w:val="24"/>
        </w:rPr>
      </w:pPr>
      <w:r w:rsidRPr="002562B7">
        <w:rPr>
          <w:rFonts w:ascii="Arial" w:eastAsia="Arial" w:hAnsi="Arial" w:cs="Arial"/>
          <w:szCs w:val="24"/>
        </w:rPr>
        <w:t>Triggers pour le calcul automatique de certaines statistiques</w:t>
      </w:r>
    </w:p>
    <w:p w:rsidR="002562B7" w:rsidRPr="003E1A62" w:rsidRDefault="002562B7">
      <w:pPr>
        <w:spacing w:after="0" w:line="259" w:lineRule="auto"/>
        <w:ind w:right="0"/>
        <w:jc w:val="left"/>
        <w:rPr>
          <w:rFonts w:ascii="Arial" w:eastAsia="Arial" w:hAnsi="Arial" w:cs="Arial"/>
          <w:sz w:val="21"/>
        </w:rPr>
      </w:pPr>
    </w:p>
    <w:p w:rsidR="008744C2" w:rsidRPr="002562B7" w:rsidRDefault="002562B7" w:rsidP="002562B7">
      <w:pPr>
        <w:shd w:val="clear" w:color="auto" w:fill="DEEAF6"/>
        <w:spacing w:after="384" w:line="263" w:lineRule="auto"/>
        <w:ind w:right="0"/>
        <w:jc w:val="left"/>
        <w:rPr>
          <w:szCs w:val="24"/>
        </w:rPr>
      </w:pPr>
      <w:r w:rsidRPr="002562B7">
        <w:rPr>
          <w:rFonts w:ascii="Calibri" w:eastAsia="Calibri" w:hAnsi="Calibri" w:cs="Calibri"/>
          <w:b/>
          <w:color w:val="000000"/>
          <w:szCs w:val="24"/>
        </w:rPr>
        <w:t xml:space="preserve">3.5 </w:t>
      </w:r>
      <w:r>
        <w:rPr>
          <w:rFonts w:ascii="Calibri" w:eastAsia="Calibri" w:hAnsi="Calibri" w:cs="Calibri"/>
          <w:b/>
          <w:color w:val="000000"/>
          <w:szCs w:val="24"/>
        </w:rPr>
        <w:t>Workflow de validation</w:t>
      </w:r>
    </w:p>
    <w:p w:rsidR="008744C2" w:rsidRDefault="008744C2">
      <w:pPr>
        <w:spacing w:after="0" w:line="259" w:lineRule="auto"/>
        <w:ind w:right="0"/>
        <w:jc w:val="left"/>
      </w:pPr>
    </w:p>
    <w:p w:rsidR="002562B7" w:rsidRDefault="002562B7" w:rsidP="002562B7">
      <w:pPr>
        <w:tabs>
          <w:tab w:val="left" w:pos="989"/>
        </w:tabs>
        <w:spacing w:after="0" w:line="259" w:lineRule="auto"/>
        <w:ind w:right="0"/>
        <w:jc w:val="left"/>
      </w:pPr>
      <w:r>
        <w:tab/>
      </w:r>
    </w:p>
    <w:p w:rsidR="002562B7" w:rsidRDefault="002562B7">
      <w:pPr>
        <w:spacing w:after="0" w:line="259" w:lineRule="auto"/>
        <w:ind w:right="0"/>
        <w:jc w:val="left"/>
      </w:pPr>
    </w:p>
    <w:p w:rsidR="002562B7" w:rsidRDefault="002562B7">
      <w:pPr>
        <w:spacing w:after="0" w:line="259" w:lineRule="auto"/>
        <w:ind w:right="0"/>
        <w:jc w:val="left"/>
      </w:pPr>
    </w:p>
    <w:p w:rsidR="002562B7" w:rsidRDefault="002562B7">
      <w:pPr>
        <w:spacing w:after="0" w:line="259" w:lineRule="auto"/>
        <w:ind w:right="0"/>
        <w:jc w:val="left"/>
      </w:pPr>
    </w:p>
    <w:p w:rsidR="002562B7" w:rsidRDefault="002562B7">
      <w:pPr>
        <w:spacing w:after="0" w:line="259" w:lineRule="auto"/>
        <w:ind w:right="0"/>
        <w:jc w:val="left"/>
      </w:pPr>
    </w:p>
    <w:p w:rsidR="003E1A62" w:rsidRDefault="003E1A62">
      <w:pPr>
        <w:spacing w:after="0" w:line="259" w:lineRule="auto"/>
        <w:ind w:right="0"/>
        <w:jc w:val="left"/>
      </w:pPr>
    </w:p>
    <w:p w:rsidR="003E1A62" w:rsidRDefault="003E1A62">
      <w:pPr>
        <w:spacing w:after="0" w:line="259" w:lineRule="auto"/>
        <w:ind w:right="0"/>
        <w:jc w:val="left"/>
      </w:pPr>
    </w:p>
    <w:p w:rsidR="003E1A62" w:rsidRDefault="003E1A62">
      <w:pPr>
        <w:spacing w:after="0" w:line="259" w:lineRule="auto"/>
        <w:ind w:right="0"/>
        <w:jc w:val="left"/>
      </w:pPr>
    </w:p>
    <w:p w:rsidR="003E1A62" w:rsidRDefault="003E1A62">
      <w:pPr>
        <w:spacing w:after="0" w:line="259" w:lineRule="auto"/>
        <w:ind w:right="0"/>
        <w:jc w:val="left"/>
      </w:pPr>
    </w:p>
    <w:p w:rsidR="008744C2" w:rsidRDefault="00600796">
      <w:pPr>
        <w:shd w:val="clear" w:color="auto" w:fill="DEEAF6"/>
        <w:spacing w:after="384" w:line="263" w:lineRule="auto"/>
        <w:ind w:left="-5" w:right="0" w:hanging="10"/>
        <w:jc w:val="left"/>
      </w:pPr>
      <w:r>
        <w:rPr>
          <w:rFonts w:ascii="Calibri" w:eastAsia="Calibri" w:hAnsi="Calibri" w:cs="Calibri"/>
          <w:b/>
          <w:color w:val="000000"/>
          <w:sz w:val="20"/>
        </w:rPr>
        <w:lastRenderedPageBreak/>
        <w:t>3.6</w:t>
      </w:r>
      <w:r>
        <w:rPr>
          <w:rFonts w:ascii="Arial" w:eastAsia="Arial" w:hAnsi="Arial" w:cs="Arial"/>
          <w:b/>
          <w:color w:val="000000"/>
          <w:sz w:val="20"/>
        </w:rPr>
        <w:t xml:space="preserve"> </w:t>
      </w:r>
      <w:r w:rsidR="002C1E6A" w:rsidRPr="002C1E6A">
        <w:rPr>
          <w:rFonts w:ascii="Calibri" w:eastAsia="Calibri" w:hAnsi="Calibri" w:cs="Calibri"/>
          <w:b/>
          <w:color w:val="000000"/>
          <w:szCs w:val="24"/>
        </w:rPr>
        <w:t>Sécurité et Contrôle d’Accès</w:t>
      </w:r>
    </w:p>
    <w:p w:rsidR="002C1E6A" w:rsidRDefault="002C1E6A">
      <w:pPr>
        <w:spacing w:after="33" w:line="365" w:lineRule="auto"/>
        <w:ind w:left="-5" w:right="648" w:hanging="10"/>
        <w:rPr>
          <w:color w:val="000000"/>
        </w:rPr>
      </w:pPr>
      <w:r w:rsidRPr="002C1E6A">
        <w:rPr>
          <w:color w:val="000000"/>
        </w:rPr>
        <w:t xml:space="preserve">L’authentification et les autorisations sont gérées par le </w:t>
      </w:r>
      <w:proofErr w:type="spellStart"/>
      <w:r w:rsidRPr="002C1E6A">
        <w:rPr>
          <w:color w:val="000000"/>
        </w:rPr>
        <w:t>auth</w:t>
      </w:r>
      <w:proofErr w:type="spellEnd"/>
      <w:r w:rsidRPr="002C1E6A">
        <w:rPr>
          <w:color w:val="000000"/>
        </w:rPr>
        <w:t>-service, qui délivre des JWT après vérification des identifiants.</w:t>
      </w:r>
    </w:p>
    <w:p w:rsidR="008744C2" w:rsidRDefault="002C1E6A">
      <w:pPr>
        <w:spacing w:after="155" w:line="259" w:lineRule="auto"/>
        <w:ind w:right="0"/>
        <w:jc w:val="left"/>
      </w:pPr>
      <w:r w:rsidRPr="002C1E6A">
        <w:t>Mesures de sécurité mises en œuvre :</w:t>
      </w:r>
    </w:p>
    <w:p w:rsidR="002C1E6A" w:rsidRDefault="002C1E6A" w:rsidP="00A342C3">
      <w:pPr>
        <w:pStyle w:val="Paragraphedeliste"/>
        <w:numPr>
          <w:ilvl w:val="0"/>
          <w:numId w:val="23"/>
        </w:numPr>
        <w:spacing w:after="319" w:line="259" w:lineRule="auto"/>
        <w:ind w:right="0"/>
        <w:jc w:val="left"/>
      </w:pPr>
      <w:r w:rsidRPr="002C1E6A">
        <w:t>JWT pour l’</w:t>
      </w:r>
      <w:proofErr w:type="spellStart"/>
      <w:r w:rsidRPr="002C1E6A">
        <w:t>auth</w:t>
      </w:r>
      <w:proofErr w:type="spellEnd"/>
      <w:r w:rsidRPr="002C1E6A">
        <w:t xml:space="preserve"> </w:t>
      </w:r>
      <w:proofErr w:type="spellStart"/>
      <w:r w:rsidRPr="002C1E6A">
        <w:t>stateless</w:t>
      </w:r>
      <w:proofErr w:type="spellEnd"/>
    </w:p>
    <w:p w:rsidR="002C1E6A" w:rsidRPr="002C1E6A" w:rsidRDefault="002C1E6A" w:rsidP="00A342C3">
      <w:pPr>
        <w:pStyle w:val="Paragraphedeliste"/>
        <w:numPr>
          <w:ilvl w:val="0"/>
          <w:numId w:val="23"/>
        </w:numPr>
        <w:spacing w:after="319" w:line="259" w:lineRule="auto"/>
        <w:ind w:right="0"/>
        <w:jc w:val="left"/>
      </w:pPr>
      <w:r w:rsidRPr="002C1E6A">
        <w:rPr>
          <w:rFonts w:ascii="Calibri" w:eastAsia="Calibri" w:hAnsi="Calibri" w:cs="Calibri"/>
          <w:color w:val="000000"/>
          <w:sz w:val="22"/>
        </w:rPr>
        <w:t xml:space="preserve">Helmet.js pour la protection des headers </w:t>
      </w:r>
      <w:r>
        <w:rPr>
          <w:rFonts w:ascii="Calibri" w:eastAsia="Calibri" w:hAnsi="Calibri" w:cs="Calibri"/>
          <w:color w:val="000000"/>
          <w:sz w:val="22"/>
        </w:rPr>
        <w:t>http</w:t>
      </w:r>
    </w:p>
    <w:p w:rsidR="002C1E6A" w:rsidRPr="00836F3E" w:rsidRDefault="002C1E6A" w:rsidP="00A342C3">
      <w:pPr>
        <w:pStyle w:val="Paragraphedeliste"/>
        <w:numPr>
          <w:ilvl w:val="0"/>
          <w:numId w:val="23"/>
        </w:numPr>
        <w:spacing w:after="319" w:line="259" w:lineRule="auto"/>
        <w:ind w:right="0"/>
        <w:jc w:val="left"/>
      </w:pPr>
      <w:r w:rsidRPr="002C1E6A">
        <w:rPr>
          <w:rFonts w:ascii="Calibri" w:eastAsia="Calibri" w:hAnsi="Calibri" w:cs="Calibri"/>
          <w:color w:val="000000"/>
          <w:sz w:val="22"/>
        </w:rPr>
        <w:t>CORS configuré finement selon l’origine des requêtes</w:t>
      </w:r>
    </w:p>
    <w:p w:rsidR="00836F3E" w:rsidRPr="00836F3E" w:rsidRDefault="002C1E6A" w:rsidP="00A342C3">
      <w:pPr>
        <w:pStyle w:val="Paragraphedeliste"/>
        <w:numPr>
          <w:ilvl w:val="0"/>
          <w:numId w:val="23"/>
        </w:numPr>
        <w:spacing w:after="319" w:line="259" w:lineRule="auto"/>
        <w:ind w:right="0"/>
        <w:jc w:val="left"/>
      </w:pPr>
      <w:r w:rsidRPr="002C1E6A">
        <w:rPr>
          <w:rFonts w:ascii="Calibri" w:eastAsia="Calibri" w:hAnsi="Calibri" w:cs="Calibri"/>
          <w:color w:val="000000"/>
          <w:sz w:val="22"/>
        </w:rPr>
        <w:t xml:space="preserve">Rate </w:t>
      </w:r>
      <w:proofErr w:type="spellStart"/>
      <w:r w:rsidRPr="002C1E6A">
        <w:rPr>
          <w:rFonts w:ascii="Calibri" w:eastAsia="Calibri" w:hAnsi="Calibri" w:cs="Calibri"/>
          <w:color w:val="000000"/>
          <w:sz w:val="22"/>
        </w:rPr>
        <w:t>Limiting</w:t>
      </w:r>
      <w:proofErr w:type="spellEnd"/>
      <w:r w:rsidRPr="002C1E6A">
        <w:rPr>
          <w:rFonts w:ascii="Calibri" w:eastAsia="Calibri" w:hAnsi="Calibri" w:cs="Calibri"/>
          <w:color w:val="000000"/>
          <w:sz w:val="22"/>
        </w:rPr>
        <w:t xml:space="preserve"> pour limiter les abus (100 requêtes / 15 min)</w:t>
      </w:r>
    </w:p>
    <w:p w:rsidR="00836F3E" w:rsidRPr="00E0480B" w:rsidRDefault="00836F3E" w:rsidP="00A342C3">
      <w:pPr>
        <w:pStyle w:val="Paragraphedeliste"/>
        <w:numPr>
          <w:ilvl w:val="0"/>
          <w:numId w:val="23"/>
        </w:numPr>
        <w:spacing w:after="319" w:line="259" w:lineRule="auto"/>
        <w:ind w:right="0"/>
        <w:jc w:val="left"/>
      </w:pPr>
      <w:r w:rsidRPr="00836F3E">
        <w:rPr>
          <w:rFonts w:ascii="Calibri" w:eastAsia="Calibri" w:hAnsi="Calibri" w:cs="Calibri"/>
          <w:color w:val="000000"/>
          <w:sz w:val="22"/>
        </w:rPr>
        <w:t xml:space="preserve">Express </w:t>
      </w:r>
      <w:proofErr w:type="spellStart"/>
      <w:r w:rsidRPr="00836F3E">
        <w:rPr>
          <w:rFonts w:ascii="Calibri" w:eastAsia="Calibri" w:hAnsi="Calibri" w:cs="Calibri"/>
          <w:color w:val="000000"/>
          <w:sz w:val="22"/>
        </w:rPr>
        <w:t>Validator</w:t>
      </w:r>
      <w:proofErr w:type="spellEnd"/>
      <w:r w:rsidRPr="00836F3E">
        <w:rPr>
          <w:rFonts w:ascii="Calibri" w:eastAsia="Calibri" w:hAnsi="Calibri" w:cs="Calibri"/>
          <w:color w:val="000000"/>
          <w:sz w:val="22"/>
        </w:rPr>
        <w:t xml:space="preserve"> pour empêcher les injections et erreurs utilisateur</w:t>
      </w:r>
      <w:r w:rsidR="00600796" w:rsidRPr="002C1E6A">
        <w:rPr>
          <w:rFonts w:ascii="Calibri" w:eastAsia="Calibri" w:hAnsi="Calibri" w:cs="Calibri"/>
          <w:color w:val="000000"/>
          <w:sz w:val="22"/>
        </w:rPr>
        <w:t xml:space="preserve"> </w:t>
      </w:r>
    </w:p>
    <w:p w:rsidR="00E0480B" w:rsidRDefault="00E0480B" w:rsidP="00E0480B">
      <w:pPr>
        <w:pStyle w:val="Paragraphedeliste"/>
        <w:spacing w:after="319" w:line="259" w:lineRule="auto"/>
        <w:ind w:right="0"/>
        <w:jc w:val="left"/>
      </w:pPr>
    </w:p>
    <w:p w:rsidR="00836F3E" w:rsidRDefault="00836F3E" w:rsidP="00A342C3">
      <w:pPr>
        <w:pStyle w:val="Paragraphedeliste"/>
        <w:numPr>
          <w:ilvl w:val="1"/>
          <w:numId w:val="25"/>
        </w:numPr>
        <w:shd w:val="clear" w:color="auto" w:fill="DEEAF6"/>
        <w:spacing w:after="384" w:line="263" w:lineRule="auto"/>
        <w:ind w:right="0"/>
        <w:jc w:val="left"/>
      </w:pPr>
      <w:r w:rsidRPr="00836F3E">
        <w:rPr>
          <w:rFonts w:ascii="Calibri" w:eastAsia="Calibri" w:hAnsi="Calibri" w:cs="Calibri"/>
          <w:b/>
          <w:color w:val="000000"/>
          <w:szCs w:val="24"/>
        </w:rPr>
        <w:t>Communication entre Composants</w:t>
      </w:r>
    </w:p>
    <w:p w:rsidR="00836F3E" w:rsidRDefault="00836F3E" w:rsidP="00A342C3">
      <w:pPr>
        <w:pStyle w:val="Paragraphedeliste"/>
        <w:numPr>
          <w:ilvl w:val="0"/>
          <w:numId w:val="24"/>
        </w:numPr>
        <w:spacing w:after="319" w:line="259" w:lineRule="auto"/>
        <w:ind w:right="0"/>
        <w:jc w:val="left"/>
        <w:rPr>
          <w:rFonts w:ascii="Calibri" w:eastAsia="Calibri" w:hAnsi="Calibri" w:cs="Calibri"/>
          <w:b/>
          <w:color w:val="000000"/>
          <w:sz w:val="22"/>
        </w:rPr>
      </w:pPr>
      <w:proofErr w:type="spellStart"/>
      <w:r w:rsidRPr="00836F3E">
        <w:rPr>
          <w:rFonts w:ascii="Calibri" w:eastAsia="Calibri" w:hAnsi="Calibri" w:cs="Calibri"/>
          <w:b/>
          <w:color w:val="000000"/>
          <w:sz w:val="22"/>
        </w:rPr>
        <w:t>Frontend</w:t>
      </w:r>
      <w:proofErr w:type="spellEnd"/>
      <w:r w:rsidRPr="00836F3E">
        <w:rPr>
          <w:rFonts w:ascii="Calibri" w:eastAsia="Calibri" w:hAnsi="Calibri" w:cs="Calibri"/>
          <w:b/>
          <w:color w:val="000000"/>
          <w:sz w:val="22"/>
        </w:rPr>
        <w:t xml:space="preserve"> ↔ </w:t>
      </w:r>
      <w:proofErr w:type="spellStart"/>
      <w:r w:rsidRPr="00836F3E">
        <w:rPr>
          <w:rFonts w:ascii="Calibri" w:eastAsia="Calibri" w:hAnsi="Calibri" w:cs="Calibri"/>
          <w:b/>
          <w:color w:val="000000"/>
          <w:sz w:val="22"/>
        </w:rPr>
        <w:t>Backend</w:t>
      </w:r>
      <w:proofErr w:type="spellEnd"/>
      <w:r w:rsidRPr="00836F3E">
        <w:rPr>
          <w:rFonts w:ascii="Calibri" w:eastAsia="Calibri" w:hAnsi="Calibri" w:cs="Calibri"/>
          <w:b/>
          <w:color w:val="000000"/>
          <w:sz w:val="22"/>
        </w:rPr>
        <w:t> :</w:t>
      </w:r>
    </w:p>
    <w:p w:rsidR="00836F3E" w:rsidRPr="00836F3E" w:rsidRDefault="00836F3E" w:rsidP="00A342C3">
      <w:pPr>
        <w:pStyle w:val="Paragraphedeliste"/>
        <w:numPr>
          <w:ilvl w:val="1"/>
          <w:numId w:val="24"/>
        </w:numPr>
        <w:spacing w:after="319" w:line="259" w:lineRule="auto"/>
        <w:ind w:right="0"/>
        <w:jc w:val="left"/>
        <w:rPr>
          <w:rFonts w:ascii="Calibri" w:eastAsia="Calibri" w:hAnsi="Calibri" w:cs="Calibri"/>
          <w:color w:val="000000"/>
          <w:sz w:val="22"/>
        </w:rPr>
      </w:pPr>
      <w:r w:rsidRPr="00836F3E">
        <w:rPr>
          <w:rFonts w:ascii="Calibri" w:eastAsia="Calibri" w:hAnsi="Calibri" w:cs="Calibri"/>
          <w:color w:val="000000"/>
          <w:sz w:val="22"/>
        </w:rPr>
        <w:t>Les appels sont effectués via des services REST</w:t>
      </w:r>
    </w:p>
    <w:p w:rsidR="00836F3E" w:rsidRPr="00836F3E" w:rsidRDefault="00836F3E" w:rsidP="00A342C3">
      <w:pPr>
        <w:pStyle w:val="Paragraphedeliste"/>
        <w:numPr>
          <w:ilvl w:val="1"/>
          <w:numId w:val="24"/>
        </w:numPr>
        <w:spacing w:after="319" w:line="259" w:lineRule="auto"/>
        <w:ind w:right="0"/>
        <w:jc w:val="left"/>
        <w:rPr>
          <w:rFonts w:ascii="Calibri" w:eastAsia="Calibri" w:hAnsi="Calibri" w:cs="Calibri"/>
          <w:color w:val="000000"/>
          <w:sz w:val="22"/>
        </w:rPr>
      </w:pPr>
      <w:r w:rsidRPr="00836F3E">
        <w:rPr>
          <w:rFonts w:ascii="Calibri" w:eastAsia="Calibri" w:hAnsi="Calibri" w:cs="Calibri"/>
          <w:color w:val="000000"/>
          <w:sz w:val="22"/>
        </w:rPr>
        <w:t xml:space="preserve">Les headers incluent le </w:t>
      </w:r>
      <w:proofErr w:type="spellStart"/>
      <w:r w:rsidRPr="00836F3E">
        <w:rPr>
          <w:rFonts w:ascii="Calibri" w:eastAsia="Calibri" w:hAnsi="Calibri" w:cs="Calibri"/>
          <w:color w:val="000000"/>
          <w:sz w:val="22"/>
        </w:rPr>
        <w:t>token</w:t>
      </w:r>
      <w:proofErr w:type="spellEnd"/>
      <w:r w:rsidRPr="00836F3E">
        <w:rPr>
          <w:rFonts w:ascii="Calibri" w:eastAsia="Calibri" w:hAnsi="Calibri" w:cs="Calibri"/>
          <w:color w:val="000000"/>
          <w:sz w:val="22"/>
        </w:rPr>
        <w:t xml:space="preserve"> JWT pour l’accès protégé</w:t>
      </w:r>
    </w:p>
    <w:p w:rsidR="00836F3E" w:rsidRDefault="00836F3E" w:rsidP="00A342C3">
      <w:pPr>
        <w:pStyle w:val="Paragraphedeliste"/>
        <w:numPr>
          <w:ilvl w:val="1"/>
          <w:numId w:val="24"/>
        </w:numPr>
        <w:spacing w:after="319" w:line="259" w:lineRule="auto"/>
        <w:ind w:right="0"/>
        <w:jc w:val="left"/>
        <w:rPr>
          <w:rFonts w:ascii="Calibri" w:eastAsia="Calibri" w:hAnsi="Calibri" w:cs="Calibri"/>
          <w:color w:val="000000"/>
          <w:sz w:val="22"/>
        </w:rPr>
      </w:pPr>
      <w:r w:rsidRPr="00836F3E">
        <w:rPr>
          <w:rFonts w:ascii="Calibri" w:eastAsia="Calibri" w:hAnsi="Calibri" w:cs="Calibri"/>
          <w:color w:val="000000"/>
          <w:sz w:val="22"/>
        </w:rPr>
        <w:t>Les réponses sont uniformisées au format JSON</w:t>
      </w:r>
    </w:p>
    <w:p w:rsidR="00836F3E" w:rsidRDefault="00836F3E" w:rsidP="00836F3E">
      <w:pPr>
        <w:pStyle w:val="Paragraphedeliste"/>
        <w:spacing w:after="319" w:line="259" w:lineRule="auto"/>
        <w:ind w:right="0"/>
        <w:jc w:val="left"/>
        <w:rPr>
          <w:rFonts w:ascii="Calibri" w:eastAsia="Calibri" w:hAnsi="Calibri" w:cs="Calibri"/>
          <w:b/>
          <w:color w:val="000000"/>
          <w:sz w:val="22"/>
        </w:rPr>
      </w:pPr>
    </w:p>
    <w:p w:rsidR="00836F3E" w:rsidRDefault="00836F3E" w:rsidP="00A342C3">
      <w:pPr>
        <w:pStyle w:val="Paragraphedeliste"/>
        <w:numPr>
          <w:ilvl w:val="0"/>
          <w:numId w:val="24"/>
        </w:numPr>
        <w:spacing w:after="319" w:line="259" w:lineRule="auto"/>
        <w:ind w:right="0"/>
        <w:jc w:val="left"/>
        <w:rPr>
          <w:rFonts w:ascii="Calibri" w:eastAsia="Calibri" w:hAnsi="Calibri" w:cs="Calibri"/>
          <w:b/>
          <w:color w:val="000000"/>
          <w:sz w:val="22"/>
        </w:rPr>
      </w:pPr>
      <w:proofErr w:type="spellStart"/>
      <w:r w:rsidRPr="00836F3E">
        <w:rPr>
          <w:rFonts w:ascii="Calibri" w:eastAsia="Calibri" w:hAnsi="Calibri" w:cs="Calibri"/>
          <w:b/>
          <w:color w:val="000000"/>
          <w:sz w:val="22"/>
        </w:rPr>
        <w:t>Backend</w:t>
      </w:r>
      <w:proofErr w:type="spellEnd"/>
      <w:r w:rsidRPr="00836F3E">
        <w:rPr>
          <w:rFonts w:ascii="Calibri" w:eastAsia="Calibri" w:hAnsi="Calibri" w:cs="Calibri"/>
          <w:b/>
          <w:color w:val="000000"/>
          <w:sz w:val="22"/>
        </w:rPr>
        <w:t xml:space="preserve"> ↔ </w:t>
      </w:r>
      <w:proofErr w:type="spellStart"/>
      <w:r w:rsidRPr="00836F3E">
        <w:rPr>
          <w:rFonts w:ascii="Calibri" w:eastAsia="Calibri" w:hAnsi="Calibri" w:cs="Calibri"/>
          <w:b/>
          <w:color w:val="000000"/>
          <w:sz w:val="22"/>
        </w:rPr>
        <w:t>Backend</w:t>
      </w:r>
      <w:proofErr w:type="spellEnd"/>
      <w:r w:rsidRPr="00836F3E">
        <w:rPr>
          <w:rFonts w:ascii="Calibri" w:eastAsia="Calibri" w:hAnsi="Calibri" w:cs="Calibri"/>
          <w:b/>
          <w:color w:val="000000"/>
          <w:sz w:val="22"/>
        </w:rPr>
        <w:t xml:space="preserve"> (</w:t>
      </w:r>
      <w:proofErr w:type="spellStart"/>
      <w:r w:rsidRPr="00836F3E">
        <w:rPr>
          <w:rFonts w:ascii="Calibri" w:eastAsia="Calibri" w:hAnsi="Calibri" w:cs="Calibri"/>
          <w:b/>
          <w:color w:val="000000"/>
          <w:sz w:val="22"/>
        </w:rPr>
        <w:t>Microservices</w:t>
      </w:r>
      <w:proofErr w:type="spellEnd"/>
      <w:r w:rsidRPr="00836F3E">
        <w:rPr>
          <w:rFonts w:ascii="Calibri" w:eastAsia="Calibri" w:hAnsi="Calibri" w:cs="Calibri"/>
          <w:b/>
          <w:color w:val="000000"/>
          <w:sz w:val="22"/>
        </w:rPr>
        <w:t>)</w:t>
      </w:r>
      <w:r w:rsidR="00F904BD">
        <w:rPr>
          <w:rFonts w:ascii="Calibri" w:eastAsia="Calibri" w:hAnsi="Calibri" w:cs="Calibri"/>
          <w:b/>
          <w:color w:val="000000"/>
          <w:sz w:val="22"/>
        </w:rPr>
        <w:t> :</w:t>
      </w:r>
    </w:p>
    <w:p w:rsidR="00F904BD" w:rsidRPr="00F904BD" w:rsidRDefault="00F904BD" w:rsidP="00A342C3">
      <w:pPr>
        <w:pStyle w:val="Paragraphedeliste"/>
        <w:numPr>
          <w:ilvl w:val="1"/>
          <w:numId w:val="24"/>
        </w:numPr>
        <w:spacing w:after="319" w:line="259" w:lineRule="auto"/>
        <w:ind w:right="0"/>
        <w:jc w:val="left"/>
        <w:rPr>
          <w:rFonts w:ascii="Calibri" w:eastAsia="Calibri" w:hAnsi="Calibri" w:cs="Calibri"/>
          <w:color w:val="000000"/>
          <w:sz w:val="22"/>
        </w:rPr>
      </w:pPr>
      <w:r w:rsidRPr="00F904BD">
        <w:rPr>
          <w:rFonts w:ascii="Calibri" w:eastAsia="Calibri" w:hAnsi="Calibri" w:cs="Calibri"/>
          <w:color w:val="000000"/>
          <w:sz w:val="22"/>
        </w:rPr>
        <w:t>Communication HTTP via noms de conteneurs Docker (</w:t>
      </w:r>
      <w:proofErr w:type="spellStart"/>
      <w:r w:rsidRPr="00F904BD">
        <w:rPr>
          <w:rFonts w:ascii="Calibri" w:eastAsia="Calibri" w:hAnsi="Calibri" w:cs="Calibri"/>
          <w:color w:val="000000"/>
          <w:sz w:val="22"/>
        </w:rPr>
        <w:t>auth</w:t>
      </w:r>
      <w:proofErr w:type="spellEnd"/>
      <w:r w:rsidRPr="00F904BD">
        <w:rPr>
          <w:rFonts w:ascii="Calibri" w:eastAsia="Calibri" w:hAnsi="Calibri" w:cs="Calibri"/>
          <w:color w:val="000000"/>
          <w:sz w:val="22"/>
        </w:rPr>
        <w:t>-service, admin-service, etc.)</w:t>
      </w:r>
    </w:p>
    <w:p w:rsidR="00F904BD" w:rsidRPr="00F904BD" w:rsidRDefault="00F904BD" w:rsidP="00A342C3">
      <w:pPr>
        <w:pStyle w:val="Paragraphedeliste"/>
        <w:numPr>
          <w:ilvl w:val="1"/>
          <w:numId w:val="24"/>
        </w:numPr>
        <w:spacing w:after="319" w:line="259" w:lineRule="auto"/>
        <w:ind w:right="0"/>
        <w:jc w:val="left"/>
        <w:rPr>
          <w:rFonts w:ascii="Calibri" w:eastAsia="Calibri" w:hAnsi="Calibri" w:cs="Calibri"/>
          <w:color w:val="000000"/>
          <w:sz w:val="22"/>
        </w:rPr>
      </w:pPr>
      <w:r w:rsidRPr="00F904BD">
        <w:rPr>
          <w:rFonts w:ascii="Calibri" w:eastAsia="Calibri" w:hAnsi="Calibri" w:cs="Calibri"/>
          <w:color w:val="000000"/>
          <w:sz w:val="22"/>
        </w:rPr>
        <w:t>Les dépendances sont gérées automatiquement par Docker Compose (</w:t>
      </w:r>
      <w:proofErr w:type="spellStart"/>
      <w:r w:rsidRPr="00F904BD">
        <w:rPr>
          <w:rFonts w:ascii="Calibri" w:eastAsia="Calibri" w:hAnsi="Calibri" w:cs="Calibri"/>
          <w:color w:val="000000"/>
          <w:sz w:val="22"/>
        </w:rPr>
        <w:t>depends_on</w:t>
      </w:r>
      <w:proofErr w:type="spellEnd"/>
      <w:r w:rsidRPr="00F904BD">
        <w:rPr>
          <w:rFonts w:ascii="Calibri" w:eastAsia="Calibri" w:hAnsi="Calibri" w:cs="Calibri"/>
          <w:color w:val="000000"/>
          <w:sz w:val="22"/>
        </w:rPr>
        <w:t>)</w:t>
      </w:r>
    </w:p>
    <w:p w:rsidR="00F904BD" w:rsidRDefault="00F904BD" w:rsidP="00F904BD">
      <w:pPr>
        <w:spacing w:after="319" w:line="259" w:lineRule="auto"/>
        <w:ind w:right="0"/>
        <w:jc w:val="left"/>
        <w:rPr>
          <w:rFonts w:ascii="Calibri" w:eastAsia="Calibri" w:hAnsi="Calibri" w:cs="Calibri"/>
          <w:b/>
          <w:color w:val="000000"/>
          <w:sz w:val="22"/>
        </w:rPr>
      </w:pPr>
    </w:p>
    <w:p w:rsidR="00F904BD" w:rsidRPr="00F904BD" w:rsidRDefault="00F904BD" w:rsidP="00A342C3">
      <w:pPr>
        <w:pStyle w:val="Paragraphedeliste"/>
        <w:numPr>
          <w:ilvl w:val="1"/>
          <w:numId w:val="25"/>
        </w:numPr>
        <w:shd w:val="clear" w:color="auto" w:fill="DEEAF6"/>
        <w:spacing w:after="319" w:line="259" w:lineRule="auto"/>
        <w:ind w:right="0"/>
        <w:jc w:val="left"/>
        <w:rPr>
          <w:rFonts w:ascii="Calibri" w:eastAsia="Calibri" w:hAnsi="Calibri" w:cs="Calibri"/>
          <w:b/>
          <w:color w:val="000000"/>
          <w:sz w:val="22"/>
        </w:rPr>
      </w:pPr>
      <w:r w:rsidRPr="00F904BD">
        <w:rPr>
          <w:rFonts w:ascii="Calibri" w:eastAsia="Calibri" w:hAnsi="Calibri" w:cs="Calibri"/>
          <w:b/>
          <w:color w:val="000000"/>
          <w:szCs w:val="24"/>
        </w:rPr>
        <w:t>Co</w:t>
      </w:r>
      <w:r>
        <w:rPr>
          <w:rFonts w:ascii="Calibri" w:eastAsia="Calibri" w:hAnsi="Calibri" w:cs="Calibri"/>
          <w:b/>
          <w:color w:val="000000"/>
          <w:szCs w:val="24"/>
        </w:rPr>
        <w:t>nclusion :</w:t>
      </w:r>
    </w:p>
    <w:p w:rsidR="00836F3E" w:rsidRPr="00836F3E" w:rsidRDefault="00F904BD" w:rsidP="00836F3E">
      <w:pPr>
        <w:spacing w:after="319" w:line="259" w:lineRule="auto"/>
        <w:ind w:right="0"/>
        <w:jc w:val="left"/>
        <w:rPr>
          <w:rFonts w:ascii="Calibri" w:eastAsia="Calibri" w:hAnsi="Calibri" w:cs="Calibri"/>
          <w:color w:val="000000"/>
          <w:sz w:val="22"/>
        </w:rPr>
      </w:pPr>
      <w:r w:rsidRPr="00F904BD">
        <w:rPr>
          <w:rFonts w:ascii="Calibri" w:eastAsia="Calibri" w:hAnsi="Calibri" w:cs="Calibri"/>
          <w:color w:val="000000"/>
          <w:sz w:val="22"/>
        </w:rPr>
        <w:t xml:space="preserve">La phase de mise en œuvre s’est appuyée sur une architecture robuste et modulaire, facilitant le développement collaboratif, la réutilisation du code, et la montée en charge du système. Chaque couche – </w:t>
      </w:r>
      <w:proofErr w:type="spellStart"/>
      <w:r w:rsidRPr="00F904BD">
        <w:rPr>
          <w:rFonts w:ascii="Calibri" w:eastAsia="Calibri" w:hAnsi="Calibri" w:cs="Calibri"/>
          <w:color w:val="000000"/>
          <w:sz w:val="22"/>
        </w:rPr>
        <w:t>frontend</w:t>
      </w:r>
      <w:proofErr w:type="spellEnd"/>
      <w:r w:rsidRPr="00F904BD">
        <w:rPr>
          <w:rFonts w:ascii="Calibri" w:eastAsia="Calibri" w:hAnsi="Calibri" w:cs="Calibri"/>
          <w:color w:val="000000"/>
          <w:sz w:val="22"/>
        </w:rPr>
        <w:t xml:space="preserve">, </w:t>
      </w:r>
      <w:proofErr w:type="spellStart"/>
      <w:r w:rsidRPr="00F904BD">
        <w:rPr>
          <w:rFonts w:ascii="Calibri" w:eastAsia="Calibri" w:hAnsi="Calibri" w:cs="Calibri"/>
          <w:color w:val="000000"/>
          <w:sz w:val="22"/>
        </w:rPr>
        <w:t>backend</w:t>
      </w:r>
      <w:proofErr w:type="spellEnd"/>
      <w:r w:rsidRPr="00F904BD">
        <w:rPr>
          <w:rFonts w:ascii="Calibri" w:eastAsia="Calibri" w:hAnsi="Calibri" w:cs="Calibri"/>
          <w:color w:val="000000"/>
          <w:sz w:val="22"/>
        </w:rPr>
        <w:t>, base de données – a été développée avec des technologies modernes, permettant d’assurer à la plateforme performance, sécurité et évolutivité.</w:t>
      </w:r>
    </w:p>
    <w:p w:rsidR="00836F3E" w:rsidRDefault="00836F3E" w:rsidP="00836F3E">
      <w:pPr>
        <w:pStyle w:val="Paragraphedeliste"/>
        <w:spacing w:after="319" w:line="259" w:lineRule="auto"/>
        <w:ind w:right="0"/>
        <w:jc w:val="left"/>
        <w:rPr>
          <w:rFonts w:ascii="Calibri" w:eastAsia="Calibri" w:hAnsi="Calibri" w:cs="Calibri"/>
          <w:color w:val="000000"/>
          <w:sz w:val="22"/>
        </w:rPr>
      </w:pPr>
    </w:p>
    <w:p w:rsidR="00836F3E" w:rsidRDefault="00836F3E" w:rsidP="00836F3E">
      <w:pPr>
        <w:spacing w:after="319" w:line="259" w:lineRule="auto"/>
        <w:ind w:right="0"/>
        <w:jc w:val="left"/>
      </w:pPr>
    </w:p>
    <w:p w:rsidR="008744C2" w:rsidRDefault="00600796">
      <w:pPr>
        <w:spacing w:after="319" w:line="259" w:lineRule="auto"/>
        <w:ind w:right="0"/>
        <w:jc w:val="left"/>
      </w:pPr>
      <w:r>
        <w:rPr>
          <w:rFonts w:ascii="Arial" w:eastAsia="Arial" w:hAnsi="Arial" w:cs="Arial"/>
          <w:sz w:val="21"/>
        </w:rPr>
        <w:t xml:space="preserve"> </w:t>
      </w:r>
    </w:p>
    <w:p w:rsidR="008744C2" w:rsidRDefault="00600796">
      <w:pPr>
        <w:spacing w:after="319" w:line="259" w:lineRule="auto"/>
        <w:ind w:right="0"/>
        <w:jc w:val="left"/>
      </w:pPr>
      <w:r>
        <w:rPr>
          <w:rFonts w:ascii="Arial" w:eastAsia="Arial" w:hAnsi="Arial" w:cs="Arial"/>
          <w:sz w:val="21"/>
        </w:rPr>
        <w:t xml:space="preserve"> </w:t>
      </w:r>
    </w:p>
    <w:p w:rsidR="008744C2" w:rsidRDefault="00600796">
      <w:pPr>
        <w:spacing w:after="314" w:line="259" w:lineRule="auto"/>
        <w:ind w:right="0"/>
        <w:jc w:val="left"/>
      </w:pPr>
      <w:r>
        <w:rPr>
          <w:rFonts w:ascii="Arial" w:eastAsia="Arial" w:hAnsi="Arial" w:cs="Arial"/>
          <w:sz w:val="21"/>
        </w:rPr>
        <w:t xml:space="preserve"> </w:t>
      </w:r>
    </w:p>
    <w:p w:rsidR="008744C2" w:rsidRDefault="00600796">
      <w:pPr>
        <w:spacing w:after="252" w:line="259" w:lineRule="auto"/>
        <w:ind w:right="0"/>
        <w:jc w:val="left"/>
      </w:pPr>
      <w:r>
        <w:rPr>
          <w:rFonts w:ascii="Arial" w:eastAsia="Arial" w:hAnsi="Arial" w:cs="Arial"/>
          <w:sz w:val="21"/>
        </w:rPr>
        <w:t xml:space="preserve"> </w:t>
      </w:r>
    </w:p>
    <w:p w:rsidR="008744C2" w:rsidRDefault="00600796">
      <w:pPr>
        <w:spacing w:after="0" w:line="259" w:lineRule="auto"/>
        <w:ind w:right="0"/>
        <w:jc w:val="left"/>
      </w:pPr>
      <w:r>
        <w:rPr>
          <w:rFonts w:ascii="Arial" w:eastAsia="Arial" w:hAnsi="Arial" w:cs="Arial"/>
          <w:sz w:val="21"/>
        </w:rPr>
        <w:t xml:space="preserve"> </w:t>
      </w:r>
      <w:r>
        <w:rPr>
          <w:rFonts w:ascii="Arial" w:eastAsia="Arial" w:hAnsi="Arial" w:cs="Arial"/>
          <w:sz w:val="21"/>
        </w:rPr>
        <w:tab/>
        <w:t xml:space="preserve"> </w:t>
      </w:r>
    </w:p>
    <w:p w:rsidR="008744C2" w:rsidRDefault="00600796">
      <w:pPr>
        <w:spacing w:after="223" w:line="259" w:lineRule="auto"/>
        <w:ind w:left="4538" w:right="0"/>
        <w:jc w:val="left"/>
      </w:pPr>
      <w:r>
        <w:rPr>
          <w:rFonts w:ascii="Arial" w:eastAsia="Arial" w:hAnsi="Arial" w:cs="Arial"/>
          <w:b/>
          <w:sz w:val="21"/>
        </w:rPr>
        <w:t xml:space="preserve"> </w:t>
      </w:r>
    </w:p>
    <w:p w:rsidR="008744C2" w:rsidRDefault="00600796">
      <w:pPr>
        <w:spacing w:after="218" w:line="259" w:lineRule="auto"/>
        <w:ind w:left="4538" w:right="0"/>
        <w:jc w:val="left"/>
      </w:pPr>
      <w:r>
        <w:rPr>
          <w:rFonts w:ascii="Arial" w:eastAsia="Arial" w:hAnsi="Arial" w:cs="Arial"/>
          <w:b/>
          <w:sz w:val="21"/>
        </w:rPr>
        <w:lastRenderedPageBreak/>
        <w:t xml:space="preserve"> </w:t>
      </w:r>
    </w:p>
    <w:p w:rsidR="008744C2" w:rsidRDefault="00600796">
      <w:pPr>
        <w:spacing w:after="223" w:line="259" w:lineRule="auto"/>
        <w:ind w:left="4538" w:right="0"/>
        <w:jc w:val="left"/>
      </w:pPr>
      <w:r>
        <w:rPr>
          <w:rFonts w:ascii="Arial" w:eastAsia="Arial" w:hAnsi="Arial" w:cs="Arial"/>
          <w:b/>
          <w:sz w:val="21"/>
        </w:rPr>
        <w:t xml:space="preserve"> </w:t>
      </w:r>
    </w:p>
    <w:p w:rsidR="008744C2" w:rsidRDefault="00600796">
      <w:pPr>
        <w:spacing w:after="218" w:line="259" w:lineRule="auto"/>
        <w:ind w:left="4538" w:right="0"/>
        <w:jc w:val="left"/>
      </w:pPr>
      <w:r>
        <w:rPr>
          <w:rFonts w:ascii="Arial" w:eastAsia="Arial" w:hAnsi="Arial" w:cs="Arial"/>
          <w:b/>
          <w:sz w:val="21"/>
        </w:rPr>
        <w:t xml:space="preserve"> </w:t>
      </w:r>
    </w:p>
    <w:p w:rsidR="008744C2" w:rsidRDefault="00600796">
      <w:pPr>
        <w:spacing w:after="223" w:line="259" w:lineRule="auto"/>
        <w:ind w:left="4538" w:right="0"/>
        <w:jc w:val="left"/>
      </w:pPr>
      <w:r>
        <w:rPr>
          <w:rFonts w:ascii="Arial" w:eastAsia="Arial" w:hAnsi="Arial" w:cs="Arial"/>
          <w:b/>
          <w:sz w:val="21"/>
        </w:rPr>
        <w:t xml:space="preserve"> </w:t>
      </w:r>
    </w:p>
    <w:p w:rsidR="008744C2" w:rsidRDefault="00600796">
      <w:pPr>
        <w:spacing w:after="218" w:line="259" w:lineRule="auto"/>
        <w:ind w:left="4538" w:right="0"/>
        <w:jc w:val="left"/>
      </w:pPr>
      <w:r>
        <w:rPr>
          <w:rFonts w:ascii="Arial" w:eastAsia="Arial" w:hAnsi="Arial" w:cs="Arial"/>
          <w:b/>
          <w:sz w:val="21"/>
        </w:rPr>
        <w:t xml:space="preserve"> </w:t>
      </w:r>
    </w:p>
    <w:p w:rsidR="008744C2" w:rsidRDefault="00600796">
      <w:pPr>
        <w:spacing w:after="218" w:line="259" w:lineRule="auto"/>
        <w:ind w:left="4538" w:right="0"/>
        <w:jc w:val="left"/>
      </w:pPr>
      <w:r>
        <w:rPr>
          <w:rFonts w:ascii="Arial" w:eastAsia="Arial" w:hAnsi="Arial" w:cs="Arial"/>
          <w:b/>
          <w:sz w:val="21"/>
        </w:rPr>
        <w:t xml:space="preserve"> </w:t>
      </w:r>
    </w:p>
    <w:p w:rsidR="008744C2" w:rsidRDefault="00600796">
      <w:pPr>
        <w:spacing w:after="223" w:line="259" w:lineRule="auto"/>
        <w:ind w:left="4538" w:right="0"/>
        <w:jc w:val="left"/>
      </w:pPr>
      <w:r>
        <w:rPr>
          <w:rFonts w:ascii="Arial" w:eastAsia="Arial" w:hAnsi="Arial" w:cs="Arial"/>
          <w:b/>
          <w:sz w:val="21"/>
        </w:rPr>
        <w:t xml:space="preserve"> </w:t>
      </w:r>
    </w:p>
    <w:p w:rsidR="008744C2" w:rsidRDefault="00600796">
      <w:pPr>
        <w:spacing w:after="218" w:line="259" w:lineRule="auto"/>
        <w:ind w:left="4538" w:right="0"/>
        <w:jc w:val="left"/>
      </w:pPr>
      <w:r>
        <w:rPr>
          <w:rFonts w:ascii="Arial" w:eastAsia="Arial" w:hAnsi="Arial" w:cs="Arial"/>
          <w:b/>
          <w:sz w:val="21"/>
        </w:rPr>
        <w:t xml:space="preserve"> </w:t>
      </w:r>
    </w:p>
    <w:p w:rsidR="008744C2" w:rsidRDefault="00600796">
      <w:pPr>
        <w:spacing w:after="223" w:line="259" w:lineRule="auto"/>
        <w:ind w:left="4538" w:right="0"/>
        <w:jc w:val="left"/>
      </w:pPr>
      <w:r>
        <w:rPr>
          <w:rFonts w:ascii="Arial" w:eastAsia="Arial" w:hAnsi="Arial" w:cs="Arial"/>
          <w:b/>
          <w:sz w:val="21"/>
        </w:rPr>
        <w:t xml:space="preserve"> </w:t>
      </w:r>
    </w:p>
    <w:p w:rsidR="008744C2" w:rsidRDefault="00600796">
      <w:pPr>
        <w:spacing w:after="218" w:line="259" w:lineRule="auto"/>
        <w:ind w:left="4538" w:right="0"/>
        <w:jc w:val="left"/>
      </w:pPr>
      <w:r>
        <w:rPr>
          <w:rFonts w:ascii="Arial" w:eastAsia="Arial" w:hAnsi="Arial" w:cs="Arial"/>
          <w:b/>
          <w:sz w:val="21"/>
        </w:rPr>
        <w:t xml:space="preserve"> </w:t>
      </w:r>
    </w:p>
    <w:p w:rsidR="008744C2" w:rsidRDefault="00600796">
      <w:pPr>
        <w:spacing w:after="405" w:line="259" w:lineRule="auto"/>
        <w:ind w:left="4538" w:right="0"/>
        <w:jc w:val="left"/>
      </w:pPr>
      <w:r>
        <w:rPr>
          <w:rFonts w:ascii="Arial" w:eastAsia="Arial" w:hAnsi="Arial" w:cs="Arial"/>
          <w:b/>
          <w:sz w:val="21"/>
        </w:rPr>
        <w:t xml:space="preserve"> </w:t>
      </w:r>
    </w:p>
    <w:p w:rsidR="008744C2" w:rsidRDefault="00600796">
      <w:pPr>
        <w:spacing w:after="120" w:line="259" w:lineRule="auto"/>
        <w:ind w:left="4538" w:right="0"/>
        <w:jc w:val="left"/>
      </w:pPr>
      <w:r>
        <w:rPr>
          <w:b/>
          <w:color w:val="5B9BD5"/>
          <w:sz w:val="40"/>
        </w:rPr>
        <w:t xml:space="preserve"> </w:t>
      </w:r>
    </w:p>
    <w:p w:rsidR="008744C2" w:rsidRDefault="00600796">
      <w:pPr>
        <w:tabs>
          <w:tab w:val="center" w:pos="4534"/>
          <w:tab w:val="center" w:pos="9988"/>
        </w:tabs>
        <w:spacing w:after="0" w:line="259" w:lineRule="auto"/>
        <w:ind w:right="0"/>
        <w:jc w:val="left"/>
      </w:pPr>
      <w:r>
        <w:rPr>
          <w:rFonts w:ascii="Calibri" w:eastAsia="Calibri" w:hAnsi="Calibri" w:cs="Calibri"/>
          <w:color w:val="000000"/>
          <w:sz w:val="22"/>
        </w:rPr>
        <w:tab/>
      </w:r>
      <w:r>
        <w:rPr>
          <w:b/>
          <w:color w:val="5B9BD5"/>
          <w:sz w:val="40"/>
        </w:rPr>
        <w:t>Chapitre 4 : Tests et Résultats</w:t>
      </w:r>
      <w:r>
        <w:rPr>
          <w:rFonts w:ascii="Arial" w:eastAsia="Arial" w:hAnsi="Arial" w:cs="Arial"/>
          <w:b/>
          <w:sz w:val="21"/>
        </w:rPr>
        <w:t xml:space="preserve"> </w:t>
      </w:r>
      <w:r>
        <w:rPr>
          <w:rFonts w:ascii="Arial" w:eastAsia="Arial" w:hAnsi="Arial" w:cs="Arial"/>
          <w:b/>
          <w:sz w:val="21"/>
        </w:rPr>
        <w:tab/>
      </w:r>
      <w:r>
        <w:rPr>
          <w:rFonts w:ascii="Arial" w:eastAsia="Arial" w:hAnsi="Arial" w:cs="Arial"/>
          <w:b/>
          <w:sz w:val="32"/>
          <w:vertAlign w:val="subscript"/>
        </w:rPr>
        <w:t xml:space="preserve"> </w:t>
      </w:r>
      <w:r>
        <w:br w:type="page"/>
      </w:r>
    </w:p>
    <w:p w:rsidR="008744C2" w:rsidRDefault="00600796" w:rsidP="00A342C3">
      <w:pPr>
        <w:pStyle w:val="Paragraphedeliste"/>
        <w:numPr>
          <w:ilvl w:val="1"/>
          <w:numId w:val="29"/>
        </w:numPr>
        <w:spacing w:after="102" w:line="259" w:lineRule="auto"/>
        <w:ind w:right="0"/>
        <w:jc w:val="left"/>
      </w:pPr>
      <w:r w:rsidRPr="00C030E8">
        <w:rPr>
          <w:rFonts w:ascii="Calibri" w:eastAsia="Calibri" w:hAnsi="Calibri" w:cs="Calibri"/>
          <w:b/>
          <w:color w:val="000000"/>
          <w:sz w:val="20"/>
        </w:rPr>
        <w:lastRenderedPageBreak/>
        <w:t xml:space="preserve">INTRODUCTION :  </w:t>
      </w:r>
    </w:p>
    <w:p w:rsidR="00D24BB8" w:rsidRDefault="00F93789">
      <w:pPr>
        <w:ind w:left="-15" w:right="648"/>
      </w:pPr>
      <w:r>
        <w:rPr>
          <w:rFonts w:ascii="Calibri" w:eastAsia="Calibri" w:hAnsi="Calibri" w:cs="Calibri"/>
          <w:noProof/>
          <w:color w:val="000000"/>
          <w:sz w:val="22"/>
        </w:rPr>
        <mc:AlternateContent>
          <mc:Choice Requires="wpg">
            <w:drawing>
              <wp:anchor distT="0" distB="0" distL="114300" distR="114300" simplePos="0" relativeHeight="251665408" behindDoc="1" locked="0" layoutInCell="1" allowOverlap="1" wp14:anchorId="153CB5F8" wp14:editId="551DA709">
                <wp:simplePos x="0" y="0"/>
                <wp:positionH relativeFrom="column">
                  <wp:posOffset>-54863</wp:posOffset>
                </wp:positionH>
                <wp:positionV relativeFrom="paragraph">
                  <wp:posOffset>-257402</wp:posOffset>
                </wp:positionV>
                <wp:extent cx="5872557" cy="429768"/>
                <wp:effectExtent l="0" t="0" r="0" b="0"/>
                <wp:wrapNone/>
                <wp:docPr id="58220" name="Group 58220"/>
                <wp:cNvGraphicFramePr/>
                <a:graphic xmlns:a="http://schemas.openxmlformats.org/drawingml/2006/main">
                  <a:graphicData uri="http://schemas.microsoft.com/office/word/2010/wordprocessingGroup">
                    <wpg:wgp>
                      <wpg:cNvGrpSpPr/>
                      <wpg:grpSpPr>
                        <a:xfrm>
                          <a:off x="0" y="0"/>
                          <a:ext cx="5872557" cy="429768"/>
                          <a:chOff x="0" y="0"/>
                          <a:chExt cx="5872557" cy="429768"/>
                        </a:xfrm>
                      </wpg:grpSpPr>
                      <wps:wsp>
                        <wps:cNvPr id="62249" name="Shape 62249"/>
                        <wps:cNvSpPr/>
                        <wps:spPr>
                          <a:xfrm>
                            <a:off x="36576" y="36575"/>
                            <a:ext cx="5799455" cy="182880"/>
                          </a:xfrm>
                          <a:custGeom>
                            <a:avLst/>
                            <a:gdLst/>
                            <a:ahLst/>
                            <a:cxnLst/>
                            <a:rect l="0" t="0" r="0" b="0"/>
                            <a:pathLst>
                              <a:path w="5799455" h="182880">
                                <a:moveTo>
                                  <a:pt x="0" y="0"/>
                                </a:moveTo>
                                <a:lnTo>
                                  <a:pt x="5799455" y="0"/>
                                </a:lnTo>
                                <a:lnTo>
                                  <a:pt x="5799455"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50" name="Shape 62250"/>
                        <wps:cNvSpPr/>
                        <wps:spPr>
                          <a:xfrm>
                            <a:off x="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51" name="Shape 62251"/>
                        <wps:cNvSpPr/>
                        <wps:spPr>
                          <a:xfrm>
                            <a:off x="36576" y="0"/>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52" name="Shape 62252"/>
                        <wps:cNvSpPr/>
                        <wps:spPr>
                          <a:xfrm>
                            <a:off x="5835981"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53" name="Shape 62253"/>
                        <wps:cNvSpPr/>
                        <wps:spPr>
                          <a:xfrm>
                            <a:off x="0" y="21945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54" name="Shape 62254"/>
                        <wps:cNvSpPr/>
                        <wps:spPr>
                          <a:xfrm>
                            <a:off x="36576" y="219456"/>
                            <a:ext cx="5799455" cy="36576"/>
                          </a:xfrm>
                          <a:custGeom>
                            <a:avLst/>
                            <a:gdLst/>
                            <a:ahLst/>
                            <a:cxnLst/>
                            <a:rect l="0" t="0" r="0" b="0"/>
                            <a:pathLst>
                              <a:path w="5799455" h="36576">
                                <a:moveTo>
                                  <a:pt x="0" y="0"/>
                                </a:moveTo>
                                <a:lnTo>
                                  <a:pt x="5799455" y="0"/>
                                </a:lnTo>
                                <a:lnTo>
                                  <a:pt x="5799455"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55" name="Shape 62255"/>
                        <wps:cNvSpPr/>
                        <wps:spPr>
                          <a:xfrm>
                            <a:off x="5835981" y="21945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56" name="Shape 62256"/>
                        <wps:cNvSpPr/>
                        <wps:spPr>
                          <a:xfrm>
                            <a:off x="0" y="36575"/>
                            <a:ext cx="36576" cy="182880"/>
                          </a:xfrm>
                          <a:custGeom>
                            <a:avLst/>
                            <a:gdLst/>
                            <a:ahLst/>
                            <a:cxnLst/>
                            <a:rect l="0" t="0" r="0" b="0"/>
                            <a:pathLst>
                              <a:path w="36576" h="182880">
                                <a:moveTo>
                                  <a:pt x="0" y="0"/>
                                </a:moveTo>
                                <a:lnTo>
                                  <a:pt x="36576" y="0"/>
                                </a:lnTo>
                                <a:lnTo>
                                  <a:pt x="36576"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57" name="Shape 62257"/>
                        <wps:cNvSpPr/>
                        <wps:spPr>
                          <a:xfrm>
                            <a:off x="5835981" y="36575"/>
                            <a:ext cx="36576" cy="182880"/>
                          </a:xfrm>
                          <a:custGeom>
                            <a:avLst/>
                            <a:gdLst/>
                            <a:ahLst/>
                            <a:cxnLst/>
                            <a:rect l="0" t="0" r="0" b="0"/>
                            <a:pathLst>
                              <a:path w="36576" h="182880">
                                <a:moveTo>
                                  <a:pt x="0" y="0"/>
                                </a:moveTo>
                                <a:lnTo>
                                  <a:pt x="36576" y="0"/>
                                </a:lnTo>
                                <a:lnTo>
                                  <a:pt x="36576" y="182880"/>
                                </a:lnTo>
                                <a:lnTo>
                                  <a:pt x="0" y="18288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62258" name="Shape 62258"/>
                        <wps:cNvSpPr/>
                        <wps:spPr>
                          <a:xfrm>
                            <a:off x="54864" y="249936"/>
                            <a:ext cx="5762879" cy="179832"/>
                          </a:xfrm>
                          <a:custGeom>
                            <a:avLst/>
                            <a:gdLst/>
                            <a:ahLst/>
                            <a:cxnLst/>
                            <a:rect l="0" t="0" r="0" b="0"/>
                            <a:pathLst>
                              <a:path w="5762879" h="179832">
                                <a:moveTo>
                                  <a:pt x="0" y="0"/>
                                </a:moveTo>
                                <a:lnTo>
                                  <a:pt x="5762879" y="0"/>
                                </a:lnTo>
                                <a:lnTo>
                                  <a:pt x="5762879"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E316539" id="Group 58220" o:spid="_x0000_s1026" style="position:absolute;margin-left:-4.3pt;margin-top:-20.25pt;width:462.4pt;height:33.85pt;z-index:-251651072" coordsize="58725,4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">
                <v:shape id="Shape 62249" o:spid="_x0000_s1027" style="position:absolute;left:365;top:365;width:57995;height:1829;visibility:visible;mso-wrap-style:square;v-text-anchor:top" coordsize="579945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" path="m,l5799455,r,182880l,182880,,e" fillcolor="#deeaf6" stroked="f" strokeweight="0">
                  <v:stroke miterlimit="83231f" joinstyle="miter"/>
                  <v:path arrowok="t" textboxrect="0,0,5799455,182880"/>
                </v:shape>
                <v:shape id="Shape 62250" o:spid="_x0000_s1028" style="position:absolute;width:365;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" path="m,l36576,r,36576l,36576,,e" fillcolor="#deeaf6" stroked="f" strokeweight="0">
                  <v:stroke miterlimit="83231f" joinstyle="miter"/>
                  <v:path arrowok="t" textboxrect="0,0,36576,36576"/>
                </v:shape>
                <v:shape id="Shape 62251" o:spid="_x0000_s1029" style="position:absolute;left:365;width:57995;height:365;visibility:visible;mso-wrap-style:square;v-text-anchor:top" coordsize="579945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" path="m,l5799455,r,36576l,36576,,e" fillcolor="#deeaf6" stroked="f" strokeweight="0">
                  <v:stroke miterlimit="83231f" joinstyle="miter"/>
                  <v:path arrowok="t" textboxrect="0,0,5799455,36576"/>
                </v:shape>
                <v:shape id="Shape 62252" o:spid="_x0000_s1030" style="position:absolute;left:58359;width:366;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" path="m,l36576,r,36576l,36576,,e" fillcolor="#deeaf6" stroked="f" strokeweight="0">
                  <v:stroke miterlimit="83231f" joinstyle="miter"/>
                  <v:path arrowok="t" textboxrect="0,0,36576,36576"/>
                </v:shape>
                <v:shape id="Shape 62253" o:spid="_x0000_s1031" style="position:absolute;top:2194;width:365;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" path="m,l36576,r,36576l,36576,,e" fillcolor="#deeaf6" stroked="f" strokeweight="0">
                  <v:stroke miterlimit="83231f" joinstyle="miter"/>
                  <v:path arrowok="t" textboxrect="0,0,36576,36576"/>
                </v:shape>
                <v:shape id="Shape 62254" o:spid="_x0000_s1032" style="position:absolute;left:365;top:2194;width:57995;height:366;visibility:visible;mso-wrap-style:square;v-text-anchor:top" coordsize="579945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" path="m,l5799455,r,36576l,36576,,e" fillcolor="#deeaf6" stroked="f" strokeweight="0">
                  <v:stroke miterlimit="83231f" joinstyle="miter"/>
                  <v:path arrowok="t" textboxrect="0,0,5799455,36576"/>
                </v:shape>
                <v:shape id="Shape 62255" o:spid="_x0000_s1033" style="position:absolute;left:58359;top:2194;width:366;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" path="m,l36576,r,36576l,36576,,e" fillcolor="#deeaf6" stroked="f" strokeweight="0">
                  <v:stroke miterlimit="83231f" joinstyle="miter"/>
                  <v:path arrowok="t" textboxrect="0,0,36576,36576"/>
                </v:shape>
                <v:shape id="Shape 62256" o:spid="_x0000_s1034" style="position:absolute;top:365;width:365;height:1829;visibility:visible;mso-wrap-style:square;v-text-anchor:top" coordsize="3657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" path="m,l36576,r,182880l,182880,,e" fillcolor="#deeaf6" stroked="f" strokeweight="0">
                  <v:stroke miterlimit="83231f" joinstyle="miter"/>
                  <v:path arrowok="t" textboxrect="0,0,36576,182880"/>
                </v:shape>
                <v:shape id="Shape 62257" o:spid="_x0000_s1035" style="position:absolute;left:58359;top:365;width:366;height:1829;visibility:visible;mso-wrap-style:square;v-text-anchor:top" coordsize="36576,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" path="m,l36576,r,182880l,182880,,e" fillcolor="#deeaf6" stroked="f" strokeweight="0">
                  <v:stroke miterlimit="83231f" joinstyle="miter"/>
                  <v:path arrowok="t" textboxrect="0,0,36576,182880"/>
                </v:shape>
                <v:shape id="Shape 62258" o:spid="_x0000_s1036" style="position:absolute;left:548;top:2499;width:57629;height:1798;visibility:visible;mso-wrap-style:square;v-text-anchor:top" coordsize="5762879,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" path="m,l5762879,r,179832l,179832,,e" stroked="f" strokeweight="0">
                  <v:stroke miterlimit="83231f" joinstyle="miter"/>
                  <v:path arrowok="t" textboxrect="0,0,5762879,179832"/>
                </v:shape>
              </v:group>
            </w:pict>
          </mc:Fallback>
        </mc:AlternateContent>
      </w:r>
    </w:p>
    <w:p w:rsidR="00D24BB8" w:rsidRDefault="00D24BB8">
      <w:pPr>
        <w:ind w:left="-15" w:right="648"/>
      </w:pPr>
      <w:r w:rsidRPr="00D24BB8">
        <w:t xml:space="preserve">Ce chapitre expose de manière détaillée la stratégie de test mise en place pour garantir la fiabilité, la sécurité et la stabilité de la plateforme de gestion doctorale. Il couvre l’ensemble des tests réalisés à différents niveaux de l’application, notamment les tests </w:t>
      </w:r>
      <w:proofErr w:type="spellStart"/>
      <w:r w:rsidRPr="00D24BB8">
        <w:t>frontend</w:t>
      </w:r>
      <w:proofErr w:type="spellEnd"/>
      <w:r w:rsidRPr="00D24BB8">
        <w:t xml:space="preserve"> (interface et interactions utilisateur), les tests </w:t>
      </w:r>
      <w:proofErr w:type="spellStart"/>
      <w:r w:rsidRPr="00D24BB8">
        <w:t>backend</w:t>
      </w:r>
      <w:proofErr w:type="spellEnd"/>
      <w:r w:rsidRPr="00D24BB8">
        <w:t xml:space="preserve"> (API, logique métier, </w:t>
      </w:r>
      <w:proofErr w:type="spellStart"/>
      <w:r w:rsidRPr="00D24BB8">
        <w:t>microservices</w:t>
      </w:r>
      <w:proofErr w:type="spellEnd"/>
      <w:r w:rsidRPr="00D24BB8">
        <w:t>), ainsi que la validation fonctionnelle du processus de traitement des dossiers.</w:t>
      </w:r>
    </w:p>
    <w:p w:rsidR="008744C2" w:rsidRDefault="00600796">
      <w:pPr>
        <w:ind w:left="-15" w:right="648"/>
      </w:pPr>
      <w:r>
        <w:t xml:space="preserve"> </w:t>
      </w:r>
      <w:r w:rsidR="00F93789" w:rsidRPr="00F93789">
        <w:t>L'accent est également mis sur les tests de sécurité, la gestion des rôles via JWT, le contrôle des accès, ainsi que la conformité du workflow de validation. Enfin, les résultats obtenus sont analysés pour évaluer la qualité globale de la solution, en identifiant les points forts et les ajustements réalisés au cours de la phase de développement.</w:t>
      </w:r>
    </w:p>
    <w:p w:rsidR="00F93789" w:rsidRDefault="00F93789" w:rsidP="00E0480B">
      <w:pPr>
        <w:ind w:right="648"/>
      </w:pPr>
    </w:p>
    <w:p w:rsidR="00F93789" w:rsidRPr="00C030E8" w:rsidRDefault="00F93789" w:rsidP="00A342C3">
      <w:pPr>
        <w:pStyle w:val="Paragraphedeliste"/>
        <w:numPr>
          <w:ilvl w:val="1"/>
          <w:numId w:val="29"/>
        </w:numPr>
        <w:shd w:val="clear" w:color="auto" w:fill="DEEAF6"/>
        <w:spacing w:after="319" w:line="259" w:lineRule="auto"/>
        <w:ind w:right="0"/>
        <w:jc w:val="left"/>
        <w:rPr>
          <w:rFonts w:ascii="Calibri" w:eastAsia="Calibri" w:hAnsi="Calibri" w:cs="Calibri"/>
          <w:b/>
          <w:color w:val="000000"/>
          <w:sz w:val="22"/>
        </w:rPr>
      </w:pPr>
      <w:r w:rsidRPr="00C030E8">
        <w:rPr>
          <w:rFonts w:ascii="Calibri" w:eastAsia="Calibri" w:hAnsi="Calibri" w:cs="Calibri"/>
          <w:b/>
          <w:color w:val="000000"/>
          <w:szCs w:val="24"/>
        </w:rPr>
        <w:t>Objectifs des Tests :</w:t>
      </w:r>
    </w:p>
    <w:p w:rsidR="00F93789" w:rsidRDefault="00D04115">
      <w:pPr>
        <w:ind w:left="-15" w:right="648"/>
      </w:pPr>
      <w:r w:rsidRPr="00D04115">
        <w:t>Les objectifs principaux des tests étaient les suivants :</w:t>
      </w:r>
    </w:p>
    <w:p w:rsidR="00D04115" w:rsidRDefault="00D04115" w:rsidP="00A342C3">
      <w:pPr>
        <w:pStyle w:val="Paragraphedeliste"/>
        <w:numPr>
          <w:ilvl w:val="0"/>
          <w:numId w:val="26"/>
        </w:numPr>
        <w:ind w:right="648"/>
      </w:pPr>
      <w:r w:rsidRPr="00D04115">
        <w:t>Vérifier la stabilité et la cohérence du système dans différents scénarios utilisateurs.</w:t>
      </w:r>
    </w:p>
    <w:p w:rsidR="00D04115" w:rsidRDefault="00D04115" w:rsidP="00A342C3">
      <w:pPr>
        <w:pStyle w:val="Paragraphedeliste"/>
        <w:numPr>
          <w:ilvl w:val="0"/>
          <w:numId w:val="26"/>
        </w:numPr>
        <w:ind w:right="648"/>
      </w:pPr>
      <w:r w:rsidRPr="00D04115">
        <w:t>Détecter et corriger les erreurs fonctionnelles ou techniques.</w:t>
      </w:r>
    </w:p>
    <w:p w:rsidR="00D04115" w:rsidRDefault="00D04115" w:rsidP="00A342C3">
      <w:pPr>
        <w:pStyle w:val="Paragraphedeliste"/>
        <w:numPr>
          <w:ilvl w:val="0"/>
          <w:numId w:val="26"/>
        </w:numPr>
        <w:ind w:right="648"/>
      </w:pPr>
      <w:r w:rsidRPr="00D04115">
        <w:t>Valider le workflow de validation doctorale dans toutes ses étapes.</w:t>
      </w:r>
    </w:p>
    <w:p w:rsidR="00D04115" w:rsidRDefault="00D04115" w:rsidP="00A342C3">
      <w:pPr>
        <w:pStyle w:val="Paragraphedeliste"/>
        <w:numPr>
          <w:ilvl w:val="0"/>
          <w:numId w:val="26"/>
        </w:numPr>
        <w:ind w:right="648"/>
      </w:pPr>
      <w:r>
        <w:t xml:space="preserve">Garantir la sécurité des accès et la gestion des rôles via les </w:t>
      </w:r>
      <w:proofErr w:type="spellStart"/>
      <w:r>
        <w:t>tokens</w:t>
      </w:r>
      <w:proofErr w:type="spellEnd"/>
      <w:r>
        <w:t xml:space="preserve"> JWT.</w:t>
      </w:r>
    </w:p>
    <w:p w:rsidR="00D04115" w:rsidRDefault="00D04115" w:rsidP="00A342C3">
      <w:pPr>
        <w:pStyle w:val="Paragraphedeliste"/>
        <w:numPr>
          <w:ilvl w:val="0"/>
          <w:numId w:val="26"/>
        </w:numPr>
        <w:ind w:right="648"/>
      </w:pPr>
      <w:r w:rsidRPr="00D04115">
        <w:t>Assurer une bonne expérience utilisateur (temps de réponse, navigation, affichage des erreurs).</w:t>
      </w:r>
    </w:p>
    <w:p w:rsidR="00F93789" w:rsidRDefault="00F93789">
      <w:pPr>
        <w:ind w:left="-15" w:right="648"/>
      </w:pPr>
    </w:p>
    <w:p w:rsidR="00D04115" w:rsidRPr="00F93789" w:rsidRDefault="00D04115" w:rsidP="00A342C3">
      <w:pPr>
        <w:pStyle w:val="Paragraphedeliste"/>
        <w:numPr>
          <w:ilvl w:val="1"/>
          <w:numId w:val="29"/>
        </w:numPr>
        <w:shd w:val="clear" w:color="auto" w:fill="DEEAF6"/>
        <w:spacing w:after="319" w:line="259" w:lineRule="auto"/>
        <w:ind w:right="0"/>
        <w:jc w:val="left"/>
        <w:rPr>
          <w:rFonts w:ascii="Calibri" w:eastAsia="Calibri" w:hAnsi="Calibri" w:cs="Calibri"/>
          <w:b/>
          <w:color w:val="000000"/>
          <w:sz w:val="22"/>
        </w:rPr>
      </w:pPr>
      <w:r w:rsidRPr="00D04115">
        <w:rPr>
          <w:rFonts w:ascii="Calibri" w:eastAsia="Calibri" w:hAnsi="Calibri" w:cs="Calibri"/>
          <w:b/>
          <w:color w:val="000000"/>
          <w:szCs w:val="24"/>
        </w:rPr>
        <w:t xml:space="preserve">Environnement de </w:t>
      </w:r>
      <w:proofErr w:type="gramStart"/>
      <w:r w:rsidRPr="00D04115">
        <w:rPr>
          <w:rFonts w:ascii="Calibri" w:eastAsia="Calibri" w:hAnsi="Calibri" w:cs="Calibri"/>
          <w:b/>
          <w:color w:val="000000"/>
          <w:szCs w:val="24"/>
        </w:rPr>
        <w:t>Tes</w:t>
      </w:r>
      <w:r>
        <w:rPr>
          <w:rFonts w:ascii="Calibri" w:eastAsia="Calibri" w:hAnsi="Calibri" w:cs="Calibri"/>
          <w:b/>
          <w:color w:val="000000"/>
          <w:szCs w:val="24"/>
        </w:rPr>
        <w:t>t</w:t>
      </w:r>
      <w:r w:rsidRPr="00F93789">
        <w:rPr>
          <w:rFonts w:ascii="Calibri" w:eastAsia="Calibri" w:hAnsi="Calibri" w:cs="Calibri"/>
          <w:b/>
          <w:color w:val="000000"/>
          <w:szCs w:val="24"/>
        </w:rPr>
        <w:t>:</w:t>
      </w:r>
      <w:proofErr w:type="gramEnd"/>
    </w:p>
    <w:p w:rsidR="00F93789" w:rsidRDefault="00D04115">
      <w:pPr>
        <w:ind w:left="-15" w:right="648"/>
      </w:pPr>
      <w:r w:rsidRPr="00D04115">
        <w:t>Les tests ont été réalisés dans un environnement de développement identique à celui de production grâce à Docker. Cela a permis de valider le comportement de l’ensemble de la plateforme dans un contexte proche de la réalité.</w:t>
      </w:r>
    </w:p>
    <w:p w:rsidR="00D04115" w:rsidRDefault="00D04115" w:rsidP="00D04115">
      <w:pPr>
        <w:ind w:left="-15" w:right="648"/>
      </w:pPr>
      <w:r>
        <w:t>Outils utilisés :</w:t>
      </w:r>
    </w:p>
    <w:p w:rsidR="00D04115" w:rsidRDefault="00D04115" w:rsidP="00A342C3">
      <w:pPr>
        <w:pStyle w:val="Paragraphedeliste"/>
        <w:numPr>
          <w:ilvl w:val="0"/>
          <w:numId w:val="27"/>
        </w:numPr>
        <w:ind w:right="648"/>
      </w:pPr>
      <w:proofErr w:type="spellStart"/>
      <w:r>
        <w:t>Jest</w:t>
      </w:r>
      <w:proofErr w:type="spellEnd"/>
      <w:r>
        <w:t xml:space="preserve"> pour les tests unitaires </w:t>
      </w:r>
      <w:proofErr w:type="spellStart"/>
      <w:r>
        <w:t>frontend</w:t>
      </w:r>
      <w:proofErr w:type="spellEnd"/>
      <w:r>
        <w:t xml:space="preserve"> (Next.js + </w:t>
      </w:r>
      <w:proofErr w:type="spellStart"/>
      <w:r>
        <w:t>Zustand</w:t>
      </w:r>
      <w:proofErr w:type="spellEnd"/>
      <w:r>
        <w:t>).</w:t>
      </w:r>
    </w:p>
    <w:p w:rsidR="00D04115" w:rsidRDefault="00D04115" w:rsidP="00A342C3">
      <w:pPr>
        <w:pStyle w:val="Paragraphedeliste"/>
        <w:numPr>
          <w:ilvl w:val="0"/>
          <w:numId w:val="27"/>
        </w:numPr>
        <w:ind w:right="648"/>
      </w:pPr>
      <w:proofErr w:type="spellStart"/>
      <w:r>
        <w:t>Postman</w:t>
      </w:r>
      <w:proofErr w:type="spellEnd"/>
      <w:r>
        <w:t xml:space="preserve"> pour tester manuellement les API REST </w:t>
      </w:r>
      <w:proofErr w:type="spellStart"/>
      <w:r>
        <w:t>backend</w:t>
      </w:r>
      <w:proofErr w:type="spellEnd"/>
      <w:r>
        <w:t>.</w:t>
      </w:r>
    </w:p>
    <w:p w:rsidR="00D04115" w:rsidRDefault="00D04115" w:rsidP="00A342C3">
      <w:pPr>
        <w:pStyle w:val="Paragraphedeliste"/>
        <w:numPr>
          <w:ilvl w:val="0"/>
          <w:numId w:val="27"/>
        </w:numPr>
        <w:ind w:right="648"/>
      </w:pPr>
      <w:r>
        <w:t>Docker Compose pour orchestrer les services et reproduire les interactions réelles.</w:t>
      </w:r>
    </w:p>
    <w:p w:rsidR="008744C2" w:rsidRDefault="00D04115" w:rsidP="00E0480B">
      <w:pPr>
        <w:pStyle w:val="Paragraphedeliste"/>
        <w:numPr>
          <w:ilvl w:val="0"/>
          <w:numId w:val="27"/>
        </w:numPr>
        <w:ind w:right="648"/>
      </w:pPr>
      <w:r>
        <w:t>MySQL avec des jeux de données factices pour tester tous les cas de figure (succès, erreurs, rejets).</w:t>
      </w:r>
    </w:p>
    <w:p w:rsidR="00D04115" w:rsidRPr="00F93789" w:rsidRDefault="00D04115" w:rsidP="00A342C3">
      <w:pPr>
        <w:pStyle w:val="Paragraphedeliste"/>
        <w:numPr>
          <w:ilvl w:val="1"/>
          <w:numId w:val="29"/>
        </w:numPr>
        <w:shd w:val="clear" w:color="auto" w:fill="DEEAF6"/>
        <w:spacing w:after="319" w:line="259" w:lineRule="auto"/>
        <w:ind w:right="0"/>
        <w:jc w:val="left"/>
        <w:rPr>
          <w:rFonts w:ascii="Calibri" w:eastAsia="Calibri" w:hAnsi="Calibri" w:cs="Calibri"/>
          <w:b/>
          <w:color w:val="000000"/>
          <w:sz w:val="22"/>
        </w:rPr>
      </w:pPr>
      <w:r w:rsidRPr="00D04115">
        <w:rPr>
          <w:rFonts w:ascii="Calibri" w:eastAsia="Calibri" w:hAnsi="Calibri" w:cs="Calibri"/>
          <w:b/>
          <w:color w:val="000000"/>
          <w:szCs w:val="24"/>
        </w:rPr>
        <w:lastRenderedPageBreak/>
        <w:t>Types de Tests Réalisés</w:t>
      </w:r>
      <w:r>
        <w:rPr>
          <w:rFonts w:ascii="Calibri" w:eastAsia="Calibri" w:hAnsi="Calibri" w:cs="Calibri"/>
          <w:b/>
          <w:color w:val="000000"/>
          <w:szCs w:val="24"/>
        </w:rPr>
        <w:t xml:space="preserve"> </w:t>
      </w:r>
      <w:r w:rsidRPr="00F93789">
        <w:rPr>
          <w:rFonts w:ascii="Calibri" w:eastAsia="Calibri" w:hAnsi="Calibri" w:cs="Calibri"/>
          <w:b/>
          <w:color w:val="000000"/>
          <w:szCs w:val="24"/>
        </w:rPr>
        <w:t>:</w:t>
      </w:r>
    </w:p>
    <w:p w:rsidR="00D04115" w:rsidRDefault="00D04115" w:rsidP="00D04115">
      <w:pPr>
        <w:pStyle w:val="Paragraphedeliste"/>
        <w:spacing w:after="39" w:line="259" w:lineRule="auto"/>
        <w:ind w:right="0"/>
        <w:jc w:val="left"/>
        <w:rPr>
          <w:noProof/>
        </w:rPr>
      </w:pPr>
    </w:p>
    <w:p w:rsidR="00D04115" w:rsidRDefault="00D04115">
      <w:pPr>
        <w:spacing w:after="39" w:line="259" w:lineRule="auto"/>
        <w:ind w:left="179" w:right="0"/>
        <w:jc w:val="left"/>
        <w:rPr>
          <w:noProof/>
        </w:rPr>
      </w:pPr>
    </w:p>
    <w:p w:rsidR="00D04115" w:rsidRPr="00F12799" w:rsidRDefault="00E573EB" w:rsidP="00A342C3">
      <w:pPr>
        <w:pStyle w:val="Paragraphedeliste"/>
        <w:numPr>
          <w:ilvl w:val="0"/>
          <w:numId w:val="28"/>
        </w:numPr>
        <w:spacing w:after="39" w:line="259" w:lineRule="auto"/>
        <w:ind w:right="0"/>
        <w:jc w:val="left"/>
        <w:rPr>
          <w:b/>
          <w:noProof/>
          <w:lang w:val="en-US"/>
        </w:rPr>
      </w:pPr>
      <w:r w:rsidRPr="00F12799">
        <w:rPr>
          <w:b/>
          <w:noProof/>
          <w:lang w:val="en-US"/>
        </w:rPr>
        <w:t>Tests Fonctionnels (End-to-End manuels) :</w:t>
      </w:r>
    </w:p>
    <w:p w:rsidR="00E573EB" w:rsidRPr="00E573EB" w:rsidRDefault="00E573EB" w:rsidP="00E573EB">
      <w:pPr>
        <w:pStyle w:val="Paragraphedeliste"/>
        <w:spacing w:after="39" w:line="259" w:lineRule="auto"/>
        <w:ind w:left="1619" w:right="0"/>
        <w:jc w:val="left"/>
        <w:rPr>
          <w:b/>
          <w:noProof/>
        </w:rPr>
      </w:pPr>
      <w:r w:rsidRPr="00E573EB">
        <w:rPr>
          <w:b/>
          <w:noProof/>
        </w:rPr>
        <w:t>Les scénarios suivants ont été testés :</w:t>
      </w:r>
    </w:p>
    <w:p w:rsidR="00E573EB" w:rsidRPr="00E573EB" w:rsidRDefault="00E573EB" w:rsidP="00A342C3">
      <w:pPr>
        <w:pStyle w:val="Paragraphedeliste"/>
        <w:numPr>
          <w:ilvl w:val="2"/>
          <w:numId w:val="28"/>
        </w:numPr>
        <w:spacing w:after="39" w:line="259" w:lineRule="auto"/>
        <w:ind w:right="0"/>
        <w:jc w:val="left"/>
        <w:rPr>
          <w:noProof/>
        </w:rPr>
      </w:pPr>
      <w:r w:rsidRPr="00E573EB">
        <w:rPr>
          <w:noProof/>
        </w:rPr>
        <w:t>Création et soumission de dossier par un doctorant.</w:t>
      </w:r>
    </w:p>
    <w:p w:rsidR="00E573EB" w:rsidRPr="00E573EB" w:rsidRDefault="00E573EB" w:rsidP="00A342C3">
      <w:pPr>
        <w:pStyle w:val="Paragraphedeliste"/>
        <w:numPr>
          <w:ilvl w:val="2"/>
          <w:numId w:val="28"/>
        </w:numPr>
        <w:spacing w:after="39" w:line="259" w:lineRule="auto"/>
        <w:ind w:right="0"/>
        <w:jc w:val="left"/>
        <w:rPr>
          <w:noProof/>
        </w:rPr>
      </w:pPr>
      <w:r w:rsidRPr="00E573EB">
        <w:rPr>
          <w:noProof/>
        </w:rPr>
        <w:t xml:space="preserve">Validation séquentielle par </w:t>
      </w:r>
      <w:r>
        <w:rPr>
          <w:noProof/>
        </w:rPr>
        <w:t xml:space="preserve">Enseignant </w:t>
      </w:r>
      <w:r w:rsidRPr="00E573EB">
        <w:rPr>
          <w:noProof/>
        </w:rPr>
        <w:t>→ Assistant1 → Assistant2 → Vice-Doyen → Assistant3.</w:t>
      </w:r>
    </w:p>
    <w:p w:rsidR="00E573EB" w:rsidRPr="00E573EB" w:rsidRDefault="00E573EB" w:rsidP="00A342C3">
      <w:pPr>
        <w:pStyle w:val="Paragraphedeliste"/>
        <w:numPr>
          <w:ilvl w:val="2"/>
          <w:numId w:val="28"/>
        </w:numPr>
        <w:spacing w:after="39" w:line="259" w:lineRule="auto"/>
        <w:ind w:right="0"/>
        <w:jc w:val="left"/>
        <w:rPr>
          <w:noProof/>
        </w:rPr>
      </w:pPr>
      <w:r w:rsidRPr="00E573EB">
        <w:rPr>
          <w:noProof/>
        </w:rPr>
        <w:t>Validation finale par Admin puis Doyen.</w:t>
      </w:r>
    </w:p>
    <w:p w:rsidR="00E573EB" w:rsidRPr="00E573EB" w:rsidRDefault="00E573EB" w:rsidP="00A342C3">
      <w:pPr>
        <w:pStyle w:val="Paragraphedeliste"/>
        <w:numPr>
          <w:ilvl w:val="2"/>
          <w:numId w:val="28"/>
        </w:numPr>
        <w:spacing w:after="39" w:line="259" w:lineRule="auto"/>
        <w:ind w:right="0"/>
        <w:jc w:val="left"/>
        <w:rPr>
          <w:noProof/>
        </w:rPr>
      </w:pPr>
      <w:r w:rsidRPr="00E573EB">
        <w:rPr>
          <w:noProof/>
        </w:rPr>
        <w:t>Cas de rejet à différents niveaux (Assistant1, Admin, etc.).</w:t>
      </w:r>
    </w:p>
    <w:p w:rsidR="00E573EB" w:rsidRPr="00E573EB" w:rsidRDefault="00E573EB" w:rsidP="00A342C3">
      <w:pPr>
        <w:pStyle w:val="Paragraphedeliste"/>
        <w:numPr>
          <w:ilvl w:val="2"/>
          <w:numId w:val="28"/>
        </w:numPr>
        <w:spacing w:after="39" w:line="259" w:lineRule="auto"/>
        <w:ind w:right="0"/>
        <w:jc w:val="left"/>
        <w:rPr>
          <w:noProof/>
        </w:rPr>
      </w:pPr>
      <w:r w:rsidRPr="00E573EB">
        <w:rPr>
          <w:noProof/>
        </w:rPr>
        <w:t>Gestion des fichiers uploadés (vérification de l’accessibilité et de la persistance).</w:t>
      </w:r>
    </w:p>
    <w:p w:rsidR="00E573EB" w:rsidRDefault="00E573EB" w:rsidP="00A342C3">
      <w:pPr>
        <w:pStyle w:val="Paragraphedeliste"/>
        <w:numPr>
          <w:ilvl w:val="0"/>
          <w:numId w:val="28"/>
        </w:numPr>
        <w:spacing w:after="39" w:line="259" w:lineRule="auto"/>
        <w:ind w:right="0"/>
        <w:jc w:val="left"/>
        <w:rPr>
          <w:b/>
          <w:noProof/>
        </w:rPr>
      </w:pPr>
      <w:r w:rsidRPr="00E573EB">
        <w:rPr>
          <w:b/>
          <w:noProof/>
        </w:rPr>
        <w:t>Tests de Sécurité</w:t>
      </w:r>
      <w:r>
        <w:rPr>
          <w:b/>
          <w:noProof/>
        </w:rPr>
        <w:t> :</w:t>
      </w:r>
    </w:p>
    <w:p w:rsidR="00E573EB" w:rsidRPr="00E573EB" w:rsidRDefault="00E573EB" w:rsidP="00A342C3">
      <w:pPr>
        <w:pStyle w:val="Paragraphedeliste"/>
        <w:numPr>
          <w:ilvl w:val="1"/>
          <w:numId w:val="28"/>
        </w:numPr>
        <w:spacing w:after="39" w:line="259" w:lineRule="auto"/>
        <w:ind w:right="0"/>
        <w:jc w:val="left"/>
        <w:rPr>
          <w:noProof/>
        </w:rPr>
      </w:pPr>
      <w:r w:rsidRPr="00E573EB">
        <w:rPr>
          <w:noProof/>
        </w:rPr>
        <w:t>Authentification avec JWT (validation des rôles, accès restreints par middleware).</w:t>
      </w:r>
    </w:p>
    <w:p w:rsidR="00E573EB" w:rsidRPr="00E573EB" w:rsidRDefault="00E573EB" w:rsidP="00A342C3">
      <w:pPr>
        <w:pStyle w:val="Paragraphedeliste"/>
        <w:numPr>
          <w:ilvl w:val="1"/>
          <w:numId w:val="28"/>
        </w:numPr>
        <w:rPr>
          <w:noProof/>
        </w:rPr>
      </w:pPr>
      <w:r w:rsidRPr="00E573EB">
        <w:rPr>
          <w:noProof/>
        </w:rPr>
        <w:t>Simulation d’attaques basiques : requêtes sans token, requêtes avec mauvais rôle, injection de données non valides.</w:t>
      </w:r>
    </w:p>
    <w:p w:rsidR="00E573EB" w:rsidRPr="00E573EB" w:rsidRDefault="00E573EB" w:rsidP="00A342C3">
      <w:pPr>
        <w:pStyle w:val="Paragraphedeliste"/>
        <w:numPr>
          <w:ilvl w:val="1"/>
          <w:numId w:val="28"/>
        </w:numPr>
        <w:spacing w:after="39" w:line="259" w:lineRule="auto"/>
        <w:ind w:right="0"/>
        <w:jc w:val="left"/>
        <w:rPr>
          <w:noProof/>
        </w:rPr>
      </w:pPr>
      <w:r w:rsidRPr="00E573EB">
        <w:rPr>
          <w:noProof/>
        </w:rPr>
        <w:t>Validation des entrées utilisateur via Express Validator.</w:t>
      </w:r>
    </w:p>
    <w:p w:rsidR="00E573EB" w:rsidRDefault="00E573EB" w:rsidP="00A342C3">
      <w:pPr>
        <w:pStyle w:val="Paragraphedeliste"/>
        <w:numPr>
          <w:ilvl w:val="0"/>
          <w:numId w:val="28"/>
        </w:numPr>
        <w:spacing w:after="39" w:line="259" w:lineRule="auto"/>
        <w:ind w:right="0"/>
        <w:jc w:val="left"/>
        <w:rPr>
          <w:b/>
          <w:noProof/>
        </w:rPr>
      </w:pPr>
      <w:r w:rsidRPr="00E573EB">
        <w:rPr>
          <w:b/>
          <w:noProof/>
        </w:rPr>
        <w:t>Tests</w:t>
      </w:r>
      <w:r>
        <w:rPr>
          <w:b/>
          <w:noProof/>
        </w:rPr>
        <w:t>Unitaires Frontend :</w:t>
      </w:r>
    </w:p>
    <w:p w:rsidR="00E573EB" w:rsidRPr="00E573EB" w:rsidRDefault="00E573EB" w:rsidP="00A342C3">
      <w:pPr>
        <w:pStyle w:val="Paragraphedeliste"/>
        <w:numPr>
          <w:ilvl w:val="1"/>
          <w:numId w:val="28"/>
        </w:numPr>
        <w:spacing w:after="39" w:line="259" w:lineRule="auto"/>
        <w:ind w:right="0"/>
        <w:jc w:val="left"/>
        <w:rPr>
          <w:noProof/>
        </w:rPr>
      </w:pPr>
      <w:r w:rsidRPr="00E573EB">
        <w:rPr>
          <w:noProof/>
        </w:rPr>
        <w:t>Gestion de l’état avec Zustand</w:t>
      </w:r>
    </w:p>
    <w:p w:rsidR="00E573EB" w:rsidRPr="00E573EB" w:rsidRDefault="00E573EB" w:rsidP="00A342C3">
      <w:pPr>
        <w:pStyle w:val="Paragraphedeliste"/>
        <w:numPr>
          <w:ilvl w:val="1"/>
          <w:numId w:val="28"/>
        </w:numPr>
        <w:spacing w:after="39" w:line="259" w:lineRule="auto"/>
        <w:ind w:right="0"/>
        <w:jc w:val="left"/>
        <w:rPr>
          <w:noProof/>
        </w:rPr>
      </w:pPr>
      <w:r w:rsidRPr="00E573EB">
        <w:rPr>
          <w:noProof/>
        </w:rPr>
        <w:t>Affichage conditionnel des composants (ex. dashboard selon rôle)</w:t>
      </w:r>
    </w:p>
    <w:p w:rsidR="00E573EB" w:rsidRPr="00E573EB" w:rsidRDefault="00E573EB" w:rsidP="00A342C3">
      <w:pPr>
        <w:pStyle w:val="Paragraphedeliste"/>
        <w:numPr>
          <w:ilvl w:val="1"/>
          <w:numId w:val="28"/>
        </w:numPr>
        <w:spacing w:after="39" w:line="259" w:lineRule="auto"/>
        <w:ind w:right="0"/>
        <w:jc w:val="left"/>
        <w:rPr>
          <w:noProof/>
        </w:rPr>
      </w:pPr>
      <w:r w:rsidRPr="00E573EB">
        <w:rPr>
          <w:noProof/>
        </w:rPr>
        <w:t>Validations de formulaire avec les utilitaires custom (utils/validation.ts)</w:t>
      </w:r>
    </w:p>
    <w:p w:rsidR="00E573EB" w:rsidRPr="00E573EB" w:rsidRDefault="00E573EB" w:rsidP="00A342C3">
      <w:pPr>
        <w:pStyle w:val="Paragraphedeliste"/>
        <w:numPr>
          <w:ilvl w:val="1"/>
          <w:numId w:val="28"/>
        </w:numPr>
        <w:spacing w:after="39" w:line="259" w:lineRule="auto"/>
        <w:ind w:right="0"/>
        <w:jc w:val="left"/>
        <w:rPr>
          <w:noProof/>
        </w:rPr>
      </w:pPr>
      <w:r w:rsidRPr="00E573EB">
        <w:rPr>
          <w:noProof/>
        </w:rPr>
        <w:t>Résultats des appels à l’API simulés (mockés)</w:t>
      </w:r>
    </w:p>
    <w:p w:rsidR="00D04115" w:rsidRDefault="00D04115">
      <w:pPr>
        <w:spacing w:after="39" w:line="259" w:lineRule="auto"/>
        <w:ind w:left="179" w:right="0"/>
        <w:jc w:val="left"/>
        <w:rPr>
          <w:noProof/>
        </w:rPr>
      </w:pPr>
    </w:p>
    <w:p w:rsidR="008744C2" w:rsidRDefault="008744C2">
      <w:pPr>
        <w:spacing w:after="318" w:line="259" w:lineRule="auto"/>
        <w:ind w:right="0"/>
        <w:jc w:val="left"/>
      </w:pPr>
    </w:p>
    <w:p w:rsidR="00E573EB" w:rsidRPr="00F93789" w:rsidRDefault="00600796" w:rsidP="00A342C3">
      <w:pPr>
        <w:pStyle w:val="Paragraphedeliste"/>
        <w:numPr>
          <w:ilvl w:val="1"/>
          <w:numId w:val="29"/>
        </w:numPr>
        <w:shd w:val="clear" w:color="auto" w:fill="DEEAF6"/>
        <w:spacing w:after="319" w:line="259" w:lineRule="auto"/>
        <w:ind w:right="0"/>
        <w:jc w:val="left"/>
        <w:rPr>
          <w:rFonts w:ascii="Calibri" w:eastAsia="Calibri" w:hAnsi="Calibri" w:cs="Calibri"/>
          <w:b/>
          <w:color w:val="000000"/>
          <w:sz w:val="22"/>
        </w:rPr>
      </w:pPr>
      <w:r>
        <w:rPr>
          <w:rFonts w:ascii="Arial" w:eastAsia="Arial" w:hAnsi="Arial" w:cs="Arial"/>
          <w:sz w:val="21"/>
        </w:rPr>
        <w:t xml:space="preserve"> </w:t>
      </w:r>
      <w:r w:rsidR="00E573EB" w:rsidRPr="00E573EB">
        <w:rPr>
          <w:rFonts w:ascii="Calibri" w:eastAsia="Calibri" w:hAnsi="Calibri" w:cs="Calibri"/>
          <w:b/>
          <w:color w:val="000000"/>
          <w:szCs w:val="24"/>
        </w:rPr>
        <w:t>Résultats Obtenus</w:t>
      </w:r>
      <w:r w:rsidR="00E573EB">
        <w:rPr>
          <w:rFonts w:ascii="Calibri" w:eastAsia="Calibri" w:hAnsi="Calibri" w:cs="Calibri"/>
          <w:b/>
          <w:color w:val="000000"/>
          <w:szCs w:val="24"/>
        </w:rPr>
        <w:t xml:space="preserve"> </w:t>
      </w:r>
      <w:r w:rsidR="00E573EB" w:rsidRPr="00F93789">
        <w:rPr>
          <w:rFonts w:ascii="Calibri" w:eastAsia="Calibri" w:hAnsi="Calibri" w:cs="Calibri"/>
          <w:b/>
          <w:color w:val="000000"/>
          <w:szCs w:val="24"/>
        </w:rPr>
        <w:t>:</w:t>
      </w:r>
    </w:p>
    <w:p w:rsidR="008744C2" w:rsidRDefault="00E573EB">
      <w:pPr>
        <w:spacing w:after="0" w:line="259" w:lineRule="auto"/>
        <w:ind w:right="0"/>
        <w:jc w:val="left"/>
      </w:pPr>
      <w:r w:rsidRPr="00E573EB">
        <w:t>Les résultats des tests ont confirmé que la plateforme est fonctionnelle, stable et sécurisée. Voici un résumé des points principaux validés :</w:t>
      </w:r>
    </w:p>
    <w:tbl>
      <w:tblPr>
        <w:tblStyle w:val="Grilledutableau"/>
        <w:tblW w:w="0" w:type="auto"/>
        <w:tblLook w:val="04A0" w:firstRow="1" w:lastRow="0" w:firstColumn="1" w:lastColumn="0" w:noHBand="0" w:noVBand="1"/>
      </w:tblPr>
      <w:tblGrid>
        <w:gridCol w:w="4858"/>
        <w:gridCol w:w="4858"/>
      </w:tblGrid>
      <w:tr w:rsidR="00E573EB" w:rsidTr="00E573EB">
        <w:tc>
          <w:tcPr>
            <w:tcW w:w="4858" w:type="dxa"/>
          </w:tcPr>
          <w:p w:rsidR="00E573EB" w:rsidRDefault="00E573EB">
            <w:pPr>
              <w:spacing w:after="0" w:line="259" w:lineRule="auto"/>
              <w:ind w:right="0"/>
              <w:jc w:val="left"/>
            </w:pPr>
            <w:r>
              <w:t>Test</w:t>
            </w:r>
          </w:p>
        </w:tc>
        <w:tc>
          <w:tcPr>
            <w:tcW w:w="4858" w:type="dxa"/>
          </w:tcPr>
          <w:p w:rsidR="00E573EB" w:rsidRDefault="00E573EB">
            <w:pPr>
              <w:spacing w:after="0" w:line="259" w:lineRule="auto"/>
              <w:ind w:right="0"/>
              <w:jc w:val="left"/>
            </w:pPr>
            <w:r>
              <w:t>Résultat</w:t>
            </w:r>
          </w:p>
        </w:tc>
      </w:tr>
      <w:tr w:rsidR="00E573EB" w:rsidTr="00E573EB">
        <w:tc>
          <w:tcPr>
            <w:tcW w:w="4858" w:type="dxa"/>
          </w:tcPr>
          <w:p w:rsidR="00E573EB" w:rsidRDefault="00C030E8">
            <w:pPr>
              <w:spacing w:after="0" w:line="259" w:lineRule="auto"/>
              <w:ind w:right="0"/>
              <w:jc w:val="left"/>
            </w:pPr>
            <w:r w:rsidRPr="00C030E8">
              <w:t>Création/soumission d’un dossier</w:t>
            </w:r>
          </w:p>
        </w:tc>
        <w:tc>
          <w:tcPr>
            <w:tcW w:w="4858" w:type="dxa"/>
          </w:tcPr>
          <w:p w:rsidR="00E573EB" w:rsidRDefault="00C030E8">
            <w:pPr>
              <w:spacing w:after="0" w:line="259" w:lineRule="auto"/>
              <w:ind w:right="0"/>
              <w:jc w:val="left"/>
            </w:pPr>
            <w:r w:rsidRPr="00C030E8">
              <w:rPr>
                <w:rFonts w:ascii="Segoe UI Symbol" w:hAnsi="Segoe UI Symbol" w:cs="Segoe UI Symbol"/>
              </w:rPr>
              <w:t>✅</w:t>
            </w:r>
            <w:r w:rsidRPr="00C030E8">
              <w:t xml:space="preserve"> Réussi</w:t>
            </w:r>
          </w:p>
        </w:tc>
      </w:tr>
      <w:tr w:rsidR="00E573EB" w:rsidTr="00E573EB">
        <w:tc>
          <w:tcPr>
            <w:tcW w:w="4858" w:type="dxa"/>
          </w:tcPr>
          <w:p w:rsidR="00E573EB" w:rsidRDefault="00C030E8">
            <w:pPr>
              <w:spacing w:after="0" w:line="259" w:lineRule="auto"/>
              <w:ind w:right="0"/>
              <w:jc w:val="left"/>
            </w:pPr>
            <w:r w:rsidRPr="00C030E8">
              <w:t>Workflow de validation complet</w:t>
            </w:r>
          </w:p>
        </w:tc>
        <w:tc>
          <w:tcPr>
            <w:tcW w:w="4858" w:type="dxa"/>
          </w:tcPr>
          <w:p w:rsidR="00E573EB" w:rsidRDefault="00C030E8">
            <w:pPr>
              <w:spacing w:after="0" w:line="259" w:lineRule="auto"/>
              <w:ind w:right="0"/>
              <w:jc w:val="left"/>
            </w:pPr>
            <w:r w:rsidRPr="00C030E8">
              <w:rPr>
                <w:rFonts w:ascii="Segoe UI Symbol" w:hAnsi="Segoe UI Symbol" w:cs="Segoe UI Symbol"/>
              </w:rPr>
              <w:t>✅</w:t>
            </w:r>
            <w:r w:rsidRPr="00C030E8">
              <w:t xml:space="preserve"> Réussi</w:t>
            </w:r>
          </w:p>
        </w:tc>
      </w:tr>
      <w:tr w:rsidR="00E573EB" w:rsidTr="00E573EB">
        <w:tc>
          <w:tcPr>
            <w:tcW w:w="4858" w:type="dxa"/>
          </w:tcPr>
          <w:p w:rsidR="00E573EB" w:rsidRDefault="00C030E8">
            <w:pPr>
              <w:spacing w:after="0" w:line="259" w:lineRule="auto"/>
              <w:ind w:right="0"/>
              <w:jc w:val="left"/>
            </w:pPr>
            <w:r w:rsidRPr="00C030E8">
              <w:t>Authentification JWT</w:t>
            </w:r>
          </w:p>
        </w:tc>
        <w:tc>
          <w:tcPr>
            <w:tcW w:w="4858" w:type="dxa"/>
          </w:tcPr>
          <w:p w:rsidR="00E573EB" w:rsidRDefault="00C030E8">
            <w:pPr>
              <w:spacing w:after="0" w:line="259" w:lineRule="auto"/>
              <w:ind w:right="0"/>
              <w:jc w:val="left"/>
            </w:pPr>
            <w:r w:rsidRPr="00C030E8">
              <w:rPr>
                <w:rFonts w:ascii="Segoe UI Symbol" w:hAnsi="Segoe UI Symbol" w:cs="Segoe UI Symbol"/>
              </w:rPr>
              <w:t>✅</w:t>
            </w:r>
            <w:r w:rsidRPr="00C030E8">
              <w:t xml:space="preserve"> Réussi</w:t>
            </w:r>
          </w:p>
        </w:tc>
      </w:tr>
      <w:tr w:rsidR="00E573EB" w:rsidTr="00E573EB">
        <w:tc>
          <w:tcPr>
            <w:tcW w:w="4858" w:type="dxa"/>
          </w:tcPr>
          <w:p w:rsidR="00E573EB" w:rsidRDefault="00C030E8">
            <w:pPr>
              <w:spacing w:after="0" w:line="259" w:lineRule="auto"/>
              <w:ind w:right="0"/>
              <w:jc w:val="left"/>
            </w:pPr>
            <w:r w:rsidRPr="00C030E8">
              <w:t xml:space="preserve">Tests unitaires </w:t>
            </w:r>
            <w:proofErr w:type="spellStart"/>
            <w:r w:rsidRPr="00C030E8">
              <w:t>Zustand</w:t>
            </w:r>
            <w:proofErr w:type="spellEnd"/>
          </w:p>
        </w:tc>
        <w:tc>
          <w:tcPr>
            <w:tcW w:w="4858" w:type="dxa"/>
          </w:tcPr>
          <w:p w:rsidR="00E573EB" w:rsidRDefault="00C030E8">
            <w:pPr>
              <w:spacing w:after="0" w:line="259" w:lineRule="auto"/>
              <w:ind w:right="0"/>
              <w:jc w:val="left"/>
            </w:pPr>
            <w:r w:rsidRPr="00C030E8">
              <w:rPr>
                <w:rFonts w:ascii="Segoe UI Symbol" w:hAnsi="Segoe UI Symbol" w:cs="Segoe UI Symbol"/>
              </w:rPr>
              <w:t>✅</w:t>
            </w:r>
            <w:r w:rsidRPr="00C030E8">
              <w:t xml:space="preserve"> Réussi</w:t>
            </w:r>
          </w:p>
        </w:tc>
      </w:tr>
      <w:tr w:rsidR="00E573EB" w:rsidTr="00E573EB">
        <w:tc>
          <w:tcPr>
            <w:tcW w:w="4858" w:type="dxa"/>
          </w:tcPr>
          <w:p w:rsidR="00E573EB" w:rsidRDefault="00C030E8">
            <w:pPr>
              <w:spacing w:after="0" w:line="259" w:lineRule="auto"/>
              <w:ind w:right="0"/>
              <w:jc w:val="left"/>
            </w:pPr>
            <w:proofErr w:type="spellStart"/>
            <w:r w:rsidRPr="00C030E8">
              <w:t>Téléversement</w:t>
            </w:r>
            <w:proofErr w:type="spellEnd"/>
            <w:r w:rsidRPr="00C030E8">
              <w:t xml:space="preserve"> de fichiers</w:t>
            </w:r>
          </w:p>
        </w:tc>
        <w:tc>
          <w:tcPr>
            <w:tcW w:w="4858" w:type="dxa"/>
          </w:tcPr>
          <w:p w:rsidR="00E573EB" w:rsidRDefault="00C030E8">
            <w:pPr>
              <w:spacing w:after="0" w:line="259" w:lineRule="auto"/>
              <w:ind w:right="0"/>
              <w:jc w:val="left"/>
            </w:pPr>
            <w:r w:rsidRPr="00C030E8">
              <w:rPr>
                <w:rFonts w:ascii="Segoe UI Symbol" w:hAnsi="Segoe UI Symbol" w:cs="Segoe UI Symbol"/>
              </w:rPr>
              <w:t>✅</w:t>
            </w:r>
            <w:r w:rsidRPr="00C030E8">
              <w:t xml:space="preserve"> Réussi</w:t>
            </w:r>
          </w:p>
        </w:tc>
      </w:tr>
      <w:tr w:rsidR="00E573EB" w:rsidTr="00E573EB">
        <w:tc>
          <w:tcPr>
            <w:tcW w:w="4858" w:type="dxa"/>
          </w:tcPr>
          <w:p w:rsidR="00E573EB" w:rsidRDefault="00C030E8">
            <w:pPr>
              <w:spacing w:after="0" w:line="259" w:lineRule="auto"/>
              <w:ind w:right="0"/>
              <w:jc w:val="left"/>
            </w:pPr>
            <w:r w:rsidRPr="00C030E8">
              <w:t>Rejets intermédiaires</w:t>
            </w:r>
          </w:p>
        </w:tc>
        <w:tc>
          <w:tcPr>
            <w:tcW w:w="4858" w:type="dxa"/>
          </w:tcPr>
          <w:p w:rsidR="00E573EB" w:rsidRDefault="00C030E8">
            <w:pPr>
              <w:spacing w:after="0" w:line="259" w:lineRule="auto"/>
              <w:ind w:right="0"/>
              <w:jc w:val="left"/>
            </w:pPr>
            <w:r w:rsidRPr="00C030E8">
              <w:rPr>
                <w:rFonts w:ascii="Segoe UI Symbol" w:hAnsi="Segoe UI Symbol" w:cs="Segoe UI Symbol"/>
              </w:rPr>
              <w:t>✅</w:t>
            </w:r>
            <w:r w:rsidRPr="00C030E8">
              <w:t xml:space="preserve"> Réussi</w:t>
            </w:r>
          </w:p>
        </w:tc>
      </w:tr>
      <w:tr w:rsidR="00E573EB" w:rsidTr="00E573EB">
        <w:tc>
          <w:tcPr>
            <w:tcW w:w="4858" w:type="dxa"/>
          </w:tcPr>
          <w:p w:rsidR="00E573EB" w:rsidRDefault="00C030E8">
            <w:pPr>
              <w:spacing w:after="0" w:line="259" w:lineRule="auto"/>
              <w:ind w:right="0"/>
              <w:jc w:val="left"/>
            </w:pPr>
            <w:r w:rsidRPr="00C030E8">
              <w:t>Sécurité API (middleware)</w:t>
            </w:r>
          </w:p>
        </w:tc>
        <w:tc>
          <w:tcPr>
            <w:tcW w:w="4858" w:type="dxa"/>
          </w:tcPr>
          <w:p w:rsidR="00E573EB" w:rsidRDefault="00C030E8">
            <w:pPr>
              <w:spacing w:after="0" w:line="259" w:lineRule="auto"/>
              <w:ind w:right="0"/>
              <w:jc w:val="left"/>
            </w:pPr>
            <w:r w:rsidRPr="00C030E8">
              <w:rPr>
                <w:rFonts w:ascii="Segoe UI Symbol" w:hAnsi="Segoe UI Symbol" w:cs="Segoe UI Symbol"/>
              </w:rPr>
              <w:t>✅</w:t>
            </w:r>
            <w:r w:rsidRPr="00C030E8">
              <w:t xml:space="preserve"> Réussi</w:t>
            </w:r>
          </w:p>
        </w:tc>
      </w:tr>
      <w:tr w:rsidR="00E573EB" w:rsidTr="00E573EB">
        <w:tc>
          <w:tcPr>
            <w:tcW w:w="4858" w:type="dxa"/>
          </w:tcPr>
          <w:p w:rsidR="00E573EB" w:rsidRDefault="00C030E8">
            <w:pPr>
              <w:spacing w:after="0" w:line="259" w:lineRule="auto"/>
              <w:ind w:right="0"/>
              <w:jc w:val="left"/>
            </w:pPr>
            <w:r w:rsidRPr="00C030E8">
              <w:t>Performance interface</w:t>
            </w:r>
          </w:p>
        </w:tc>
        <w:tc>
          <w:tcPr>
            <w:tcW w:w="4858" w:type="dxa"/>
          </w:tcPr>
          <w:p w:rsidR="00E573EB" w:rsidRDefault="00C030E8">
            <w:pPr>
              <w:spacing w:after="0" w:line="259" w:lineRule="auto"/>
              <w:ind w:right="0"/>
              <w:jc w:val="left"/>
            </w:pPr>
            <w:r w:rsidRPr="00C030E8">
              <w:rPr>
                <w:rFonts w:ascii="Segoe UI Symbol" w:hAnsi="Segoe UI Symbol" w:cs="Segoe UI Symbol"/>
              </w:rPr>
              <w:t>✅</w:t>
            </w:r>
            <w:r w:rsidRPr="00C030E8">
              <w:t xml:space="preserve"> Réussi</w:t>
            </w:r>
          </w:p>
        </w:tc>
      </w:tr>
    </w:tbl>
    <w:p w:rsidR="00E573EB" w:rsidRDefault="003E1A62">
      <w:pPr>
        <w:spacing w:after="0" w:line="259" w:lineRule="auto"/>
        <w:ind w:right="0"/>
        <w:jc w:val="left"/>
      </w:pPr>
      <w:r>
        <w:tab/>
      </w:r>
      <w:r>
        <w:tab/>
      </w:r>
      <w:r>
        <w:tab/>
      </w:r>
    </w:p>
    <w:p w:rsidR="00E0480B" w:rsidRDefault="003E1A62" w:rsidP="003E1A62">
      <w:pPr>
        <w:pStyle w:val="Titre1"/>
        <w:spacing w:after="62"/>
        <w:ind w:right="657"/>
      </w:pPr>
      <w:r>
        <w:t xml:space="preserve">Tableau </w:t>
      </w:r>
      <w:r>
        <w:t>7</w:t>
      </w:r>
      <w:r>
        <w:t xml:space="preserve"> : </w:t>
      </w:r>
      <w:r>
        <w:t>Résultats des tests</w:t>
      </w:r>
    </w:p>
    <w:p w:rsidR="00E0480B" w:rsidRDefault="00E0480B">
      <w:pPr>
        <w:spacing w:after="0" w:line="259" w:lineRule="auto"/>
        <w:ind w:right="0"/>
        <w:jc w:val="left"/>
      </w:pPr>
    </w:p>
    <w:p w:rsidR="00E0480B" w:rsidRDefault="00E0480B">
      <w:pPr>
        <w:spacing w:after="0" w:line="259" w:lineRule="auto"/>
        <w:ind w:right="0"/>
        <w:jc w:val="left"/>
      </w:pPr>
    </w:p>
    <w:p w:rsidR="00E0480B" w:rsidRDefault="00E0480B">
      <w:pPr>
        <w:spacing w:after="0" w:line="259" w:lineRule="auto"/>
        <w:ind w:right="0"/>
        <w:jc w:val="left"/>
      </w:pPr>
    </w:p>
    <w:p w:rsidR="00C030E8" w:rsidRPr="00F93789" w:rsidRDefault="00C030E8" w:rsidP="00A342C3">
      <w:pPr>
        <w:pStyle w:val="Paragraphedeliste"/>
        <w:numPr>
          <w:ilvl w:val="1"/>
          <w:numId w:val="29"/>
        </w:numPr>
        <w:shd w:val="clear" w:color="auto" w:fill="DEEAF6"/>
        <w:spacing w:after="319" w:line="259" w:lineRule="auto"/>
        <w:ind w:right="0"/>
        <w:jc w:val="left"/>
        <w:rPr>
          <w:rFonts w:ascii="Calibri" w:eastAsia="Calibri" w:hAnsi="Calibri" w:cs="Calibri"/>
          <w:b/>
          <w:color w:val="000000"/>
          <w:sz w:val="22"/>
        </w:rPr>
      </w:pPr>
      <w:r w:rsidRPr="00E573EB">
        <w:rPr>
          <w:rFonts w:ascii="Calibri" w:eastAsia="Calibri" w:hAnsi="Calibri" w:cs="Calibri"/>
          <w:b/>
          <w:color w:val="000000"/>
          <w:szCs w:val="24"/>
        </w:rPr>
        <w:lastRenderedPageBreak/>
        <w:t>Résultats Obtenus</w:t>
      </w:r>
      <w:r>
        <w:rPr>
          <w:rFonts w:ascii="Calibri" w:eastAsia="Calibri" w:hAnsi="Calibri" w:cs="Calibri"/>
          <w:b/>
          <w:color w:val="000000"/>
          <w:szCs w:val="24"/>
        </w:rPr>
        <w:t xml:space="preserve"> </w:t>
      </w:r>
      <w:r w:rsidRPr="00F93789">
        <w:rPr>
          <w:rFonts w:ascii="Calibri" w:eastAsia="Calibri" w:hAnsi="Calibri" w:cs="Calibri"/>
          <w:b/>
          <w:color w:val="000000"/>
          <w:szCs w:val="24"/>
        </w:rPr>
        <w:t>:</w:t>
      </w:r>
    </w:p>
    <w:p w:rsidR="00C030E8" w:rsidRDefault="00C030E8" w:rsidP="00C030E8">
      <w:pPr>
        <w:spacing w:after="40" w:line="259" w:lineRule="auto"/>
        <w:ind w:right="0"/>
        <w:jc w:val="left"/>
      </w:pPr>
      <w:r>
        <w:t>Les tests montrent que la plateforme est prête pour une mise en production pilote. Les objectifs fonctionnels sont atteints, le système est sécurisé, et l’ergonomie est fluide pour tous les rôles.</w:t>
      </w:r>
    </w:p>
    <w:p w:rsidR="00C030E8" w:rsidRDefault="00C030E8" w:rsidP="00C030E8">
      <w:pPr>
        <w:spacing w:after="40" w:line="259" w:lineRule="auto"/>
        <w:ind w:right="0"/>
        <w:jc w:val="left"/>
      </w:pPr>
    </w:p>
    <w:p w:rsidR="008744C2" w:rsidRDefault="00C030E8" w:rsidP="00C030E8">
      <w:pPr>
        <w:spacing w:after="40" w:line="259" w:lineRule="auto"/>
        <w:ind w:right="0"/>
        <w:jc w:val="left"/>
      </w:pPr>
      <w:r>
        <w:t xml:space="preserve">La séparation en </w:t>
      </w:r>
      <w:proofErr w:type="spellStart"/>
      <w:r>
        <w:t>microservices</w:t>
      </w:r>
      <w:proofErr w:type="spellEnd"/>
      <w:r>
        <w:t xml:space="preserve"> a également permis d’isoler rapidement les bugs, de déployer des correctifs ciblés et de maintenir une bonne vitesse de développement.</w:t>
      </w:r>
    </w:p>
    <w:p w:rsidR="00C030E8" w:rsidRDefault="00C030E8" w:rsidP="00C030E8">
      <w:pPr>
        <w:spacing w:after="40" w:line="259" w:lineRule="auto"/>
        <w:ind w:right="0"/>
        <w:jc w:val="left"/>
      </w:pPr>
    </w:p>
    <w:p w:rsidR="00C030E8" w:rsidRPr="00F93789" w:rsidRDefault="00C030E8" w:rsidP="00A342C3">
      <w:pPr>
        <w:pStyle w:val="Paragraphedeliste"/>
        <w:numPr>
          <w:ilvl w:val="1"/>
          <w:numId w:val="29"/>
        </w:numPr>
        <w:shd w:val="clear" w:color="auto" w:fill="DEEAF6"/>
        <w:spacing w:after="319" w:line="259" w:lineRule="auto"/>
        <w:ind w:right="0"/>
        <w:jc w:val="left"/>
        <w:rPr>
          <w:rFonts w:ascii="Calibri" w:eastAsia="Calibri" w:hAnsi="Calibri" w:cs="Calibri"/>
          <w:b/>
          <w:color w:val="000000"/>
          <w:sz w:val="22"/>
        </w:rPr>
      </w:pPr>
      <w:r w:rsidRPr="00C030E8">
        <w:rPr>
          <w:rFonts w:ascii="Calibri" w:eastAsia="Calibri" w:hAnsi="Calibri" w:cs="Calibri"/>
          <w:b/>
          <w:color w:val="000000"/>
          <w:szCs w:val="24"/>
        </w:rPr>
        <w:t>Présentation des Interfaces Utilisateur</w:t>
      </w:r>
      <w:r>
        <w:rPr>
          <w:rFonts w:ascii="Calibri" w:eastAsia="Calibri" w:hAnsi="Calibri" w:cs="Calibri"/>
          <w:b/>
          <w:color w:val="000000"/>
          <w:szCs w:val="24"/>
        </w:rPr>
        <w:t xml:space="preserve"> </w:t>
      </w:r>
      <w:r w:rsidRPr="00F93789">
        <w:rPr>
          <w:rFonts w:ascii="Calibri" w:eastAsia="Calibri" w:hAnsi="Calibri" w:cs="Calibri"/>
          <w:b/>
          <w:color w:val="000000"/>
          <w:szCs w:val="24"/>
        </w:rPr>
        <w:t>:</w:t>
      </w:r>
    </w:p>
    <w:p w:rsidR="008744C2" w:rsidRPr="00332689" w:rsidRDefault="00C030E8" w:rsidP="00332689">
      <w:pPr>
        <w:spacing w:after="51" w:line="259" w:lineRule="auto"/>
        <w:ind w:right="0"/>
        <w:jc w:val="left"/>
        <w:rPr>
          <w:b/>
        </w:rPr>
      </w:pPr>
      <w:r w:rsidRPr="00332689">
        <w:rPr>
          <w:b/>
          <w:noProof/>
        </w:rPr>
        <w:drawing>
          <wp:anchor distT="0" distB="0" distL="114300" distR="114300" simplePos="0" relativeHeight="251692032" behindDoc="0" locked="0" layoutInCell="1" allowOverlap="1" wp14:anchorId="1B494087" wp14:editId="643D4D16">
            <wp:simplePos x="0" y="0"/>
            <wp:positionH relativeFrom="margin">
              <wp:align>right</wp:align>
            </wp:positionH>
            <wp:positionV relativeFrom="paragraph">
              <wp:posOffset>233183</wp:posOffset>
            </wp:positionV>
            <wp:extent cx="6176010" cy="2908799"/>
            <wp:effectExtent l="0" t="0" r="0" b="6350"/>
            <wp:wrapTopAndBottom/>
            <wp:docPr id="38" name="Image 38" descr="C:\Users\rimme\AppData\Local\Packages\5319275A.WhatsAppDesktop_cv1g1gvanyjgm\TempState\3C35EF01F8EA7DC992EF5A711DA720C4\WhatsApp Image 2025-07-04 à 02.31.18_3eb92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mme\AppData\Local\Packages\5319275A.WhatsAppDesktop_cv1g1gvanyjgm\TempState\3C35EF01F8EA7DC992EF5A711DA720C4\WhatsApp Image 2025-07-04 à 02.31.18_3eb92df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6010" cy="2908799"/>
                    </a:xfrm>
                    <a:prstGeom prst="rect">
                      <a:avLst/>
                    </a:prstGeom>
                    <a:noFill/>
                    <a:ln>
                      <a:noFill/>
                    </a:ln>
                  </pic:spPr>
                </pic:pic>
              </a:graphicData>
            </a:graphic>
          </wp:anchor>
        </w:drawing>
      </w:r>
      <w:r w:rsidR="00332689" w:rsidRPr="00332689">
        <w:rPr>
          <w:b/>
        </w:rPr>
        <w:t>Dashboard authentification :</w:t>
      </w:r>
    </w:p>
    <w:p w:rsidR="005D09D8" w:rsidRDefault="005D09D8" w:rsidP="005D09D8">
      <w:pPr>
        <w:spacing w:after="224" w:line="265" w:lineRule="auto"/>
        <w:ind w:left="10" w:right="646" w:hanging="10"/>
        <w:jc w:val="center"/>
      </w:pPr>
      <w:r>
        <w:rPr>
          <w:rFonts w:ascii="Calibri" w:eastAsia="Calibri" w:hAnsi="Calibri" w:cs="Calibri"/>
          <w:i/>
          <w:color w:val="44546A"/>
          <w:sz w:val="18"/>
        </w:rPr>
        <w:t xml:space="preserve">Figure </w:t>
      </w:r>
      <w:proofErr w:type="gramStart"/>
      <w:r>
        <w:rPr>
          <w:rFonts w:ascii="Calibri" w:eastAsia="Calibri" w:hAnsi="Calibri" w:cs="Calibri"/>
          <w:i/>
          <w:color w:val="44546A"/>
          <w:sz w:val="18"/>
        </w:rPr>
        <w:t>8:</w:t>
      </w:r>
      <w:proofErr w:type="gramEnd"/>
      <w:r>
        <w:rPr>
          <w:rFonts w:ascii="Calibri" w:eastAsia="Calibri" w:hAnsi="Calibri" w:cs="Calibri"/>
          <w:i/>
          <w:color w:val="44546A"/>
          <w:sz w:val="18"/>
        </w:rPr>
        <w:t xml:space="preserve"> Page login</w:t>
      </w:r>
    </w:p>
    <w:p w:rsidR="00332689" w:rsidRPr="005D09D8" w:rsidRDefault="00332689" w:rsidP="00332689">
      <w:pPr>
        <w:spacing w:after="40" w:line="259" w:lineRule="auto"/>
        <w:ind w:right="0"/>
        <w:jc w:val="left"/>
        <w:rPr>
          <w:b/>
        </w:rPr>
      </w:pPr>
      <w:r w:rsidRPr="005D09D8">
        <w:rPr>
          <w:b/>
        </w:rPr>
        <w:t>L’interface d’accueil propose une page de connexion sécurisée :</w:t>
      </w:r>
    </w:p>
    <w:p w:rsidR="00332689" w:rsidRDefault="00332689" w:rsidP="00332689">
      <w:pPr>
        <w:spacing w:after="51" w:line="259" w:lineRule="auto"/>
        <w:ind w:right="0"/>
        <w:jc w:val="left"/>
      </w:pPr>
    </w:p>
    <w:p w:rsidR="005D09D8" w:rsidRDefault="005D09D8" w:rsidP="00A342C3">
      <w:pPr>
        <w:pStyle w:val="Paragraphedeliste"/>
        <w:numPr>
          <w:ilvl w:val="0"/>
          <w:numId w:val="30"/>
        </w:numPr>
        <w:spacing w:after="51" w:line="259" w:lineRule="auto"/>
        <w:ind w:right="0"/>
        <w:jc w:val="left"/>
      </w:pPr>
      <w:r>
        <w:t>Champs : email, mot de passe</w:t>
      </w:r>
    </w:p>
    <w:p w:rsidR="005D09D8" w:rsidRDefault="005D09D8" w:rsidP="005D09D8">
      <w:pPr>
        <w:spacing w:after="51" w:line="259" w:lineRule="auto"/>
        <w:ind w:right="0"/>
        <w:jc w:val="left"/>
      </w:pPr>
    </w:p>
    <w:p w:rsidR="005D09D8" w:rsidRDefault="005D09D8" w:rsidP="00A342C3">
      <w:pPr>
        <w:pStyle w:val="Paragraphedeliste"/>
        <w:numPr>
          <w:ilvl w:val="0"/>
          <w:numId w:val="30"/>
        </w:numPr>
        <w:spacing w:after="51" w:line="259" w:lineRule="auto"/>
        <w:ind w:right="0"/>
        <w:jc w:val="left"/>
      </w:pPr>
      <w:r>
        <w:t>Contrôle des erreurs (mot de passe incorrect, utilisateur inconnu)</w:t>
      </w:r>
    </w:p>
    <w:p w:rsidR="005D09D8" w:rsidRDefault="005D09D8" w:rsidP="005D09D8">
      <w:pPr>
        <w:spacing w:after="51" w:line="259" w:lineRule="auto"/>
        <w:ind w:right="0"/>
        <w:jc w:val="left"/>
      </w:pPr>
    </w:p>
    <w:p w:rsidR="005D09D8" w:rsidRDefault="005D09D8" w:rsidP="00A342C3">
      <w:pPr>
        <w:pStyle w:val="Paragraphedeliste"/>
        <w:numPr>
          <w:ilvl w:val="0"/>
          <w:numId w:val="30"/>
        </w:numPr>
        <w:spacing w:after="51" w:line="259" w:lineRule="auto"/>
        <w:ind w:right="0"/>
        <w:jc w:val="left"/>
      </w:pPr>
      <w:r>
        <w:t>Redirection automatique selon le rôle (admin, doctorant, assistant, etc.)</w:t>
      </w:r>
    </w:p>
    <w:p w:rsidR="005D09D8" w:rsidRDefault="005D09D8" w:rsidP="005D09D8">
      <w:pPr>
        <w:spacing w:after="51" w:line="259" w:lineRule="auto"/>
        <w:ind w:right="0"/>
        <w:jc w:val="left"/>
      </w:pPr>
    </w:p>
    <w:p w:rsidR="00C030E8" w:rsidRDefault="005D09D8" w:rsidP="00A342C3">
      <w:pPr>
        <w:pStyle w:val="Paragraphedeliste"/>
        <w:numPr>
          <w:ilvl w:val="0"/>
          <w:numId w:val="30"/>
        </w:numPr>
        <w:spacing w:after="51" w:line="259" w:lineRule="auto"/>
        <w:ind w:right="0"/>
        <w:jc w:val="left"/>
      </w:pPr>
      <w:r>
        <w:t>Authentification via JWT</w:t>
      </w:r>
    </w:p>
    <w:p w:rsidR="008744C2" w:rsidRDefault="008744C2">
      <w:pPr>
        <w:spacing w:after="0" w:line="259" w:lineRule="auto"/>
        <w:ind w:right="0"/>
        <w:jc w:val="left"/>
      </w:pPr>
    </w:p>
    <w:p w:rsidR="005D09D8" w:rsidRDefault="005D09D8">
      <w:pPr>
        <w:spacing w:after="0" w:line="259" w:lineRule="auto"/>
        <w:ind w:right="0"/>
        <w:jc w:val="left"/>
      </w:pPr>
    </w:p>
    <w:p w:rsidR="005D09D8" w:rsidRDefault="005D09D8">
      <w:pPr>
        <w:spacing w:after="0" w:line="259" w:lineRule="auto"/>
        <w:ind w:right="0"/>
        <w:jc w:val="left"/>
      </w:pPr>
    </w:p>
    <w:p w:rsidR="005D09D8" w:rsidRDefault="005D09D8">
      <w:pPr>
        <w:spacing w:after="0" w:line="259" w:lineRule="auto"/>
        <w:ind w:right="0"/>
        <w:jc w:val="left"/>
      </w:pPr>
    </w:p>
    <w:p w:rsidR="005D09D8" w:rsidRDefault="005D09D8">
      <w:pPr>
        <w:spacing w:after="0" w:line="259" w:lineRule="auto"/>
        <w:ind w:right="0"/>
        <w:jc w:val="left"/>
      </w:pPr>
    </w:p>
    <w:p w:rsidR="005D09D8" w:rsidRDefault="005D09D8">
      <w:pPr>
        <w:spacing w:after="0" w:line="259" w:lineRule="auto"/>
        <w:ind w:right="0"/>
        <w:jc w:val="left"/>
      </w:pPr>
    </w:p>
    <w:p w:rsidR="005D09D8" w:rsidRDefault="005D09D8">
      <w:pPr>
        <w:spacing w:after="0" w:line="259" w:lineRule="auto"/>
        <w:ind w:right="0"/>
        <w:jc w:val="left"/>
      </w:pPr>
    </w:p>
    <w:p w:rsidR="005D09D8" w:rsidRDefault="005D09D8">
      <w:pPr>
        <w:spacing w:after="0" w:line="259" w:lineRule="auto"/>
        <w:ind w:right="0"/>
        <w:jc w:val="left"/>
      </w:pPr>
    </w:p>
    <w:p w:rsidR="005D09D8" w:rsidRDefault="005D09D8">
      <w:pPr>
        <w:spacing w:after="0" w:line="259" w:lineRule="auto"/>
        <w:ind w:right="0"/>
        <w:jc w:val="left"/>
        <w:rPr>
          <w:b/>
        </w:rPr>
      </w:pPr>
      <w:r w:rsidRPr="005D09D8">
        <w:rPr>
          <w:b/>
          <w:noProof/>
        </w:rPr>
        <w:drawing>
          <wp:anchor distT="0" distB="0" distL="114300" distR="114300" simplePos="0" relativeHeight="251693056" behindDoc="0" locked="0" layoutInCell="1" allowOverlap="1">
            <wp:simplePos x="0" y="0"/>
            <wp:positionH relativeFrom="page">
              <wp:align>center</wp:align>
            </wp:positionH>
            <wp:positionV relativeFrom="paragraph">
              <wp:posOffset>334369</wp:posOffset>
            </wp:positionV>
            <wp:extent cx="6176010" cy="3078031"/>
            <wp:effectExtent l="0" t="0" r="0" b="8255"/>
            <wp:wrapTopAndBottom/>
            <wp:docPr id="39" name="Image 39" descr="C:\Users\rimme\AppData\Local\Packages\5319275A.WhatsAppDesktop_cv1g1gvanyjgm\TempState\615C96E3D60624317186234999D1D02E\WhatsApp Image 2025-07-04 à 02.35.33_19710f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mme\AppData\Local\Packages\5319275A.WhatsAppDesktop_cv1g1gvanyjgm\TempState\615C96E3D60624317186234999D1D02E\WhatsApp Image 2025-07-04 à 02.35.33_19710fc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6010" cy="3078031"/>
                    </a:xfrm>
                    <a:prstGeom prst="rect">
                      <a:avLst/>
                    </a:prstGeom>
                    <a:noFill/>
                    <a:ln>
                      <a:noFill/>
                    </a:ln>
                  </pic:spPr>
                </pic:pic>
              </a:graphicData>
            </a:graphic>
          </wp:anchor>
        </w:drawing>
      </w:r>
      <w:r w:rsidRPr="005D09D8">
        <w:rPr>
          <w:b/>
        </w:rPr>
        <w:t>Dashboard Doctorant :</w:t>
      </w:r>
    </w:p>
    <w:p w:rsidR="005D09D8" w:rsidRDefault="005D09D8">
      <w:pPr>
        <w:spacing w:after="0" w:line="259" w:lineRule="auto"/>
        <w:ind w:right="0"/>
        <w:jc w:val="left"/>
        <w:rPr>
          <w:b/>
        </w:rPr>
      </w:pPr>
    </w:p>
    <w:p w:rsidR="005D09D8" w:rsidRDefault="005D09D8" w:rsidP="005D09D8">
      <w:pPr>
        <w:spacing w:after="224" w:line="265" w:lineRule="auto"/>
        <w:ind w:left="10" w:right="646" w:hanging="10"/>
        <w:jc w:val="center"/>
        <w:rPr>
          <w:rFonts w:ascii="Calibri" w:eastAsia="Calibri" w:hAnsi="Calibri" w:cs="Calibri"/>
          <w:i/>
          <w:color w:val="44546A"/>
          <w:sz w:val="18"/>
        </w:rPr>
      </w:pPr>
      <w:r>
        <w:rPr>
          <w:rFonts w:ascii="Calibri" w:eastAsia="Calibri" w:hAnsi="Calibri" w:cs="Calibri"/>
          <w:i/>
          <w:color w:val="44546A"/>
          <w:sz w:val="18"/>
        </w:rPr>
        <w:t>Figure 9 : Dashboard Doctorant</w:t>
      </w:r>
    </w:p>
    <w:p w:rsidR="005D09D8" w:rsidRPr="00332689" w:rsidRDefault="00332689" w:rsidP="00332689">
      <w:pPr>
        <w:rPr>
          <w:rFonts w:eastAsia="Calibri"/>
        </w:rPr>
      </w:pPr>
      <w:r w:rsidRPr="00332689">
        <w:rPr>
          <w:rFonts w:eastAsia="Calibri"/>
        </w:rPr>
        <w:t>Le doctorant dispose d’un espace personnel depuis lequel il peut :</w:t>
      </w:r>
    </w:p>
    <w:p w:rsidR="005D09D8" w:rsidRDefault="005D09D8" w:rsidP="00A342C3">
      <w:pPr>
        <w:pStyle w:val="Paragraphedeliste"/>
        <w:numPr>
          <w:ilvl w:val="0"/>
          <w:numId w:val="31"/>
        </w:numPr>
        <w:spacing w:after="224" w:line="265" w:lineRule="auto"/>
        <w:ind w:right="646"/>
      </w:pPr>
      <w:r>
        <w:t>Créer un nouveau dossier doctoral</w:t>
      </w:r>
    </w:p>
    <w:p w:rsidR="005D09D8" w:rsidRDefault="005D09D8" w:rsidP="00A342C3">
      <w:pPr>
        <w:pStyle w:val="Paragraphedeliste"/>
        <w:numPr>
          <w:ilvl w:val="0"/>
          <w:numId w:val="31"/>
        </w:numPr>
        <w:spacing w:after="224" w:line="265" w:lineRule="auto"/>
        <w:ind w:right="646"/>
      </w:pPr>
      <w:r>
        <w:t>Modifier ou compléter un dossier en brouillon</w:t>
      </w:r>
    </w:p>
    <w:p w:rsidR="005D09D8" w:rsidRDefault="005D09D8" w:rsidP="00A342C3">
      <w:pPr>
        <w:pStyle w:val="Paragraphedeliste"/>
        <w:numPr>
          <w:ilvl w:val="0"/>
          <w:numId w:val="31"/>
        </w:numPr>
        <w:spacing w:after="224" w:line="265" w:lineRule="auto"/>
        <w:ind w:right="646"/>
      </w:pPr>
      <w:r>
        <w:t>Télécharger des fichiers justificatifs</w:t>
      </w:r>
    </w:p>
    <w:p w:rsidR="005D09D8" w:rsidRDefault="005D09D8" w:rsidP="00A342C3">
      <w:pPr>
        <w:pStyle w:val="Paragraphedeliste"/>
        <w:numPr>
          <w:ilvl w:val="0"/>
          <w:numId w:val="31"/>
        </w:numPr>
        <w:spacing w:after="224" w:line="265" w:lineRule="auto"/>
        <w:ind w:right="646"/>
      </w:pPr>
      <w:r>
        <w:t>Soumettre son dossier pour validation</w:t>
      </w:r>
    </w:p>
    <w:p w:rsidR="005D09D8" w:rsidRDefault="005D09D8" w:rsidP="00A342C3">
      <w:pPr>
        <w:pStyle w:val="Paragraphedeliste"/>
        <w:numPr>
          <w:ilvl w:val="0"/>
          <w:numId w:val="31"/>
        </w:numPr>
        <w:spacing w:after="224" w:line="265" w:lineRule="auto"/>
        <w:ind w:right="646"/>
      </w:pPr>
      <w:r>
        <w:t>Suivre l’avancement du processus de validation (</w:t>
      </w:r>
      <w:proofErr w:type="spellStart"/>
      <w:r>
        <w:t>timeline</w:t>
      </w:r>
      <w:proofErr w:type="spellEnd"/>
      <w:r>
        <w:t>, statut)</w:t>
      </w:r>
    </w:p>
    <w:p w:rsidR="005D09D8" w:rsidRDefault="005D09D8" w:rsidP="005D09D8">
      <w:pPr>
        <w:spacing w:after="224" w:line="265" w:lineRule="auto"/>
        <w:ind w:left="10" w:right="646" w:hanging="10"/>
      </w:pPr>
    </w:p>
    <w:p w:rsidR="005D09D8" w:rsidRDefault="005D09D8" w:rsidP="005D09D8">
      <w:pPr>
        <w:spacing w:after="224" w:line="265" w:lineRule="auto"/>
        <w:ind w:left="10" w:right="646" w:hanging="10"/>
      </w:pPr>
      <w:r>
        <w:t>Éléments visibles :</w:t>
      </w:r>
    </w:p>
    <w:p w:rsidR="005D09D8" w:rsidRDefault="005D09D8" w:rsidP="00A342C3">
      <w:pPr>
        <w:pStyle w:val="Paragraphedeliste"/>
        <w:numPr>
          <w:ilvl w:val="0"/>
          <w:numId w:val="32"/>
        </w:numPr>
        <w:spacing w:after="224" w:line="265" w:lineRule="auto"/>
        <w:ind w:right="646"/>
      </w:pPr>
      <w:r>
        <w:t>Carte d’état du dossier</w:t>
      </w:r>
    </w:p>
    <w:p w:rsidR="005D09D8" w:rsidRDefault="005D09D8" w:rsidP="00A342C3">
      <w:pPr>
        <w:pStyle w:val="Paragraphedeliste"/>
        <w:numPr>
          <w:ilvl w:val="0"/>
          <w:numId w:val="32"/>
        </w:numPr>
        <w:spacing w:after="224" w:line="265" w:lineRule="auto"/>
        <w:ind w:right="646"/>
      </w:pPr>
      <w:r>
        <w:t>Historique des actions</w:t>
      </w:r>
    </w:p>
    <w:p w:rsidR="005D09D8" w:rsidRDefault="005D09D8" w:rsidP="00A342C3">
      <w:pPr>
        <w:pStyle w:val="Paragraphedeliste"/>
        <w:numPr>
          <w:ilvl w:val="0"/>
          <w:numId w:val="32"/>
        </w:numPr>
        <w:spacing w:after="224" w:line="265" w:lineRule="auto"/>
        <w:ind w:right="646"/>
      </w:pPr>
      <w:r>
        <w:t>Bouton "Soumettre"</w:t>
      </w:r>
    </w:p>
    <w:p w:rsidR="005D09D8" w:rsidRDefault="005D09D8" w:rsidP="00A342C3">
      <w:pPr>
        <w:pStyle w:val="Paragraphedeliste"/>
        <w:numPr>
          <w:ilvl w:val="0"/>
          <w:numId w:val="32"/>
        </w:numPr>
        <w:spacing w:after="224" w:line="265" w:lineRule="auto"/>
        <w:ind w:right="646"/>
      </w:pPr>
      <w:r>
        <w:t>Section "Commentaires de validation" en cas de rejet</w:t>
      </w:r>
    </w:p>
    <w:p w:rsidR="005D09D8" w:rsidRDefault="005D09D8">
      <w:pPr>
        <w:spacing w:after="0" w:line="259" w:lineRule="auto"/>
        <w:ind w:right="0"/>
        <w:jc w:val="left"/>
        <w:rPr>
          <w:b/>
        </w:rPr>
      </w:pPr>
    </w:p>
    <w:p w:rsidR="00332689" w:rsidRDefault="00332689">
      <w:pPr>
        <w:spacing w:after="0" w:line="259" w:lineRule="auto"/>
        <w:ind w:right="0"/>
        <w:jc w:val="left"/>
        <w:rPr>
          <w:b/>
        </w:rPr>
      </w:pPr>
      <w:r w:rsidRPr="00332689">
        <w:rPr>
          <w:b/>
          <w:noProof/>
        </w:rPr>
        <w:lastRenderedPageBreak/>
        <w:drawing>
          <wp:anchor distT="0" distB="0" distL="114300" distR="114300" simplePos="0" relativeHeight="251694080" behindDoc="0" locked="0" layoutInCell="1" allowOverlap="1" wp14:anchorId="4D2EC92B" wp14:editId="16E86598">
            <wp:simplePos x="0" y="0"/>
            <wp:positionH relativeFrom="page">
              <wp:align>center</wp:align>
            </wp:positionH>
            <wp:positionV relativeFrom="paragraph">
              <wp:posOffset>205935</wp:posOffset>
            </wp:positionV>
            <wp:extent cx="6176010" cy="2562291"/>
            <wp:effectExtent l="0" t="0" r="0" b="9525"/>
            <wp:wrapTopAndBottom/>
            <wp:docPr id="40" name="Image 40" descr="C:\Users\rimme\AppData\Local\Packages\5319275A.WhatsAppDesktop_cv1g1gvanyjgm\TempState\40E2DF4371BDD2D6BEBD371CE7F1963B\WhatsApp Image 2025-07-04 à 02.42.54_10e69c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mme\AppData\Local\Packages\5319275A.WhatsAppDesktop_cv1g1gvanyjgm\TempState\40E2DF4371BDD2D6BEBD371CE7F1963B\WhatsApp Image 2025-07-04 à 02.42.54_10e69c7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6010" cy="25622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Dashboard Assistant :</w:t>
      </w:r>
    </w:p>
    <w:p w:rsidR="00332689" w:rsidRDefault="00332689" w:rsidP="00332689">
      <w:pPr>
        <w:spacing w:after="224" w:line="265" w:lineRule="auto"/>
        <w:ind w:left="10" w:right="646" w:hanging="10"/>
        <w:jc w:val="center"/>
        <w:rPr>
          <w:rFonts w:ascii="Calibri" w:eastAsia="Calibri" w:hAnsi="Calibri" w:cs="Calibri"/>
          <w:i/>
          <w:color w:val="44546A"/>
          <w:sz w:val="18"/>
        </w:rPr>
      </w:pPr>
      <w:r>
        <w:rPr>
          <w:b/>
        </w:rPr>
        <w:tab/>
      </w:r>
      <w:r>
        <w:rPr>
          <w:b/>
        </w:rPr>
        <w:tab/>
      </w:r>
      <w:r>
        <w:rPr>
          <w:rFonts w:ascii="Calibri" w:eastAsia="Calibri" w:hAnsi="Calibri" w:cs="Calibri"/>
          <w:i/>
          <w:color w:val="44546A"/>
          <w:sz w:val="18"/>
        </w:rPr>
        <w:t>Figure 9 : Dashboard Assistant</w:t>
      </w:r>
    </w:p>
    <w:p w:rsidR="00332689" w:rsidRDefault="00332689">
      <w:pPr>
        <w:spacing w:after="0" w:line="259" w:lineRule="auto"/>
        <w:ind w:right="0"/>
        <w:jc w:val="left"/>
        <w:rPr>
          <w:b/>
        </w:rPr>
      </w:pPr>
    </w:p>
    <w:p w:rsidR="005D09D8" w:rsidRDefault="00332689">
      <w:pPr>
        <w:spacing w:after="0" w:line="259" w:lineRule="auto"/>
        <w:ind w:right="0"/>
        <w:jc w:val="left"/>
        <w:rPr>
          <w:b/>
        </w:rPr>
      </w:pPr>
      <w:r w:rsidRPr="00332689">
        <w:rPr>
          <w:b/>
        </w:rPr>
        <w:t xml:space="preserve">Trois niveaux d’assistants (Assistant1 à Assistant3) ont un </w:t>
      </w:r>
      <w:proofErr w:type="spellStart"/>
      <w:r w:rsidRPr="00332689">
        <w:rPr>
          <w:b/>
        </w:rPr>
        <w:t>dashboard</w:t>
      </w:r>
      <w:proofErr w:type="spellEnd"/>
      <w:r w:rsidRPr="00332689">
        <w:rPr>
          <w:b/>
        </w:rPr>
        <w:t xml:space="preserve"> commun, avec des fonctions spécifiques :</w:t>
      </w:r>
    </w:p>
    <w:p w:rsidR="00332689" w:rsidRPr="00332689" w:rsidRDefault="00332689" w:rsidP="00332689">
      <w:pPr>
        <w:spacing w:after="0" w:line="259" w:lineRule="auto"/>
        <w:ind w:right="0"/>
        <w:jc w:val="left"/>
        <w:rPr>
          <w:b/>
        </w:rPr>
      </w:pPr>
      <w:r w:rsidRPr="00332689">
        <w:rPr>
          <w:b/>
        </w:rPr>
        <w:t>Liste des dossiers en attente de validation</w:t>
      </w:r>
    </w:p>
    <w:p w:rsidR="00332689" w:rsidRPr="00332689" w:rsidRDefault="00332689" w:rsidP="00332689">
      <w:pPr>
        <w:spacing w:after="0" w:line="259" w:lineRule="auto"/>
        <w:ind w:right="0"/>
        <w:jc w:val="left"/>
        <w:rPr>
          <w:b/>
        </w:rPr>
      </w:pPr>
    </w:p>
    <w:p w:rsidR="00332689" w:rsidRPr="00332689" w:rsidRDefault="00332689" w:rsidP="00A342C3">
      <w:pPr>
        <w:pStyle w:val="Paragraphedeliste"/>
        <w:numPr>
          <w:ilvl w:val="0"/>
          <w:numId w:val="33"/>
        </w:numPr>
        <w:spacing w:after="0" w:line="259" w:lineRule="auto"/>
        <w:ind w:right="0"/>
        <w:jc w:val="left"/>
      </w:pPr>
      <w:r w:rsidRPr="00332689">
        <w:t>Consultation des détails de chaque dossier</w:t>
      </w:r>
    </w:p>
    <w:p w:rsidR="00332689" w:rsidRPr="00332689" w:rsidRDefault="00332689" w:rsidP="00A342C3">
      <w:pPr>
        <w:pStyle w:val="Paragraphedeliste"/>
        <w:numPr>
          <w:ilvl w:val="0"/>
          <w:numId w:val="33"/>
        </w:numPr>
        <w:spacing w:after="0" w:line="259" w:lineRule="auto"/>
        <w:ind w:right="0"/>
        <w:jc w:val="left"/>
      </w:pPr>
      <w:r w:rsidRPr="00332689">
        <w:t>Ajout de commentaires de validation</w:t>
      </w:r>
    </w:p>
    <w:p w:rsidR="00332689" w:rsidRPr="00332689" w:rsidRDefault="00332689" w:rsidP="00A342C3">
      <w:pPr>
        <w:pStyle w:val="Paragraphedeliste"/>
        <w:numPr>
          <w:ilvl w:val="0"/>
          <w:numId w:val="33"/>
        </w:numPr>
        <w:spacing w:after="0" w:line="259" w:lineRule="auto"/>
        <w:ind w:right="0"/>
        <w:jc w:val="left"/>
      </w:pPr>
      <w:r w:rsidRPr="00332689">
        <w:t>Boutons Valider ou Rejeter</w:t>
      </w:r>
    </w:p>
    <w:p w:rsidR="00332689" w:rsidRDefault="00332689" w:rsidP="00A342C3">
      <w:pPr>
        <w:pStyle w:val="Paragraphedeliste"/>
        <w:numPr>
          <w:ilvl w:val="0"/>
          <w:numId w:val="33"/>
        </w:numPr>
        <w:spacing w:after="0" w:line="259" w:lineRule="auto"/>
        <w:ind w:right="0"/>
        <w:jc w:val="left"/>
      </w:pPr>
      <w:r w:rsidRPr="00332689">
        <w:t>Historique des validations déjà effectuées</w:t>
      </w:r>
    </w:p>
    <w:p w:rsidR="00332689" w:rsidRDefault="00332689" w:rsidP="00332689">
      <w:pPr>
        <w:spacing w:after="0" w:line="259" w:lineRule="auto"/>
        <w:ind w:right="0"/>
        <w:jc w:val="left"/>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E0480B" w:rsidRDefault="00E0480B" w:rsidP="00332689">
      <w:pPr>
        <w:spacing w:after="0" w:line="259" w:lineRule="auto"/>
        <w:ind w:right="0"/>
        <w:jc w:val="left"/>
        <w:rPr>
          <w:b/>
        </w:rPr>
      </w:pPr>
    </w:p>
    <w:p w:rsidR="00332689" w:rsidRDefault="00332689" w:rsidP="00332689">
      <w:pPr>
        <w:spacing w:after="0" w:line="259" w:lineRule="auto"/>
        <w:ind w:right="0"/>
        <w:jc w:val="left"/>
        <w:rPr>
          <w:b/>
        </w:rPr>
      </w:pPr>
      <w:r w:rsidRPr="00332689">
        <w:rPr>
          <w:b/>
        </w:rPr>
        <w:lastRenderedPageBreak/>
        <w:t>Dashboard Administrateur</w:t>
      </w:r>
    </w:p>
    <w:p w:rsidR="00332689" w:rsidRPr="00332689" w:rsidRDefault="00332689" w:rsidP="00332689">
      <w:pPr>
        <w:spacing w:after="0" w:line="259" w:lineRule="auto"/>
        <w:ind w:right="0"/>
        <w:jc w:val="left"/>
        <w:rPr>
          <w:b/>
        </w:rPr>
      </w:pPr>
      <w:r w:rsidRPr="00332689">
        <w:rPr>
          <w:b/>
          <w:noProof/>
        </w:rPr>
        <w:drawing>
          <wp:anchor distT="0" distB="0" distL="114300" distR="114300" simplePos="0" relativeHeight="251695104" behindDoc="0" locked="0" layoutInCell="1" allowOverlap="1">
            <wp:simplePos x="0" y="0"/>
            <wp:positionH relativeFrom="margin">
              <wp:align>right</wp:align>
            </wp:positionH>
            <wp:positionV relativeFrom="paragraph">
              <wp:posOffset>189279</wp:posOffset>
            </wp:positionV>
            <wp:extent cx="6176010" cy="3022049"/>
            <wp:effectExtent l="0" t="0" r="0" b="6985"/>
            <wp:wrapTopAndBottom/>
            <wp:docPr id="41" name="Image 41" descr="C:\Users\rimme\AppData\Local\Packages\5319275A.WhatsAppDesktop_cv1g1gvanyjgm\TempState\4EE2ADA340A6EDF748E155FB5552B77E\WhatsApp Image 2025-07-04 à 02.51.27_293400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mme\AppData\Local\Packages\5319275A.WhatsAppDesktop_cv1g1gvanyjgm\TempState\4EE2ADA340A6EDF748E155FB5552B77E\WhatsApp Image 2025-07-04 à 02.51.27_293400f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6010" cy="3022049"/>
                    </a:xfrm>
                    <a:prstGeom prst="rect">
                      <a:avLst/>
                    </a:prstGeom>
                    <a:noFill/>
                    <a:ln>
                      <a:noFill/>
                    </a:ln>
                  </pic:spPr>
                </pic:pic>
              </a:graphicData>
            </a:graphic>
          </wp:anchor>
        </w:drawing>
      </w:r>
    </w:p>
    <w:p w:rsidR="005D09D8" w:rsidRDefault="005D09D8">
      <w:pPr>
        <w:spacing w:after="0" w:line="259" w:lineRule="auto"/>
        <w:ind w:right="0"/>
        <w:jc w:val="left"/>
        <w:rPr>
          <w:b/>
        </w:rPr>
      </w:pPr>
    </w:p>
    <w:p w:rsidR="00332689" w:rsidRDefault="00332689" w:rsidP="00332689">
      <w:pPr>
        <w:spacing w:after="224" w:line="265" w:lineRule="auto"/>
        <w:ind w:left="10" w:right="646" w:hanging="10"/>
        <w:jc w:val="center"/>
        <w:rPr>
          <w:rFonts w:ascii="Calibri" w:eastAsia="Calibri" w:hAnsi="Calibri" w:cs="Calibri"/>
          <w:i/>
          <w:color w:val="44546A"/>
          <w:sz w:val="18"/>
        </w:rPr>
      </w:pPr>
      <w:r>
        <w:rPr>
          <w:b/>
        </w:rPr>
        <w:tab/>
      </w:r>
      <w:r>
        <w:rPr>
          <w:rFonts w:ascii="Calibri" w:eastAsia="Calibri" w:hAnsi="Calibri" w:cs="Calibri"/>
          <w:i/>
          <w:color w:val="44546A"/>
          <w:sz w:val="18"/>
        </w:rPr>
        <w:t>Figure 9 : Dashboard Administrateur</w:t>
      </w:r>
    </w:p>
    <w:p w:rsidR="00332689" w:rsidRPr="00332689" w:rsidRDefault="00332689" w:rsidP="005B2A55">
      <w:pPr>
        <w:rPr>
          <w:rFonts w:eastAsia="Calibri"/>
        </w:rPr>
      </w:pPr>
      <w:r w:rsidRPr="00332689">
        <w:rPr>
          <w:rFonts w:eastAsia="Calibri"/>
        </w:rPr>
        <w:t>L’interface admin permet :</w:t>
      </w:r>
    </w:p>
    <w:p w:rsidR="00332689" w:rsidRPr="00332689" w:rsidRDefault="00332689" w:rsidP="005B2A55">
      <w:pPr>
        <w:rPr>
          <w:rFonts w:eastAsia="Calibri"/>
        </w:rPr>
      </w:pPr>
    </w:p>
    <w:p w:rsidR="00332689" w:rsidRPr="005B2A55" w:rsidRDefault="00332689" w:rsidP="00A342C3">
      <w:pPr>
        <w:pStyle w:val="Paragraphedeliste"/>
        <w:numPr>
          <w:ilvl w:val="0"/>
          <w:numId w:val="34"/>
        </w:numPr>
        <w:rPr>
          <w:rFonts w:eastAsia="Calibri"/>
        </w:rPr>
      </w:pPr>
      <w:r w:rsidRPr="005B2A55">
        <w:rPr>
          <w:rFonts w:eastAsia="Calibri"/>
        </w:rPr>
        <w:t>La gestion des utilisateurs (création, modification, suppression)</w:t>
      </w:r>
    </w:p>
    <w:p w:rsidR="00332689" w:rsidRPr="005B2A55" w:rsidRDefault="00332689" w:rsidP="00A342C3">
      <w:pPr>
        <w:pStyle w:val="Paragraphedeliste"/>
        <w:numPr>
          <w:ilvl w:val="0"/>
          <w:numId w:val="34"/>
        </w:numPr>
        <w:rPr>
          <w:rFonts w:eastAsia="Calibri"/>
        </w:rPr>
      </w:pPr>
      <w:r w:rsidRPr="005B2A55">
        <w:rPr>
          <w:rFonts w:eastAsia="Calibri"/>
        </w:rPr>
        <w:t>L’accès à tous les dossiers en cours ou archivés</w:t>
      </w:r>
    </w:p>
    <w:p w:rsidR="00332689" w:rsidRPr="005B2A55" w:rsidRDefault="00332689" w:rsidP="00A342C3">
      <w:pPr>
        <w:pStyle w:val="Paragraphedeliste"/>
        <w:numPr>
          <w:ilvl w:val="0"/>
          <w:numId w:val="34"/>
        </w:numPr>
        <w:rPr>
          <w:rFonts w:eastAsia="Calibri"/>
        </w:rPr>
      </w:pPr>
      <w:r w:rsidRPr="005B2A55">
        <w:rPr>
          <w:rFonts w:eastAsia="Calibri"/>
        </w:rPr>
        <w:t>La validation administrative ou le rejet avec commentaire</w:t>
      </w:r>
    </w:p>
    <w:p w:rsidR="00332689" w:rsidRDefault="00332689" w:rsidP="00A342C3">
      <w:pPr>
        <w:pStyle w:val="Paragraphedeliste"/>
        <w:numPr>
          <w:ilvl w:val="0"/>
          <w:numId w:val="34"/>
        </w:numPr>
        <w:rPr>
          <w:rFonts w:eastAsia="Calibri"/>
        </w:rPr>
      </w:pPr>
      <w:r w:rsidRPr="005B2A55">
        <w:rPr>
          <w:rFonts w:eastAsia="Calibri"/>
        </w:rPr>
        <w:t>L’attribution manuelle de rôles</w:t>
      </w:r>
    </w:p>
    <w:p w:rsidR="005B2A55" w:rsidRDefault="005B2A55" w:rsidP="005B2A55">
      <w:pPr>
        <w:rPr>
          <w:rFonts w:eastAsia="Calibri"/>
        </w:rPr>
      </w:pPr>
    </w:p>
    <w:p w:rsidR="00E0480B" w:rsidRDefault="00E0480B" w:rsidP="005B2A55">
      <w:pPr>
        <w:rPr>
          <w:rFonts w:eastAsia="Calibri"/>
          <w:b/>
        </w:rPr>
      </w:pPr>
    </w:p>
    <w:p w:rsidR="00E0480B" w:rsidRDefault="00E0480B" w:rsidP="005B2A55">
      <w:pPr>
        <w:rPr>
          <w:rFonts w:eastAsia="Calibri"/>
          <w:b/>
        </w:rPr>
      </w:pPr>
    </w:p>
    <w:p w:rsidR="00E0480B" w:rsidRDefault="00E0480B" w:rsidP="005B2A55">
      <w:pPr>
        <w:rPr>
          <w:rFonts w:eastAsia="Calibri"/>
          <w:b/>
        </w:rPr>
      </w:pPr>
    </w:p>
    <w:p w:rsidR="00E0480B" w:rsidRDefault="00E0480B" w:rsidP="005B2A55">
      <w:pPr>
        <w:rPr>
          <w:rFonts w:eastAsia="Calibri"/>
          <w:b/>
        </w:rPr>
      </w:pPr>
    </w:p>
    <w:p w:rsidR="00E0480B" w:rsidRDefault="00E0480B" w:rsidP="005B2A55">
      <w:pPr>
        <w:rPr>
          <w:rFonts w:eastAsia="Calibri"/>
          <w:b/>
        </w:rPr>
      </w:pPr>
    </w:p>
    <w:p w:rsidR="00E0480B" w:rsidRDefault="00E0480B" w:rsidP="005B2A55">
      <w:pPr>
        <w:rPr>
          <w:rFonts w:eastAsia="Calibri"/>
          <w:b/>
        </w:rPr>
      </w:pPr>
    </w:p>
    <w:p w:rsidR="00E0480B" w:rsidRDefault="00E0480B" w:rsidP="005B2A55">
      <w:pPr>
        <w:rPr>
          <w:rFonts w:eastAsia="Calibri"/>
          <w:b/>
        </w:rPr>
      </w:pPr>
    </w:p>
    <w:p w:rsidR="00E0480B" w:rsidRDefault="00E0480B" w:rsidP="005B2A55">
      <w:pPr>
        <w:rPr>
          <w:rFonts w:eastAsia="Calibri"/>
          <w:b/>
        </w:rPr>
      </w:pPr>
    </w:p>
    <w:p w:rsidR="00E0480B" w:rsidRDefault="00E0480B" w:rsidP="005B2A55">
      <w:pPr>
        <w:rPr>
          <w:rFonts w:eastAsia="Calibri"/>
          <w:b/>
        </w:rPr>
      </w:pPr>
    </w:p>
    <w:p w:rsidR="00E0480B" w:rsidRDefault="00E0480B" w:rsidP="005B2A55">
      <w:pPr>
        <w:rPr>
          <w:rFonts w:eastAsia="Calibri"/>
          <w:b/>
        </w:rPr>
      </w:pPr>
    </w:p>
    <w:p w:rsidR="005B2A55" w:rsidRPr="005B2A55" w:rsidRDefault="005B2A55" w:rsidP="005B2A55">
      <w:pPr>
        <w:rPr>
          <w:rFonts w:eastAsia="Calibri"/>
          <w:b/>
        </w:rPr>
      </w:pPr>
      <w:r w:rsidRPr="005B2A55">
        <w:rPr>
          <w:rFonts w:eastAsia="Calibri"/>
          <w:b/>
        </w:rPr>
        <w:lastRenderedPageBreak/>
        <w:t>Dashboard Doyen</w:t>
      </w:r>
    </w:p>
    <w:p w:rsidR="005B2A55" w:rsidRPr="005B2A55" w:rsidRDefault="005B2A55" w:rsidP="005B2A55">
      <w:pPr>
        <w:rPr>
          <w:rFonts w:eastAsia="Calibri"/>
        </w:rPr>
      </w:pPr>
      <w:r w:rsidRPr="005B2A55">
        <w:rPr>
          <w:rFonts w:eastAsia="Calibri"/>
          <w:noProof/>
        </w:rPr>
        <w:drawing>
          <wp:inline distT="0" distB="0" distL="0" distR="0">
            <wp:extent cx="6176010" cy="3040067"/>
            <wp:effectExtent l="0" t="0" r="0" b="8255"/>
            <wp:docPr id="42" name="Image 42" descr="C:\Users\rimme\AppData\Local\Packages\5319275A.WhatsAppDesktop_cv1g1gvanyjgm\TempState\917C26F560DA37DF2D39DF717B353657\WhatsApp Image 2025-07-04 à 02.55.13_45364b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mme\AppData\Local\Packages\5319275A.WhatsAppDesktop_cv1g1gvanyjgm\TempState\917C26F560DA37DF2D39DF717B353657\WhatsApp Image 2025-07-04 à 02.55.13_45364be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6010" cy="3040067"/>
                    </a:xfrm>
                    <a:prstGeom prst="rect">
                      <a:avLst/>
                    </a:prstGeom>
                    <a:noFill/>
                    <a:ln>
                      <a:noFill/>
                    </a:ln>
                  </pic:spPr>
                </pic:pic>
              </a:graphicData>
            </a:graphic>
          </wp:inline>
        </w:drawing>
      </w:r>
    </w:p>
    <w:p w:rsidR="00332689" w:rsidRDefault="005B2A55">
      <w:pPr>
        <w:spacing w:after="0" w:line="259" w:lineRule="auto"/>
        <w:ind w:right="0"/>
        <w:jc w:val="left"/>
        <w:rPr>
          <w:rFonts w:ascii="Calibri" w:eastAsia="Calibri" w:hAnsi="Calibri" w:cs="Calibri"/>
          <w:i/>
          <w:color w:val="44546A"/>
          <w:sz w:val="18"/>
        </w:rPr>
      </w:pPr>
      <w:r>
        <w:rPr>
          <w:b/>
        </w:rPr>
        <w:tab/>
      </w:r>
      <w:r>
        <w:rPr>
          <w:b/>
        </w:rPr>
        <w:tab/>
      </w:r>
      <w:r>
        <w:rPr>
          <w:b/>
        </w:rPr>
        <w:tab/>
      </w:r>
      <w:r>
        <w:rPr>
          <w:b/>
        </w:rPr>
        <w:tab/>
      </w:r>
      <w:r>
        <w:rPr>
          <w:rFonts w:ascii="Calibri" w:eastAsia="Calibri" w:hAnsi="Calibri" w:cs="Calibri"/>
          <w:i/>
          <w:color w:val="44546A"/>
          <w:sz w:val="18"/>
        </w:rPr>
        <w:t>Figure 10 : Dashboard Administrateur</w:t>
      </w:r>
    </w:p>
    <w:p w:rsidR="005B2A55" w:rsidRPr="005D09D8" w:rsidRDefault="005B2A55">
      <w:pPr>
        <w:spacing w:after="0" w:line="259" w:lineRule="auto"/>
        <w:ind w:right="0"/>
        <w:jc w:val="left"/>
        <w:rPr>
          <w:b/>
        </w:rPr>
      </w:pPr>
    </w:p>
    <w:tbl>
      <w:tblPr>
        <w:tblStyle w:val="TableGrid"/>
        <w:tblW w:w="9248" w:type="dxa"/>
        <w:tblInd w:w="-86" w:type="dxa"/>
        <w:tblCellMar>
          <w:top w:w="98" w:type="dxa"/>
          <w:right w:w="115" w:type="dxa"/>
        </w:tblCellMar>
        <w:tblLook w:val="04A0" w:firstRow="1" w:lastRow="0" w:firstColumn="1" w:lastColumn="0" w:noHBand="0" w:noVBand="1"/>
      </w:tblPr>
      <w:tblGrid>
        <w:gridCol w:w="663"/>
        <w:gridCol w:w="8585"/>
      </w:tblGrid>
      <w:tr w:rsidR="008744C2">
        <w:trPr>
          <w:trHeight w:val="403"/>
        </w:trPr>
        <w:tc>
          <w:tcPr>
            <w:tcW w:w="663" w:type="dxa"/>
            <w:tcBorders>
              <w:top w:val="nil"/>
              <w:left w:val="nil"/>
              <w:bottom w:val="nil"/>
              <w:right w:val="nil"/>
            </w:tcBorders>
            <w:shd w:val="clear" w:color="auto" w:fill="DEEAF6"/>
          </w:tcPr>
          <w:p w:rsidR="008744C2" w:rsidRDefault="00600796">
            <w:pPr>
              <w:spacing w:after="0" w:line="259" w:lineRule="auto"/>
              <w:ind w:left="86" w:right="0"/>
              <w:jc w:val="left"/>
            </w:pPr>
            <w:r>
              <w:rPr>
                <w:rFonts w:ascii="Calibri" w:eastAsia="Calibri" w:hAnsi="Calibri" w:cs="Calibri"/>
                <w:b/>
                <w:color w:val="000000"/>
                <w:sz w:val="20"/>
              </w:rPr>
              <w:t>4.2</w:t>
            </w:r>
            <w:r>
              <w:rPr>
                <w:rFonts w:ascii="Arial" w:eastAsia="Arial" w:hAnsi="Arial" w:cs="Arial"/>
                <w:b/>
                <w:color w:val="000000"/>
                <w:sz w:val="20"/>
              </w:rPr>
              <w:t xml:space="preserve"> </w:t>
            </w:r>
          </w:p>
        </w:tc>
        <w:tc>
          <w:tcPr>
            <w:tcW w:w="8585" w:type="dxa"/>
            <w:tcBorders>
              <w:top w:val="nil"/>
              <w:left w:val="nil"/>
              <w:bottom w:val="nil"/>
              <w:right w:val="nil"/>
            </w:tcBorders>
            <w:shd w:val="clear" w:color="auto" w:fill="DEEAF6"/>
          </w:tcPr>
          <w:p w:rsidR="008744C2" w:rsidRDefault="00600796">
            <w:pPr>
              <w:spacing w:after="0" w:line="259" w:lineRule="auto"/>
              <w:ind w:right="0"/>
              <w:jc w:val="left"/>
            </w:pPr>
            <w:r>
              <w:rPr>
                <w:rFonts w:ascii="Calibri" w:eastAsia="Calibri" w:hAnsi="Calibri" w:cs="Calibri"/>
                <w:b/>
                <w:color w:val="000000"/>
                <w:sz w:val="20"/>
              </w:rPr>
              <w:t xml:space="preserve">CONCLUSION </w:t>
            </w:r>
          </w:p>
        </w:tc>
      </w:tr>
    </w:tbl>
    <w:p w:rsidR="005B2A55" w:rsidRDefault="005B2A55">
      <w:pPr>
        <w:spacing w:after="274"/>
        <w:ind w:left="-15" w:right="648"/>
      </w:pPr>
    </w:p>
    <w:p w:rsidR="005B2A55" w:rsidRDefault="005B2A55">
      <w:pPr>
        <w:spacing w:after="274"/>
        <w:ind w:left="-15" w:right="648"/>
      </w:pPr>
      <w:r w:rsidRPr="005B2A55">
        <w:t>La phase de test a permis de valider en profondeur le bon fonctionnement de la plateforme, tant au niveau technique que fonctionnel. Les différents types de tests (unitaires, fonctionnels, de sécurité et de validation du workflow) ont confirmé que le système répond aux exigences attendues en termes de fiabilité, de performance et d’expérience utilisateur.</w:t>
      </w:r>
    </w:p>
    <w:p w:rsidR="005B2A55" w:rsidRDefault="005B2A55">
      <w:pPr>
        <w:spacing w:after="0" w:line="259" w:lineRule="auto"/>
        <w:ind w:right="0"/>
        <w:jc w:val="left"/>
        <w:rPr>
          <w:rFonts w:ascii="Calibri" w:eastAsia="Calibri" w:hAnsi="Calibri" w:cs="Calibri"/>
          <w:color w:val="000000"/>
          <w:sz w:val="22"/>
        </w:rPr>
      </w:pPr>
      <w:r w:rsidRPr="005B2A55">
        <w:rPr>
          <w:rFonts w:ascii="Calibri" w:eastAsia="Calibri" w:hAnsi="Calibri" w:cs="Calibri"/>
          <w:color w:val="000000"/>
          <w:sz w:val="22"/>
        </w:rPr>
        <w:t xml:space="preserve">L’approche modulaire par </w:t>
      </w:r>
      <w:proofErr w:type="spellStart"/>
      <w:r w:rsidRPr="005B2A55">
        <w:rPr>
          <w:rFonts w:ascii="Calibri" w:eastAsia="Calibri" w:hAnsi="Calibri" w:cs="Calibri"/>
          <w:color w:val="000000"/>
          <w:sz w:val="22"/>
        </w:rPr>
        <w:t>microservices</w:t>
      </w:r>
      <w:proofErr w:type="spellEnd"/>
      <w:r w:rsidRPr="005B2A55">
        <w:rPr>
          <w:rFonts w:ascii="Calibri" w:eastAsia="Calibri" w:hAnsi="Calibri" w:cs="Calibri"/>
          <w:color w:val="000000"/>
          <w:sz w:val="22"/>
        </w:rPr>
        <w:t xml:space="preserve">, couplée à une interface </w:t>
      </w:r>
      <w:proofErr w:type="spellStart"/>
      <w:r w:rsidRPr="005B2A55">
        <w:rPr>
          <w:rFonts w:ascii="Calibri" w:eastAsia="Calibri" w:hAnsi="Calibri" w:cs="Calibri"/>
          <w:color w:val="000000"/>
          <w:sz w:val="22"/>
        </w:rPr>
        <w:t>frontend</w:t>
      </w:r>
      <w:proofErr w:type="spellEnd"/>
      <w:r w:rsidRPr="005B2A55">
        <w:rPr>
          <w:rFonts w:ascii="Calibri" w:eastAsia="Calibri" w:hAnsi="Calibri" w:cs="Calibri"/>
          <w:color w:val="000000"/>
          <w:sz w:val="22"/>
        </w:rPr>
        <w:t xml:space="preserve"> réactive et bien testée, a facilité la détection et la correction rapide des anomalies. Les tests ont également démontré l’efficacité des mécanismes de sécurité, notamment l’authentification par JWT, la gestion fine des rôles, et la protection des routes critiques.</w:t>
      </w:r>
    </w:p>
    <w:p w:rsidR="005B2A55" w:rsidRDefault="005B2A55">
      <w:pPr>
        <w:spacing w:after="0" w:line="259" w:lineRule="auto"/>
        <w:ind w:right="0"/>
        <w:jc w:val="left"/>
        <w:rPr>
          <w:rFonts w:ascii="Calibri" w:eastAsia="Calibri" w:hAnsi="Calibri" w:cs="Calibri"/>
          <w:color w:val="000000"/>
          <w:sz w:val="22"/>
        </w:rPr>
      </w:pPr>
    </w:p>
    <w:p w:rsidR="005B2A55" w:rsidRDefault="005B2A55">
      <w:pPr>
        <w:spacing w:after="0" w:line="259" w:lineRule="auto"/>
        <w:ind w:right="0"/>
        <w:jc w:val="left"/>
        <w:rPr>
          <w:rFonts w:ascii="Calibri" w:eastAsia="Calibri" w:hAnsi="Calibri" w:cs="Calibri"/>
          <w:color w:val="000000"/>
          <w:sz w:val="22"/>
        </w:rPr>
      </w:pPr>
      <w:r w:rsidRPr="005B2A55">
        <w:rPr>
          <w:rFonts w:ascii="Calibri" w:eastAsia="Calibri" w:hAnsi="Calibri" w:cs="Calibri"/>
          <w:color w:val="000000"/>
          <w:sz w:val="22"/>
        </w:rPr>
        <w:t>En résumé, les résultats obtenus montrent que la plateforme est prête à être déployée dans un environnement réel, avec la robustesse nécessaire pour gérer le processus doctoral de manière fluide, sécurisée et évolutive.</w:t>
      </w:r>
    </w:p>
    <w:p w:rsidR="005B2A55" w:rsidRDefault="005B2A55">
      <w:pPr>
        <w:spacing w:after="0" w:line="259" w:lineRule="auto"/>
        <w:ind w:right="0"/>
        <w:jc w:val="left"/>
        <w:rPr>
          <w:rFonts w:ascii="Calibri" w:eastAsia="Calibri" w:hAnsi="Calibri" w:cs="Calibri"/>
          <w:color w:val="000000"/>
          <w:sz w:val="22"/>
        </w:rPr>
      </w:pPr>
    </w:p>
    <w:p w:rsidR="005B2A55" w:rsidRDefault="005B2A55">
      <w:pPr>
        <w:spacing w:after="0" w:line="259" w:lineRule="auto"/>
        <w:ind w:right="0"/>
        <w:jc w:val="left"/>
        <w:rPr>
          <w:rFonts w:ascii="Calibri" w:eastAsia="Calibri" w:hAnsi="Calibri" w:cs="Calibri"/>
          <w:color w:val="000000"/>
          <w:sz w:val="22"/>
        </w:rPr>
      </w:pPr>
    </w:p>
    <w:p w:rsidR="008744C2" w:rsidRDefault="00600796">
      <w:pPr>
        <w:spacing w:after="0" w:line="259" w:lineRule="auto"/>
        <w:ind w:right="0"/>
        <w:jc w:val="left"/>
      </w:pPr>
      <w:r>
        <w:rPr>
          <w:rFonts w:ascii="Calibri" w:eastAsia="Calibri" w:hAnsi="Calibri" w:cs="Calibri"/>
          <w:color w:val="000000"/>
          <w:sz w:val="22"/>
        </w:rPr>
        <w:tab/>
        <w:t xml:space="preserve"> </w:t>
      </w:r>
    </w:p>
    <w:p w:rsidR="00E0480B" w:rsidRDefault="00E0480B">
      <w:pPr>
        <w:spacing w:after="359" w:line="259" w:lineRule="auto"/>
        <w:ind w:left="10" w:right="725" w:hanging="10"/>
        <w:jc w:val="center"/>
        <w:rPr>
          <w:rFonts w:ascii="Calibri" w:eastAsia="Calibri" w:hAnsi="Calibri" w:cs="Calibri"/>
          <w:b/>
          <w:color w:val="2E74B5"/>
          <w:sz w:val="32"/>
        </w:rPr>
      </w:pPr>
    </w:p>
    <w:p w:rsidR="00E0480B" w:rsidRDefault="00E0480B">
      <w:pPr>
        <w:spacing w:after="359" w:line="259" w:lineRule="auto"/>
        <w:ind w:left="10" w:right="725" w:hanging="10"/>
        <w:jc w:val="center"/>
        <w:rPr>
          <w:rFonts w:ascii="Calibri" w:eastAsia="Calibri" w:hAnsi="Calibri" w:cs="Calibri"/>
          <w:b/>
          <w:color w:val="2E74B5"/>
          <w:sz w:val="32"/>
        </w:rPr>
      </w:pPr>
    </w:p>
    <w:p w:rsidR="008744C2" w:rsidRDefault="00600796">
      <w:pPr>
        <w:spacing w:after="359" w:line="259" w:lineRule="auto"/>
        <w:ind w:left="10" w:right="725" w:hanging="10"/>
        <w:jc w:val="center"/>
        <w:rPr>
          <w:rFonts w:ascii="Calibri" w:eastAsia="Calibri" w:hAnsi="Calibri" w:cs="Calibri"/>
          <w:b/>
          <w:color w:val="2E74B5"/>
          <w:sz w:val="32"/>
        </w:rPr>
      </w:pPr>
      <w:r>
        <w:rPr>
          <w:rFonts w:ascii="Calibri" w:eastAsia="Calibri" w:hAnsi="Calibri" w:cs="Calibri"/>
          <w:b/>
          <w:color w:val="2E74B5"/>
          <w:sz w:val="32"/>
        </w:rPr>
        <w:lastRenderedPageBreak/>
        <w:t xml:space="preserve">CONCLUSION </w:t>
      </w:r>
      <w:proofErr w:type="gramStart"/>
      <w:r>
        <w:rPr>
          <w:rFonts w:ascii="Calibri" w:eastAsia="Calibri" w:hAnsi="Calibri" w:cs="Calibri"/>
          <w:b/>
          <w:color w:val="2E74B5"/>
          <w:sz w:val="32"/>
        </w:rPr>
        <w:t>GENERALE:</w:t>
      </w:r>
      <w:proofErr w:type="gramEnd"/>
      <w:r>
        <w:rPr>
          <w:rFonts w:ascii="Calibri" w:eastAsia="Calibri" w:hAnsi="Calibri" w:cs="Calibri"/>
          <w:b/>
          <w:color w:val="2E74B5"/>
          <w:sz w:val="32"/>
        </w:rPr>
        <w:t xml:space="preserve"> </w:t>
      </w:r>
    </w:p>
    <w:p w:rsidR="005B2A55" w:rsidRDefault="005B2A55" w:rsidP="005B2A55">
      <w:pPr>
        <w:spacing w:after="359" w:line="259" w:lineRule="auto"/>
        <w:ind w:left="10" w:right="725" w:hanging="10"/>
      </w:pPr>
      <w:r w:rsidRPr="005B2A55">
        <w:t xml:space="preserve">Ce projet de développement d'une plateforme de gestion doctorale pour la FSBM s'inscrit dans une volonté d'optimisation des processus académiques, en particulier ceux liés au suivi, à la validation et à la traçabilité des dossiers doctorants. Grâce à une architecture technique moderne, basée sur les </w:t>
      </w:r>
      <w:proofErr w:type="spellStart"/>
      <w:r w:rsidRPr="005B2A55">
        <w:t>microservices</w:t>
      </w:r>
      <w:proofErr w:type="spellEnd"/>
      <w:r w:rsidRPr="005B2A55">
        <w:t xml:space="preserve"> et les technologies web récentes, la solution proposée permet de répondre efficacement aux besoins spécifiques des différents acteurs du parcours doctoral (doctorants, assistants, administration, doyens, etc.).</w:t>
      </w:r>
    </w:p>
    <w:p w:rsidR="005B2A55" w:rsidRDefault="005B2A55" w:rsidP="005B2A55">
      <w:pPr>
        <w:spacing w:after="359" w:line="259" w:lineRule="auto"/>
        <w:ind w:left="10" w:right="725" w:hanging="10"/>
      </w:pPr>
      <w:r w:rsidRPr="005B2A55">
        <w:t xml:space="preserve">Tout au long de ce travail, nous avons adopté une démarche structurée, depuis la conception de l’architecture jusqu’à la mise en œuvre, le développement, les tests et la validation finale. L’utilisation de technologies comme Next.js, Node.js, Docker, MySQL, </w:t>
      </w:r>
      <w:proofErr w:type="spellStart"/>
      <w:r w:rsidRPr="005B2A55">
        <w:t>Tailwind</w:t>
      </w:r>
      <w:proofErr w:type="spellEnd"/>
      <w:r w:rsidRPr="005B2A55">
        <w:t xml:space="preserve"> CSS et JWT a permis de garantir un haut niveau de modularité, de sécurité, de performance et de maintenabilité.</w:t>
      </w:r>
    </w:p>
    <w:p w:rsidR="005B2A55" w:rsidRDefault="005B2A55">
      <w:pPr>
        <w:spacing w:after="0" w:line="259" w:lineRule="auto"/>
        <w:ind w:right="0"/>
        <w:jc w:val="left"/>
        <w:rPr>
          <w:rFonts w:ascii="Calibri" w:eastAsia="Calibri" w:hAnsi="Calibri" w:cs="Calibri"/>
          <w:color w:val="000000"/>
          <w:szCs w:val="24"/>
        </w:rPr>
      </w:pPr>
      <w:r w:rsidRPr="005B2A55">
        <w:rPr>
          <w:rFonts w:ascii="Calibri" w:eastAsia="Calibri" w:hAnsi="Calibri" w:cs="Calibri"/>
          <w:color w:val="000000"/>
          <w:szCs w:val="24"/>
        </w:rPr>
        <w:t>Les tests réalisés ont démontré la stabilité et la fiabilité du système, ainsi que sa capacité à gérer des flux complexes de validation tout en assurant une expérience utilisateur fluide et cohérente. Cette plateforme constitue ainsi une base solide pour une dématérialisation complète du processus doctoral, tout en restant évolutive pour intégrer de futurs besoins fonctionnels ou réglementaires.</w:t>
      </w:r>
    </w:p>
    <w:p w:rsidR="005B2A55" w:rsidRDefault="005B2A55">
      <w:pPr>
        <w:spacing w:after="0" w:line="259" w:lineRule="auto"/>
        <w:ind w:right="0"/>
        <w:jc w:val="left"/>
        <w:rPr>
          <w:rFonts w:ascii="Calibri" w:eastAsia="Calibri" w:hAnsi="Calibri" w:cs="Calibri"/>
          <w:color w:val="000000"/>
          <w:szCs w:val="24"/>
        </w:rPr>
      </w:pPr>
    </w:p>
    <w:p w:rsidR="008744C2" w:rsidRPr="005B2A55" w:rsidRDefault="005B2A55">
      <w:pPr>
        <w:spacing w:after="0" w:line="259" w:lineRule="auto"/>
        <w:ind w:right="0"/>
        <w:jc w:val="left"/>
        <w:rPr>
          <w:szCs w:val="24"/>
        </w:rPr>
      </w:pPr>
      <w:r w:rsidRPr="005B2A55">
        <w:rPr>
          <w:rFonts w:ascii="Calibri" w:eastAsia="Calibri" w:hAnsi="Calibri" w:cs="Calibri"/>
          <w:color w:val="000000"/>
          <w:szCs w:val="24"/>
        </w:rPr>
        <w:t>En définitive, ce projet témoigne de l’importance d’une approche méthodique et centrée utilisateur dans la conception de solutions numériques institutionnelles, en assurant un équilibre entre exigences techniques, simplicité d’utilisation et robustesse métier.</w:t>
      </w:r>
      <w:r w:rsidR="00600796" w:rsidRPr="005B2A55">
        <w:rPr>
          <w:rFonts w:ascii="Calibri" w:eastAsia="Calibri" w:hAnsi="Calibri" w:cs="Calibri"/>
          <w:color w:val="000000"/>
          <w:szCs w:val="24"/>
        </w:rPr>
        <w:tab/>
      </w:r>
      <w:r w:rsidR="00600796" w:rsidRPr="005B2A55">
        <w:rPr>
          <w:color w:val="000000"/>
          <w:szCs w:val="24"/>
        </w:rPr>
        <w:t xml:space="preserve"> </w:t>
      </w:r>
    </w:p>
    <w:p w:rsidR="008744C2" w:rsidRDefault="00600796">
      <w:pPr>
        <w:spacing w:after="338" w:line="259" w:lineRule="auto"/>
        <w:ind w:right="0"/>
        <w:jc w:val="left"/>
      </w:pPr>
      <w:r>
        <w:rPr>
          <w:color w:val="000000"/>
        </w:rPr>
        <w:t xml:space="preserve"> </w:t>
      </w:r>
    </w:p>
    <w:p w:rsidR="008744C2" w:rsidRDefault="00600796">
      <w:pPr>
        <w:spacing w:after="73" w:line="259" w:lineRule="auto"/>
        <w:ind w:left="10" w:right="0" w:hanging="10"/>
        <w:jc w:val="left"/>
      </w:pPr>
      <w:r>
        <w:rPr>
          <w:rFonts w:ascii="Calibri" w:eastAsia="Calibri" w:hAnsi="Calibri" w:cs="Calibri"/>
          <w:b/>
          <w:color w:val="2E74B5"/>
          <w:sz w:val="32"/>
        </w:rPr>
        <w:t xml:space="preserve">Bibliographie : </w:t>
      </w:r>
    </w:p>
    <w:p w:rsidR="008744C2" w:rsidRDefault="008744C2">
      <w:pPr>
        <w:spacing w:after="0" w:line="259" w:lineRule="auto"/>
        <w:ind w:right="0"/>
        <w:jc w:val="left"/>
      </w:pPr>
    </w:p>
    <w:sectPr w:rsidR="008744C2">
      <w:footerReference w:type="even" r:id="rId43"/>
      <w:footerReference w:type="default" r:id="rId44"/>
      <w:footerReference w:type="first" r:id="rId45"/>
      <w:footnotePr>
        <w:numRestart w:val="eachPage"/>
      </w:footnotePr>
      <w:pgSz w:w="11904" w:h="16838"/>
      <w:pgMar w:top="1412" w:right="762" w:bottom="1422" w:left="141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1986" w:rsidRDefault="00AE1986">
      <w:pPr>
        <w:spacing w:after="0" w:line="240" w:lineRule="auto"/>
      </w:pPr>
      <w:r>
        <w:separator/>
      </w:r>
    </w:p>
  </w:endnote>
  <w:endnote w:type="continuationSeparator" w:id="0">
    <w:p w:rsidR="00AE1986" w:rsidRDefault="00AE1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0B9" w:rsidRDefault="00C220B9">
    <w:pPr>
      <w:spacing w:after="0" w:line="259" w:lineRule="auto"/>
      <w:ind w:right="653"/>
      <w:jc w:val="center"/>
    </w:pPr>
    <w:r>
      <w:fldChar w:fldCharType="begin"/>
    </w:r>
    <w:r>
      <w:instrText xml:space="preserve"> PAGE   \* MERGEFORMAT </w:instrText>
    </w:r>
    <w:r>
      <w:fldChar w:fldCharType="separate"/>
    </w:r>
    <w:r>
      <w:rPr>
        <w:rFonts w:ascii="Calibri" w:eastAsia="Calibri" w:hAnsi="Calibri" w:cs="Calibri"/>
        <w:color w:val="000000"/>
        <w:sz w:val="22"/>
      </w:rPr>
      <w:t>2</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C220B9" w:rsidRDefault="00C220B9">
    <w:pPr>
      <w:spacing w:after="0" w:line="259" w:lineRule="auto"/>
      <w:ind w:right="0"/>
      <w:jc w:val="left"/>
    </w:pPr>
    <w:r>
      <w:rPr>
        <w:rFonts w:ascii="Calibri" w:eastAsia="Calibri" w:hAnsi="Calibri" w:cs="Calibri"/>
        <w:color w:val="000000"/>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0B9" w:rsidRDefault="00C220B9">
    <w:pPr>
      <w:spacing w:after="0" w:line="259" w:lineRule="auto"/>
      <w:ind w:right="653"/>
      <w:jc w:val="center"/>
    </w:pPr>
    <w:r>
      <w:fldChar w:fldCharType="begin"/>
    </w:r>
    <w:r>
      <w:instrText xml:space="preserve"> PAGE   \* MERGEFORMAT </w:instrText>
    </w:r>
    <w:r>
      <w:fldChar w:fldCharType="separate"/>
    </w:r>
    <w:r w:rsidR="003E1A62" w:rsidRPr="003E1A62">
      <w:rPr>
        <w:rFonts w:ascii="Calibri" w:eastAsia="Calibri" w:hAnsi="Calibri" w:cs="Calibri"/>
        <w:noProof/>
        <w:color w:val="000000"/>
        <w:sz w:val="22"/>
      </w:rPr>
      <w:t>50</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C220B9" w:rsidRDefault="00C220B9">
    <w:pPr>
      <w:spacing w:after="0" w:line="259" w:lineRule="auto"/>
      <w:ind w:right="0"/>
      <w:jc w:val="left"/>
    </w:pPr>
    <w:r>
      <w:rPr>
        <w:rFonts w:ascii="Calibri" w:eastAsia="Calibri" w:hAnsi="Calibri" w:cs="Calibri"/>
        <w:color w:val="000000"/>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0B9" w:rsidRDefault="00C220B9">
    <w:pPr>
      <w:spacing w:after="160" w:line="259" w:lineRule="auto"/>
      <w:ind w:right="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1986" w:rsidRDefault="00AE1986">
      <w:pPr>
        <w:tabs>
          <w:tab w:val="center" w:pos="939"/>
          <w:tab w:val="center" w:pos="2753"/>
        </w:tabs>
        <w:spacing w:after="42" w:line="259" w:lineRule="auto"/>
        <w:ind w:right="0"/>
        <w:jc w:val="left"/>
      </w:pPr>
      <w:r>
        <w:separator/>
      </w:r>
    </w:p>
  </w:footnote>
  <w:footnote w:type="continuationSeparator" w:id="0">
    <w:p w:rsidR="00AE1986" w:rsidRDefault="00AE1986">
      <w:pPr>
        <w:tabs>
          <w:tab w:val="center" w:pos="939"/>
          <w:tab w:val="center" w:pos="2753"/>
        </w:tabs>
        <w:spacing w:after="42" w:line="259" w:lineRule="auto"/>
        <w:ind w:right="0"/>
        <w:jc w:val="left"/>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3DA"/>
    <w:multiLevelType w:val="hybridMultilevel"/>
    <w:tmpl w:val="7E90CF82"/>
    <w:lvl w:ilvl="0" w:tplc="040C000B">
      <w:start w:val="1"/>
      <w:numFmt w:val="bullet"/>
      <w:lvlText w:val=""/>
      <w:lvlJc w:val="left"/>
      <w:pPr>
        <w:ind w:left="705" w:hanging="360"/>
      </w:pPr>
      <w:rPr>
        <w:rFonts w:ascii="Wingdings" w:hAnsi="Wingdings"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1" w15:restartNumberingAfterBreak="0">
    <w:nsid w:val="0A371E79"/>
    <w:multiLevelType w:val="hybridMultilevel"/>
    <w:tmpl w:val="A1D4C24A"/>
    <w:lvl w:ilvl="0" w:tplc="EC54ECDE">
      <w:start w:val="1"/>
      <w:numFmt w:val="bullet"/>
      <w:lvlText w:val="•"/>
      <w:lvlJc w:val="left"/>
      <w:pPr>
        <w:ind w:left="775" w:hanging="360"/>
      </w:pPr>
      <w:rPr>
        <w:rFonts w:ascii="Arial" w:eastAsia="Arial" w:hAnsi="Arial" w:cs="Arial"/>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2" w15:restartNumberingAfterBreak="0">
    <w:nsid w:val="0BB1495B"/>
    <w:multiLevelType w:val="hybridMultilevel"/>
    <w:tmpl w:val="C1C2E248"/>
    <w:lvl w:ilvl="0" w:tplc="AA2CD69E">
      <w:start w:val="1"/>
      <w:numFmt w:val="bullet"/>
      <w:lvlText w:val="o"/>
      <w:lvlJc w:val="left"/>
      <w:pPr>
        <w:ind w:left="720" w:hanging="36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7F5F9E"/>
    <w:multiLevelType w:val="hybridMultilevel"/>
    <w:tmpl w:val="E43EA3B6"/>
    <w:lvl w:ilvl="0" w:tplc="2E5AA96E">
      <w:start w:val="1"/>
      <w:numFmt w:val="bullet"/>
      <w:lvlText w:val=""/>
      <w:lvlJc w:val="left"/>
      <w:pPr>
        <w:ind w:left="533"/>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1" w:tplc="89E0EC0A">
      <w:start w:val="1"/>
      <w:numFmt w:val="bullet"/>
      <w:lvlText w:val="o"/>
      <w:lvlJc w:val="left"/>
      <w:pPr>
        <w:ind w:left="144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2" w:tplc="F6E67490">
      <w:start w:val="1"/>
      <w:numFmt w:val="bullet"/>
      <w:lvlText w:val="▪"/>
      <w:lvlJc w:val="left"/>
      <w:pPr>
        <w:ind w:left="216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3" w:tplc="3474D258">
      <w:start w:val="1"/>
      <w:numFmt w:val="bullet"/>
      <w:lvlText w:val="•"/>
      <w:lvlJc w:val="left"/>
      <w:pPr>
        <w:ind w:left="288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4" w:tplc="19C63D46">
      <w:start w:val="1"/>
      <w:numFmt w:val="bullet"/>
      <w:lvlText w:val="o"/>
      <w:lvlJc w:val="left"/>
      <w:pPr>
        <w:ind w:left="360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5" w:tplc="F4C6E758">
      <w:start w:val="1"/>
      <w:numFmt w:val="bullet"/>
      <w:lvlText w:val="▪"/>
      <w:lvlJc w:val="left"/>
      <w:pPr>
        <w:ind w:left="432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6" w:tplc="BD40EDC2">
      <w:start w:val="1"/>
      <w:numFmt w:val="bullet"/>
      <w:lvlText w:val="•"/>
      <w:lvlJc w:val="left"/>
      <w:pPr>
        <w:ind w:left="504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7" w:tplc="DA00F186">
      <w:start w:val="1"/>
      <w:numFmt w:val="bullet"/>
      <w:lvlText w:val="o"/>
      <w:lvlJc w:val="left"/>
      <w:pPr>
        <w:ind w:left="576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8" w:tplc="56C2D338">
      <w:start w:val="1"/>
      <w:numFmt w:val="bullet"/>
      <w:lvlText w:val="▪"/>
      <w:lvlJc w:val="left"/>
      <w:pPr>
        <w:ind w:left="648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abstractNum>
  <w:abstractNum w:abstractNumId="4" w15:restartNumberingAfterBreak="0">
    <w:nsid w:val="128648BC"/>
    <w:multiLevelType w:val="hybridMultilevel"/>
    <w:tmpl w:val="4FDE5F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0D64C0"/>
    <w:multiLevelType w:val="hybridMultilevel"/>
    <w:tmpl w:val="C90A0DA4"/>
    <w:lvl w:ilvl="0" w:tplc="7E76D460">
      <w:start w:val="1"/>
      <w:numFmt w:val="bullet"/>
      <w:lvlText w:val=""/>
      <w:lvlJc w:val="left"/>
      <w:pPr>
        <w:ind w:left="1660" w:hanging="36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1" w:tplc="040C0003" w:tentative="1">
      <w:start w:val="1"/>
      <w:numFmt w:val="bullet"/>
      <w:lvlText w:val="o"/>
      <w:lvlJc w:val="left"/>
      <w:pPr>
        <w:ind w:left="2380" w:hanging="360"/>
      </w:pPr>
      <w:rPr>
        <w:rFonts w:ascii="Courier New" w:hAnsi="Courier New" w:cs="Courier New" w:hint="default"/>
      </w:rPr>
    </w:lvl>
    <w:lvl w:ilvl="2" w:tplc="040C0005" w:tentative="1">
      <w:start w:val="1"/>
      <w:numFmt w:val="bullet"/>
      <w:lvlText w:val=""/>
      <w:lvlJc w:val="left"/>
      <w:pPr>
        <w:ind w:left="3100" w:hanging="360"/>
      </w:pPr>
      <w:rPr>
        <w:rFonts w:ascii="Wingdings" w:hAnsi="Wingdings" w:hint="default"/>
      </w:rPr>
    </w:lvl>
    <w:lvl w:ilvl="3" w:tplc="040C0001" w:tentative="1">
      <w:start w:val="1"/>
      <w:numFmt w:val="bullet"/>
      <w:lvlText w:val=""/>
      <w:lvlJc w:val="left"/>
      <w:pPr>
        <w:ind w:left="3820" w:hanging="360"/>
      </w:pPr>
      <w:rPr>
        <w:rFonts w:ascii="Symbol" w:hAnsi="Symbol" w:hint="default"/>
      </w:rPr>
    </w:lvl>
    <w:lvl w:ilvl="4" w:tplc="040C0003" w:tentative="1">
      <w:start w:val="1"/>
      <w:numFmt w:val="bullet"/>
      <w:lvlText w:val="o"/>
      <w:lvlJc w:val="left"/>
      <w:pPr>
        <w:ind w:left="4540" w:hanging="360"/>
      </w:pPr>
      <w:rPr>
        <w:rFonts w:ascii="Courier New" w:hAnsi="Courier New" w:cs="Courier New" w:hint="default"/>
      </w:rPr>
    </w:lvl>
    <w:lvl w:ilvl="5" w:tplc="040C0005" w:tentative="1">
      <w:start w:val="1"/>
      <w:numFmt w:val="bullet"/>
      <w:lvlText w:val=""/>
      <w:lvlJc w:val="left"/>
      <w:pPr>
        <w:ind w:left="5260" w:hanging="360"/>
      </w:pPr>
      <w:rPr>
        <w:rFonts w:ascii="Wingdings" w:hAnsi="Wingdings" w:hint="default"/>
      </w:rPr>
    </w:lvl>
    <w:lvl w:ilvl="6" w:tplc="040C0001" w:tentative="1">
      <w:start w:val="1"/>
      <w:numFmt w:val="bullet"/>
      <w:lvlText w:val=""/>
      <w:lvlJc w:val="left"/>
      <w:pPr>
        <w:ind w:left="5980" w:hanging="360"/>
      </w:pPr>
      <w:rPr>
        <w:rFonts w:ascii="Symbol" w:hAnsi="Symbol" w:hint="default"/>
      </w:rPr>
    </w:lvl>
    <w:lvl w:ilvl="7" w:tplc="040C0003" w:tentative="1">
      <w:start w:val="1"/>
      <w:numFmt w:val="bullet"/>
      <w:lvlText w:val="o"/>
      <w:lvlJc w:val="left"/>
      <w:pPr>
        <w:ind w:left="6700" w:hanging="360"/>
      </w:pPr>
      <w:rPr>
        <w:rFonts w:ascii="Courier New" w:hAnsi="Courier New" w:cs="Courier New" w:hint="default"/>
      </w:rPr>
    </w:lvl>
    <w:lvl w:ilvl="8" w:tplc="040C0005" w:tentative="1">
      <w:start w:val="1"/>
      <w:numFmt w:val="bullet"/>
      <w:lvlText w:val=""/>
      <w:lvlJc w:val="left"/>
      <w:pPr>
        <w:ind w:left="7420" w:hanging="360"/>
      </w:pPr>
      <w:rPr>
        <w:rFonts w:ascii="Wingdings" w:hAnsi="Wingdings" w:hint="default"/>
      </w:rPr>
    </w:lvl>
  </w:abstractNum>
  <w:abstractNum w:abstractNumId="6" w15:restartNumberingAfterBreak="0">
    <w:nsid w:val="16D635C4"/>
    <w:multiLevelType w:val="hybridMultilevel"/>
    <w:tmpl w:val="C510685A"/>
    <w:lvl w:ilvl="0" w:tplc="AA2CD69E">
      <w:start w:val="1"/>
      <w:numFmt w:val="bullet"/>
      <w:lvlText w:val="o"/>
      <w:lvlJc w:val="left"/>
      <w:pPr>
        <w:ind w:left="720" w:hanging="36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B81E15"/>
    <w:multiLevelType w:val="hybridMultilevel"/>
    <w:tmpl w:val="A4E80146"/>
    <w:lvl w:ilvl="0" w:tplc="AA2CD69E">
      <w:start w:val="1"/>
      <w:numFmt w:val="bullet"/>
      <w:lvlText w:val="o"/>
      <w:lvlJc w:val="left"/>
      <w:pPr>
        <w:ind w:left="720" w:hanging="36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CA70E3"/>
    <w:multiLevelType w:val="hybridMultilevel"/>
    <w:tmpl w:val="0EE85B7C"/>
    <w:lvl w:ilvl="0" w:tplc="EC54ECDE">
      <w:start w:val="1"/>
      <w:numFmt w:val="bullet"/>
      <w:lvlText w:val="•"/>
      <w:lvlJc w:val="left"/>
      <w:pPr>
        <w:ind w:left="720" w:hanging="360"/>
      </w:pPr>
      <w:rPr>
        <w:rFonts w:ascii="Arial" w:eastAsia="Arial" w:hAnsi="Arial" w:cs="Arial" w:hint="default"/>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BF6568"/>
    <w:multiLevelType w:val="hybridMultilevel"/>
    <w:tmpl w:val="0072909C"/>
    <w:lvl w:ilvl="0" w:tplc="7E76D460">
      <w:start w:val="1"/>
      <w:numFmt w:val="bullet"/>
      <w:lvlText w:val=""/>
      <w:lvlJc w:val="left"/>
      <w:pPr>
        <w:ind w:left="1660" w:hanging="36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1" w:tplc="040C0003" w:tentative="1">
      <w:start w:val="1"/>
      <w:numFmt w:val="bullet"/>
      <w:lvlText w:val="o"/>
      <w:lvlJc w:val="left"/>
      <w:pPr>
        <w:ind w:left="2380" w:hanging="360"/>
      </w:pPr>
      <w:rPr>
        <w:rFonts w:ascii="Courier New" w:hAnsi="Courier New" w:cs="Courier New" w:hint="default"/>
      </w:rPr>
    </w:lvl>
    <w:lvl w:ilvl="2" w:tplc="040C0005" w:tentative="1">
      <w:start w:val="1"/>
      <w:numFmt w:val="bullet"/>
      <w:lvlText w:val=""/>
      <w:lvlJc w:val="left"/>
      <w:pPr>
        <w:ind w:left="3100" w:hanging="360"/>
      </w:pPr>
      <w:rPr>
        <w:rFonts w:ascii="Wingdings" w:hAnsi="Wingdings" w:hint="default"/>
      </w:rPr>
    </w:lvl>
    <w:lvl w:ilvl="3" w:tplc="040C0001" w:tentative="1">
      <w:start w:val="1"/>
      <w:numFmt w:val="bullet"/>
      <w:lvlText w:val=""/>
      <w:lvlJc w:val="left"/>
      <w:pPr>
        <w:ind w:left="3820" w:hanging="360"/>
      </w:pPr>
      <w:rPr>
        <w:rFonts w:ascii="Symbol" w:hAnsi="Symbol" w:hint="default"/>
      </w:rPr>
    </w:lvl>
    <w:lvl w:ilvl="4" w:tplc="040C0003" w:tentative="1">
      <w:start w:val="1"/>
      <w:numFmt w:val="bullet"/>
      <w:lvlText w:val="o"/>
      <w:lvlJc w:val="left"/>
      <w:pPr>
        <w:ind w:left="4540" w:hanging="360"/>
      </w:pPr>
      <w:rPr>
        <w:rFonts w:ascii="Courier New" w:hAnsi="Courier New" w:cs="Courier New" w:hint="default"/>
      </w:rPr>
    </w:lvl>
    <w:lvl w:ilvl="5" w:tplc="040C0005" w:tentative="1">
      <w:start w:val="1"/>
      <w:numFmt w:val="bullet"/>
      <w:lvlText w:val=""/>
      <w:lvlJc w:val="left"/>
      <w:pPr>
        <w:ind w:left="5260" w:hanging="360"/>
      </w:pPr>
      <w:rPr>
        <w:rFonts w:ascii="Wingdings" w:hAnsi="Wingdings" w:hint="default"/>
      </w:rPr>
    </w:lvl>
    <w:lvl w:ilvl="6" w:tplc="040C0001" w:tentative="1">
      <w:start w:val="1"/>
      <w:numFmt w:val="bullet"/>
      <w:lvlText w:val=""/>
      <w:lvlJc w:val="left"/>
      <w:pPr>
        <w:ind w:left="5980" w:hanging="360"/>
      </w:pPr>
      <w:rPr>
        <w:rFonts w:ascii="Symbol" w:hAnsi="Symbol" w:hint="default"/>
      </w:rPr>
    </w:lvl>
    <w:lvl w:ilvl="7" w:tplc="040C0003" w:tentative="1">
      <w:start w:val="1"/>
      <w:numFmt w:val="bullet"/>
      <w:lvlText w:val="o"/>
      <w:lvlJc w:val="left"/>
      <w:pPr>
        <w:ind w:left="6700" w:hanging="360"/>
      </w:pPr>
      <w:rPr>
        <w:rFonts w:ascii="Courier New" w:hAnsi="Courier New" w:cs="Courier New" w:hint="default"/>
      </w:rPr>
    </w:lvl>
    <w:lvl w:ilvl="8" w:tplc="040C0005" w:tentative="1">
      <w:start w:val="1"/>
      <w:numFmt w:val="bullet"/>
      <w:lvlText w:val=""/>
      <w:lvlJc w:val="left"/>
      <w:pPr>
        <w:ind w:left="7420" w:hanging="360"/>
      </w:pPr>
      <w:rPr>
        <w:rFonts w:ascii="Wingdings" w:hAnsi="Wingdings" w:hint="default"/>
      </w:rPr>
    </w:lvl>
  </w:abstractNum>
  <w:abstractNum w:abstractNumId="10" w15:restartNumberingAfterBreak="0">
    <w:nsid w:val="31EC5939"/>
    <w:multiLevelType w:val="multilevel"/>
    <w:tmpl w:val="5ECC19B2"/>
    <w:lvl w:ilvl="0">
      <w:start w:val="4"/>
      <w:numFmt w:val="decimal"/>
      <w:lvlText w:val="%1"/>
      <w:lvlJc w:val="left"/>
      <w:pPr>
        <w:ind w:left="360" w:hanging="360"/>
      </w:pPr>
      <w:rPr>
        <w:rFonts w:ascii="Calibri" w:eastAsia="Calibri" w:hAnsi="Calibri" w:cs="Calibri" w:hint="default"/>
        <w:b/>
        <w:color w:val="000000"/>
        <w:sz w:val="20"/>
      </w:rPr>
    </w:lvl>
    <w:lvl w:ilvl="1">
      <w:start w:val="1"/>
      <w:numFmt w:val="decimal"/>
      <w:lvlText w:val="%1.%2"/>
      <w:lvlJc w:val="left"/>
      <w:pPr>
        <w:ind w:left="360" w:hanging="360"/>
      </w:pPr>
      <w:rPr>
        <w:rFonts w:ascii="Calibri" w:eastAsia="Calibri" w:hAnsi="Calibri" w:cs="Calibri" w:hint="default"/>
        <w:b/>
        <w:color w:val="000000"/>
        <w:sz w:val="20"/>
      </w:rPr>
    </w:lvl>
    <w:lvl w:ilvl="2">
      <w:start w:val="1"/>
      <w:numFmt w:val="decimal"/>
      <w:lvlText w:val="%1.%2.%3"/>
      <w:lvlJc w:val="left"/>
      <w:pPr>
        <w:ind w:left="720" w:hanging="720"/>
      </w:pPr>
      <w:rPr>
        <w:rFonts w:ascii="Calibri" w:eastAsia="Calibri" w:hAnsi="Calibri" w:cs="Calibri" w:hint="default"/>
        <w:b/>
        <w:color w:val="000000"/>
        <w:sz w:val="20"/>
      </w:rPr>
    </w:lvl>
    <w:lvl w:ilvl="3">
      <w:start w:val="1"/>
      <w:numFmt w:val="decimal"/>
      <w:lvlText w:val="%1.%2.%3.%4"/>
      <w:lvlJc w:val="left"/>
      <w:pPr>
        <w:ind w:left="720" w:hanging="720"/>
      </w:pPr>
      <w:rPr>
        <w:rFonts w:ascii="Calibri" w:eastAsia="Calibri" w:hAnsi="Calibri" w:cs="Calibri" w:hint="default"/>
        <w:b/>
        <w:color w:val="000000"/>
        <w:sz w:val="20"/>
      </w:rPr>
    </w:lvl>
    <w:lvl w:ilvl="4">
      <w:start w:val="1"/>
      <w:numFmt w:val="decimal"/>
      <w:lvlText w:val="%1.%2.%3.%4.%5"/>
      <w:lvlJc w:val="left"/>
      <w:pPr>
        <w:ind w:left="1080" w:hanging="1080"/>
      </w:pPr>
      <w:rPr>
        <w:rFonts w:ascii="Calibri" w:eastAsia="Calibri" w:hAnsi="Calibri" w:cs="Calibri" w:hint="default"/>
        <w:b/>
        <w:color w:val="000000"/>
        <w:sz w:val="20"/>
      </w:rPr>
    </w:lvl>
    <w:lvl w:ilvl="5">
      <w:start w:val="1"/>
      <w:numFmt w:val="decimal"/>
      <w:lvlText w:val="%1.%2.%3.%4.%5.%6"/>
      <w:lvlJc w:val="left"/>
      <w:pPr>
        <w:ind w:left="1080" w:hanging="1080"/>
      </w:pPr>
      <w:rPr>
        <w:rFonts w:ascii="Calibri" w:eastAsia="Calibri" w:hAnsi="Calibri" w:cs="Calibri" w:hint="default"/>
        <w:b/>
        <w:color w:val="000000"/>
        <w:sz w:val="20"/>
      </w:rPr>
    </w:lvl>
    <w:lvl w:ilvl="6">
      <w:start w:val="1"/>
      <w:numFmt w:val="decimal"/>
      <w:lvlText w:val="%1.%2.%3.%4.%5.%6.%7"/>
      <w:lvlJc w:val="left"/>
      <w:pPr>
        <w:ind w:left="1440" w:hanging="1440"/>
      </w:pPr>
      <w:rPr>
        <w:rFonts w:ascii="Calibri" w:eastAsia="Calibri" w:hAnsi="Calibri" w:cs="Calibri" w:hint="default"/>
        <w:b/>
        <w:color w:val="000000"/>
        <w:sz w:val="20"/>
      </w:rPr>
    </w:lvl>
    <w:lvl w:ilvl="7">
      <w:start w:val="1"/>
      <w:numFmt w:val="decimal"/>
      <w:lvlText w:val="%1.%2.%3.%4.%5.%6.%7.%8"/>
      <w:lvlJc w:val="left"/>
      <w:pPr>
        <w:ind w:left="1440" w:hanging="1440"/>
      </w:pPr>
      <w:rPr>
        <w:rFonts w:ascii="Calibri" w:eastAsia="Calibri" w:hAnsi="Calibri" w:cs="Calibri" w:hint="default"/>
        <w:b/>
        <w:color w:val="000000"/>
        <w:sz w:val="20"/>
      </w:rPr>
    </w:lvl>
    <w:lvl w:ilvl="8">
      <w:start w:val="1"/>
      <w:numFmt w:val="decimal"/>
      <w:lvlText w:val="%1.%2.%3.%4.%5.%6.%7.%8.%9"/>
      <w:lvlJc w:val="left"/>
      <w:pPr>
        <w:ind w:left="1800" w:hanging="1800"/>
      </w:pPr>
      <w:rPr>
        <w:rFonts w:ascii="Calibri" w:eastAsia="Calibri" w:hAnsi="Calibri" w:cs="Calibri" w:hint="default"/>
        <w:b/>
        <w:color w:val="000000"/>
        <w:sz w:val="20"/>
      </w:rPr>
    </w:lvl>
  </w:abstractNum>
  <w:abstractNum w:abstractNumId="11" w15:restartNumberingAfterBreak="0">
    <w:nsid w:val="3798135C"/>
    <w:multiLevelType w:val="hybridMultilevel"/>
    <w:tmpl w:val="E94CBD86"/>
    <w:lvl w:ilvl="0" w:tplc="040C000B">
      <w:start w:val="1"/>
      <w:numFmt w:val="bullet"/>
      <w:lvlText w:val=""/>
      <w:lvlJc w:val="left"/>
      <w:pPr>
        <w:ind w:left="705" w:hanging="360"/>
      </w:pPr>
      <w:rPr>
        <w:rFonts w:ascii="Wingdings" w:hAnsi="Wingdings"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12" w15:restartNumberingAfterBreak="0">
    <w:nsid w:val="3B99223B"/>
    <w:multiLevelType w:val="hybridMultilevel"/>
    <w:tmpl w:val="F19C9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AA24F5"/>
    <w:multiLevelType w:val="hybridMultilevel"/>
    <w:tmpl w:val="27F2E0BC"/>
    <w:lvl w:ilvl="0" w:tplc="EC54ECDE">
      <w:start w:val="1"/>
      <w:numFmt w:val="bullet"/>
      <w:lvlText w:val="•"/>
      <w:lvlJc w:val="left"/>
      <w:pPr>
        <w:ind w:left="720" w:hanging="360"/>
      </w:pPr>
      <w:rPr>
        <w:rFonts w:ascii="Arial" w:eastAsia="Arial" w:hAnsi="Arial" w:cs="Arial" w:hint="default"/>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3A66E92"/>
    <w:multiLevelType w:val="hybridMultilevel"/>
    <w:tmpl w:val="AFFE3B68"/>
    <w:lvl w:ilvl="0" w:tplc="EC54ECDE">
      <w:start w:val="1"/>
      <w:numFmt w:val="bullet"/>
      <w:lvlText w:val="•"/>
      <w:lvlJc w:val="left"/>
      <w:pPr>
        <w:ind w:left="720" w:hanging="360"/>
      </w:pPr>
      <w:rPr>
        <w:rFonts w:ascii="Arial" w:eastAsia="Arial" w:hAnsi="Arial" w:cs="Arial"/>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5371A1C"/>
    <w:multiLevelType w:val="hybridMultilevel"/>
    <w:tmpl w:val="DA2A099A"/>
    <w:lvl w:ilvl="0" w:tplc="AA2CD69E">
      <w:start w:val="1"/>
      <w:numFmt w:val="bullet"/>
      <w:lvlText w:val="o"/>
      <w:lvlJc w:val="left"/>
      <w:pPr>
        <w:ind w:left="720" w:hanging="36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CE0D06"/>
    <w:multiLevelType w:val="hybridMultilevel"/>
    <w:tmpl w:val="9118BE2A"/>
    <w:lvl w:ilvl="0" w:tplc="040C000F">
      <w:start w:val="1"/>
      <w:numFmt w:val="decimal"/>
      <w:lvlText w:val="%1."/>
      <w:lvlJc w:val="left"/>
      <w:pPr>
        <w:ind w:left="1431" w:hanging="360"/>
      </w:pPr>
    </w:lvl>
    <w:lvl w:ilvl="1" w:tplc="040C0019" w:tentative="1">
      <w:start w:val="1"/>
      <w:numFmt w:val="lowerLetter"/>
      <w:lvlText w:val="%2."/>
      <w:lvlJc w:val="left"/>
      <w:pPr>
        <w:ind w:left="2151" w:hanging="360"/>
      </w:pPr>
    </w:lvl>
    <w:lvl w:ilvl="2" w:tplc="040C001B" w:tentative="1">
      <w:start w:val="1"/>
      <w:numFmt w:val="lowerRoman"/>
      <w:lvlText w:val="%3."/>
      <w:lvlJc w:val="right"/>
      <w:pPr>
        <w:ind w:left="2871" w:hanging="180"/>
      </w:pPr>
    </w:lvl>
    <w:lvl w:ilvl="3" w:tplc="040C000F" w:tentative="1">
      <w:start w:val="1"/>
      <w:numFmt w:val="decimal"/>
      <w:lvlText w:val="%4."/>
      <w:lvlJc w:val="left"/>
      <w:pPr>
        <w:ind w:left="3591" w:hanging="360"/>
      </w:pPr>
    </w:lvl>
    <w:lvl w:ilvl="4" w:tplc="040C0019" w:tentative="1">
      <w:start w:val="1"/>
      <w:numFmt w:val="lowerLetter"/>
      <w:lvlText w:val="%5."/>
      <w:lvlJc w:val="left"/>
      <w:pPr>
        <w:ind w:left="4311" w:hanging="360"/>
      </w:pPr>
    </w:lvl>
    <w:lvl w:ilvl="5" w:tplc="040C001B" w:tentative="1">
      <w:start w:val="1"/>
      <w:numFmt w:val="lowerRoman"/>
      <w:lvlText w:val="%6."/>
      <w:lvlJc w:val="right"/>
      <w:pPr>
        <w:ind w:left="5031" w:hanging="180"/>
      </w:pPr>
    </w:lvl>
    <w:lvl w:ilvl="6" w:tplc="040C000F" w:tentative="1">
      <w:start w:val="1"/>
      <w:numFmt w:val="decimal"/>
      <w:lvlText w:val="%7."/>
      <w:lvlJc w:val="left"/>
      <w:pPr>
        <w:ind w:left="5751" w:hanging="360"/>
      </w:pPr>
    </w:lvl>
    <w:lvl w:ilvl="7" w:tplc="040C0019" w:tentative="1">
      <w:start w:val="1"/>
      <w:numFmt w:val="lowerLetter"/>
      <w:lvlText w:val="%8."/>
      <w:lvlJc w:val="left"/>
      <w:pPr>
        <w:ind w:left="6471" w:hanging="360"/>
      </w:pPr>
    </w:lvl>
    <w:lvl w:ilvl="8" w:tplc="040C001B" w:tentative="1">
      <w:start w:val="1"/>
      <w:numFmt w:val="lowerRoman"/>
      <w:lvlText w:val="%9."/>
      <w:lvlJc w:val="right"/>
      <w:pPr>
        <w:ind w:left="7191" w:hanging="180"/>
      </w:pPr>
    </w:lvl>
  </w:abstractNum>
  <w:abstractNum w:abstractNumId="17" w15:restartNumberingAfterBreak="0">
    <w:nsid w:val="4E280BD4"/>
    <w:multiLevelType w:val="hybridMultilevel"/>
    <w:tmpl w:val="CC94C246"/>
    <w:lvl w:ilvl="0" w:tplc="A850721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27081F"/>
    <w:multiLevelType w:val="hybridMultilevel"/>
    <w:tmpl w:val="864487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181F6E"/>
    <w:multiLevelType w:val="hybridMultilevel"/>
    <w:tmpl w:val="F0685540"/>
    <w:lvl w:ilvl="0" w:tplc="7E76D460">
      <w:start w:val="1"/>
      <w:numFmt w:val="bullet"/>
      <w:lvlText w:val=""/>
      <w:lvlJc w:val="left"/>
      <w:pPr>
        <w:ind w:left="1069"/>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1" w:tplc="FF087604">
      <w:start w:val="1"/>
      <w:numFmt w:val="bullet"/>
      <w:lvlText w:val="o"/>
      <w:lvlJc w:val="left"/>
      <w:pPr>
        <w:ind w:left="1788"/>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2" w:tplc="DE560AEE">
      <w:start w:val="1"/>
      <w:numFmt w:val="bullet"/>
      <w:lvlText w:val="▪"/>
      <w:lvlJc w:val="left"/>
      <w:pPr>
        <w:ind w:left="2508"/>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3" w:tplc="BFC2ED52">
      <w:start w:val="1"/>
      <w:numFmt w:val="bullet"/>
      <w:lvlText w:val="•"/>
      <w:lvlJc w:val="left"/>
      <w:pPr>
        <w:ind w:left="3228"/>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4" w:tplc="2B9E90D0">
      <w:start w:val="1"/>
      <w:numFmt w:val="bullet"/>
      <w:lvlText w:val="o"/>
      <w:lvlJc w:val="left"/>
      <w:pPr>
        <w:ind w:left="3948"/>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5" w:tplc="E17602F4">
      <w:start w:val="1"/>
      <w:numFmt w:val="bullet"/>
      <w:lvlText w:val="▪"/>
      <w:lvlJc w:val="left"/>
      <w:pPr>
        <w:ind w:left="4668"/>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6" w:tplc="8D8835BC">
      <w:start w:val="1"/>
      <w:numFmt w:val="bullet"/>
      <w:lvlText w:val="•"/>
      <w:lvlJc w:val="left"/>
      <w:pPr>
        <w:ind w:left="5388"/>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7" w:tplc="E702BDA2">
      <w:start w:val="1"/>
      <w:numFmt w:val="bullet"/>
      <w:lvlText w:val="o"/>
      <w:lvlJc w:val="left"/>
      <w:pPr>
        <w:ind w:left="6108"/>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8" w:tplc="A6C203C6">
      <w:start w:val="1"/>
      <w:numFmt w:val="bullet"/>
      <w:lvlText w:val="▪"/>
      <w:lvlJc w:val="left"/>
      <w:pPr>
        <w:ind w:left="6828"/>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abstractNum>
  <w:abstractNum w:abstractNumId="20" w15:restartNumberingAfterBreak="0">
    <w:nsid w:val="528E5533"/>
    <w:multiLevelType w:val="hybridMultilevel"/>
    <w:tmpl w:val="A3CC31BA"/>
    <w:lvl w:ilvl="0" w:tplc="EC54ECDE">
      <w:start w:val="1"/>
      <w:numFmt w:val="bullet"/>
      <w:lvlText w:val="•"/>
      <w:lvlJc w:val="left"/>
      <w:pPr>
        <w:ind w:left="720" w:hanging="360"/>
      </w:pPr>
      <w:rPr>
        <w:rFonts w:ascii="Arial" w:eastAsia="Arial" w:hAnsi="Arial" w:cs="Arial" w:hint="default"/>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950E64"/>
    <w:multiLevelType w:val="hybridMultilevel"/>
    <w:tmpl w:val="7D582F9C"/>
    <w:lvl w:ilvl="0" w:tplc="EC54ECDE">
      <w:start w:val="1"/>
      <w:numFmt w:val="bullet"/>
      <w:lvlText w:val="•"/>
      <w:lvlJc w:val="left"/>
      <w:pPr>
        <w:ind w:left="720" w:hanging="360"/>
      </w:pPr>
      <w:rPr>
        <w:rFonts w:ascii="Arial" w:eastAsia="Arial" w:hAnsi="Arial" w:cs="Arial"/>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A42B8E"/>
    <w:multiLevelType w:val="hybridMultilevel"/>
    <w:tmpl w:val="5EDEC058"/>
    <w:lvl w:ilvl="0" w:tplc="EC54ECDE">
      <w:start w:val="1"/>
      <w:numFmt w:val="bullet"/>
      <w:lvlText w:val="•"/>
      <w:lvlJc w:val="left"/>
      <w:pPr>
        <w:ind w:left="720" w:hanging="360"/>
      </w:pPr>
      <w:rPr>
        <w:rFonts w:ascii="Arial" w:eastAsia="Arial" w:hAnsi="Arial" w:cs="Arial" w:hint="default"/>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CFC099D"/>
    <w:multiLevelType w:val="hybridMultilevel"/>
    <w:tmpl w:val="AC2A745A"/>
    <w:lvl w:ilvl="0" w:tplc="A850721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944A67"/>
    <w:multiLevelType w:val="multilevel"/>
    <w:tmpl w:val="1700C968"/>
    <w:lvl w:ilvl="0">
      <w:start w:val="2"/>
      <w:numFmt w:val="decimal"/>
      <w:lvlText w:val="%1"/>
      <w:lvlJc w:val="left"/>
      <w:pPr>
        <w:ind w:left="3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8"/>
      <w:numFmt w:val="decimal"/>
      <w:lvlRestart w:val="0"/>
      <w:lvlText w:val="%1.%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0F148E9"/>
    <w:multiLevelType w:val="hybridMultilevel"/>
    <w:tmpl w:val="A522A4B4"/>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181D99"/>
    <w:multiLevelType w:val="multilevel"/>
    <w:tmpl w:val="3BCE997C"/>
    <w:lvl w:ilvl="0">
      <w:start w:val="3"/>
      <w:numFmt w:val="decimal"/>
      <w:lvlText w:val="%1"/>
      <w:lvlJc w:val="left"/>
      <w:pPr>
        <w:ind w:left="360" w:hanging="360"/>
      </w:pPr>
      <w:rPr>
        <w:rFonts w:ascii="Calibri" w:eastAsia="Calibri" w:hAnsi="Calibri" w:cs="Calibri" w:hint="default"/>
        <w:b/>
        <w:color w:val="000000"/>
        <w:sz w:val="20"/>
      </w:rPr>
    </w:lvl>
    <w:lvl w:ilvl="1">
      <w:start w:val="6"/>
      <w:numFmt w:val="decimal"/>
      <w:lvlText w:val="%1.%2"/>
      <w:lvlJc w:val="left"/>
      <w:pPr>
        <w:ind w:left="345" w:hanging="360"/>
      </w:pPr>
      <w:rPr>
        <w:rFonts w:ascii="Calibri" w:eastAsia="Calibri" w:hAnsi="Calibri" w:cs="Calibri" w:hint="default"/>
        <w:b/>
        <w:color w:val="000000"/>
        <w:sz w:val="20"/>
      </w:rPr>
    </w:lvl>
    <w:lvl w:ilvl="2">
      <w:start w:val="1"/>
      <w:numFmt w:val="decimal"/>
      <w:lvlText w:val="%1.%2.%3"/>
      <w:lvlJc w:val="left"/>
      <w:pPr>
        <w:ind w:left="690" w:hanging="720"/>
      </w:pPr>
      <w:rPr>
        <w:rFonts w:ascii="Calibri" w:eastAsia="Calibri" w:hAnsi="Calibri" w:cs="Calibri" w:hint="default"/>
        <w:b/>
        <w:color w:val="000000"/>
        <w:sz w:val="20"/>
      </w:rPr>
    </w:lvl>
    <w:lvl w:ilvl="3">
      <w:start w:val="1"/>
      <w:numFmt w:val="decimal"/>
      <w:lvlText w:val="%1.%2.%3.%4"/>
      <w:lvlJc w:val="left"/>
      <w:pPr>
        <w:ind w:left="675" w:hanging="720"/>
      </w:pPr>
      <w:rPr>
        <w:rFonts w:ascii="Calibri" w:eastAsia="Calibri" w:hAnsi="Calibri" w:cs="Calibri" w:hint="default"/>
        <w:b/>
        <w:color w:val="000000"/>
        <w:sz w:val="20"/>
      </w:rPr>
    </w:lvl>
    <w:lvl w:ilvl="4">
      <w:start w:val="1"/>
      <w:numFmt w:val="decimal"/>
      <w:lvlText w:val="%1.%2.%3.%4.%5"/>
      <w:lvlJc w:val="left"/>
      <w:pPr>
        <w:ind w:left="1020" w:hanging="1080"/>
      </w:pPr>
      <w:rPr>
        <w:rFonts w:ascii="Calibri" w:eastAsia="Calibri" w:hAnsi="Calibri" w:cs="Calibri" w:hint="default"/>
        <w:b/>
        <w:color w:val="000000"/>
        <w:sz w:val="20"/>
      </w:rPr>
    </w:lvl>
    <w:lvl w:ilvl="5">
      <w:start w:val="1"/>
      <w:numFmt w:val="decimal"/>
      <w:lvlText w:val="%1.%2.%3.%4.%5.%6"/>
      <w:lvlJc w:val="left"/>
      <w:pPr>
        <w:ind w:left="1005" w:hanging="1080"/>
      </w:pPr>
      <w:rPr>
        <w:rFonts w:ascii="Calibri" w:eastAsia="Calibri" w:hAnsi="Calibri" w:cs="Calibri" w:hint="default"/>
        <w:b/>
        <w:color w:val="000000"/>
        <w:sz w:val="20"/>
      </w:rPr>
    </w:lvl>
    <w:lvl w:ilvl="6">
      <w:start w:val="1"/>
      <w:numFmt w:val="decimal"/>
      <w:lvlText w:val="%1.%2.%3.%4.%5.%6.%7"/>
      <w:lvlJc w:val="left"/>
      <w:pPr>
        <w:ind w:left="1350" w:hanging="1440"/>
      </w:pPr>
      <w:rPr>
        <w:rFonts w:ascii="Calibri" w:eastAsia="Calibri" w:hAnsi="Calibri" w:cs="Calibri" w:hint="default"/>
        <w:b/>
        <w:color w:val="000000"/>
        <w:sz w:val="20"/>
      </w:rPr>
    </w:lvl>
    <w:lvl w:ilvl="7">
      <w:start w:val="1"/>
      <w:numFmt w:val="decimal"/>
      <w:lvlText w:val="%1.%2.%3.%4.%5.%6.%7.%8"/>
      <w:lvlJc w:val="left"/>
      <w:pPr>
        <w:ind w:left="1335" w:hanging="1440"/>
      </w:pPr>
      <w:rPr>
        <w:rFonts w:ascii="Calibri" w:eastAsia="Calibri" w:hAnsi="Calibri" w:cs="Calibri" w:hint="default"/>
        <w:b/>
        <w:color w:val="000000"/>
        <w:sz w:val="20"/>
      </w:rPr>
    </w:lvl>
    <w:lvl w:ilvl="8">
      <w:start w:val="1"/>
      <w:numFmt w:val="decimal"/>
      <w:lvlText w:val="%1.%2.%3.%4.%5.%6.%7.%8.%9"/>
      <w:lvlJc w:val="left"/>
      <w:pPr>
        <w:ind w:left="1680" w:hanging="1800"/>
      </w:pPr>
      <w:rPr>
        <w:rFonts w:ascii="Calibri" w:eastAsia="Calibri" w:hAnsi="Calibri" w:cs="Calibri" w:hint="default"/>
        <w:b/>
        <w:color w:val="000000"/>
        <w:sz w:val="20"/>
      </w:rPr>
    </w:lvl>
  </w:abstractNum>
  <w:abstractNum w:abstractNumId="27" w15:restartNumberingAfterBreak="0">
    <w:nsid w:val="674214F1"/>
    <w:multiLevelType w:val="hybridMultilevel"/>
    <w:tmpl w:val="3B28F79A"/>
    <w:lvl w:ilvl="0" w:tplc="64AA4DD4">
      <w:start w:val="1"/>
      <w:numFmt w:val="bullet"/>
      <w:lvlText w:val=""/>
      <w:lvlJc w:val="left"/>
      <w:pPr>
        <w:ind w:left="73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1" w:tplc="2382A778">
      <w:start w:val="1"/>
      <w:numFmt w:val="bullet"/>
      <w:lvlText w:val="o"/>
      <w:lvlJc w:val="left"/>
      <w:pPr>
        <w:ind w:left="144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2" w:tplc="24089140">
      <w:start w:val="1"/>
      <w:numFmt w:val="bullet"/>
      <w:lvlText w:val="▪"/>
      <w:lvlJc w:val="left"/>
      <w:pPr>
        <w:ind w:left="216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3" w:tplc="EB0E2312">
      <w:start w:val="1"/>
      <w:numFmt w:val="bullet"/>
      <w:lvlText w:val="•"/>
      <w:lvlJc w:val="left"/>
      <w:pPr>
        <w:ind w:left="288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4" w:tplc="E4AE9F46">
      <w:start w:val="1"/>
      <w:numFmt w:val="bullet"/>
      <w:lvlText w:val="o"/>
      <w:lvlJc w:val="left"/>
      <w:pPr>
        <w:ind w:left="360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5" w:tplc="B5540BAA">
      <w:start w:val="1"/>
      <w:numFmt w:val="bullet"/>
      <w:lvlText w:val="▪"/>
      <w:lvlJc w:val="left"/>
      <w:pPr>
        <w:ind w:left="432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6" w:tplc="E6A02008">
      <w:start w:val="1"/>
      <w:numFmt w:val="bullet"/>
      <w:lvlText w:val="•"/>
      <w:lvlJc w:val="left"/>
      <w:pPr>
        <w:ind w:left="504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7" w:tplc="2FFC4FD2">
      <w:start w:val="1"/>
      <w:numFmt w:val="bullet"/>
      <w:lvlText w:val="o"/>
      <w:lvlJc w:val="left"/>
      <w:pPr>
        <w:ind w:left="576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8" w:tplc="B6A0AB40">
      <w:start w:val="1"/>
      <w:numFmt w:val="bullet"/>
      <w:lvlText w:val="▪"/>
      <w:lvlJc w:val="left"/>
      <w:pPr>
        <w:ind w:left="648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abstractNum>
  <w:abstractNum w:abstractNumId="28" w15:restartNumberingAfterBreak="0">
    <w:nsid w:val="6A9516ED"/>
    <w:multiLevelType w:val="hybridMultilevel"/>
    <w:tmpl w:val="AD6C9E7E"/>
    <w:lvl w:ilvl="0" w:tplc="F6E67490">
      <w:start w:val="1"/>
      <w:numFmt w:val="bullet"/>
      <w:lvlText w:val="▪"/>
      <w:lvlJc w:val="left"/>
      <w:pPr>
        <w:ind w:left="899" w:hanging="360"/>
      </w:pPr>
      <w:rPr>
        <w:rFonts w:ascii="Wingdings" w:eastAsia="Wingdings" w:hAnsi="Wingdings" w:cs="Wingdings"/>
        <w:b w:val="0"/>
        <w:i w:val="0"/>
        <w:strike w:val="0"/>
        <w:dstrike w:val="0"/>
        <w:color w:val="1A1C1E"/>
        <w:sz w:val="24"/>
        <w:szCs w:val="24"/>
        <w:u w:val="none" w:color="000000"/>
        <w:bdr w:val="none" w:sz="0" w:space="0" w:color="auto"/>
        <w:shd w:val="clear" w:color="auto" w:fill="auto"/>
        <w:vertAlign w:val="baseline"/>
      </w:rPr>
    </w:lvl>
    <w:lvl w:ilvl="1" w:tplc="040C0003">
      <w:start w:val="1"/>
      <w:numFmt w:val="bullet"/>
      <w:lvlText w:val="o"/>
      <w:lvlJc w:val="left"/>
      <w:pPr>
        <w:ind w:left="1619" w:hanging="360"/>
      </w:pPr>
      <w:rPr>
        <w:rFonts w:ascii="Courier New" w:hAnsi="Courier New" w:cs="Courier New" w:hint="default"/>
      </w:rPr>
    </w:lvl>
    <w:lvl w:ilvl="2" w:tplc="040C0005">
      <w:start w:val="1"/>
      <w:numFmt w:val="bullet"/>
      <w:lvlText w:val=""/>
      <w:lvlJc w:val="left"/>
      <w:pPr>
        <w:ind w:left="2339" w:hanging="360"/>
      </w:pPr>
      <w:rPr>
        <w:rFonts w:ascii="Wingdings" w:hAnsi="Wingdings" w:hint="default"/>
      </w:rPr>
    </w:lvl>
    <w:lvl w:ilvl="3" w:tplc="040C0001">
      <w:start w:val="1"/>
      <w:numFmt w:val="bullet"/>
      <w:lvlText w:val=""/>
      <w:lvlJc w:val="left"/>
      <w:pPr>
        <w:ind w:left="3059" w:hanging="360"/>
      </w:pPr>
      <w:rPr>
        <w:rFonts w:ascii="Symbol" w:hAnsi="Symbol" w:hint="default"/>
      </w:rPr>
    </w:lvl>
    <w:lvl w:ilvl="4" w:tplc="040C0003" w:tentative="1">
      <w:start w:val="1"/>
      <w:numFmt w:val="bullet"/>
      <w:lvlText w:val="o"/>
      <w:lvlJc w:val="left"/>
      <w:pPr>
        <w:ind w:left="3779" w:hanging="360"/>
      </w:pPr>
      <w:rPr>
        <w:rFonts w:ascii="Courier New" w:hAnsi="Courier New" w:cs="Courier New" w:hint="default"/>
      </w:rPr>
    </w:lvl>
    <w:lvl w:ilvl="5" w:tplc="040C0005" w:tentative="1">
      <w:start w:val="1"/>
      <w:numFmt w:val="bullet"/>
      <w:lvlText w:val=""/>
      <w:lvlJc w:val="left"/>
      <w:pPr>
        <w:ind w:left="4499" w:hanging="360"/>
      </w:pPr>
      <w:rPr>
        <w:rFonts w:ascii="Wingdings" w:hAnsi="Wingdings" w:hint="default"/>
      </w:rPr>
    </w:lvl>
    <w:lvl w:ilvl="6" w:tplc="040C0001" w:tentative="1">
      <w:start w:val="1"/>
      <w:numFmt w:val="bullet"/>
      <w:lvlText w:val=""/>
      <w:lvlJc w:val="left"/>
      <w:pPr>
        <w:ind w:left="5219" w:hanging="360"/>
      </w:pPr>
      <w:rPr>
        <w:rFonts w:ascii="Symbol" w:hAnsi="Symbol" w:hint="default"/>
      </w:rPr>
    </w:lvl>
    <w:lvl w:ilvl="7" w:tplc="040C0003" w:tentative="1">
      <w:start w:val="1"/>
      <w:numFmt w:val="bullet"/>
      <w:lvlText w:val="o"/>
      <w:lvlJc w:val="left"/>
      <w:pPr>
        <w:ind w:left="5939" w:hanging="360"/>
      </w:pPr>
      <w:rPr>
        <w:rFonts w:ascii="Courier New" w:hAnsi="Courier New" w:cs="Courier New" w:hint="default"/>
      </w:rPr>
    </w:lvl>
    <w:lvl w:ilvl="8" w:tplc="040C0005" w:tentative="1">
      <w:start w:val="1"/>
      <w:numFmt w:val="bullet"/>
      <w:lvlText w:val=""/>
      <w:lvlJc w:val="left"/>
      <w:pPr>
        <w:ind w:left="6659" w:hanging="360"/>
      </w:pPr>
      <w:rPr>
        <w:rFonts w:ascii="Wingdings" w:hAnsi="Wingdings" w:hint="default"/>
      </w:rPr>
    </w:lvl>
  </w:abstractNum>
  <w:abstractNum w:abstractNumId="29" w15:restartNumberingAfterBreak="0">
    <w:nsid w:val="6D77429C"/>
    <w:multiLevelType w:val="hybridMultilevel"/>
    <w:tmpl w:val="58B23806"/>
    <w:lvl w:ilvl="0" w:tplc="EC54ECDE">
      <w:start w:val="1"/>
      <w:numFmt w:val="bullet"/>
      <w:lvlText w:val="•"/>
      <w:lvlJc w:val="left"/>
      <w:pPr>
        <w:ind w:left="720" w:hanging="360"/>
      </w:pPr>
      <w:rPr>
        <w:rFonts w:ascii="Arial" w:eastAsia="Arial" w:hAnsi="Arial" w:cs="Arial"/>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5E3343"/>
    <w:multiLevelType w:val="hybridMultilevel"/>
    <w:tmpl w:val="9E84C428"/>
    <w:lvl w:ilvl="0" w:tplc="EC54ECDE">
      <w:start w:val="1"/>
      <w:numFmt w:val="bullet"/>
      <w:lvlText w:val="•"/>
      <w:lvlJc w:val="left"/>
      <w:pPr>
        <w:ind w:left="721"/>
      </w:pPr>
      <w:rPr>
        <w:rFonts w:ascii="Arial" w:eastAsia="Arial" w:hAnsi="Arial" w:cs="Arial"/>
        <w:b w:val="0"/>
        <w:i w:val="0"/>
        <w:strike w:val="0"/>
        <w:dstrike w:val="0"/>
        <w:color w:val="1A1C1E"/>
        <w:sz w:val="20"/>
        <w:szCs w:val="20"/>
        <w:u w:val="none" w:color="000000"/>
        <w:bdr w:val="none" w:sz="0" w:space="0" w:color="auto"/>
        <w:shd w:val="clear" w:color="auto" w:fill="auto"/>
        <w:vertAlign w:val="baseline"/>
      </w:rPr>
    </w:lvl>
    <w:lvl w:ilvl="1" w:tplc="AA2CD69E">
      <w:start w:val="1"/>
      <w:numFmt w:val="bullet"/>
      <w:lvlText w:val="o"/>
      <w:lvlJc w:val="left"/>
      <w:pPr>
        <w:ind w:left="144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lvl w:ilvl="2" w:tplc="FB605278">
      <w:start w:val="1"/>
      <w:numFmt w:val="bullet"/>
      <w:lvlText w:val="▪"/>
      <w:lvlJc w:val="left"/>
      <w:pPr>
        <w:ind w:left="216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lvl w:ilvl="3" w:tplc="36FCC2A2">
      <w:start w:val="1"/>
      <w:numFmt w:val="bullet"/>
      <w:lvlText w:val="•"/>
      <w:lvlJc w:val="left"/>
      <w:pPr>
        <w:ind w:left="2880"/>
      </w:pPr>
      <w:rPr>
        <w:rFonts w:ascii="Arial" w:eastAsia="Arial" w:hAnsi="Arial" w:cs="Arial"/>
        <w:b w:val="0"/>
        <w:i w:val="0"/>
        <w:strike w:val="0"/>
        <w:dstrike w:val="0"/>
        <w:color w:val="1A1C1E"/>
        <w:sz w:val="20"/>
        <w:szCs w:val="20"/>
        <w:u w:val="none" w:color="000000"/>
        <w:bdr w:val="none" w:sz="0" w:space="0" w:color="auto"/>
        <w:shd w:val="clear" w:color="auto" w:fill="auto"/>
        <w:vertAlign w:val="baseline"/>
      </w:rPr>
    </w:lvl>
    <w:lvl w:ilvl="4" w:tplc="6F3235CE">
      <w:start w:val="1"/>
      <w:numFmt w:val="bullet"/>
      <w:lvlText w:val="o"/>
      <w:lvlJc w:val="left"/>
      <w:pPr>
        <w:ind w:left="360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lvl w:ilvl="5" w:tplc="A456F7C2">
      <w:start w:val="1"/>
      <w:numFmt w:val="bullet"/>
      <w:lvlText w:val="▪"/>
      <w:lvlJc w:val="left"/>
      <w:pPr>
        <w:ind w:left="432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lvl w:ilvl="6" w:tplc="7C765D60">
      <w:start w:val="1"/>
      <w:numFmt w:val="bullet"/>
      <w:lvlText w:val="•"/>
      <w:lvlJc w:val="left"/>
      <w:pPr>
        <w:ind w:left="5040"/>
      </w:pPr>
      <w:rPr>
        <w:rFonts w:ascii="Arial" w:eastAsia="Arial" w:hAnsi="Arial" w:cs="Arial"/>
        <w:b w:val="0"/>
        <w:i w:val="0"/>
        <w:strike w:val="0"/>
        <w:dstrike w:val="0"/>
        <w:color w:val="1A1C1E"/>
        <w:sz w:val="20"/>
        <w:szCs w:val="20"/>
        <w:u w:val="none" w:color="000000"/>
        <w:bdr w:val="none" w:sz="0" w:space="0" w:color="auto"/>
        <w:shd w:val="clear" w:color="auto" w:fill="auto"/>
        <w:vertAlign w:val="baseline"/>
      </w:rPr>
    </w:lvl>
    <w:lvl w:ilvl="7" w:tplc="8FECCD46">
      <w:start w:val="1"/>
      <w:numFmt w:val="bullet"/>
      <w:lvlText w:val="o"/>
      <w:lvlJc w:val="left"/>
      <w:pPr>
        <w:ind w:left="576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lvl w:ilvl="8" w:tplc="922AC51A">
      <w:start w:val="1"/>
      <w:numFmt w:val="bullet"/>
      <w:lvlText w:val="▪"/>
      <w:lvlJc w:val="left"/>
      <w:pPr>
        <w:ind w:left="648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abstractNum>
  <w:abstractNum w:abstractNumId="31" w15:restartNumberingAfterBreak="0">
    <w:nsid w:val="70FF3AAB"/>
    <w:multiLevelType w:val="hybridMultilevel"/>
    <w:tmpl w:val="C32CEFEE"/>
    <w:lvl w:ilvl="0" w:tplc="AA2CD69E">
      <w:start w:val="1"/>
      <w:numFmt w:val="bullet"/>
      <w:lvlText w:val="o"/>
      <w:lvlJc w:val="left"/>
      <w:pPr>
        <w:ind w:left="720" w:hanging="360"/>
      </w:pPr>
      <w:rPr>
        <w:rFonts w:ascii="Segoe UI Symbol" w:eastAsia="Segoe UI Symbol" w:hAnsi="Segoe UI Symbol" w:cs="Segoe UI Symbol"/>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5F20B0B"/>
    <w:multiLevelType w:val="hybridMultilevel"/>
    <w:tmpl w:val="A06CEDA0"/>
    <w:lvl w:ilvl="0" w:tplc="EC54ECDE">
      <w:start w:val="1"/>
      <w:numFmt w:val="bullet"/>
      <w:lvlText w:val="•"/>
      <w:lvlJc w:val="left"/>
      <w:pPr>
        <w:ind w:left="720" w:hanging="360"/>
      </w:pPr>
      <w:rPr>
        <w:rFonts w:ascii="Arial" w:eastAsia="Arial" w:hAnsi="Arial" w:cs="Arial" w:hint="default"/>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8041622"/>
    <w:multiLevelType w:val="hybridMultilevel"/>
    <w:tmpl w:val="8F646E48"/>
    <w:lvl w:ilvl="0" w:tplc="EC54ECDE">
      <w:start w:val="1"/>
      <w:numFmt w:val="bullet"/>
      <w:lvlText w:val="•"/>
      <w:lvlJc w:val="left"/>
      <w:pPr>
        <w:ind w:left="720" w:hanging="360"/>
      </w:pPr>
      <w:rPr>
        <w:rFonts w:ascii="Arial" w:eastAsia="Arial" w:hAnsi="Arial" w:cs="Arial"/>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8411667"/>
    <w:multiLevelType w:val="hybridMultilevel"/>
    <w:tmpl w:val="55668528"/>
    <w:lvl w:ilvl="0" w:tplc="040C0001">
      <w:start w:val="1"/>
      <w:numFmt w:val="bullet"/>
      <w:lvlText w:val=""/>
      <w:lvlJc w:val="left"/>
      <w:pPr>
        <w:ind w:left="705" w:hanging="360"/>
      </w:pPr>
      <w:rPr>
        <w:rFonts w:ascii="Symbol" w:hAnsi="Symbol"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35" w15:restartNumberingAfterBreak="0">
    <w:nsid w:val="7A625AC1"/>
    <w:multiLevelType w:val="hybridMultilevel"/>
    <w:tmpl w:val="AB6A80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AB83E15"/>
    <w:multiLevelType w:val="hybridMultilevel"/>
    <w:tmpl w:val="D924FB40"/>
    <w:lvl w:ilvl="0" w:tplc="EC54ECDE">
      <w:start w:val="1"/>
      <w:numFmt w:val="bullet"/>
      <w:lvlText w:val="•"/>
      <w:lvlJc w:val="left"/>
      <w:pPr>
        <w:ind w:left="720" w:hanging="360"/>
      </w:pPr>
      <w:rPr>
        <w:rFonts w:ascii="Arial" w:eastAsia="Arial" w:hAnsi="Arial" w:cs="Arial" w:hint="default"/>
        <w:b w:val="0"/>
        <w:i w:val="0"/>
        <w:strike w:val="0"/>
        <w:dstrike w:val="0"/>
        <w:color w:val="1A1C1E"/>
        <w:sz w:val="20"/>
        <w:szCs w:val="20"/>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3"/>
  </w:num>
  <w:num w:numId="3">
    <w:abstractNumId w:val="19"/>
  </w:num>
  <w:num w:numId="4">
    <w:abstractNumId w:val="27"/>
  </w:num>
  <w:num w:numId="5">
    <w:abstractNumId w:val="24"/>
  </w:num>
  <w:num w:numId="6">
    <w:abstractNumId w:val="0"/>
  </w:num>
  <w:num w:numId="7">
    <w:abstractNumId w:val="16"/>
  </w:num>
  <w:num w:numId="8">
    <w:abstractNumId w:val="23"/>
  </w:num>
  <w:num w:numId="9">
    <w:abstractNumId w:val="32"/>
  </w:num>
  <w:num w:numId="10">
    <w:abstractNumId w:val="20"/>
  </w:num>
  <w:num w:numId="11">
    <w:abstractNumId w:val="36"/>
  </w:num>
  <w:num w:numId="12">
    <w:abstractNumId w:val="13"/>
  </w:num>
  <w:num w:numId="13">
    <w:abstractNumId w:val="22"/>
  </w:num>
  <w:num w:numId="14">
    <w:abstractNumId w:val="8"/>
  </w:num>
  <w:num w:numId="15">
    <w:abstractNumId w:val="14"/>
  </w:num>
  <w:num w:numId="16">
    <w:abstractNumId w:val="1"/>
  </w:num>
  <w:num w:numId="17">
    <w:abstractNumId w:val="21"/>
  </w:num>
  <w:num w:numId="18">
    <w:abstractNumId w:val="33"/>
  </w:num>
  <w:num w:numId="19">
    <w:abstractNumId w:val="29"/>
  </w:num>
  <w:num w:numId="20">
    <w:abstractNumId w:val="4"/>
  </w:num>
  <w:num w:numId="21">
    <w:abstractNumId w:val="18"/>
  </w:num>
  <w:num w:numId="22">
    <w:abstractNumId w:val="17"/>
  </w:num>
  <w:num w:numId="23">
    <w:abstractNumId w:val="35"/>
  </w:num>
  <w:num w:numId="24">
    <w:abstractNumId w:val="25"/>
  </w:num>
  <w:num w:numId="25">
    <w:abstractNumId w:val="26"/>
  </w:num>
  <w:num w:numId="26">
    <w:abstractNumId w:val="11"/>
  </w:num>
  <w:num w:numId="27">
    <w:abstractNumId w:val="34"/>
  </w:num>
  <w:num w:numId="28">
    <w:abstractNumId w:val="28"/>
  </w:num>
  <w:num w:numId="29">
    <w:abstractNumId w:val="10"/>
  </w:num>
  <w:num w:numId="30">
    <w:abstractNumId w:val="2"/>
  </w:num>
  <w:num w:numId="31">
    <w:abstractNumId w:val="31"/>
  </w:num>
  <w:num w:numId="32">
    <w:abstractNumId w:val="7"/>
  </w:num>
  <w:num w:numId="33">
    <w:abstractNumId w:val="6"/>
  </w:num>
  <w:num w:numId="34">
    <w:abstractNumId w:val="15"/>
  </w:num>
  <w:num w:numId="35">
    <w:abstractNumId w:val="12"/>
  </w:num>
  <w:num w:numId="36">
    <w:abstractNumId w:val="5"/>
  </w:num>
  <w:num w:numId="37">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4C2"/>
    <w:rsid w:val="00005A6D"/>
    <w:rsid w:val="00041D8B"/>
    <w:rsid w:val="0009266B"/>
    <w:rsid w:val="00096F91"/>
    <w:rsid w:val="000C033D"/>
    <w:rsid w:val="000E219B"/>
    <w:rsid w:val="000E4DFF"/>
    <w:rsid w:val="00122296"/>
    <w:rsid w:val="00136C10"/>
    <w:rsid w:val="001747B7"/>
    <w:rsid w:val="0018528D"/>
    <w:rsid w:val="002562B7"/>
    <w:rsid w:val="002614FB"/>
    <w:rsid w:val="00274DE1"/>
    <w:rsid w:val="002A5818"/>
    <w:rsid w:val="002C1E6A"/>
    <w:rsid w:val="00332689"/>
    <w:rsid w:val="003C2030"/>
    <w:rsid w:val="003E1A62"/>
    <w:rsid w:val="003F7E2F"/>
    <w:rsid w:val="00404466"/>
    <w:rsid w:val="004462B1"/>
    <w:rsid w:val="00461516"/>
    <w:rsid w:val="004650E4"/>
    <w:rsid w:val="00471A67"/>
    <w:rsid w:val="00560CA6"/>
    <w:rsid w:val="005B2A55"/>
    <w:rsid w:val="005D09D8"/>
    <w:rsid w:val="005D4B12"/>
    <w:rsid w:val="00600796"/>
    <w:rsid w:val="0062760F"/>
    <w:rsid w:val="006527C5"/>
    <w:rsid w:val="006529F1"/>
    <w:rsid w:val="00656FAD"/>
    <w:rsid w:val="0065784B"/>
    <w:rsid w:val="00667A25"/>
    <w:rsid w:val="007116D8"/>
    <w:rsid w:val="00734155"/>
    <w:rsid w:val="007A2513"/>
    <w:rsid w:val="007A3DB7"/>
    <w:rsid w:val="007B4989"/>
    <w:rsid w:val="007B4F4A"/>
    <w:rsid w:val="00805525"/>
    <w:rsid w:val="00836F3E"/>
    <w:rsid w:val="00856B1E"/>
    <w:rsid w:val="008744C2"/>
    <w:rsid w:val="008A10D1"/>
    <w:rsid w:val="008C4B96"/>
    <w:rsid w:val="008F73AA"/>
    <w:rsid w:val="008F7BE8"/>
    <w:rsid w:val="00925318"/>
    <w:rsid w:val="00945CE5"/>
    <w:rsid w:val="00980A1E"/>
    <w:rsid w:val="009A24D1"/>
    <w:rsid w:val="00A342C3"/>
    <w:rsid w:val="00A5435C"/>
    <w:rsid w:val="00AC3E6F"/>
    <w:rsid w:val="00AE1986"/>
    <w:rsid w:val="00B605F4"/>
    <w:rsid w:val="00BE0214"/>
    <w:rsid w:val="00C030E8"/>
    <w:rsid w:val="00C220B9"/>
    <w:rsid w:val="00C67093"/>
    <w:rsid w:val="00C7366A"/>
    <w:rsid w:val="00CC022D"/>
    <w:rsid w:val="00D04115"/>
    <w:rsid w:val="00D172C9"/>
    <w:rsid w:val="00D24BB8"/>
    <w:rsid w:val="00D371FB"/>
    <w:rsid w:val="00D516BE"/>
    <w:rsid w:val="00D8609B"/>
    <w:rsid w:val="00DB3E41"/>
    <w:rsid w:val="00DC48BB"/>
    <w:rsid w:val="00DE7490"/>
    <w:rsid w:val="00E0480B"/>
    <w:rsid w:val="00E27474"/>
    <w:rsid w:val="00E27825"/>
    <w:rsid w:val="00E50FA7"/>
    <w:rsid w:val="00E573EB"/>
    <w:rsid w:val="00E77485"/>
    <w:rsid w:val="00E910E6"/>
    <w:rsid w:val="00EA0504"/>
    <w:rsid w:val="00EA5486"/>
    <w:rsid w:val="00ED0C51"/>
    <w:rsid w:val="00EF74D3"/>
    <w:rsid w:val="00F12799"/>
    <w:rsid w:val="00F27D41"/>
    <w:rsid w:val="00F454DE"/>
    <w:rsid w:val="00F70CC4"/>
    <w:rsid w:val="00F904BD"/>
    <w:rsid w:val="00F93789"/>
    <w:rsid w:val="00FD69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C55AA"/>
  <w15:docId w15:val="{861BD555-B6E9-4B3F-97E3-3E55B6A16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4" w:line="366" w:lineRule="auto"/>
      <w:ind w:right="658"/>
      <w:jc w:val="both"/>
    </w:pPr>
    <w:rPr>
      <w:rFonts w:ascii="Times New Roman" w:eastAsia="Times New Roman" w:hAnsi="Times New Roman" w:cs="Times New Roman"/>
      <w:color w:val="1A1C1E"/>
      <w:sz w:val="24"/>
    </w:rPr>
  </w:style>
  <w:style w:type="paragraph" w:styleId="Titre1">
    <w:name w:val="heading 1"/>
    <w:next w:val="Normal"/>
    <w:link w:val="Titre1Car"/>
    <w:uiPriority w:val="9"/>
    <w:unhideWhenUsed/>
    <w:qFormat/>
    <w:pPr>
      <w:keepNext/>
      <w:keepLines/>
      <w:spacing w:after="224" w:line="265" w:lineRule="auto"/>
      <w:ind w:left="10" w:right="651" w:hanging="10"/>
      <w:jc w:val="center"/>
      <w:outlineLvl w:val="0"/>
    </w:pPr>
    <w:rPr>
      <w:rFonts w:ascii="Calibri" w:eastAsia="Calibri" w:hAnsi="Calibri" w:cs="Calibri"/>
      <w:i/>
      <w:color w:val="44546A"/>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21" w:line="321" w:lineRule="auto"/>
      <w:ind w:left="353" w:right="262"/>
    </w:pPr>
    <w:rPr>
      <w:rFonts w:ascii="Calibri" w:eastAsia="Calibri" w:hAnsi="Calibri" w:cs="Calibri"/>
      <w:b/>
      <w:color w:val="C45911"/>
      <w:sz w:val="20"/>
    </w:rPr>
  </w:style>
  <w:style w:type="character" w:customStyle="1" w:styleId="footnotedescriptionChar">
    <w:name w:val="footnote description Char"/>
    <w:link w:val="footnotedescription"/>
    <w:rPr>
      <w:rFonts w:ascii="Calibri" w:eastAsia="Calibri" w:hAnsi="Calibri" w:cs="Calibri"/>
      <w:b/>
      <w:color w:val="C45911"/>
      <w:sz w:val="20"/>
    </w:rPr>
  </w:style>
  <w:style w:type="character" w:customStyle="1" w:styleId="Titre1Car">
    <w:name w:val="Titre 1 Car"/>
    <w:link w:val="Titre1"/>
    <w:rPr>
      <w:rFonts w:ascii="Calibri" w:eastAsia="Calibri" w:hAnsi="Calibri" w:cs="Calibri"/>
      <w:i/>
      <w:color w:val="44546A"/>
      <w:sz w:val="18"/>
    </w:rPr>
  </w:style>
  <w:style w:type="paragraph" w:styleId="TM1">
    <w:name w:val="toc 1"/>
    <w:hidden/>
    <w:uiPriority w:val="39"/>
    <w:pPr>
      <w:spacing w:after="1" w:line="359" w:lineRule="auto"/>
      <w:ind w:left="25" w:right="666" w:hanging="10"/>
      <w:jc w:val="both"/>
    </w:pPr>
    <w:rPr>
      <w:rFonts w:ascii="Calibri" w:eastAsia="Calibri" w:hAnsi="Calibri" w:cs="Calibri"/>
      <w:color w:val="000000"/>
    </w:rPr>
  </w:style>
  <w:style w:type="character" w:customStyle="1" w:styleId="footnotemark">
    <w:name w:val="footnote mark"/>
    <w:hidden/>
    <w:rPr>
      <w:rFonts w:ascii="Calibri" w:eastAsia="Calibri" w:hAnsi="Calibri" w:cs="Calibri"/>
      <w:b/>
      <w:color w:val="C45911"/>
      <w:sz w:val="2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461516"/>
    <w:pPr>
      <w:ind w:left="720"/>
      <w:contextualSpacing/>
    </w:pPr>
  </w:style>
  <w:style w:type="table" w:styleId="Grilledutableau">
    <w:name w:val="Table Grid"/>
    <w:basedOn w:val="TableauNormal"/>
    <w:uiPriority w:val="39"/>
    <w:rsid w:val="008A1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8A10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1222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detabledesmatires">
    <w:name w:val="TOC Heading"/>
    <w:basedOn w:val="Titre1"/>
    <w:next w:val="Normal"/>
    <w:uiPriority w:val="39"/>
    <w:unhideWhenUsed/>
    <w:qFormat/>
    <w:rsid w:val="00096F91"/>
    <w:pPr>
      <w:spacing w:before="240" w:after="0" w:line="259" w:lineRule="auto"/>
      <w:ind w:left="0" w:right="0" w:firstLine="0"/>
      <w:jc w:val="left"/>
      <w:outlineLvl w:val="9"/>
    </w:pPr>
    <w:rPr>
      <w:rFonts w:asciiTheme="majorHAnsi" w:eastAsiaTheme="majorEastAsia" w:hAnsiTheme="majorHAnsi" w:cstheme="majorBidi"/>
      <w:i w:val="0"/>
      <w:color w:val="2E74B5" w:themeColor="accent1" w:themeShade="BF"/>
      <w:sz w:val="32"/>
      <w:szCs w:val="32"/>
    </w:rPr>
  </w:style>
  <w:style w:type="character" w:styleId="Lienhypertexte">
    <w:name w:val="Hyperlink"/>
    <w:basedOn w:val="Policepardfaut"/>
    <w:uiPriority w:val="99"/>
    <w:unhideWhenUsed/>
    <w:rsid w:val="00096F91"/>
    <w:rPr>
      <w:color w:val="0563C1" w:themeColor="hyperlink"/>
      <w:u w:val="single"/>
    </w:rPr>
  </w:style>
  <w:style w:type="paragraph" w:styleId="TM2">
    <w:name w:val="toc 2"/>
    <w:basedOn w:val="Normal"/>
    <w:next w:val="Normal"/>
    <w:autoRedefine/>
    <w:uiPriority w:val="39"/>
    <w:unhideWhenUsed/>
    <w:rsid w:val="00096F91"/>
    <w:pPr>
      <w:spacing w:after="100" w:line="259" w:lineRule="auto"/>
      <w:ind w:left="220" w:right="0"/>
      <w:jc w:val="left"/>
    </w:pPr>
    <w:rPr>
      <w:rFonts w:asciiTheme="minorHAnsi" w:eastAsiaTheme="minorEastAsia" w:hAnsiTheme="minorHAnsi"/>
      <w:color w:val="auto"/>
      <w:sz w:val="22"/>
    </w:rPr>
  </w:style>
  <w:style w:type="paragraph" w:styleId="TM3">
    <w:name w:val="toc 3"/>
    <w:basedOn w:val="Normal"/>
    <w:next w:val="Normal"/>
    <w:autoRedefine/>
    <w:uiPriority w:val="39"/>
    <w:unhideWhenUsed/>
    <w:rsid w:val="00096F91"/>
    <w:pPr>
      <w:spacing w:after="100" w:line="259" w:lineRule="auto"/>
      <w:ind w:left="440" w:right="0"/>
      <w:jc w:val="left"/>
    </w:pPr>
    <w:rPr>
      <w:rFonts w:asciiTheme="minorHAnsi" w:eastAsiaTheme="minorEastAsia" w:hAnsiTheme="minorHAnsi"/>
      <w:color w:val="auto"/>
      <w:sz w:val="22"/>
    </w:rPr>
  </w:style>
  <w:style w:type="paragraph" w:styleId="NormalWeb">
    <w:name w:val="Normal (Web)"/>
    <w:basedOn w:val="Normal"/>
    <w:uiPriority w:val="99"/>
    <w:semiHidden/>
    <w:unhideWhenUsed/>
    <w:rsid w:val="00F12799"/>
    <w:pPr>
      <w:spacing w:before="100" w:beforeAutospacing="1" w:after="100" w:afterAutospacing="1" w:line="240" w:lineRule="auto"/>
      <w:ind w:right="0"/>
      <w:jc w:val="left"/>
    </w:pPr>
    <w:rPr>
      <w:color w:val="auto"/>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7350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profsamad.com/boite/resume-la-boite-chapitre-1/" TargetMode="External"/><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fsamad.com/boite/resume-la-boite-chapitre-1/"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profsamad.com/boite/resume-la-boite-chapitre-1/" TargetMode="External"/><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jpg"/><Relationship Id="rId19" Type="http://schemas.openxmlformats.org/officeDocument/2006/relationships/image" Target="media/image8.webp"/><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profsamad.com/boite/resume-la-boite-chapitre-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9.webp"/><Relationship Id="rId41" Type="http://schemas.openxmlformats.org/officeDocument/2006/relationships/image" Target="media/image3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DDFB5-B549-40DA-BD6B-29BA47E88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5200</TotalTime>
  <Pages>53</Pages>
  <Words>8894</Words>
  <Characters>48918</Characters>
  <Application>Microsoft Office Word</Application>
  <DocSecurity>0</DocSecurity>
  <Lines>407</Lines>
  <Paragraphs>115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57697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chafik</dc:creator>
  <cp:keywords/>
  <cp:lastModifiedBy>rim meftah</cp:lastModifiedBy>
  <cp:revision>10</cp:revision>
  <dcterms:created xsi:type="dcterms:W3CDTF">2025-06-30T02:49:00Z</dcterms:created>
  <dcterms:modified xsi:type="dcterms:W3CDTF">2025-07-12T16:17:00Z</dcterms:modified>
</cp:coreProperties>
</file>