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ABB" w:rsidRDefault="00691CB2">
      <w:pPr>
        <w:rPr>
          <w:lang w:val="en-AE"/>
        </w:rPr>
      </w:pPr>
      <w:r>
        <w:rPr>
          <w:lang w:val="en-AE"/>
        </w:rPr>
        <w:t xml:space="preserve">Data minng </w:t>
      </w:r>
    </w:p>
    <w:p w:rsidR="00691CB2" w:rsidRPr="00B64ABB" w:rsidRDefault="00691CB2" w:rsidP="002B3D83">
      <w:pPr>
        <w:bidi/>
        <w:rPr>
          <w:b/>
          <w:bCs/>
          <w:sz w:val="40"/>
          <w:szCs w:val="40"/>
        </w:rPr>
      </w:pPr>
      <w:r w:rsidRPr="00B64ABB">
        <w:rPr>
          <w:b/>
          <w:bCs/>
          <w:sz w:val="40"/>
          <w:szCs w:val="40"/>
          <w:lang w:val="en-AE"/>
        </w:rPr>
        <w:t>Scence 1</w:t>
      </w:r>
    </w:p>
    <w:p w:rsidR="00691CB2" w:rsidRPr="00691CB2" w:rsidRDefault="007E4E0E" w:rsidP="00691CB2">
      <w:r>
        <w:pict>
          <v:rect id="_x0000_i1025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91CB2">
        <w:rPr>
          <w:rFonts w:ascii="Segoe UI Symbol" w:hAnsi="Segoe UI Symbol" w:cs="Segoe UI Symbol"/>
          <w:b/>
          <w:bCs/>
          <w:kern w:val="36"/>
          <w:sz w:val="48"/>
          <w:szCs w:val="48"/>
        </w:rPr>
        <w:t>📘</w:t>
      </w:r>
      <w:r w:rsidRPr="00691CB2">
        <w:rPr>
          <w:b/>
          <w:bCs/>
          <w:kern w:val="36"/>
          <w:sz w:val="48"/>
          <w:szCs w:val="48"/>
        </w:rPr>
        <w:t xml:space="preserve"> Cours : Introduction au Data Mining</w:t>
      </w:r>
    </w:p>
    <w:p w:rsidR="00691CB2" w:rsidRPr="00691CB2" w:rsidRDefault="007E4E0E" w:rsidP="00691CB2">
      <w:r>
        <w:pict>
          <v:rect id="_x0000_i1026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it-IT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  <w:lang w:val="it-IT"/>
        </w:rPr>
        <w:t xml:space="preserve"> 1. Définition de la donnée (Data)</w:t>
      </w:r>
    </w:p>
    <w:p w:rsidR="00691CB2" w:rsidRPr="00691CB2" w:rsidRDefault="00691CB2" w:rsidP="00691CB2">
      <w:pPr>
        <w:spacing w:before="100" w:beforeAutospacing="1" w:after="100" w:afterAutospacing="1"/>
        <w:rPr>
          <w:lang w:val="it-IT"/>
        </w:rPr>
      </w:pPr>
      <w:r w:rsidRPr="00691CB2">
        <w:t xml:space="preserve">Une </w:t>
      </w:r>
      <w:r w:rsidRPr="00691CB2">
        <w:rPr>
          <w:b/>
          <w:bCs/>
        </w:rPr>
        <w:t>donnée</w:t>
      </w:r>
      <w:r w:rsidRPr="00691CB2">
        <w:t xml:space="preserve"> est une information brute, souvent collectée à partir de diverses sources : capteurs, bases de données, sites web, réseaux sociaux, etc.</w:t>
      </w:r>
      <w:r w:rsidRPr="00691CB2">
        <w:br/>
      </w:r>
      <w:r w:rsidRPr="00691CB2">
        <w:rPr>
          <w:rFonts w:ascii="Segoe UI Symbol" w:hAnsi="Segoe UI Symbol" w:cs="Segoe UI Symbol"/>
        </w:rPr>
        <w:t>👉</w:t>
      </w:r>
      <w:r w:rsidRPr="00691CB2">
        <w:rPr>
          <w:lang w:val="it-IT"/>
        </w:rPr>
        <w:t xml:space="preserve"> Exemple : le nom d’un client, le prix d’un produit, la température enregistrée, le nombre de ventes par jour…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>Les données peuvent être :</w:t>
      </w:r>
    </w:p>
    <w:p w:rsidR="00691CB2" w:rsidRPr="00691CB2" w:rsidRDefault="00691CB2" w:rsidP="00691CB2">
      <w:pPr>
        <w:numPr>
          <w:ilvl w:val="0"/>
          <w:numId w:val="1"/>
        </w:numPr>
        <w:spacing w:before="100" w:beforeAutospacing="1" w:after="100" w:afterAutospacing="1"/>
      </w:pPr>
      <w:r w:rsidRPr="00691CB2">
        <w:rPr>
          <w:b/>
          <w:bCs/>
        </w:rPr>
        <w:t>Structurées</w:t>
      </w:r>
      <w:r w:rsidRPr="00691CB2">
        <w:t xml:space="preserve"> : organisées dans des tables (bases de données SQL).</w:t>
      </w:r>
    </w:p>
    <w:p w:rsidR="00691CB2" w:rsidRPr="00691CB2" w:rsidRDefault="00691CB2" w:rsidP="00691CB2">
      <w:pPr>
        <w:numPr>
          <w:ilvl w:val="0"/>
          <w:numId w:val="1"/>
        </w:numPr>
        <w:spacing w:before="100" w:beforeAutospacing="1" w:after="100" w:afterAutospacing="1"/>
      </w:pPr>
      <w:r w:rsidRPr="00691CB2">
        <w:rPr>
          <w:b/>
          <w:bCs/>
        </w:rPr>
        <w:t>Non structurées</w:t>
      </w:r>
      <w:r w:rsidRPr="00691CB2">
        <w:t xml:space="preserve"> : texte, image, vidéo, son, etc.</w:t>
      </w:r>
    </w:p>
    <w:p w:rsidR="00691CB2" w:rsidRPr="00691CB2" w:rsidRDefault="00691CB2" w:rsidP="00691CB2">
      <w:pPr>
        <w:numPr>
          <w:ilvl w:val="0"/>
          <w:numId w:val="1"/>
        </w:numPr>
        <w:spacing w:before="100" w:beforeAutospacing="1" w:after="100" w:afterAutospacing="1"/>
      </w:pPr>
      <w:r w:rsidRPr="00691CB2">
        <w:rPr>
          <w:b/>
          <w:bCs/>
        </w:rPr>
        <w:t>Semi-structurées</w:t>
      </w:r>
      <w:r w:rsidRPr="00691CB2">
        <w:t xml:space="preserve"> : fichiers JSON, XML…</w:t>
      </w:r>
    </w:p>
    <w:p w:rsidR="00691CB2" w:rsidRPr="00691CB2" w:rsidRDefault="007E4E0E" w:rsidP="00691CB2">
      <w:r>
        <w:pict>
          <v:rect id="_x0000_i1027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2. Définition du Data Mining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 xml:space="preserve">Le </w:t>
      </w:r>
      <w:r w:rsidRPr="00691CB2">
        <w:rPr>
          <w:b/>
          <w:bCs/>
        </w:rPr>
        <w:t>Data Mining</w:t>
      </w:r>
      <w:r w:rsidRPr="00691CB2">
        <w:t xml:space="preserve"> (ou </w:t>
      </w:r>
      <w:r w:rsidRPr="00691CB2">
        <w:rPr>
          <w:b/>
          <w:bCs/>
        </w:rPr>
        <w:t>exploration de données</w:t>
      </w:r>
      <w:r w:rsidRPr="00691CB2">
        <w:t xml:space="preserve">) est le </w:t>
      </w:r>
      <w:r w:rsidRPr="00691CB2">
        <w:rPr>
          <w:b/>
          <w:bCs/>
        </w:rPr>
        <w:t>processus d’analyse automatique ou semi-automatique de grandes quantités de données</w:t>
      </w:r>
      <w:r w:rsidRPr="00691CB2">
        <w:t xml:space="preserve"> afin d’en </w:t>
      </w:r>
      <w:r w:rsidRPr="00691CB2">
        <w:rPr>
          <w:b/>
          <w:bCs/>
        </w:rPr>
        <w:t>extraire des connaissances cachées</w:t>
      </w:r>
      <w:r w:rsidRPr="00691CB2">
        <w:t xml:space="preserve">, appelées </w:t>
      </w:r>
      <w:r w:rsidRPr="00691CB2">
        <w:rPr>
          <w:b/>
          <w:bCs/>
        </w:rPr>
        <w:t>motifs (patterns)</w:t>
      </w:r>
      <w:r w:rsidRPr="00691CB2">
        <w:t>.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rPr>
          <w:rFonts w:ascii="Segoe UI Symbol" w:hAnsi="Segoe UI Symbol" w:cs="Segoe UI Symbol"/>
        </w:rPr>
        <w:t>👉</w:t>
      </w:r>
      <w:r w:rsidRPr="00691CB2">
        <w:t xml:space="preserve"> En d’autres termes :</w:t>
      </w:r>
    </w:p>
    <w:p w:rsidR="00691CB2" w:rsidRPr="00691CB2" w:rsidRDefault="00691CB2" w:rsidP="00691CB2">
      <w:pPr>
        <w:spacing w:beforeAutospacing="1" w:after="100" w:afterAutospacing="1"/>
      </w:pPr>
      <w:r w:rsidRPr="00691CB2">
        <w:t>Le Data Mining consiste à transformer des données brutes en informations utiles et exploitables pour la prise de décision.</w:t>
      </w:r>
    </w:p>
    <w:p w:rsidR="00691CB2" w:rsidRPr="00691CB2" w:rsidRDefault="007E4E0E" w:rsidP="00691CB2">
      <w:r>
        <w:pict>
          <v:rect id="_x0000_i1028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it-IT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  <w:lang w:val="it-IT"/>
        </w:rPr>
        <w:t xml:space="preserve"> 3. Que signifie le mot "Mining" ?</w:t>
      </w:r>
    </w:p>
    <w:p w:rsidR="00691CB2" w:rsidRPr="00691CB2" w:rsidRDefault="00691CB2" w:rsidP="00691CB2">
      <w:pPr>
        <w:spacing w:before="100" w:beforeAutospacing="1" w:after="100" w:afterAutospacing="1"/>
        <w:rPr>
          <w:lang w:val="it-IT"/>
        </w:rPr>
      </w:pPr>
      <w:r w:rsidRPr="00691CB2">
        <w:t xml:space="preserve">Le mot anglais </w:t>
      </w:r>
      <w:r w:rsidRPr="00691CB2">
        <w:rPr>
          <w:i/>
          <w:iCs/>
        </w:rPr>
        <w:t>mining</w:t>
      </w:r>
      <w:r w:rsidRPr="00691CB2">
        <w:t xml:space="preserve"> signifie </w:t>
      </w:r>
      <w:r w:rsidRPr="00691CB2">
        <w:rPr>
          <w:b/>
          <w:bCs/>
        </w:rPr>
        <w:t>extraction</w:t>
      </w:r>
      <w:r w:rsidRPr="00691CB2">
        <w:t>.</w:t>
      </w:r>
      <w:r w:rsidRPr="00691CB2">
        <w:br/>
      </w:r>
      <w:r w:rsidRPr="00691CB2">
        <w:rPr>
          <w:lang w:val="it-IT"/>
        </w:rPr>
        <w:t xml:space="preserve">Comme un mineur qui extrait de l’or d’une mine, le data miner </w:t>
      </w:r>
      <w:r w:rsidRPr="00691CB2">
        <w:rPr>
          <w:b/>
          <w:bCs/>
          <w:lang w:val="it-IT"/>
        </w:rPr>
        <w:t>extrait de la connaissance à partir des données</w:t>
      </w:r>
      <w:r w:rsidRPr="00691CB2">
        <w:rPr>
          <w:lang w:val="it-IT"/>
        </w:rPr>
        <w:t>.</w:t>
      </w:r>
    </w:p>
    <w:p w:rsidR="00691CB2" w:rsidRPr="00691CB2" w:rsidRDefault="007E4E0E" w:rsidP="00691CB2">
      <w:r>
        <w:pict>
          <v:rect id="_x0000_i1029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it-IT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  <w:lang w:val="it-IT"/>
        </w:rPr>
        <w:t xml:space="preserve"> 4. Que veut dire "Motif" ou "Pattern" ?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lastRenderedPageBreak/>
        <w:t xml:space="preserve">Un </w:t>
      </w:r>
      <w:r w:rsidRPr="00691CB2">
        <w:rPr>
          <w:b/>
          <w:bCs/>
        </w:rPr>
        <w:t>motif (pattern)</w:t>
      </w:r>
      <w:r w:rsidRPr="00691CB2">
        <w:t xml:space="preserve"> est une </w:t>
      </w:r>
      <w:r w:rsidRPr="00691CB2">
        <w:rPr>
          <w:b/>
          <w:bCs/>
        </w:rPr>
        <w:t>régularité</w:t>
      </w:r>
      <w:r w:rsidRPr="00691CB2">
        <w:t xml:space="preserve">, une </w:t>
      </w:r>
      <w:r w:rsidRPr="00691CB2">
        <w:rPr>
          <w:b/>
          <w:bCs/>
        </w:rPr>
        <w:t>tendance</w:t>
      </w:r>
      <w:r w:rsidRPr="00691CB2">
        <w:t xml:space="preserve"> ou une </w:t>
      </w:r>
      <w:r w:rsidRPr="00691CB2">
        <w:rPr>
          <w:b/>
          <w:bCs/>
        </w:rPr>
        <w:t>relation cachée</w:t>
      </w:r>
      <w:r w:rsidRPr="00691CB2">
        <w:t xml:space="preserve"> dans les données.</w:t>
      </w:r>
      <w:r w:rsidRPr="00691CB2">
        <w:br/>
      </w:r>
      <w:r w:rsidRPr="00691CB2">
        <w:rPr>
          <w:rFonts w:ascii="Segoe UI Symbol" w:hAnsi="Segoe UI Symbol" w:cs="Segoe UI Symbol"/>
        </w:rPr>
        <w:t>👉</w:t>
      </w:r>
      <w:r w:rsidRPr="00691CB2">
        <w:t xml:space="preserve"> Exemple :</w:t>
      </w:r>
    </w:p>
    <w:p w:rsidR="00691CB2" w:rsidRPr="00691CB2" w:rsidRDefault="00691CB2" w:rsidP="00691CB2">
      <w:pPr>
        <w:numPr>
          <w:ilvl w:val="0"/>
          <w:numId w:val="2"/>
        </w:numPr>
        <w:spacing w:before="100" w:beforeAutospacing="1" w:after="100" w:afterAutospacing="1"/>
      </w:pPr>
      <w:r w:rsidRPr="00691CB2">
        <w:t xml:space="preserve">Les clients qui achètent du lait achètent souvent aussi du pain → c’est un </w:t>
      </w:r>
      <w:r w:rsidRPr="00691CB2">
        <w:rPr>
          <w:b/>
          <w:bCs/>
        </w:rPr>
        <w:t>motif d’association</w:t>
      </w:r>
      <w:r w:rsidRPr="00691CB2">
        <w:t>.</w:t>
      </w:r>
    </w:p>
    <w:p w:rsidR="00691CB2" w:rsidRPr="00691CB2" w:rsidRDefault="00691CB2" w:rsidP="00691CB2">
      <w:pPr>
        <w:numPr>
          <w:ilvl w:val="0"/>
          <w:numId w:val="2"/>
        </w:numPr>
        <w:spacing w:before="100" w:beforeAutospacing="1" w:after="100" w:afterAutospacing="1"/>
      </w:pPr>
      <w:r w:rsidRPr="00691CB2">
        <w:t xml:space="preserve">Les ventes augmentent chaque fin de mois → c’est un </w:t>
      </w:r>
      <w:r w:rsidRPr="00691CB2">
        <w:rPr>
          <w:b/>
          <w:bCs/>
        </w:rPr>
        <w:t>motif temporel</w:t>
      </w:r>
      <w:r w:rsidRPr="00691CB2">
        <w:t>.</w:t>
      </w:r>
    </w:p>
    <w:p w:rsidR="00691CB2" w:rsidRPr="00691CB2" w:rsidRDefault="007E4E0E" w:rsidP="00691CB2">
      <w:r>
        <w:pict>
          <v:rect id="_x0000_i1030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5. Rôle du Data Mining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 xml:space="preserve">Le rôle principal du Data Mining est de </w:t>
      </w:r>
      <w:r w:rsidRPr="00691CB2">
        <w:rPr>
          <w:b/>
          <w:bCs/>
        </w:rPr>
        <w:t>découvrir des connaissances utiles</w:t>
      </w:r>
      <w:r w:rsidRPr="00691CB2">
        <w:t xml:space="preserve"> à partir de grandes bases de données.</w:t>
      </w:r>
      <w:r w:rsidRPr="00691CB2">
        <w:br/>
        <w:t>Il permet :</w:t>
      </w:r>
    </w:p>
    <w:p w:rsidR="00691CB2" w:rsidRPr="00691CB2" w:rsidRDefault="00691CB2" w:rsidP="00691CB2">
      <w:pPr>
        <w:numPr>
          <w:ilvl w:val="0"/>
          <w:numId w:val="3"/>
        </w:numPr>
        <w:spacing w:before="100" w:beforeAutospacing="1" w:after="100" w:afterAutospacing="1"/>
      </w:pPr>
      <w:r w:rsidRPr="00691CB2">
        <w:t>D’</w:t>
      </w:r>
      <w:r w:rsidRPr="00691CB2">
        <w:rPr>
          <w:b/>
          <w:bCs/>
        </w:rPr>
        <w:t>analyser les comportements</w:t>
      </w:r>
      <w:r w:rsidRPr="00691CB2">
        <w:t xml:space="preserve"> des clients ou utilisateurs.</w:t>
      </w:r>
    </w:p>
    <w:p w:rsidR="00691CB2" w:rsidRPr="00691CB2" w:rsidRDefault="00691CB2" w:rsidP="00691CB2">
      <w:pPr>
        <w:numPr>
          <w:ilvl w:val="0"/>
          <w:numId w:val="3"/>
        </w:numPr>
        <w:spacing w:before="100" w:beforeAutospacing="1" w:after="100" w:afterAutospacing="1"/>
      </w:pPr>
      <w:r w:rsidRPr="00691CB2">
        <w:t xml:space="preserve">De </w:t>
      </w:r>
      <w:r w:rsidRPr="00691CB2">
        <w:rPr>
          <w:b/>
          <w:bCs/>
        </w:rPr>
        <w:t>prévoir des tendances</w:t>
      </w:r>
      <w:r w:rsidRPr="00691CB2">
        <w:t xml:space="preserve"> futures.</w:t>
      </w:r>
    </w:p>
    <w:p w:rsidR="00691CB2" w:rsidRPr="00691CB2" w:rsidRDefault="00691CB2" w:rsidP="00691CB2">
      <w:pPr>
        <w:numPr>
          <w:ilvl w:val="0"/>
          <w:numId w:val="3"/>
        </w:numPr>
        <w:spacing w:before="100" w:beforeAutospacing="1" w:after="100" w:afterAutospacing="1"/>
      </w:pPr>
      <w:r w:rsidRPr="00691CB2">
        <w:t>D’</w:t>
      </w:r>
      <w:r w:rsidRPr="00691CB2">
        <w:rPr>
          <w:b/>
          <w:bCs/>
        </w:rPr>
        <w:t>aider à la prise de décision</w:t>
      </w:r>
      <w:r w:rsidRPr="00691CB2">
        <w:t xml:space="preserve"> dans les entreprises.</w:t>
      </w:r>
    </w:p>
    <w:p w:rsidR="00691CB2" w:rsidRPr="00691CB2" w:rsidRDefault="00691CB2" w:rsidP="00691CB2">
      <w:pPr>
        <w:numPr>
          <w:ilvl w:val="0"/>
          <w:numId w:val="3"/>
        </w:numPr>
        <w:spacing w:before="100" w:beforeAutospacing="1" w:after="100" w:afterAutospacing="1"/>
      </w:pPr>
      <w:r w:rsidRPr="00691CB2">
        <w:t xml:space="preserve">De </w:t>
      </w:r>
      <w:r w:rsidRPr="00691CB2">
        <w:rPr>
          <w:b/>
          <w:bCs/>
        </w:rPr>
        <w:t>détecter des anomalies</w:t>
      </w:r>
      <w:r w:rsidRPr="00691CB2">
        <w:t xml:space="preserve"> (fraude, panne, erreur, etc.).</w:t>
      </w:r>
    </w:p>
    <w:p w:rsidR="00691CB2" w:rsidRPr="00691CB2" w:rsidRDefault="007E4E0E" w:rsidP="00691CB2">
      <w:r>
        <w:pict>
          <v:rect id="_x0000_i1031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6. Objectifs du Data Mining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 xml:space="preserve">Les principaux </w:t>
      </w:r>
      <w:r w:rsidRPr="00691CB2">
        <w:rPr>
          <w:b/>
          <w:bCs/>
        </w:rPr>
        <w:t>objectifs</w:t>
      </w:r>
      <w:r w:rsidRPr="00691CB2">
        <w:t xml:space="preserve"> sont :</w:t>
      </w:r>
    </w:p>
    <w:p w:rsidR="00691CB2" w:rsidRPr="00691CB2" w:rsidRDefault="00691CB2" w:rsidP="00691CB2">
      <w:pPr>
        <w:numPr>
          <w:ilvl w:val="0"/>
          <w:numId w:val="4"/>
        </w:numPr>
        <w:spacing w:before="100" w:beforeAutospacing="1" w:after="100" w:afterAutospacing="1"/>
        <w:rPr>
          <w:lang w:val="it-IT"/>
        </w:rPr>
      </w:pPr>
      <w:r w:rsidRPr="00691CB2">
        <w:rPr>
          <w:b/>
          <w:bCs/>
          <w:lang w:val="it-IT"/>
        </w:rPr>
        <w:t>Classification</w:t>
      </w:r>
      <w:r w:rsidRPr="00691CB2">
        <w:rPr>
          <w:lang w:val="it-IT"/>
        </w:rPr>
        <w:t xml:space="preserve"> → prédire la catégorie d’un élément (ex : client fidèle ou non).</w:t>
      </w:r>
    </w:p>
    <w:p w:rsidR="00691CB2" w:rsidRPr="00691CB2" w:rsidRDefault="00691CB2" w:rsidP="00691CB2">
      <w:pPr>
        <w:numPr>
          <w:ilvl w:val="0"/>
          <w:numId w:val="4"/>
        </w:numPr>
        <w:spacing w:before="100" w:beforeAutospacing="1" w:after="100" w:afterAutospacing="1"/>
      </w:pPr>
      <w:r w:rsidRPr="00691CB2">
        <w:rPr>
          <w:b/>
          <w:bCs/>
        </w:rPr>
        <w:t>Clustering (regroupement)</w:t>
      </w:r>
      <w:r w:rsidRPr="00691CB2">
        <w:t xml:space="preserve"> → rassembler les données similaires.</w:t>
      </w:r>
    </w:p>
    <w:p w:rsidR="00691CB2" w:rsidRPr="00691CB2" w:rsidRDefault="00691CB2" w:rsidP="00691CB2">
      <w:pPr>
        <w:numPr>
          <w:ilvl w:val="0"/>
          <w:numId w:val="4"/>
        </w:numPr>
        <w:spacing w:before="100" w:beforeAutospacing="1" w:after="100" w:afterAutospacing="1"/>
      </w:pPr>
      <w:r w:rsidRPr="00691CB2">
        <w:rPr>
          <w:b/>
          <w:bCs/>
        </w:rPr>
        <w:t>Association</w:t>
      </w:r>
      <w:r w:rsidRPr="00691CB2">
        <w:t xml:space="preserve"> → trouver les relations entre les éléments.</w:t>
      </w:r>
    </w:p>
    <w:p w:rsidR="00691CB2" w:rsidRPr="00691CB2" w:rsidRDefault="00691CB2" w:rsidP="00691CB2">
      <w:pPr>
        <w:numPr>
          <w:ilvl w:val="0"/>
          <w:numId w:val="4"/>
        </w:numPr>
        <w:spacing w:before="100" w:beforeAutospacing="1" w:after="100" w:afterAutospacing="1"/>
      </w:pPr>
      <w:r w:rsidRPr="00691CB2">
        <w:rPr>
          <w:b/>
          <w:bCs/>
        </w:rPr>
        <w:t>Prédiction</w:t>
      </w:r>
      <w:r w:rsidRPr="00691CB2">
        <w:t xml:space="preserve"> → estimer une valeur future (ventes, température…).</w:t>
      </w:r>
    </w:p>
    <w:p w:rsidR="00691CB2" w:rsidRPr="00691CB2" w:rsidRDefault="00691CB2" w:rsidP="00691CB2">
      <w:pPr>
        <w:numPr>
          <w:ilvl w:val="0"/>
          <w:numId w:val="4"/>
        </w:numPr>
        <w:spacing w:before="100" w:beforeAutospacing="1" w:after="100" w:afterAutospacing="1"/>
      </w:pPr>
      <w:r w:rsidRPr="00691CB2">
        <w:rPr>
          <w:b/>
          <w:bCs/>
        </w:rPr>
        <w:t>Détection d’anomalies</w:t>
      </w:r>
      <w:r w:rsidRPr="00691CB2">
        <w:t xml:space="preserve"> → identifier des valeurs inhabituelles.</w:t>
      </w:r>
    </w:p>
    <w:p w:rsidR="00691CB2" w:rsidRPr="00691CB2" w:rsidRDefault="007E4E0E" w:rsidP="00691CB2">
      <w:r>
        <w:pict>
          <v:rect id="_x0000_i1032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7. Organisation du Data Mining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 xml:space="preserve">Le Data Mining s’appuie sur plusieurs </w:t>
      </w:r>
      <w:r w:rsidRPr="00691CB2">
        <w:rPr>
          <w:b/>
          <w:bCs/>
        </w:rPr>
        <w:t>domaines scientifiques</w:t>
      </w:r>
      <w:r w:rsidRPr="00691CB2">
        <w:t xml:space="preserve">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476"/>
      </w:tblGrid>
      <w:tr w:rsidR="00691CB2" w:rsidRPr="007E4E0E" w:rsidTr="00082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pPr>
              <w:jc w:val="center"/>
              <w:rPr>
                <w:b/>
                <w:bCs/>
              </w:rPr>
            </w:pPr>
            <w:r w:rsidRPr="00691CB2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pPr>
              <w:jc w:val="center"/>
              <w:rPr>
                <w:b/>
                <w:bCs/>
                <w:lang w:val="it-IT"/>
              </w:rPr>
            </w:pPr>
            <w:r w:rsidRPr="00691CB2">
              <w:rPr>
                <w:b/>
                <w:bCs/>
                <w:lang w:val="it-IT"/>
              </w:rPr>
              <w:t>Rôle dans le Data Mining</w:t>
            </w:r>
          </w:p>
        </w:tc>
      </w:tr>
      <w:tr w:rsidR="00691CB2" w:rsidRPr="00691CB2" w:rsidTr="00082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Statistique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Fournit les méthodes d’analyse et de modélisation.</w:t>
            </w:r>
          </w:p>
        </w:tc>
      </w:tr>
      <w:tr w:rsidR="00691CB2" w:rsidRPr="00691CB2" w:rsidTr="00082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Sert à stocker et gérer efficacement les données.</w:t>
            </w:r>
          </w:p>
        </w:tc>
      </w:tr>
      <w:tr w:rsidR="00691CB2" w:rsidRPr="00691CB2" w:rsidTr="00082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Intelligence Artificielle (IA)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Permet d’apprendre automatiquement à partir des données.</w:t>
            </w:r>
          </w:p>
        </w:tc>
      </w:tr>
      <w:tr w:rsidR="00691CB2" w:rsidRPr="00691CB2" w:rsidTr="00082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Branche de l’IA utilisée pour extraire des modèles (algorithmes d’apprentissage).</w:t>
            </w:r>
          </w:p>
        </w:tc>
      </w:tr>
    </w:tbl>
    <w:p w:rsidR="00691CB2" w:rsidRPr="00691CB2" w:rsidRDefault="007E4E0E" w:rsidP="00691CB2">
      <w:r>
        <w:lastRenderedPageBreak/>
        <w:pict>
          <v:rect id="_x0000_i1033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8. Du KDD au Big Data</w:t>
      </w:r>
    </w:p>
    <w:p w:rsidR="00691CB2" w:rsidRPr="00691CB2" w:rsidRDefault="00691CB2" w:rsidP="00691CB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91CB2">
        <w:rPr>
          <w:b/>
          <w:bCs/>
          <w:sz w:val="27"/>
          <w:szCs w:val="27"/>
        </w:rPr>
        <w:t>🧩 KDD : Knowledge Discovery in Databases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rPr>
          <w:lang w:val="it-IT"/>
        </w:rPr>
        <w:t xml:space="preserve">Le </w:t>
      </w:r>
      <w:r w:rsidRPr="00691CB2">
        <w:rPr>
          <w:b/>
          <w:bCs/>
          <w:lang w:val="it-IT"/>
        </w:rPr>
        <w:t>KDD</w:t>
      </w:r>
      <w:r w:rsidRPr="00691CB2">
        <w:rPr>
          <w:lang w:val="it-IT"/>
        </w:rPr>
        <w:t xml:space="preserve"> est le </w:t>
      </w:r>
      <w:r w:rsidRPr="00691CB2">
        <w:rPr>
          <w:b/>
          <w:bCs/>
          <w:lang w:val="it-IT"/>
        </w:rPr>
        <w:t>processus complet de découverte de connaissances</w:t>
      </w:r>
      <w:r w:rsidRPr="00691CB2">
        <w:rPr>
          <w:lang w:val="it-IT"/>
        </w:rPr>
        <w:t xml:space="preserve"> à partir de bases de données.</w:t>
      </w:r>
      <w:r w:rsidRPr="00691CB2">
        <w:rPr>
          <w:lang w:val="it-IT"/>
        </w:rPr>
        <w:br/>
      </w:r>
      <w:r w:rsidRPr="00691CB2">
        <w:t xml:space="preserve">Le </w:t>
      </w:r>
      <w:r w:rsidRPr="00691CB2">
        <w:rPr>
          <w:b/>
          <w:bCs/>
        </w:rPr>
        <w:t>Data Mining</w:t>
      </w:r>
      <w:r w:rsidRPr="00691CB2">
        <w:t xml:space="preserve"> n’est qu’une </w:t>
      </w:r>
      <w:r w:rsidRPr="00691CB2">
        <w:rPr>
          <w:b/>
          <w:bCs/>
        </w:rPr>
        <w:t>étape</w:t>
      </w:r>
      <w:r w:rsidRPr="00691CB2">
        <w:t xml:space="preserve"> du KDD.</w:t>
      </w:r>
    </w:p>
    <w:p w:rsidR="00691CB2" w:rsidRPr="00691CB2" w:rsidRDefault="00691CB2" w:rsidP="00691CB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91CB2">
        <w:rPr>
          <w:b/>
          <w:bCs/>
          <w:sz w:val="27"/>
          <w:szCs w:val="27"/>
        </w:rPr>
        <w:t>Étapes du processus KDD :</w:t>
      </w:r>
    </w:p>
    <w:p w:rsidR="00691CB2" w:rsidRPr="00691CB2" w:rsidRDefault="00691CB2" w:rsidP="00691CB2">
      <w:pPr>
        <w:numPr>
          <w:ilvl w:val="0"/>
          <w:numId w:val="5"/>
        </w:numPr>
        <w:spacing w:before="100" w:beforeAutospacing="1" w:after="100" w:afterAutospacing="1"/>
      </w:pPr>
      <w:r w:rsidRPr="00691CB2">
        <w:rPr>
          <w:b/>
          <w:bCs/>
        </w:rPr>
        <w:t>Sélection des données</w:t>
      </w:r>
    </w:p>
    <w:p w:rsidR="00691CB2" w:rsidRPr="00691CB2" w:rsidRDefault="00691CB2" w:rsidP="00691CB2">
      <w:pPr>
        <w:numPr>
          <w:ilvl w:val="0"/>
          <w:numId w:val="5"/>
        </w:numPr>
        <w:spacing w:before="100" w:beforeAutospacing="1" w:after="100" w:afterAutospacing="1"/>
      </w:pPr>
      <w:r w:rsidRPr="00691CB2">
        <w:rPr>
          <w:b/>
          <w:bCs/>
        </w:rPr>
        <w:t>Nettoyage et préparation</w:t>
      </w:r>
    </w:p>
    <w:p w:rsidR="00691CB2" w:rsidRPr="00691CB2" w:rsidRDefault="00691CB2" w:rsidP="00691CB2">
      <w:pPr>
        <w:numPr>
          <w:ilvl w:val="0"/>
          <w:numId w:val="5"/>
        </w:numPr>
        <w:spacing w:before="100" w:beforeAutospacing="1" w:after="100" w:afterAutospacing="1"/>
      </w:pPr>
      <w:r w:rsidRPr="00691CB2">
        <w:rPr>
          <w:b/>
          <w:bCs/>
        </w:rPr>
        <w:t>Transformation</w:t>
      </w:r>
    </w:p>
    <w:p w:rsidR="00691CB2" w:rsidRPr="00691CB2" w:rsidRDefault="00691CB2" w:rsidP="00691CB2">
      <w:pPr>
        <w:numPr>
          <w:ilvl w:val="0"/>
          <w:numId w:val="5"/>
        </w:numPr>
        <w:spacing w:before="100" w:beforeAutospacing="1" w:after="100" w:afterAutospacing="1"/>
      </w:pPr>
      <w:r w:rsidRPr="00691CB2">
        <w:rPr>
          <w:b/>
          <w:bCs/>
        </w:rPr>
        <w:t>Data Mining (extraction de modèles)</w:t>
      </w:r>
    </w:p>
    <w:p w:rsidR="00691CB2" w:rsidRPr="00691CB2" w:rsidRDefault="00691CB2" w:rsidP="00691CB2">
      <w:pPr>
        <w:numPr>
          <w:ilvl w:val="0"/>
          <w:numId w:val="5"/>
        </w:numPr>
        <w:spacing w:before="100" w:beforeAutospacing="1" w:after="100" w:afterAutospacing="1"/>
      </w:pPr>
      <w:r w:rsidRPr="00691CB2">
        <w:rPr>
          <w:b/>
          <w:bCs/>
        </w:rPr>
        <w:t>Évaluation et interprétation des résultats</w:t>
      </w:r>
    </w:p>
    <w:p w:rsidR="00691CB2" w:rsidRPr="00691CB2" w:rsidRDefault="00691CB2" w:rsidP="00691CB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91CB2">
        <w:rPr>
          <w:rFonts w:ascii="Segoe UI Symbol" w:hAnsi="Segoe UI Symbol" w:cs="Segoe UI Symbol"/>
          <w:b/>
          <w:bCs/>
          <w:sz w:val="27"/>
          <w:szCs w:val="27"/>
        </w:rPr>
        <w:t>💾</w:t>
      </w:r>
      <w:r w:rsidRPr="00691CB2">
        <w:rPr>
          <w:b/>
          <w:bCs/>
          <w:sz w:val="27"/>
          <w:szCs w:val="27"/>
        </w:rPr>
        <w:t xml:space="preserve"> Big Data :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 xml:space="preserve">Avec l’explosion du volume de données (réseaux sociaux, capteurs, objets connectés…), le Data Mining s’intègre maintenant dans le </w:t>
      </w:r>
      <w:r w:rsidRPr="00691CB2">
        <w:rPr>
          <w:b/>
          <w:bCs/>
        </w:rPr>
        <w:t>Big Data</w:t>
      </w:r>
      <w:r w:rsidRPr="00691CB2">
        <w:t xml:space="preserve"> grâce à des technologies comme Hadoop, Spark, etc.</w:t>
      </w:r>
    </w:p>
    <w:p w:rsidR="00691CB2" w:rsidRPr="00691CB2" w:rsidRDefault="007E4E0E" w:rsidP="00691CB2">
      <w:r>
        <w:pict>
          <v:rect id="_x0000_i1034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9. Domaines d’application du Data Mining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>Le Data Mining est utilisé dans presque tous les secteurs :</w:t>
      </w:r>
    </w:p>
    <w:p w:rsidR="00691CB2" w:rsidRPr="00691CB2" w:rsidRDefault="00691CB2" w:rsidP="00691CB2">
      <w:pPr>
        <w:numPr>
          <w:ilvl w:val="0"/>
          <w:numId w:val="6"/>
        </w:numPr>
        <w:spacing w:before="100" w:beforeAutospacing="1" w:after="100" w:afterAutospacing="1"/>
      </w:pPr>
      <w:r w:rsidRPr="00691CB2">
        <w:rPr>
          <w:rFonts w:ascii="Segoe UI Symbol" w:hAnsi="Segoe UI Symbol" w:cs="Segoe UI Symbol"/>
        </w:rPr>
        <w:t>🛒</w:t>
      </w:r>
      <w:r w:rsidRPr="00691CB2">
        <w:t xml:space="preserve"> </w:t>
      </w:r>
      <w:r w:rsidRPr="00691CB2">
        <w:rPr>
          <w:b/>
          <w:bCs/>
        </w:rPr>
        <w:t>Commerce &amp; marketing</w:t>
      </w:r>
      <w:r w:rsidRPr="00691CB2">
        <w:t xml:space="preserve"> : recommandations de produits, fidélisation.</w:t>
      </w:r>
    </w:p>
    <w:p w:rsidR="00691CB2" w:rsidRPr="00691CB2" w:rsidRDefault="00691CB2" w:rsidP="00691CB2">
      <w:pPr>
        <w:numPr>
          <w:ilvl w:val="0"/>
          <w:numId w:val="6"/>
        </w:numPr>
        <w:spacing w:before="100" w:beforeAutospacing="1" w:after="100" w:afterAutospacing="1"/>
      </w:pPr>
      <w:r w:rsidRPr="00691CB2">
        <w:rPr>
          <w:rFonts w:ascii="Segoe UI Symbol" w:hAnsi="Segoe UI Symbol" w:cs="Segoe UI Symbol"/>
        </w:rPr>
        <w:t>💳</w:t>
      </w:r>
      <w:r w:rsidRPr="00691CB2">
        <w:t xml:space="preserve"> </w:t>
      </w:r>
      <w:r w:rsidRPr="00691CB2">
        <w:rPr>
          <w:b/>
          <w:bCs/>
        </w:rPr>
        <w:t>Banque &amp; assurance</w:t>
      </w:r>
      <w:r w:rsidRPr="00691CB2">
        <w:t xml:space="preserve"> : détection de fraude, évaluation de risques.</w:t>
      </w:r>
    </w:p>
    <w:p w:rsidR="00691CB2" w:rsidRPr="00691CB2" w:rsidRDefault="00691CB2" w:rsidP="00691CB2">
      <w:pPr>
        <w:numPr>
          <w:ilvl w:val="0"/>
          <w:numId w:val="6"/>
        </w:numPr>
        <w:spacing w:before="100" w:beforeAutospacing="1" w:after="100" w:afterAutospacing="1"/>
      </w:pPr>
      <w:r w:rsidRPr="00691CB2">
        <w:rPr>
          <w:rFonts w:ascii="Segoe UI Symbol" w:hAnsi="Segoe UI Symbol" w:cs="Segoe UI Symbol"/>
        </w:rPr>
        <w:t>🏥</w:t>
      </w:r>
      <w:r w:rsidRPr="00691CB2">
        <w:t xml:space="preserve"> </w:t>
      </w:r>
      <w:r w:rsidRPr="00691CB2">
        <w:rPr>
          <w:b/>
          <w:bCs/>
        </w:rPr>
        <w:t>Santé</w:t>
      </w:r>
      <w:r w:rsidRPr="00691CB2">
        <w:t xml:space="preserve"> : diagnostic, analyse de patients.</w:t>
      </w:r>
    </w:p>
    <w:p w:rsidR="00691CB2" w:rsidRPr="00691CB2" w:rsidRDefault="00691CB2" w:rsidP="00691CB2">
      <w:pPr>
        <w:numPr>
          <w:ilvl w:val="0"/>
          <w:numId w:val="6"/>
        </w:numPr>
        <w:spacing w:before="100" w:beforeAutospacing="1" w:after="100" w:afterAutospacing="1"/>
      </w:pPr>
      <w:r w:rsidRPr="00691CB2">
        <w:rPr>
          <w:rFonts w:ascii="Segoe UI Symbol" w:hAnsi="Segoe UI Symbol" w:cs="Segoe UI Symbol"/>
        </w:rPr>
        <w:t>🌍</w:t>
      </w:r>
      <w:r w:rsidRPr="00691CB2">
        <w:t xml:space="preserve"> </w:t>
      </w:r>
      <w:r w:rsidRPr="00691CB2">
        <w:rPr>
          <w:b/>
          <w:bCs/>
        </w:rPr>
        <w:t>Industrie &amp; environnement</w:t>
      </w:r>
      <w:r w:rsidRPr="00691CB2">
        <w:t xml:space="preserve"> : maintenance prédictive, suivi de capteurs.</w:t>
      </w:r>
    </w:p>
    <w:p w:rsidR="00691CB2" w:rsidRPr="00691CB2" w:rsidRDefault="00691CB2" w:rsidP="00691CB2">
      <w:pPr>
        <w:numPr>
          <w:ilvl w:val="0"/>
          <w:numId w:val="6"/>
        </w:numPr>
        <w:spacing w:before="100" w:beforeAutospacing="1" w:after="100" w:afterAutospacing="1"/>
      </w:pPr>
      <w:r w:rsidRPr="00691CB2">
        <w:t>🧑‍</w:t>
      </w:r>
      <w:r w:rsidRPr="00691CB2">
        <w:rPr>
          <w:rFonts w:ascii="Segoe UI Symbol" w:hAnsi="Segoe UI Symbol" w:cs="Segoe UI Symbol"/>
        </w:rPr>
        <w:t>🎓</w:t>
      </w:r>
      <w:r w:rsidRPr="00691CB2">
        <w:t xml:space="preserve"> </w:t>
      </w:r>
      <w:r w:rsidRPr="00691CB2">
        <w:rPr>
          <w:b/>
          <w:bCs/>
        </w:rPr>
        <w:t>Éducation</w:t>
      </w:r>
      <w:r w:rsidRPr="00691CB2">
        <w:t xml:space="preserve"> : suivi du rendement des étudiants.</w:t>
      </w:r>
    </w:p>
    <w:p w:rsidR="00691CB2" w:rsidRPr="00691CB2" w:rsidRDefault="007E4E0E" w:rsidP="00691CB2">
      <w:r>
        <w:pict>
          <v:rect id="_x0000_i1035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it-IT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  <w:lang w:val="it-IT"/>
        </w:rPr>
        <w:t xml:space="preserve"> 10. Méthodologie du Data Mining : CRISP-DM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rPr>
          <w:b/>
          <w:bCs/>
        </w:rPr>
        <w:t>CRISP-DM</w:t>
      </w:r>
      <w:r w:rsidRPr="00691CB2">
        <w:t xml:space="preserve"> (Cross Industry Standard Process for Data Mining) est la </w:t>
      </w:r>
      <w:r w:rsidRPr="00691CB2">
        <w:rPr>
          <w:b/>
          <w:bCs/>
        </w:rPr>
        <w:t>méthodologie la plus utilisée</w:t>
      </w:r>
      <w:r w:rsidRPr="00691CB2">
        <w:t xml:space="preserve"> pour structurer un projet de Data Mining.</w:t>
      </w:r>
    </w:p>
    <w:p w:rsidR="00691CB2" w:rsidRPr="00691CB2" w:rsidRDefault="00691CB2" w:rsidP="00691CB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91CB2">
        <w:rPr>
          <w:b/>
          <w:bCs/>
          <w:sz w:val="27"/>
          <w:szCs w:val="27"/>
        </w:rPr>
        <w:t>Les 6 étapes de CRISP-DM :</w:t>
      </w:r>
    </w:p>
    <w:p w:rsidR="00691CB2" w:rsidRPr="00691CB2" w:rsidRDefault="00691CB2" w:rsidP="00691CB2">
      <w:pPr>
        <w:numPr>
          <w:ilvl w:val="0"/>
          <w:numId w:val="7"/>
        </w:numPr>
        <w:spacing w:before="100" w:beforeAutospacing="1" w:after="100" w:afterAutospacing="1"/>
      </w:pPr>
      <w:r w:rsidRPr="00691CB2">
        <w:rPr>
          <w:b/>
          <w:bCs/>
        </w:rPr>
        <w:lastRenderedPageBreak/>
        <w:t>Compréhension du problème (Business Understanding)</w:t>
      </w:r>
      <w:r w:rsidRPr="00691CB2">
        <w:br/>
        <w:t>→ Définir les objectifs du projet.</w:t>
      </w:r>
    </w:p>
    <w:p w:rsidR="00691CB2" w:rsidRPr="00691CB2" w:rsidRDefault="00691CB2" w:rsidP="00691CB2">
      <w:pPr>
        <w:numPr>
          <w:ilvl w:val="0"/>
          <w:numId w:val="7"/>
        </w:numPr>
        <w:spacing w:before="100" w:beforeAutospacing="1" w:after="100" w:afterAutospacing="1"/>
      </w:pPr>
      <w:r w:rsidRPr="00691CB2">
        <w:rPr>
          <w:b/>
          <w:bCs/>
        </w:rPr>
        <w:t>Compréhension des données (Data Understanding)</w:t>
      </w:r>
      <w:r w:rsidRPr="00691CB2">
        <w:br/>
        <w:t>→ Collecter et explorer les données.</w:t>
      </w:r>
    </w:p>
    <w:p w:rsidR="00691CB2" w:rsidRPr="00691CB2" w:rsidRDefault="00691CB2" w:rsidP="00691CB2">
      <w:pPr>
        <w:numPr>
          <w:ilvl w:val="0"/>
          <w:numId w:val="7"/>
        </w:numPr>
        <w:spacing w:before="100" w:beforeAutospacing="1" w:after="100" w:afterAutospacing="1"/>
      </w:pPr>
      <w:r w:rsidRPr="00691CB2">
        <w:rPr>
          <w:b/>
          <w:bCs/>
        </w:rPr>
        <w:t>Préparation des données (Data Preparation)</w:t>
      </w:r>
      <w:r w:rsidRPr="00691CB2">
        <w:br/>
        <w:t>→ Nettoyer, transformer et sélectionner les variables utiles.</w:t>
      </w:r>
    </w:p>
    <w:p w:rsidR="00691CB2" w:rsidRPr="00691CB2" w:rsidRDefault="00691CB2" w:rsidP="00691CB2">
      <w:pPr>
        <w:numPr>
          <w:ilvl w:val="0"/>
          <w:numId w:val="7"/>
        </w:numPr>
        <w:spacing w:before="100" w:beforeAutospacing="1" w:after="100" w:afterAutospacing="1"/>
      </w:pPr>
      <w:r w:rsidRPr="00691CB2">
        <w:rPr>
          <w:b/>
          <w:bCs/>
        </w:rPr>
        <w:t>Modélisation (Modeling)</w:t>
      </w:r>
      <w:r w:rsidRPr="00691CB2">
        <w:br/>
        <w:t>→ Appliquer les algorithmes de Data Mining (classification, clustering…).</w:t>
      </w:r>
    </w:p>
    <w:p w:rsidR="00691CB2" w:rsidRPr="00691CB2" w:rsidRDefault="00691CB2" w:rsidP="00691CB2">
      <w:pPr>
        <w:numPr>
          <w:ilvl w:val="0"/>
          <w:numId w:val="7"/>
        </w:numPr>
        <w:spacing w:before="100" w:beforeAutospacing="1" w:after="100" w:afterAutospacing="1"/>
      </w:pPr>
      <w:r w:rsidRPr="00691CB2">
        <w:rPr>
          <w:b/>
          <w:bCs/>
        </w:rPr>
        <w:t>Évaluation (Evaluation)</w:t>
      </w:r>
      <w:r w:rsidRPr="00691CB2">
        <w:br/>
        <w:t>→ Vérifier la qualité et la pertinence des modèles.</w:t>
      </w:r>
    </w:p>
    <w:p w:rsidR="00691CB2" w:rsidRPr="00691CB2" w:rsidRDefault="00691CB2" w:rsidP="00691CB2">
      <w:pPr>
        <w:numPr>
          <w:ilvl w:val="0"/>
          <w:numId w:val="7"/>
        </w:numPr>
        <w:spacing w:before="100" w:beforeAutospacing="1" w:after="100" w:afterAutospacing="1"/>
      </w:pPr>
      <w:r w:rsidRPr="00691CB2">
        <w:rPr>
          <w:b/>
          <w:bCs/>
        </w:rPr>
        <w:t>Déploiement (Deployment)</w:t>
      </w:r>
      <w:r w:rsidRPr="00691CB2">
        <w:br/>
        <w:t>→ Mettre le modèle en production (ex : tableau de bord, application).</w:t>
      </w:r>
    </w:p>
    <w:p w:rsidR="00691CB2" w:rsidRPr="00691CB2" w:rsidRDefault="007E4E0E" w:rsidP="00691CB2">
      <w:r>
        <w:pict>
          <v:rect id="_x0000_i1036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11. Outils et bibliothèques du Data Mining</w:t>
      </w:r>
    </w:p>
    <w:p w:rsidR="00691CB2" w:rsidRPr="00691CB2" w:rsidRDefault="00691CB2" w:rsidP="00691CB2">
      <w:pPr>
        <w:spacing w:before="100" w:beforeAutospacing="1" w:after="100" w:afterAutospacing="1"/>
      </w:pPr>
      <w:r w:rsidRPr="00691CB2">
        <w:t xml:space="preserve">En pratique, le Data Mining se fait souvent avec </w:t>
      </w:r>
      <w:r w:rsidRPr="00691CB2">
        <w:rPr>
          <w:b/>
          <w:bCs/>
        </w:rPr>
        <w:t>Python</w:t>
      </w:r>
      <w:r w:rsidRPr="00691CB2">
        <w:t>, grâce à plusieurs bibliothèques puissantes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127"/>
      </w:tblGrid>
      <w:tr w:rsidR="00691CB2" w:rsidRPr="00691CB2" w:rsidTr="00AF7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pPr>
              <w:jc w:val="center"/>
              <w:rPr>
                <w:b/>
                <w:bCs/>
              </w:rPr>
            </w:pPr>
            <w:r w:rsidRPr="00691CB2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pPr>
              <w:jc w:val="center"/>
              <w:rPr>
                <w:b/>
                <w:bCs/>
              </w:rPr>
            </w:pPr>
            <w:r w:rsidRPr="00691CB2">
              <w:rPr>
                <w:b/>
                <w:bCs/>
              </w:rPr>
              <w:t>Rôle principal</w:t>
            </w:r>
          </w:p>
        </w:tc>
      </w:tr>
      <w:tr w:rsidR="00691CB2" w:rsidRPr="00691CB2" w:rsidTr="00AF7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Manipulation et nettoyage des données.</w:t>
            </w:r>
          </w:p>
        </w:tc>
      </w:tr>
      <w:tr w:rsidR="00691CB2" w:rsidRPr="00691CB2" w:rsidTr="00AF7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Algorithmes de Machine Learning (classification, clustering, régression).</w:t>
            </w:r>
          </w:p>
        </w:tc>
      </w:tr>
      <w:tr w:rsidR="00691CB2" w:rsidRPr="00691CB2" w:rsidTr="00AF7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Visualisation graphique des résultats.</w:t>
            </w:r>
          </w:p>
        </w:tc>
      </w:tr>
      <w:tr w:rsidR="00691CB2" w:rsidRPr="00691CB2" w:rsidTr="00AF7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Calculs numériques et statistiques.</w:t>
            </w:r>
          </w:p>
        </w:tc>
      </w:tr>
      <w:tr w:rsidR="00691CB2" w:rsidRPr="00691CB2" w:rsidTr="00AF7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Graphiques statistiques avancés.</w:t>
            </w:r>
          </w:p>
        </w:tc>
      </w:tr>
    </w:tbl>
    <w:p w:rsidR="00691CB2" w:rsidRPr="00691CB2" w:rsidRDefault="007E4E0E" w:rsidP="00691CB2">
      <w:r>
        <w:pict>
          <v:rect id="_x0000_i1037" style="width:0;height:1.5pt" o:hralign="center" o:hrstd="t" o:hr="t" fillcolor="#a0a0a0" stroked="f"/>
        </w:pict>
      </w:r>
    </w:p>
    <w:p w:rsidR="00691CB2" w:rsidRPr="00691CB2" w:rsidRDefault="00691CB2" w:rsidP="00691C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91C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691CB2">
        <w:rPr>
          <w:b/>
          <w:bCs/>
          <w:sz w:val="36"/>
          <w:szCs w:val="36"/>
        </w:rPr>
        <w:t xml:space="preserve"> 12. Résumé global</w:t>
      </w:r>
    </w:p>
    <w:tbl>
      <w:tblPr>
        <w:tblW w:w="94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426"/>
      </w:tblGrid>
      <w:tr w:rsidR="00691CB2" w:rsidRPr="00691CB2" w:rsidTr="00691CB2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pPr>
              <w:jc w:val="center"/>
              <w:rPr>
                <w:b/>
                <w:bCs/>
              </w:rPr>
            </w:pPr>
            <w:r w:rsidRPr="00691CB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pPr>
              <w:jc w:val="center"/>
              <w:rPr>
                <w:b/>
                <w:bCs/>
              </w:rPr>
            </w:pPr>
            <w:r w:rsidRPr="00691CB2">
              <w:rPr>
                <w:b/>
                <w:bCs/>
              </w:rPr>
              <w:t>Description</w:t>
            </w:r>
          </w:p>
        </w:tc>
      </w:tr>
      <w:tr w:rsidR="00691CB2" w:rsidRPr="00691CB2" w:rsidTr="00691CB2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Data Mining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Extraction automatique de connaissances à partir des données.</w:t>
            </w:r>
          </w:p>
        </w:tc>
      </w:tr>
      <w:tr w:rsidR="00691CB2" w:rsidRPr="00691CB2" w:rsidTr="00691CB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Pattern (motif)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Relation cachée ou régularité détectée dans les données.</w:t>
            </w:r>
          </w:p>
        </w:tc>
      </w:tr>
      <w:tr w:rsidR="00691CB2" w:rsidRPr="00691CB2" w:rsidTr="00691CB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Prédiction, classification, association, regroupement.</w:t>
            </w:r>
          </w:p>
        </w:tc>
      </w:tr>
      <w:tr w:rsidR="00691CB2" w:rsidRPr="00691CB2" w:rsidTr="00691CB2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CRISP-DM ou KDD.</w:t>
            </w:r>
          </w:p>
        </w:tc>
      </w:tr>
      <w:tr w:rsidR="00691CB2" w:rsidRPr="00691CB2" w:rsidTr="00691CB2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rPr>
                <w:b/>
                <w:bCs/>
              </w:rPr>
              <w:t>Outils</w:t>
            </w:r>
          </w:p>
        </w:tc>
        <w:tc>
          <w:tcPr>
            <w:tcW w:w="0" w:type="auto"/>
            <w:vAlign w:val="center"/>
            <w:hideMark/>
          </w:tcPr>
          <w:p w:rsidR="00691CB2" w:rsidRPr="00691CB2" w:rsidRDefault="00691CB2" w:rsidP="00691CB2">
            <w:r w:rsidRPr="00691CB2">
              <w:t>Pandas, Scikit-learn, Matplotlib.</w:t>
            </w:r>
          </w:p>
        </w:tc>
      </w:tr>
    </w:tbl>
    <w:p w:rsidR="00691CB2" w:rsidRPr="00691CB2" w:rsidRDefault="007E4E0E" w:rsidP="00691CB2">
      <w:r>
        <w:pict>
          <v:rect id="_x0000_i1038" style="width:0;height:1.5pt" o:hralign="center" o:hrstd="t" o:hr="t" fillcolor="#a0a0a0" stroked="f"/>
        </w:pict>
      </w:r>
    </w:p>
    <w:p w:rsidR="00691CB2" w:rsidRPr="00AF7A32" w:rsidRDefault="002B3D83" w:rsidP="00AF7A32">
      <w:pPr>
        <w:jc w:val="center"/>
        <w:rPr>
          <w:b/>
          <w:bCs/>
          <w:sz w:val="52"/>
          <w:szCs w:val="52"/>
        </w:rPr>
      </w:pPr>
      <w:r w:rsidRPr="00AF7A32">
        <w:rPr>
          <w:b/>
          <w:bCs/>
          <w:sz w:val="52"/>
          <w:szCs w:val="52"/>
        </w:rPr>
        <w:t>Scence 2</w:t>
      </w:r>
    </w:p>
    <w:p w:rsidR="00B529E3" w:rsidRPr="00B529E3" w:rsidRDefault="00B529E3" w:rsidP="00B529E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29E3">
        <w:rPr>
          <w:rFonts w:ascii="Calibri Light" w:hAnsi="Calibri Light" w:cs="Calibri Light"/>
          <w:b/>
          <w:bCs/>
          <w:kern w:val="36"/>
          <w:sz w:val="48"/>
          <w:szCs w:val="48"/>
        </w:rPr>
        <w:t>🧠</w:t>
      </w:r>
      <w:r w:rsidRPr="00B529E3">
        <w:rPr>
          <w:b/>
          <w:bCs/>
          <w:kern w:val="36"/>
          <w:sz w:val="48"/>
          <w:szCs w:val="48"/>
        </w:rPr>
        <w:t xml:space="preserve"> Le Processus KDD (Knowledge Discovery in Databases)</w:t>
      </w:r>
    </w:p>
    <w:p w:rsidR="00B529E3" w:rsidRPr="00B529E3" w:rsidRDefault="00B529E3" w:rsidP="00B529E3">
      <w:pPr>
        <w:spacing w:before="100" w:beforeAutospacing="1" w:after="100" w:afterAutospacing="1"/>
        <w:rPr>
          <w:lang w:val="it-IT"/>
        </w:rPr>
      </w:pPr>
      <w:r w:rsidRPr="00B529E3">
        <w:rPr>
          <w:b/>
          <w:bCs/>
          <w:lang w:val="it-IT"/>
        </w:rPr>
        <w:lastRenderedPageBreak/>
        <w:t>La découverte de la connaissance à partir des bases de données</w:t>
      </w:r>
    </w:p>
    <w:p w:rsidR="00B529E3" w:rsidRPr="00B529E3" w:rsidRDefault="007E4E0E" w:rsidP="00B529E3">
      <w:r>
        <w:pict>
          <v:rect id="_x0000_i1039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1. Définition du KDD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Le </w:t>
      </w:r>
      <w:r w:rsidRPr="00B529E3">
        <w:rPr>
          <w:b/>
          <w:bCs/>
        </w:rPr>
        <w:t>KDD (Knowledge Discovery in Databases)</w:t>
      </w:r>
      <w:r w:rsidRPr="00B529E3">
        <w:t xml:space="preserve">, ou </w:t>
      </w:r>
      <w:r w:rsidRPr="00B529E3">
        <w:rPr>
          <w:b/>
          <w:bCs/>
        </w:rPr>
        <w:t>découverte de connaissances dans les bases de données</w:t>
      </w:r>
      <w:r w:rsidRPr="00B529E3">
        <w:t xml:space="preserve">, est le </w:t>
      </w:r>
      <w:r w:rsidRPr="00B529E3">
        <w:rPr>
          <w:b/>
          <w:bCs/>
        </w:rPr>
        <w:t>processus global</w:t>
      </w:r>
      <w:r w:rsidRPr="00B529E3">
        <w:t xml:space="preserve"> qui vise à </w:t>
      </w:r>
      <w:r w:rsidRPr="00B529E3">
        <w:rPr>
          <w:b/>
          <w:bCs/>
        </w:rPr>
        <w:t>identifier, extraire et interpréter des connaissances utiles et cachées</w:t>
      </w:r>
      <w:r w:rsidRPr="00B529E3">
        <w:t xml:space="preserve"> au sein d’un grand volume de données.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Ce processus ne consiste pas uniquement à extraire des informations, mais à </w:t>
      </w:r>
      <w:r w:rsidRPr="00B529E3">
        <w:rPr>
          <w:b/>
          <w:bCs/>
        </w:rPr>
        <w:t>suivre une série d’étapes intégrées</w:t>
      </w:r>
      <w:r w:rsidRPr="00B529E3">
        <w:t xml:space="preserve"> qui transforment les données brutes en connaissances exploitables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rPr>
          <w:rFonts w:ascii="Segoe UI Symbol" w:hAnsi="Segoe UI Symbol" w:cs="Segoe UI Symbol"/>
        </w:rPr>
        <w:t>👉</w:t>
      </w:r>
      <w:r w:rsidRPr="00B529E3">
        <w:t xml:space="preserve"> Collecte des données → Nettoyage → Transformation → Application des techniques de Data Mining → Interprétation des résultats.</w:t>
      </w:r>
    </w:p>
    <w:p w:rsidR="00B529E3" w:rsidRPr="00B529E3" w:rsidRDefault="007E4E0E" w:rsidP="00B529E3">
      <w:r>
        <w:pict>
          <v:rect id="_x0000_i1040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2. Les étapes du processus KDD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>Le processus KDD est composé de plusieurs étapes méthodiques et successives :</w:t>
      </w:r>
    </w:p>
    <w:p w:rsidR="00B529E3" w:rsidRPr="00B529E3" w:rsidRDefault="007E4E0E" w:rsidP="00B529E3">
      <w:r>
        <w:pict>
          <v:rect id="_x0000_i1041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🧩 a. Sélection des données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Définition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Cette étape consiste à </w:t>
      </w:r>
      <w:r w:rsidRPr="00B529E3">
        <w:rPr>
          <w:b/>
          <w:bCs/>
        </w:rPr>
        <w:t>identifier quelles données seront réellement utilisées</w:t>
      </w:r>
      <w:r w:rsidRPr="00B529E3">
        <w:t xml:space="preserve"> pour l’analyse.</w:t>
      </w:r>
      <w:r w:rsidRPr="00B529E3">
        <w:br/>
        <w:t>Il est souvent inutile, voire impossible, de travailler sur toutes les données disponibles, car certaines sont redondantes ou non pertinentes.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Étapes principales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>1️</w:t>
      </w:r>
      <w:r w:rsidRPr="00B529E3">
        <w:rPr>
          <w:rFonts w:ascii="Tahoma" w:hAnsi="Tahoma" w:cs="Tahoma"/>
        </w:rPr>
        <w:t>⃣</w:t>
      </w:r>
      <w:r w:rsidRPr="00B529E3">
        <w:t xml:space="preserve"> Rassembler l’ensemble des données disponibles.</w:t>
      </w:r>
      <w:r w:rsidRPr="00B529E3">
        <w:br/>
        <w:t>2️</w:t>
      </w:r>
      <w:r w:rsidRPr="00B529E3">
        <w:rPr>
          <w:rFonts w:ascii="Tahoma" w:hAnsi="Tahoma" w:cs="Tahoma"/>
        </w:rPr>
        <w:t>⃣</w:t>
      </w:r>
      <w:r w:rsidRPr="00B529E3">
        <w:t xml:space="preserve"> Sélectionner les données pertinentes pour l’objectif d’analyse.</w:t>
      </w:r>
      <w:r w:rsidRPr="00B529E3">
        <w:br/>
        <w:t>3️</w:t>
      </w:r>
      <w:r w:rsidRPr="00B529E3">
        <w:rPr>
          <w:rFonts w:ascii="Tahoma" w:hAnsi="Tahoma" w:cs="Tahoma"/>
        </w:rPr>
        <w:t>⃣</w:t>
      </w:r>
      <w:r w:rsidRPr="00B529E3">
        <w:t xml:space="preserve"> Vérifier la cohérence et la pertinence des données retenues.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Raisons principales de la sélection :</w:t>
      </w:r>
    </w:p>
    <w:p w:rsidR="00B529E3" w:rsidRPr="00B529E3" w:rsidRDefault="00B529E3" w:rsidP="005004CF">
      <w:pPr>
        <w:numPr>
          <w:ilvl w:val="0"/>
          <w:numId w:val="8"/>
        </w:numPr>
        <w:spacing w:before="100" w:beforeAutospacing="1" w:after="100" w:afterAutospacing="1"/>
        <w:rPr>
          <w:lang w:val="it-IT"/>
        </w:rPr>
      </w:pPr>
      <w:r w:rsidRPr="00B529E3">
        <w:rPr>
          <w:lang w:val="it-IT"/>
        </w:rPr>
        <w:t xml:space="preserve">Réduire le </w:t>
      </w:r>
      <w:r w:rsidRPr="00B529E3">
        <w:rPr>
          <w:b/>
          <w:bCs/>
          <w:lang w:val="it-IT"/>
        </w:rPr>
        <w:t>volume</w:t>
      </w:r>
      <w:r w:rsidRPr="00B529E3">
        <w:rPr>
          <w:lang w:val="it-IT"/>
        </w:rPr>
        <w:t xml:space="preserve"> des données.</w:t>
      </w:r>
    </w:p>
    <w:p w:rsidR="00B529E3" w:rsidRPr="00B529E3" w:rsidRDefault="00B529E3" w:rsidP="005004CF">
      <w:pPr>
        <w:numPr>
          <w:ilvl w:val="0"/>
          <w:numId w:val="8"/>
        </w:numPr>
        <w:spacing w:before="100" w:beforeAutospacing="1" w:after="100" w:afterAutospacing="1"/>
        <w:rPr>
          <w:lang w:val="it-IT"/>
        </w:rPr>
      </w:pPr>
      <w:r w:rsidRPr="00B529E3">
        <w:rPr>
          <w:lang w:val="it-IT"/>
        </w:rPr>
        <w:t xml:space="preserve">Améliorer la </w:t>
      </w:r>
      <w:r w:rsidRPr="00B529E3">
        <w:rPr>
          <w:b/>
          <w:bCs/>
          <w:lang w:val="it-IT"/>
        </w:rPr>
        <w:t>qualité</w:t>
      </w:r>
      <w:r w:rsidRPr="00B529E3">
        <w:rPr>
          <w:lang w:val="it-IT"/>
        </w:rPr>
        <w:t xml:space="preserve"> de l’analyse.</w:t>
      </w:r>
    </w:p>
    <w:p w:rsidR="00B529E3" w:rsidRPr="00B529E3" w:rsidRDefault="00B529E3" w:rsidP="005004CF">
      <w:pPr>
        <w:numPr>
          <w:ilvl w:val="0"/>
          <w:numId w:val="8"/>
        </w:numPr>
        <w:spacing w:before="100" w:beforeAutospacing="1" w:after="100" w:afterAutospacing="1"/>
      </w:pPr>
      <w:r w:rsidRPr="00B529E3">
        <w:t xml:space="preserve">Respecter les </w:t>
      </w:r>
      <w:r w:rsidRPr="00B529E3">
        <w:rPr>
          <w:b/>
          <w:bCs/>
        </w:rPr>
        <w:t>objectifs du projet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8"/>
        </w:numPr>
        <w:spacing w:before="100" w:beforeAutospacing="1" w:after="100" w:afterAutospacing="1"/>
        <w:rPr>
          <w:lang w:val="it-IT"/>
        </w:rPr>
      </w:pPr>
      <w:r w:rsidRPr="00B529E3">
        <w:rPr>
          <w:lang w:val="it-IT"/>
        </w:rPr>
        <w:t xml:space="preserve">Réduire le </w:t>
      </w:r>
      <w:r w:rsidRPr="00B529E3">
        <w:rPr>
          <w:b/>
          <w:bCs/>
          <w:lang w:val="it-IT"/>
        </w:rPr>
        <w:t>temps de calcul</w:t>
      </w:r>
      <w:r w:rsidRPr="00B529E3">
        <w:rPr>
          <w:lang w:val="it-IT"/>
        </w:rPr>
        <w:t xml:space="preserve"> nécessaire à l’analyse.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Méthodes de sélection :</w:t>
      </w:r>
    </w:p>
    <w:p w:rsidR="00B529E3" w:rsidRPr="00B529E3" w:rsidRDefault="00B529E3" w:rsidP="005004CF">
      <w:pPr>
        <w:numPr>
          <w:ilvl w:val="0"/>
          <w:numId w:val="9"/>
        </w:numPr>
        <w:spacing w:before="100" w:beforeAutospacing="1" w:after="100" w:afterAutospacing="1"/>
      </w:pPr>
      <w:r w:rsidRPr="00B529E3">
        <w:rPr>
          <w:b/>
          <w:bCs/>
        </w:rPr>
        <w:t>Manuelle</w:t>
      </w:r>
      <w:r w:rsidRPr="00B529E3">
        <w:t xml:space="preserve"> : effectuée par un expert.</w:t>
      </w:r>
    </w:p>
    <w:p w:rsidR="00B529E3" w:rsidRPr="00B529E3" w:rsidRDefault="00B529E3" w:rsidP="005004CF">
      <w:pPr>
        <w:numPr>
          <w:ilvl w:val="0"/>
          <w:numId w:val="9"/>
        </w:numPr>
        <w:spacing w:before="100" w:beforeAutospacing="1" w:after="100" w:afterAutospacing="1"/>
      </w:pPr>
      <w:r w:rsidRPr="00B529E3">
        <w:rPr>
          <w:b/>
          <w:bCs/>
        </w:rPr>
        <w:lastRenderedPageBreak/>
        <w:t>Automatique</w:t>
      </w:r>
      <w:r w:rsidRPr="00B529E3">
        <w:t xml:space="preserve"> : réalisée par des algorithmes.</w:t>
      </w:r>
    </w:p>
    <w:p w:rsidR="00B529E3" w:rsidRPr="00B529E3" w:rsidRDefault="00B529E3" w:rsidP="005004CF">
      <w:pPr>
        <w:numPr>
          <w:ilvl w:val="0"/>
          <w:numId w:val="9"/>
        </w:numPr>
        <w:spacing w:before="100" w:beforeAutospacing="1" w:after="100" w:afterAutospacing="1"/>
      </w:pPr>
      <w:r w:rsidRPr="00B529E3">
        <w:rPr>
          <w:b/>
          <w:bCs/>
        </w:rPr>
        <w:t>Hybride</w:t>
      </w:r>
      <w:r w:rsidRPr="00B529E3">
        <w:t xml:space="preserve"> : combinaison des deux approches.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Outils utilisés :</w:t>
      </w:r>
    </w:p>
    <w:p w:rsidR="00B529E3" w:rsidRPr="00B529E3" w:rsidRDefault="00B529E3" w:rsidP="005004CF">
      <w:pPr>
        <w:numPr>
          <w:ilvl w:val="0"/>
          <w:numId w:val="10"/>
        </w:numPr>
        <w:spacing w:before="100" w:beforeAutospacing="1" w:after="100" w:afterAutospacing="1"/>
      </w:pPr>
      <w:r w:rsidRPr="00B529E3">
        <w:t>Outils de requêtes (ex. : SQL).</w:t>
      </w:r>
    </w:p>
    <w:p w:rsidR="00B529E3" w:rsidRPr="00B529E3" w:rsidRDefault="00B529E3" w:rsidP="005004CF">
      <w:pPr>
        <w:numPr>
          <w:ilvl w:val="0"/>
          <w:numId w:val="10"/>
        </w:numPr>
        <w:spacing w:before="100" w:beforeAutospacing="1" w:after="100" w:afterAutospacing="1"/>
      </w:pPr>
      <w:r w:rsidRPr="00B529E3">
        <w:t xml:space="preserve">Outils de sélection de données : </w:t>
      </w:r>
      <w:r w:rsidRPr="00B529E3">
        <w:rPr>
          <w:b/>
          <w:bCs/>
        </w:rPr>
        <w:t>Weka</w:t>
      </w:r>
      <w:r w:rsidRPr="00B529E3">
        <w:t xml:space="preserve">, </w:t>
      </w:r>
      <w:r w:rsidRPr="00B529E3">
        <w:rPr>
          <w:b/>
          <w:bCs/>
        </w:rPr>
        <w:t>Orange</w:t>
      </w:r>
      <w:r w:rsidRPr="00B529E3">
        <w:t xml:space="preserve">, </w:t>
      </w:r>
      <w:r w:rsidRPr="00B529E3">
        <w:rPr>
          <w:b/>
          <w:bCs/>
        </w:rPr>
        <w:t>Scikit-learn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10"/>
        </w:numPr>
        <w:spacing w:before="100" w:beforeAutospacing="1" w:after="100" w:afterAutospacing="1"/>
      </w:pPr>
      <w:r w:rsidRPr="00B529E3">
        <w:t>Outils de sélection d’attributs (</w:t>
      </w:r>
      <w:r w:rsidRPr="00B529E3">
        <w:rPr>
          <w:i/>
          <w:iCs/>
        </w:rPr>
        <w:t>feature selection</w:t>
      </w:r>
      <w:r w:rsidRPr="00B529E3">
        <w:t>).</w:t>
      </w:r>
    </w:p>
    <w:p w:rsidR="00B529E3" w:rsidRPr="00B529E3" w:rsidRDefault="007E4E0E" w:rsidP="00B529E3">
      <w:r>
        <w:pict>
          <v:rect id="_x0000_i1042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🧩 b. Prétraitement des données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Objectif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Rendre les données </w:t>
      </w:r>
      <w:r w:rsidRPr="00B529E3">
        <w:rPr>
          <w:b/>
          <w:bCs/>
        </w:rPr>
        <w:t>fiables, cohérentes et prêtes à l’analyse</w:t>
      </w:r>
      <w:r w:rsidRPr="00B529E3">
        <w:t>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Problèmes courants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>Les données réelles sont souvent :</w:t>
      </w:r>
    </w:p>
    <w:p w:rsidR="00B529E3" w:rsidRPr="00B529E3" w:rsidRDefault="00B529E3" w:rsidP="005004CF">
      <w:pPr>
        <w:numPr>
          <w:ilvl w:val="0"/>
          <w:numId w:val="11"/>
        </w:numPr>
        <w:spacing w:before="100" w:beforeAutospacing="1" w:after="100" w:afterAutospacing="1"/>
      </w:pPr>
      <w:r w:rsidRPr="00B529E3">
        <w:t>Incomplètes,</w:t>
      </w:r>
    </w:p>
    <w:p w:rsidR="00B529E3" w:rsidRPr="00B529E3" w:rsidRDefault="00B529E3" w:rsidP="005004CF">
      <w:pPr>
        <w:numPr>
          <w:ilvl w:val="0"/>
          <w:numId w:val="11"/>
        </w:numPr>
        <w:spacing w:before="100" w:beforeAutospacing="1" w:after="100" w:afterAutospacing="1"/>
      </w:pPr>
      <w:r w:rsidRPr="00B529E3">
        <w:t>Bruitées ou erronées,</w:t>
      </w:r>
    </w:p>
    <w:p w:rsidR="00B529E3" w:rsidRPr="00B529E3" w:rsidRDefault="00B529E3" w:rsidP="005004CF">
      <w:pPr>
        <w:numPr>
          <w:ilvl w:val="0"/>
          <w:numId w:val="11"/>
        </w:numPr>
        <w:spacing w:before="100" w:beforeAutospacing="1" w:after="100" w:afterAutospacing="1"/>
      </w:pPr>
      <w:r w:rsidRPr="00B529E3">
        <w:t>Mal formatées ou incohérentes.</w:t>
      </w:r>
    </w:p>
    <w:p w:rsidR="00B529E3" w:rsidRPr="00B529E3" w:rsidRDefault="00B529E3" w:rsidP="00B529E3">
      <w:pPr>
        <w:spacing w:beforeAutospacing="1" w:afterAutospacing="1"/>
      </w:pPr>
      <w:r w:rsidRPr="00B529E3">
        <w:rPr>
          <w:rFonts w:ascii="Segoe UI Symbol" w:hAnsi="Segoe UI Symbol" w:cs="Segoe UI Symbol"/>
        </w:rPr>
        <w:t>⚠️</w:t>
      </w:r>
      <w:r w:rsidRPr="00B529E3">
        <w:t xml:space="preserve"> C’est souvent </w:t>
      </w:r>
      <w:r w:rsidRPr="00B529E3">
        <w:rPr>
          <w:b/>
          <w:bCs/>
        </w:rPr>
        <w:t>l’étape la plus longue et la plus coûteuse en temps</w:t>
      </w:r>
      <w:r w:rsidRPr="00B529E3">
        <w:t xml:space="preserve"> du processus KDD.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Pourquoi nettoyer les données ?</w:t>
      </w:r>
    </w:p>
    <w:p w:rsidR="00B529E3" w:rsidRPr="00B529E3" w:rsidRDefault="00B529E3" w:rsidP="005004CF">
      <w:pPr>
        <w:numPr>
          <w:ilvl w:val="0"/>
          <w:numId w:val="12"/>
        </w:numPr>
        <w:spacing w:before="100" w:beforeAutospacing="1" w:after="100" w:afterAutospacing="1"/>
      </w:pPr>
      <w:r w:rsidRPr="00B529E3">
        <w:t>Corriger les erreurs et incohérences.</w:t>
      </w:r>
    </w:p>
    <w:p w:rsidR="00B529E3" w:rsidRPr="00B529E3" w:rsidRDefault="00B529E3" w:rsidP="005004CF">
      <w:pPr>
        <w:numPr>
          <w:ilvl w:val="0"/>
          <w:numId w:val="12"/>
        </w:numPr>
        <w:spacing w:before="100" w:beforeAutospacing="1" w:after="100" w:afterAutospacing="1"/>
      </w:pPr>
      <w:r w:rsidRPr="00B529E3">
        <w:t xml:space="preserve">Gérer les </w:t>
      </w:r>
      <w:r w:rsidRPr="00B529E3">
        <w:rPr>
          <w:b/>
          <w:bCs/>
        </w:rPr>
        <w:t>valeurs manquantes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12"/>
        </w:numPr>
        <w:spacing w:before="100" w:beforeAutospacing="1" w:after="100" w:afterAutospacing="1"/>
      </w:pPr>
      <w:r w:rsidRPr="00B529E3">
        <w:t xml:space="preserve">Identifier et traiter les </w:t>
      </w:r>
      <w:r w:rsidRPr="00B529E3">
        <w:rPr>
          <w:b/>
          <w:bCs/>
        </w:rPr>
        <w:t>valeurs aberrantes (outliers)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12"/>
        </w:numPr>
        <w:spacing w:before="100" w:beforeAutospacing="1" w:after="100" w:afterAutospacing="1"/>
      </w:pPr>
      <w:r w:rsidRPr="00B529E3">
        <w:t xml:space="preserve">Uniformiser les </w:t>
      </w:r>
      <w:r w:rsidRPr="00B529E3">
        <w:rPr>
          <w:b/>
          <w:bCs/>
        </w:rPr>
        <w:t>formats et les unités</w:t>
      </w:r>
      <w:r w:rsidRPr="00B529E3">
        <w:t>.</w:t>
      </w:r>
    </w:p>
    <w:p w:rsidR="00B529E3" w:rsidRPr="00B529E3" w:rsidRDefault="007E4E0E" w:rsidP="00B529E3">
      <w:r>
        <w:pict>
          <v:rect id="_x0000_i1043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🧩 c. Gestion des valeurs manquantes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Méthodes principales :</w:t>
      </w:r>
    </w:p>
    <w:p w:rsidR="00B529E3" w:rsidRPr="00B529E3" w:rsidRDefault="00B529E3" w:rsidP="005004CF">
      <w:pPr>
        <w:numPr>
          <w:ilvl w:val="0"/>
          <w:numId w:val="13"/>
        </w:numPr>
        <w:spacing w:before="100" w:beforeAutospacing="1" w:after="100" w:afterAutospacing="1"/>
      </w:pPr>
      <w:r w:rsidRPr="00B529E3">
        <w:rPr>
          <w:b/>
          <w:bCs/>
        </w:rPr>
        <w:t>Suppression</w:t>
      </w:r>
      <w:r w:rsidRPr="00B529E3">
        <w:t xml:space="preserve"> des lignes ou colonnes incomplètes.</w:t>
      </w:r>
    </w:p>
    <w:p w:rsidR="00B529E3" w:rsidRPr="00B529E3" w:rsidRDefault="00B529E3" w:rsidP="005004CF">
      <w:pPr>
        <w:numPr>
          <w:ilvl w:val="0"/>
          <w:numId w:val="13"/>
        </w:numPr>
        <w:spacing w:before="100" w:beforeAutospacing="1" w:after="100" w:afterAutospacing="1"/>
        <w:rPr>
          <w:lang w:val="it-IT"/>
        </w:rPr>
      </w:pPr>
      <w:r w:rsidRPr="00B529E3">
        <w:rPr>
          <w:b/>
          <w:bCs/>
          <w:lang w:val="it-IT"/>
        </w:rPr>
        <w:t>Imputation simple</w:t>
      </w:r>
      <w:r w:rsidRPr="00B529E3">
        <w:rPr>
          <w:lang w:val="it-IT"/>
        </w:rPr>
        <w:t xml:space="preserve"> (remplacer par la moyenne, la médiane, etc.).</w:t>
      </w:r>
    </w:p>
    <w:p w:rsidR="00B529E3" w:rsidRPr="00B529E3" w:rsidRDefault="00B529E3" w:rsidP="005004CF">
      <w:pPr>
        <w:numPr>
          <w:ilvl w:val="0"/>
          <w:numId w:val="13"/>
        </w:numPr>
        <w:spacing w:before="100" w:beforeAutospacing="1" w:after="100" w:afterAutospacing="1"/>
      </w:pPr>
      <w:r w:rsidRPr="00B529E3">
        <w:rPr>
          <w:b/>
          <w:bCs/>
        </w:rPr>
        <w:t>Imputation avancée</w:t>
      </w:r>
      <w:r w:rsidRPr="00B529E3">
        <w:t xml:space="preserve"> (modèles prédictifs).</w:t>
      </w:r>
    </w:p>
    <w:p w:rsidR="00B529E3" w:rsidRPr="00B529E3" w:rsidRDefault="00B529E3" w:rsidP="005004CF">
      <w:pPr>
        <w:numPr>
          <w:ilvl w:val="0"/>
          <w:numId w:val="13"/>
        </w:numPr>
        <w:spacing w:before="100" w:beforeAutospacing="1" w:after="100" w:afterAutospacing="1"/>
      </w:pPr>
      <w:r w:rsidRPr="00B529E3">
        <w:rPr>
          <w:b/>
          <w:bCs/>
        </w:rPr>
        <w:t>Catégorisation des valeurs manquantes</w:t>
      </w:r>
      <w:r w:rsidRPr="00B529E3">
        <w:t xml:space="preserve"> (nouvelle classe).</w:t>
      </w:r>
    </w:p>
    <w:p w:rsidR="00B529E3" w:rsidRPr="00B529E3" w:rsidRDefault="007E4E0E" w:rsidP="00B529E3">
      <w:r>
        <w:pict>
          <v:rect id="_x0000_i1044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🧩 d. Détection et traitement des valeurs aberrantes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lastRenderedPageBreak/>
        <w:t>▪️ Méthodes :</w:t>
      </w:r>
    </w:p>
    <w:p w:rsidR="00B529E3" w:rsidRPr="00B529E3" w:rsidRDefault="00B529E3" w:rsidP="005004CF">
      <w:pPr>
        <w:numPr>
          <w:ilvl w:val="0"/>
          <w:numId w:val="14"/>
        </w:numPr>
        <w:spacing w:before="100" w:beforeAutospacing="1" w:after="100" w:afterAutospacing="1"/>
      </w:pPr>
      <w:r w:rsidRPr="00B529E3">
        <w:rPr>
          <w:b/>
          <w:bCs/>
        </w:rPr>
        <w:t>Statistiques</w:t>
      </w:r>
      <w:r w:rsidRPr="00B529E3">
        <w:t xml:space="preserve"> : moyenne ± 3 écarts-types.</w:t>
      </w:r>
    </w:p>
    <w:p w:rsidR="00B529E3" w:rsidRPr="00B529E3" w:rsidRDefault="00B529E3" w:rsidP="005004CF">
      <w:pPr>
        <w:numPr>
          <w:ilvl w:val="0"/>
          <w:numId w:val="14"/>
        </w:numPr>
        <w:spacing w:before="100" w:beforeAutospacing="1" w:after="100" w:afterAutospacing="1"/>
      </w:pPr>
      <w:r w:rsidRPr="00B529E3">
        <w:rPr>
          <w:b/>
          <w:bCs/>
        </w:rPr>
        <w:t>Visuelles</w:t>
      </w:r>
      <w:r w:rsidRPr="00B529E3">
        <w:t xml:space="preserve"> : boxplots, graphiques de dispersion.</w:t>
      </w:r>
    </w:p>
    <w:p w:rsidR="00B529E3" w:rsidRPr="00B529E3" w:rsidRDefault="00B529E3" w:rsidP="005004CF">
      <w:pPr>
        <w:numPr>
          <w:ilvl w:val="0"/>
          <w:numId w:val="14"/>
        </w:numPr>
        <w:spacing w:before="100" w:beforeAutospacing="1" w:after="100" w:afterAutospacing="1"/>
      </w:pPr>
      <w:r w:rsidRPr="00B529E3">
        <w:rPr>
          <w:b/>
          <w:bCs/>
        </w:rPr>
        <w:t>Algorithmiques</w:t>
      </w:r>
      <w:r w:rsidRPr="00B529E3">
        <w:t xml:space="preserve"> : Isolation Forest, DBSCAN, etc.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Traitements possibles :</w:t>
      </w:r>
    </w:p>
    <w:p w:rsidR="00B529E3" w:rsidRPr="00B529E3" w:rsidRDefault="00B529E3" w:rsidP="005004CF">
      <w:pPr>
        <w:numPr>
          <w:ilvl w:val="0"/>
          <w:numId w:val="15"/>
        </w:numPr>
        <w:spacing w:before="100" w:beforeAutospacing="1" w:after="100" w:afterAutospacing="1"/>
      </w:pPr>
      <w:r w:rsidRPr="00B529E3">
        <w:t>Correction si erreur de saisie.</w:t>
      </w:r>
    </w:p>
    <w:p w:rsidR="00B529E3" w:rsidRPr="00B529E3" w:rsidRDefault="00B529E3" w:rsidP="005004CF">
      <w:pPr>
        <w:numPr>
          <w:ilvl w:val="0"/>
          <w:numId w:val="15"/>
        </w:numPr>
        <w:spacing w:before="100" w:beforeAutospacing="1" w:after="100" w:afterAutospacing="1"/>
        <w:rPr>
          <w:lang w:val="it-IT"/>
        </w:rPr>
      </w:pPr>
      <w:r w:rsidRPr="00B529E3">
        <w:rPr>
          <w:lang w:val="it-IT"/>
        </w:rPr>
        <w:t>Suppression si la valeur est anormale.</w:t>
      </w:r>
    </w:p>
    <w:p w:rsidR="00B529E3" w:rsidRPr="00B529E3" w:rsidRDefault="00B529E3" w:rsidP="005004CF">
      <w:pPr>
        <w:numPr>
          <w:ilvl w:val="0"/>
          <w:numId w:val="15"/>
        </w:numPr>
        <w:spacing w:before="100" w:beforeAutospacing="1" w:after="100" w:afterAutospacing="1"/>
        <w:rPr>
          <w:lang w:val="it-IT"/>
        </w:rPr>
      </w:pPr>
      <w:r w:rsidRPr="00B529E3">
        <w:rPr>
          <w:lang w:val="it-IT"/>
        </w:rPr>
        <w:t>Conservation si la valeur est rare mais pertinente.</w:t>
      </w:r>
    </w:p>
    <w:p w:rsidR="00B529E3" w:rsidRPr="00B529E3" w:rsidRDefault="007E4E0E" w:rsidP="00B529E3">
      <w:r>
        <w:pict>
          <v:rect id="_x0000_i1045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🧩 e. Autres tâches de prétraitement</w:t>
      </w:r>
    </w:p>
    <w:p w:rsidR="00B529E3" w:rsidRPr="00B529E3" w:rsidRDefault="00B529E3" w:rsidP="005004CF">
      <w:pPr>
        <w:numPr>
          <w:ilvl w:val="0"/>
          <w:numId w:val="16"/>
        </w:numPr>
        <w:spacing w:before="100" w:beforeAutospacing="1" w:after="100" w:afterAutospacing="1"/>
      </w:pPr>
      <w:r w:rsidRPr="00B529E3">
        <w:t>Uniformiser les unités de mesure (ex. : kg, cm, €…).</w:t>
      </w:r>
    </w:p>
    <w:p w:rsidR="00B529E3" w:rsidRPr="00B529E3" w:rsidRDefault="00B529E3" w:rsidP="005004CF">
      <w:pPr>
        <w:numPr>
          <w:ilvl w:val="0"/>
          <w:numId w:val="16"/>
        </w:numPr>
        <w:spacing w:before="100" w:beforeAutospacing="1" w:after="100" w:afterAutospacing="1"/>
      </w:pPr>
      <w:r w:rsidRPr="00B529E3">
        <w:t>Supprimer les doublons.</w:t>
      </w:r>
    </w:p>
    <w:p w:rsidR="00B529E3" w:rsidRPr="00B529E3" w:rsidRDefault="00B529E3" w:rsidP="005004CF">
      <w:pPr>
        <w:numPr>
          <w:ilvl w:val="0"/>
          <w:numId w:val="16"/>
        </w:numPr>
        <w:spacing w:before="100" w:beforeAutospacing="1" w:after="100" w:afterAutospacing="1"/>
      </w:pPr>
      <w:r w:rsidRPr="00B529E3">
        <w:t>Fusionner différentes sources de données.</w:t>
      </w:r>
    </w:p>
    <w:p w:rsidR="00B529E3" w:rsidRPr="00B529E3" w:rsidRDefault="00B529E3" w:rsidP="005004CF">
      <w:pPr>
        <w:numPr>
          <w:ilvl w:val="0"/>
          <w:numId w:val="16"/>
        </w:numPr>
        <w:spacing w:before="100" w:beforeAutospacing="1" w:after="100" w:afterAutospacing="1"/>
      </w:pPr>
      <w:r w:rsidRPr="00B529E3">
        <w:t>Standardiser et normaliser les variables.</w:t>
      </w:r>
    </w:p>
    <w:p w:rsidR="00B529E3" w:rsidRPr="00B529E3" w:rsidRDefault="007E4E0E" w:rsidP="00B529E3">
      <w:r>
        <w:pict>
          <v:rect id="_x0000_i1046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3. Transformation des données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Cette étape consiste à </w:t>
      </w:r>
      <w:r w:rsidRPr="00B529E3">
        <w:rPr>
          <w:b/>
          <w:bCs/>
        </w:rPr>
        <w:t>adapter les données</w:t>
      </w:r>
      <w:r w:rsidRPr="00B529E3">
        <w:t xml:space="preserve"> afin qu’elles soient compatibles avec les algorithmes de Data Mining.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Objectifs :</w:t>
      </w:r>
    </w:p>
    <w:p w:rsidR="00B529E3" w:rsidRPr="00B529E3" w:rsidRDefault="00B529E3" w:rsidP="005004CF">
      <w:pPr>
        <w:numPr>
          <w:ilvl w:val="0"/>
          <w:numId w:val="17"/>
        </w:numPr>
        <w:spacing w:before="100" w:beforeAutospacing="1" w:after="100" w:afterAutospacing="1"/>
      </w:pPr>
      <w:r w:rsidRPr="00B529E3">
        <w:t>Réduire la redondance.</w:t>
      </w:r>
    </w:p>
    <w:p w:rsidR="00B529E3" w:rsidRPr="00B529E3" w:rsidRDefault="00B529E3" w:rsidP="005004CF">
      <w:pPr>
        <w:numPr>
          <w:ilvl w:val="0"/>
          <w:numId w:val="17"/>
        </w:numPr>
        <w:spacing w:before="100" w:beforeAutospacing="1" w:after="100" w:afterAutospacing="1"/>
      </w:pPr>
      <w:r w:rsidRPr="00B529E3">
        <w:t xml:space="preserve">Mettre les variables sur une </w:t>
      </w:r>
      <w:r w:rsidRPr="00B529E3">
        <w:rPr>
          <w:b/>
          <w:bCs/>
        </w:rPr>
        <w:t>échelle comparable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17"/>
        </w:numPr>
        <w:spacing w:before="100" w:beforeAutospacing="1" w:after="100" w:afterAutospacing="1"/>
        <w:rPr>
          <w:lang w:val="it-IT"/>
        </w:rPr>
      </w:pPr>
      <w:r w:rsidRPr="00B529E3">
        <w:rPr>
          <w:lang w:val="it-IT"/>
        </w:rPr>
        <w:t>Améliorer la performance des algorithmes.</w:t>
      </w:r>
    </w:p>
    <w:p w:rsidR="00B529E3" w:rsidRPr="00B529E3" w:rsidRDefault="00B529E3" w:rsidP="005004CF">
      <w:pPr>
        <w:numPr>
          <w:ilvl w:val="0"/>
          <w:numId w:val="17"/>
        </w:numPr>
        <w:spacing w:before="100" w:beforeAutospacing="1" w:after="100" w:afterAutospacing="1"/>
      </w:pPr>
      <w:r w:rsidRPr="00B529E3">
        <w:t>Convertir les variables catégorielles en valeurs numériques.</w:t>
      </w:r>
    </w:p>
    <w:p w:rsidR="00B529E3" w:rsidRPr="00B529E3" w:rsidRDefault="007E4E0E" w:rsidP="00B529E3">
      <w:r>
        <w:pict>
          <v:rect id="_x0000_i1047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rFonts w:ascii="Segoe UI Symbol" w:hAnsi="Segoe UI Symbol" w:cs="Segoe UI Symbol"/>
          <w:b/>
          <w:bCs/>
          <w:sz w:val="27"/>
          <w:szCs w:val="27"/>
        </w:rPr>
        <w:t>🔸</w:t>
      </w:r>
      <w:r w:rsidRPr="00B529E3">
        <w:rPr>
          <w:b/>
          <w:bCs/>
          <w:sz w:val="27"/>
          <w:szCs w:val="27"/>
        </w:rPr>
        <w:t xml:space="preserve"> a. Normalisation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rPr>
          <w:b/>
          <w:bCs/>
        </w:rPr>
        <w:t>But :</w:t>
      </w:r>
      <w:r w:rsidRPr="00B529E3">
        <w:t xml:space="preserve"> mettre toutes les valeurs dans un même intervalle, souvent [0,1].</w:t>
      </w:r>
    </w:p>
    <w:p w:rsid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Méthodes :</w:t>
      </w:r>
    </w:p>
    <w:p w:rsidR="00756B13" w:rsidRDefault="00756B13" w:rsidP="00B529E3">
      <w:pPr>
        <w:spacing w:before="100" w:beforeAutospacing="1" w:after="100" w:afterAutospacing="1"/>
        <w:outlineLvl w:val="3"/>
        <w:rPr>
          <w:b/>
          <w:bCs/>
        </w:rPr>
      </w:pPr>
    </w:p>
    <w:p w:rsidR="00756B13" w:rsidRPr="00B529E3" w:rsidRDefault="00756B13" w:rsidP="00B529E3">
      <w:pPr>
        <w:spacing w:before="100" w:beforeAutospacing="1" w:after="100" w:afterAutospacing="1"/>
        <w:outlineLvl w:val="3"/>
        <w:rPr>
          <w:b/>
          <w:bCs/>
        </w:rPr>
      </w:pPr>
      <w:r w:rsidRPr="00756B13">
        <w:rPr>
          <w:b/>
          <w:bCs/>
          <w:noProof/>
        </w:rPr>
        <w:lastRenderedPageBreak/>
        <w:drawing>
          <wp:inline distT="0" distB="0" distL="0" distR="0" wp14:anchorId="7BEE4BFC" wp14:editId="65DADDA7">
            <wp:extent cx="6276340" cy="344482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3822" cy="344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13" w:rsidRDefault="00756B13" w:rsidP="00756B13">
      <w:pPr>
        <w:pStyle w:val="NormalWeb"/>
      </w:pPr>
      <w:r>
        <w:t>Ces méthodes sont souvent appliquées grâce à des bibliothèques Python comme :</w:t>
      </w:r>
    </w:p>
    <w:p w:rsidR="00756B13" w:rsidRDefault="00756B13" w:rsidP="005004CF">
      <w:pPr>
        <w:pStyle w:val="NormalWeb"/>
        <w:numPr>
          <w:ilvl w:val="0"/>
          <w:numId w:val="26"/>
        </w:numPr>
      </w:pPr>
      <w:r>
        <w:rPr>
          <w:rStyle w:val="HTMLCode"/>
        </w:rPr>
        <w:t>Scikit-learn</w:t>
      </w:r>
      <w:r>
        <w:t xml:space="preserve"> → </w:t>
      </w:r>
      <w:r>
        <w:rPr>
          <w:rStyle w:val="HTMLCode"/>
        </w:rPr>
        <w:t>MinMaxScaler</w:t>
      </w:r>
      <w:r>
        <w:t xml:space="preserve">, </w:t>
      </w:r>
      <w:r>
        <w:rPr>
          <w:rStyle w:val="HTMLCode"/>
        </w:rPr>
        <w:t>StandardScaler</w:t>
      </w:r>
      <w:r>
        <w:t xml:space="preserve">, </w:t>
      </w:r>
      <w:r>
        <w:rPr>
          <w:rStyle w:val="HTMLCode"/>
        </w:rPr>
        <w:t>RobustScaler</w:t>
      </w:r>
    </w:p>
    <w:p w:rsidR="00756B13" w:rsidRDefault="00756B13" w:rsidP="005004CF">
      <w:pPr>
        <w:pStyle w:val="NormalWeb"/>
        <w:numPr>
          <w:ilvl w:val="0"/>
          <w:numId w:val="26"/>
        </w:numPr>
      </w:pPr>
      <w:r>
        <w:rPr>
          <w:rStyle w:val="HTMLCode"/>
        </w:rPr>
        <w:t>Pandas</w:t>
      </w:r>
      <w:r>
        <w:t xml:space="preserve"> pour les calculs manuels</w:t>
      </w:r>
    </w:p>
    <w:p w:rsidR="00756B13" w:rsidRDefault="00756B13" w:rsidP="005004CF">
      <w:pPr>
        <w:pStyle w:val="NormalWeb"/>
        <w:numPr>
          <w:ilvl w:val="0"/>
          <w:numId w:val="26"/>
        </w:numPr>
      </w:pPr>
      <w:r>
        <w:rPr>
          <w:rStyle w:val="HTMLCode"/>
        </w:rPr>
        <w:t>NumPy</w:t>
      </w:r>
      <w:r>
        <w:t xml:space="preserve"> pour les opérations mathématiques</w:t>
      </w:r>
    </w:p>
    <w:p w:rsidR="00756B13" w:rsidRDefault="00756B13" w:rsidP="00B529E3"/>
    <w:p w:rsidR="00B529E3" w:rsidRPr="00B529E3" w:rsidRDefault="007E4E0E" w:rsidP="00B529E3">
      <w:r>
        <w:pict>
          <v:rect id="_x0000_i1048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rFonts w:ascii="Segoe UI Symbol" w:hAnsi="Segoe UI Symbol" w:cs="Segoe UI Symbol"/>
          <w:b/>
          <w:bCs/>
          <w:sz w:val="27"/>
          <w:szCs w:val="27"/>
        </w:rPr>
        <w:t>🔸</w:t>
      </w:r>
      <w:r w:rsidRPr="00B529E3">
        <w:rPr>
          <w:b/>
          <w:bCs/>
          <w:sz w:val="27"/>
          <w:szCs w:val="27"/>
        </w:rPr>
        <w:t xml:space="preserve"> b. Standardisation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rPr>
          <w:b/>
          <w:bCs/>
        </w:rPr>
        <w:t>But :</w:t>
      </w:r>
      <w:r w:rsidRPr="00B529E3">
        <w:t xml:space="preserve"> centrer les variables autour de 0 et les rendre comparables.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Méthodes :</w:t>
      </w:r>
    </w:p>
    <w:p w:rsidR="00756B13" w:rsidRDefault="00756B13" w:rsidP="00B529E3">
      <w:pPr>
        <w:rPr>
          <w:b/>
          <w:bCs/>
        </w:rPr>
      </w:pPr>
      <w:r w:rsidRPr="00756B13">
        <w:rPr>
          <w:b/>
          <w:bCs/>
          <w:noProof/>
        </w:rPr>
        <w:drawing>
          <wp:inline distT="0" distB="0" distL="0" distR="0" wp14:anchorId="77E07510" wp14:editId="4643FD2C">
            <wp:extent cx="4625741" cy="177561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E3" w:rsidRPr="00B529E3" w:rsidRDefault="007E4E0E" w:rsidP="00B529E3">
      <w:r>
        <w:pict>
          <v:rect id="_x0000_i1049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rFonts w:ascii="Segoe UI Symbol" w:hAnsi="Segoe UI Symbol" w:cs="Segoe UI Symbol"/>
          <w:b/>
          <w:bCs/>
          <w:sz w:val="27"/>
          <w:szCs w:val="27"/>
        </w:rPr>
        <w:t>🔸</w:t>
      </w:r>
      <w:r w:rsidRPr="00B529E3">
        <w:rPr>
          <w:b/>
          <w:bCs/>
          <w:sz w:val="27"/>
          <w:szCs w:val="27"/>
        </w:rPr>
        <w:t xml:space="preserve"> c. Encodage des variables catégorielles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lastRenderedPageBreak/>
        <w:t>Méthodes :</w:t>
      </w:r>
    </w:p>
    <w:p w:rsidR="00B529E3" w:rsidRPr="00B529E3" w:rsidRDefault="00B529E3" w:rsidP="005004CF">
      <w:pPr>
        <w:numPr>
          <w:ilvl w:val="0"/>
          <w:numId w:val="18"/>
        </w:numPr>
        <w:spacing w:before="100" w:beforeAutospacing="1" w:after="100" w:afterAutospacing="1"/>
        <w:rPr>
          <w:lang w:val="it-IT"/>
        </w:rPr>
      </w:pPr>
      <w:r w:rsidRPr="00B529E3">
        <w:rPr>
          <w:b/>
          <w:bCs/>
          <w:lang w:val="it-IT"/>
        </w:rPr>
        <w:t>Label Encoding</w:t>
      </w:r>
      <w:r w:rsidRPr="00B529E3">
        <w:rPr>
          <w:lang w:val="it-IT"/>
        </w:rPr>
        <w:t xml:space="preserve"> : chaque catégorie devient un nombre (A=0, B=1...).</w:t>
      </w:r>
    </w:p>
    <w:p w:rsidR="00B529E3" w:rsidRPr="00B529E3" w:rsidRDefault="00B529E3" w:rsidP="005004CF">
      <w:pPr>
        <w:numPr>
          <w:ilvl w:val="0"/>
          <w:numId w:val="18"/>
        </w:numPr>
        <w:spacing w:before="100" w:beforeAutospacing="1" w:after="100" w:afterAutospacing="1"/>
      </w:pPr>
      <w:r w:rsidRPr="00B529E3">
        <w:rPr>
          <w:b/>
          <w:bCs/>
        </w:rPr>
        <w:t>One-Hot Encoding</w:t>
      </w:r>
      <w:r w:rsidRPr="00B529E3">
        <w:t xml:space="preserve"> : création d’une colonne par catégorie (0 ou 1).</w:t>
      </w:r>
    </w:p>
    <w:p w:rsidR="00B529E3" w:rsidRPr="00B529E3" w:rsidRDefault="00B529E3" w:rsidP="005004CF">
      <w:pPr>
        <w:numPr>
          <w:ilvl w:val="0"/>
          <w:numId w:val="18"/>
        </w:numPr>
        <w:spacing w:before="100" w:beforeAutospacing="1" w:after="100" w:afterAutospacing="1"/>
      </w:pPr>
      <w:r w:rsidRPr="00B529E3">
        <w:rPr>
          <w:b/>
          <w:bCs/>
        </w:rPr>
        <w:t>Ordinal Encoding</w:t>
      </w:r>
      <w:r w:rsidRPr="00B529E3">
        <w:t xml:space="preserve"> : utilisé pour les catégories ordonnées (faible &lt; moyen &lt; fort).</w:t>
      </w:r>
    </w:p>
    <w:p w:rsidR="00B529E3" w:rsidRPr="00B529E3" w:rsidRDefault="007E4E0E" w:rsidP="00B529E3">
      <w:r>
        <w:pict>
          <v:rect id="_x0000_i1050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it-IT"/>
        </w:rPr>
      </w:pPr>
      <w:r w:rsidRPr="00B529E3">
        <w:rPr>
          <w:rFonts w:ascii="Segoe UI Symbol" w:hAnsi="Segoe UI Symbol" w:cs="Segoe UI Symbol"/>
          <w:b/>
          <w:bCs/>
          <w:sz w:val="27"/>
          <w:szCs w:val="27"/>
        </w:rPr>
        <w:t>🔸</w:t>
      </w:r>
      <w:r w:rsidRPr="00B529E3">
        <w:rPr>
          <w:b/>
          <w:bCs/>
          <w:sz w:val="27"/>
          <w:szCs w:val="27"/>
          <w:lang w:val="it-IT"/>
        </w:rPr>
        <w:t xml:space="preserve"> d. Réduction de la dimension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Techniques :</w:t>
      </w:r>
    </w:p>
    <w:p w:rsidR="00B529E3" w:rsidRPr="00B529E3" w:rsidRDefault="00B529E3" w:rsidP="005004CF">
      <w:pPr>
        <w:numPr>
          <w:ilvl w:val="0"/>
          <w:numId w:val="19"/>
        </w:numPr>
        <w:spacing w:before="100" w:beforeAutospacing="1" w:after="100" w:afterAutospacing="1"/>
      </w:pPr>
      <w:r w:rsidRPr="00B529E3">
        <w:rPr>
          <w:b/>
          <w:bCs/>
        </w:rPr>
        <w:t>PCA (Analyse en composantes principales)</w:t>
      </w:r>
      <w:r w:rsidRPr="00B529E3">
        <w:t xml:space="preserve"> : regroupe les variables corrélées.</w:t>
      </w:r>
    </w:p>
    <w:p w:rsidR="00B529E3" w:rsidRPr="00B529E3" w:rsidRDefault="00B529E3" w:rsidP="005004CF">
      <w:pPr>
        <w:numPr>
          <w:ilvl w:val="0"/>
          <w:numId w:val="19"/>
        </w:numPr>
        <w:spacing w:before="100" w:beforeAutospacing="1" w:after="100" w:afterAutospacing="1"/>
      </w:pPr>
      <w:r w:rsidRPr="00B529E3">
        <w:rPr>
          <w:b/>
          <w:bCs/>
        </w:rPr>
        <w:t>Feature Selection</w:t>
      </w:r>
      <w:r w:rsidRPr="00B529E3">
        <w:t xml:space="preserve"> : sélection des variables les plus pertinentes.</w:t>
      </w:r>
    </w:p>
    <w:p w:rsidR="00B529E3" w:rsidRPr="00B529E3" w:rsidRDefault="007E4E0E" w:rsidP="00B529E3">
      <w:r>
        <w:pict>
          <v:rect id="_x0000_i1051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it-IT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  <w:lang w:val="it-IT"/>
        </w:rPr>
        <w:t xml:space="preserve"> 4. Data Mining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rPr>
          <w:lang w:val="it-IT"/>
        </w:rPr>
        <w:t xml:space="preserve">C’est la </w:t>
      </w:r>
      <w:r w:rsidRPr="00B529E3">
        <w:rPr>
          <w:b/>
          <w:bCs/>
          <w:lang w:val="it-IT"/>
        </w:rPr>
        <w:t>phase centrale</w:t>
      </w:r>
      <w:r w:rsidRPr="00B529E3">
        <w:rPr>
          <w:lang w:val="it-IT"/>
        </w:rPr>
        <w:t xml:space="preserve"> du processus KDD.</w:t>
      </w:r>
      <w:r w:rsidRPr="00B529E3">
        <w:rPr>
          <w:lang w:val="it-IT"/>
        </w:rPr>
        <w:br/>
      </w:r>
      <w:r w:rsidRPr="00B529E3">
        <w:t xml:space="preserve">Elle consiste à appliquer des </w:t>
      </w:r>
      <w:r w:rsidRPr="00B529E3">
        <w:rPr>
          <w:b/>
          <w:bCs/>
        </w:rPr>
        <w:t>algorithmes d’analyse</w:t>
      </w:r>
      <w:r w:rsidRPr="00B529E3">
        <w:t xml:space="preserve"> afin d’extraire des modèles et relations cachés (appelés </w:t>
      </w:r>
      <w:r w:rsidRPr="00B529E3">
        <w:rPr>
          <w:i/>
          <w:iCs/>
        </w:rPr>
        <w:t>patterns</w:t>
      </w:r>
      <w:r w:rsidRPr="00B529E3">
        <w:t>).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Objectifs du Data Mining :</w:t>
      </w:r>
    </w:p>
    <w:p w:rsidR="00B529E3" w:rsidRPr="00B529E3" w:rsidRDefault="00B529E3" w:rsidP="005004CF">
      <w:pPr>
        <w:numPr>
          <w:ilvl w:val="0"/>
          <w:numId w:val="20"/>
        </w:numPr>
        <w:spacing w:before="100" w:beforeAutospacing="1" w:after="100" w:afterAutospacing="1"/>
      </w:pPr>
      <w:r w:rsidRPr="00B529E3">
        <w:rPr>
          <w:b/>
          <w:bCs/>
        </w:rPr>
        <w:t>Description</w:t>
      </w:r>
      <w:r w:rsidRPr="00B529E3">
        <w:t xml:space="preserve"> : résumer les données.</w:t>
      </w:r>
    </w:p>
    <w:p w:rsidR="00B529E3" w:rsidRPr="00B529E3" w:rsidRDefault="00B529E3" w:rsidP="005004CF">
      <w:pPr>
        <w:numPr>
          <w:ilvl w:val="0"/>
          <w:numId w:val="20"/>
        </w:numPr>
        <w:spacing w:before="100" w:beforeAutospacing="1" w:after="100" w:afterAutospacing="1"/>
      </w:pPr>
      <w:r w:rsidRPr="00B529E3">
        <w:rPr>
          <w:b/>
          <w:bCs/>
        </w:rPr>
        <w:t>Classification</w:t>
      </w:r>
      <w:r w:rsidRPr="00B529E3">
        <w:t xml:space="preserve"> : prédire une catégorie.</w:t>
      </w:r>
    </w:p>
    <w:p w:rsidR="00B529E3" w:rsidRPr="00B529E3" w:rsidRDefault="00B529E3" w:rsidP="005004CF">
      <w:pPr>
        <w:numPr>
          <w:ilvl w:val="0"/>
          <w:numId w:val="20"/>
        </w:numPr>
        <w:spacing w:before="100" w:beforeAutospacing="1" w:after="100" w:afterAutospacing="1"/>
      </w:pPr>
      <w:r w:rsidRPr="00B529E3">
        <w:rPr>
          <w:b/>
          <w:bCs/>
        </w:rPr>
        <w:t>Association</w:t>
      </w:r>
      <w:r w:rsidRPr="00B529E3">
        <w:t xml:space="preserve"> : découvrir des relations entre variables (ex. : “si A alors B”).</w:t>
      </w:r>
    </w:p>
    <w:p w:rsidR="00B529E3" w:rsidRPr="00B529E3" w:rsidRDefault="00B529E3" w:rsidP="005004CF">
      <w:pPr>
        <w:numPr>
          <w:ilvl w:val="0"/>
          <w:numId w:val="20"/>
        </w:numPr>
        <w:spacing w:before="100" w:beforeAutospacing="1" w:after="100" w:afterAutospacing="1"/>
      </w:pPr>
      <w:r w:rsidRPr="00B529E3">
        <w:rPr>
          <w:b/>
          <w:bCs/>
        </w:rPr>
        <w:t>Estimation</w:t>
      </w:r>
      <w:r w:rsidRPr="00B529E3">
        <w:t xml:space="preserve"> : prédire une valeur numérique.</w:t>
      </w:r>
    </w:p>
    <w:p w:rsidR="00B529E3" w:rsidRPr="00B529E3" w:rsidRDefault="00B529E3" w:rsidP="005004CF">
      <w:pPr>
        <w:numPr>
          <w:ilvl w:val="0"/>
          <w:numId w:val="20"/>
        </w:numPr>
        <w:spacing w:before="100" w:beforeAutospacing="1" w:after="100" w:afterAutospacing="1"/>
      </w:pPr>
      <w:r w:rsidRPr="00B529E3">
        <w:rPr>
          <w:b/>
          <w:bCs/>
        </w:rPr>
        <w:t>Segmentation / Clustering</w:t>
      </w:r>
      <w:r w:rsidRPr="00B529E3">
        <w:t xml:space="preserve"> : regrouper les éléments similaires.</w:t>
      </w:r>
    </w:p>
    <w:p w:rsidR="00B529E3" w:rsidRPr="00B529E3" w:rsidRDefault="00B529E3" w:rsidP="005004CF">
      <w:pPr>
        <w:numPr>
          <w:ilvl w:val="0"/>
          <w:numId w:val="20"/>
        </w:numPr>
        <w:spacing w:before="100" w:beforeAutospacing="1" w:after="100" w:afterAutospacing="1"/>
      </w:pPr>
      <w:r w:rsidRPr="00B529E3">
        <w:rPr>
          <w:b/>
          <w:bCs/>
        </w:rPr>
        <w:t>Prédiction</w:t>
      </w:r>
      <w:r w:rsidRPr="00B529E3">
        <w:t xml:space="preserve"> : anticiper une tendance ou un comportement futur.</w:t>
      </w:r>
    </w:p>
    <w:p w:rsidR="00B529E3" w:rsidRPr="00B529E3" w:rsidRDefault="007E4E0E" w:rsidP="00B529E3">
      <w:r>
        <w:pict>
          <v:rect id="_x0000_i1052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5. Approches du Data Mining</w: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🧠 a. Approche statistique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L’approche statistique vise à </w:t>
      </w:r>
      <w:r w:rsidRPr="00B529E3">
        <w:rPr>
          <w:b/>
          <w:bCs/>
        </w:rPr>
        <w:t>décrire le comportement des données</w:t>
      </w:r>
      <w:r w:rsidRPr="00B529E3">
        <w:t xml:space="preserve"> et à </w:t>
      </w:r>
      <w:r w:rsidRPr="00B529E3">
        <w:rPr>
          <w:b/>
          <w:bCs/>
        </w:rPr>
        <w:t>résumer les relations</w:t>
      </w:r>
      <w:r w:rsidRPr="00B529E3">
        <w:t xml:space="preserve"> entre les variables.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Étapes classiques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>1️</w:t>
      </w:r>
      <w:r w:rsidRPr="00B529E3">
        <w:rPr>
          <w:rFonts w:ascii="Tahoma" w:hAnsi="Tahoma" w:cs="Tahoma"/>
        </w:rPr>
        <w:t>⃣</w:t>
      </w:r>
      <w:r w:rsidRPr="00B529E3">
        <w:t xml:space="preserve"> Identifier une question ou un problème.</w:t>
      </w:r>
      <w:r w:rsidRPr="00B529E3">
        <w:br/>
        <w:t>2️</w:t>
      </w:r>
      <w:r w:rsidRPr="00B529E3">
        <w:rPr>
          <w:rFonts w:ascii="Tahoma" w:hAnsi="Tahoma" w:cs="Tahoma"/>
        </w:rPr>
        <w:t>⃣</w:t>
      </w:r>
      <w:r w:rsidRPr="00B529E3">
        <w:t xml:space="preserve"> Collecter les données nécessaires.</w:t>
      </w:r>
      <w:r w:rsidRPr="00B529E3">
        <w:br/>
        <w:t>3️</w:t>
      </w:r>
      <w:r w:rsidRPr="00B529E3">
        <w:rPr>
          <w:rFonts w:ascii="Tahoma" w:hAnsi="Tahoma" w:cs="Tahoma"/>
        </w:rPr>
        <w:t>⃣</w:t>
      </w:r>
      <w:r w:rsidRPr="00B529E3">
        <w:t xml:space="preserve"> Appliquer les méthodes statistiques appropriées.</w:t>
      </w:r>
      <w:r w:rsidRPr="00B529E3">
        <w:br/>
        <w:t>4️</w:t>
      </w:r>
      <w:r w:rsidRPr="00B529E3">
        <w:rPr>
          <w:rFonts w:ascii="Tahoma" w:hAnsi="Tahoma" w:cs="Tahoma"/>
        </w:rPr>
        <w:t>⃣</w:t>
      </w:r>
      <w:r w:rsidRPr="00B529E3">
        <w:t xml:space="preserve"> Interpréter les résultats et tirer des conclusions.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lastRenderedPageBreak/>
        <w:t>▪️ Représentation des données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Les données sont souvent organisées sous forme de </w:t>
      </w:r>
      <w:r w:rsidRPr="00B529E3">
        <w:rPr>
          <w:b/>
          <w:bCs/>
        </w:rPr>
        <w:t>matrices</w:t>
      </w:r>
      <w:r w:rsidRPr="00B529E3">
        <w:t xml:space="preserve"> :</w:t>
      </w:r>
    </w:p>
    <w:p w:rsidR="00B529E3" w:rsidRPr="00B529E3" w:rsidRDefault="00B529E3" w:rsidP="005004CF">
      <w:pPr>
        <w:numPr>
          <w:ilvl w:val="0"/>
          <w:numId w:val="21"/>
        </w:numPr>
        <w:spacing w:before="100" w:beforeAutospacing="1" w:after="100" w:afterAutospacing="1"/>
      </w:pPr>
      <w:r w:rsidRPr="00B529E3">
        <w:t>Lignes → individus ou observations.</w:t>
      </w:r>
    </w:p>
    <w:p w:rsidR="00B529E3" w:rsidRPr="00B529E3" w:rsidRDefault="00B529E3" w:rsidP="005004CF">
      <w:pPr>
        <w:numPr>
          <w:ilvl w:val="0"/>
          <w:numId w:val="21"/>
        </w:numPr>
        <w:spacing w:before="100" w:beforeAutospacing="1" w:after="100" w:afterAutospacing="1"/>
      </w:pPr>
      <w:r w:rsidRPr="00B529E3">
        <w:t>Colonnes → variables ou attributs.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Concepts fondamentaux :</w:t>
      </w:r>
    </w:p>
    <w:p w:rsidR="00B529E3" w:rsidRPr="00B529E3" w:rsidRDefault="00B529E3" w:rsidP="005004CF">
      <w:pPr>
        <w:numPr>
          <w:ilvl w:val="0"/>
          <w:numId w:val="22"/>
        </w:numPr>
        <w:spacing w:before="100" w:beforeAutospacing="1" w:after="100" w:afterAutospacing="1"/>
      </w:pPr>
      <w:r w:rsidRPr="00B529E3">
        <w:t>Types de variables.</w:t>
      </w:r>
    </w:p>
    <w:p w:rsidR="00B529E3" w:rsidRPr="00B529E3" w:rsidRDefault="00B529E3" w:rsidP="005004CF">
      <w:pPr>
        <w:numPr>
          <w:ilvl w:val="0"/>
          <w:numId w:val="22"/>
        </w:numPr>
        <w:spacing w:before="100" w:beforeAutospacing="1" w:after="100" w:afterAutospacing="1"/>
      </w:pPr>
      <w:r w:rsidRPr="00B529E3">
        <w:t xml:space="preserve">Mesures de tendance centrale : </w:t>
      </w:r>
      <w:r w:rsidRPr="00B529E3">
        <w:rPr>
          <w:b/>
          <w:bCs/>
        </w:rPr>
        <w:t>moyenne</w:t>
      </w:r>
      <w:r w:rsidRPr="00B529E3">
        <w:t xml:space="preserve">, </w:t>
      </w:r>
      <w:r w:rsidRPr="00B529E3">
        <w:rPr>
          <w:b/>
          <w:bCs/>
        </w:rPr>
        <w:t>médiane</w:t>
      </w:r>
      <w:r w:rsidRPr="00B529E3">
        <w:t xml:space="preserve">, </w:t>
      </w:r>
      <w:r w:rsidRPr="00B529E3">
        <w:rPr>
          <w:b/>
          <w:bCs/>
        </w:rPr>
        <w:t>mode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22"/>
        </w:numPr>
        <w:spacing w:before="100" w:beforeAutospacing="1" w:after="100" w:afterAutospacing="1"/>
      </w:pPr>
      <w:r w:rsidRPr="00B529E3">
        <w:t xml:space="preserve">Mesures de dispersion : </w:t>
      </w:r>
      <w:r w:rsidRPr="00B529E3">
        <w:rPr>
          <w:b/>
          <w:bCs/>
        </w:rPr>
        <w:t>variance</w:t>
      </w:r>
      <w:r w:rsidRPr="00B529E3">
        <w:t xml:space="preserve">, </w:t>
      </w:r>
      <w:r w:rsidRPr="00B529E3">
        <w:rPr>
          <w:b/>
          <w:bCs/>
        </w:rPr>
        <w:t>écart-type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22"/>
        </w:numPr>
        <w:spacing w:before="100" w:beforeAutospacing="1" w:after="100" w:afterAutospacing="1"/>
      </w:pPr>
      <w:r w:rsidRPr="00B529E3">
        <w:rPr>
          <w:b/>
          <w:bCs/>
        </w:rPr>
        <w:t>Covariance</w:t>
      </w:r>
      <w:r w:rsidRPr="00B529E3">
        <w:t xml:space="preserve"> et </w:t>
      </w:r>
      <w:r w:rsidRPr="00B529E3">
        <w:rPr>
          <w:b/>
          <w:bCs/>
        </w:rPr>
        <w:t>corrélation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22"/>
        </w:numPr>
        <w:spacing w:before="100" w:beforeAutospacing="1" w:after="100" w:afterAutospacing="1"/>
      </w:pPr>
      <w:r w:rsidRPr="00B529E3">
        <w:rPr>
          <w:b/>
          <w:bCs/>
        </w:rPr>
        <w:t>Régression linéaire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22"/>
        </w:numPr>
        <w:spacing w:before="100" w:beforeAutospacing="1" w:after="100" w:afterAutospacing="1"/>
      </w:pPr>
      <w:r w:rsidRPr="00B529E3">
        <w:rPr>
          <w:b/>
          <w:bCs/>
        </w:rPr>
        <w:t>Mesures de distance et de similarité</w:t>
      </w:r>
      <w:r w:rsidRPr="00B529E3">
        <w:t>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Remarques sur les distributions :</w:t>
      </w:r>
    </w:p>
    <w:p w:rsidR="00B529E3" w:rsidRPr="00B529E3" w:rsidRDefault="00B529E3" w:rsidP="005004CF">
      <w:pPr>
        <w:numPr>
          <w:ilvl w:val="0"/>
          <w:numId w:val="23"/>
        </w:numPr>
        <w:spacing w:before="100" w:beforeAutospacing="1" w:after="100" w:afterAutospacing="1"/>
      </w:pPr>
      <w:r w:rsidRPr="00B529E3">
        <w:rPr>
          <w:b/>
          <w:bCs/>
        </w:rPr>
        <w:t>Symétrique</w:t>
      </w:r>
      <w:r w:rsidRPr="00B529E3">
        <w:t xml:space="preserve"> → distribution normale.</w:t>
      </w:r>
    </w:p>
    <w:p w:rsidR="00B529E3" w:rsidRPr="00B529E3" w:rsidRDefault="00B529E3" w:rsidP="005004CF">
      <w:pPr>
        <w:numPr>
          <w:ilvl w:val="0"/>
          <w:numId w:val="23"/>
        </w:numPr>
        <w:spacing w:before="100" w:beforeAutospacing="1" w:after="100" w:afterAutospacing="1"/>
        <w:rPr>
          <w:lang w:val="it-IT"/>
        </w:rPr>
      </w:pPr>
      <w:r w:rsidRPr="00B529E3">
        <w:rPr>
          <w:b/>
          <w:bCs/>
          <w:lang w:val="it-IT"/>
        </w:rPr>
        <w:t>Positive</w:t>
      </w:r>
      <w:r w:rsidRPr="00B529E3">
        <w:rPr>
          <w:lang w:val="it-IT"/>
        </w:rPr>
        <w:t xml:space="preserve"> → décalée vers la droite.</w:t>
      </w:r>
    </w:p>
    <w:p w:rsidR="00B529E3" w:rsidRPr="00B529E3" w:rsidRDefault="00B529E3" w:rsidP="005004CF">
      <w:pPr>
        <w:numPr>
          <w:ilvl w:val="0"/>
          <w:numId w:val="23"/>
        </w:numPr>
        <w:spacing w:before="100" w:beforeAutospacing="1" w:after="100" w:afterAutospacing="1"/>
        <w:rPr>
          <w:lang w:val="it-IT"/>
        </w:rPr>
      </w:pPr>
      <w:r w:rsidRPr="00B529E3">
        <w:rPr>
          <w:b/>
          <w:bCs/>
          <w:lang w:val="it-IT"/>
        </w:rPr>
        <w:t>Négative</w:t>
      </w:r>
      <w:r w:rsidRPr="00B529E3">
        <w:rPr>
          <w:lang w:val="it-IT"/>
        </w:rPr>
        <w:t xml:space="preserve"> → décalée vers la gauche.</w:t>
      </w:r>
    </w:p>
    <w:p w:rsidR="00B529E3" w:rsidRPr="00B529E3" w:rsidRDefault="007E4E0E" w:rsidP="00B529E3">
      <w:r>
        <w:pict>
          <v:rect id="_x0000_i1053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6. Outils de Data Mining</w:t>
      </w:r>
    </w:p>
    <w:p w:rsidR="00B529E3" w:rsidRPr="00B529E3" w:rsidRDefault="00B529E3" w:rsidP="00B529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29E3">
        <w:rPr>
          <w:b/>
          <w:bCs/>
          <w:sz w:val="27"/>
          <w:szCs w:val="27"/>
        </w:rPr>
        <w:t>Outils et bibliothèques Python :</w:t>
      </w:r>
    </w:p>
    <w:p w:rsidR="00B529E3" w:rsidRPr="00B529E3" w:rsidRDefault="00B529E3" w:rsidP="005004CF">
      <w:pPr>
        <w:numPr>
          <w:ilvl w:val="0"/>
          <w:numId w:val="24"/>
        </w:numPr>
        <w:spacing w:before="100" w:beforeAutospacing="1" w:after="100" w:afterAutospacing="1"/>
      </w:pPr>
      <w:r w:rsidRPr="00B529E3">
        <w:rPr>
          <w:rFonts w:ascii="Segoe UI Symbol" w:hAnsi="Segoe UI Symbol" w:cs="Segoe UI Symbol"/>
        </w:rPr>
        <w:t>🐼</w:t>
      </w:r>
      <w:r w:rsidRPr="00B529E3">
        <w:t xml:space="preserve"> </w:t>
      </w:r>
      <w:r w:rsidRPr="00B529E3">
        <w:rPr>
          <w:b/>
          <w:bCs/>
        </w:rPr>
        <w:t>Pandas</w:t>
      </w:r>
      <w:r w:rsidRPr="00B529E3">
        <w:t xml:space="preserve"> → manipulation et nettoyage des données.</w:t>
      </w:r>
    </w:p>
    <w:p w:rsidR="00B529E3" w:rsidRPr="00B529E3" w:rsidRDefault="00B529E3" w:rsidP="005004CF">
      <w:pPr>
        <w:numPr>
          <w:ilvl w:val="0"/>
          <w:numId w:val="24"/>
        </w:numPr>
        <w:spacing w:before="100" w:beforeAutospacing="1" w:after="100" w:afterAutospacing="1"/>
      </w:pPr>
      <w:r w:rsidRPr="00B529E3">
        <w:rPr>
          <w:rFonts w:ascii="Segoe UI Symbol" w:hAnsi="Segoe UI Symbol" w:cs="Segoe UI Symbol"/>
        </w:rPr>
        <w:t>🔢</w:t>
      </w:r>
      <w:r w:rsidRPr="00B529E3">
        <w:t xml:space="preserve"> </w:t>
      </w:r>
      <w:r w:rsidRPr="00B529E3">
        <w:rPr>
          <w:b/>
          <w:bCs/>
        </w:rPr>
        <w:t>NumPy</w:t>
      </w:r>
      <w:r w:rsidRPr="00B529E3">
        <w:t xml:space="preserve"> → calculs numériques.</w:t>
      </w:r>
    </w:p>
    <w:p w:rsidR="00B529E3" w:rsidRPr="00B529E3" w:rsidRDefault="00B529E3" w:rsidP="005004CF">
      <w:pPr>
        <w:numPr>
          <w:ilvl w:val="0"/>
          <w:numId w:val="24"/>
        </w:numPr>
        <w:spacing w:before="100" w:beforeAutospacing="1" w:after="100" w:afterAutospacing="1"/>
      </w:pPr>
      <w:r w:rsidRPr="00B529E3">
        <w:rPr>
          <w:rFonts w:ascii="Segoe UI Symbol" w:hAnsi="Segoe UI Symbol" w:cs="Segoe UI Symbol"/>
        </w:rPr>
        <w:t>📊</w:t>
      </w:r>
      <w:r w:rsidRPr="00B529E3">
        <w:t xml:space="preserve"> </w:t>
      </w:r>
      <w:r w:rsidRPr="00B529E3">
        <w:rPr>
          <w:b/>
          <w:bCs/>
        </w:rPr>
        <w:t>Matplotlib / Seaborn</w:t>
      </w:r>
      <w:r w:rsidRPr="00B529E3">
        <w:t xml:space="preserve"> → visualisation des données.</w:t>
      </w:r>
    </w:p>
    <w:p w:rsidR="00B529E3" w:rsidRPr="00B529E3" w:rsidRDefault="00B529E3" w:rsidP="005004CF">
      <w:pPr>
        <w:numPr>
          <w:ilvl w:val="0"/>
          <w:numId w:val="24"/>
        </w:numPr>
        <w:spacing w:before="100" w:beforeAutospacing="1" w:after="100" w:afterAutospacing="1"/>
      </w:pPr>
      <w:r w:rsidRPr="00B529E3">
        <w:t xml:space="preserve">🤖 </w:t>
      </w:r>
      <w:r w:rsidRPr="00B529E3">
        <w:rPr>
          <w:b/>
          <w:bCs/>
        </w:rPr>
        <w:t>Scikit-learn</w:t>
      </w:r>
      <w:r w:rsidRPr="00B529E3">
        <w:t xml:space="preserve"> → algorithmes de machine learning.</w:t>
      </w:r>
    </w:p>
    <w:p w:rsidR="00B529E3" w:rsidRPr="00B529E3" w:rsidRDefault="00B529E3" w:rsidP="005004CF">
      <w:pPr>
        <w:numPr>
          <w:ilvl w:val="0"/>
          <w:numId w:val="24"/>
        </w:numPr>
        <w:spacing w:before="100" w:beforeAutospacing="1" w:after="100" w:afterAutospacing="1"/>
      </w:pPr>
      <w:r w:rsidRPr="00B529E3">
        <w:t xml:space="preserve">🟧 </w:t>
      </w:r>
      <w:r w:rsidRPr="00B529E3">
        <w:rPr>
          <w:b/>
          <w:bCs/>
        </w:rPr>
        <w:t>Orange</w:t>
      </w:r>
      <w:r w:rsidRPr="00B529E3">
        <w:t xml:space="preserve"> → interface graphique pour l’analyse de données.</w:t>
      </w:r>
    </w:p>
    <w:p w:rsidR="00B529E3" w:rsidRPr="00B529E3" w:rsidRDefault="00B529E3" w:rsidP="005004CF">
      <w:pPr>
        <w:numPr>
          <w:ilvl w:val="0"/>
          <w:numId w:val="24"/>
        </w:numPr>
        <w:spacing w:before="100" w:beforeAutospacing="1" w:after="100" w:afterAutospacing="1"/>
      </w:pPr>
      <w:r w:rsidRPr="00B529E3">
        <w:rPr>
          <w:rFonts w:ascii="Segoe UI Symbol" w:hAnsi="Segoe UI Symbol" w:cs="Segoe UI Symbol"/>
        </w:rPr>
        <w:t>💠</w:t>
      </w:r>
      <w:r w:rsidRPr="00B529E3">
        <w:t xml:space="preserve"> </w:t>
      </w:r>
      <w:r w:rsidRPr="00B529E3">
        <w:rPr>
          <w:b/>
          <w:bCs/>
        </w:rPr>
        <w:t>Weka</w:t>
      </w:r>
      <w:r w:rsidRPr="00B529E3">
        <w:t xml:space="preserve"> → logiciel académique de Data Mining.</w:t>
      </w:r>
    </w:p>
    <w:p w:rsidR="00B529E3" w:rsidRPr="00B529E3" w:rsidRDefault="007E4E0E" w:rsidP="00B529E3">
      <w:r>
        <w:pict>
          <v:rect id="_x0000_i1054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7. Méthodologie : CRISP-DM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rPr>
          <w:b/>
          <w:bCs/>
        </w:rPr>
        <w:t>CRISP-DM (Cross Industry Standard Process for Data Mining)</w:t>
      </w:r>
      <w:r w:rsidRPr="00B529E3">
        <w:br/>
        <w:t xml:space="preserve">C’est la </w:t>
      </w:r>
      <w:r w:rsidRPr="00B529E3">
        <w:rPr>
          <w:b/>
          <w:bCs/>
        </w:rPr>
        <w:t>méthodologie la plus utilisée</w:t>
      </w:r>
      <w:r w:rsidRPr="00B529E3">
        <w:t xml:space="preserve"> pour conduire un projet de Data Mining.</w:t>
      </w:r>
    </w:p>
    <w:p w:rsidR="00B529E3" w:rsidRPr="00B529E3" w:rsidRDefault="00B529E3" w:rsidP="00B529E3">
      <w:pPr>
        <w:spacing w:before="100" w:beforeAutospacing="1" w:after="100" w:afterAutospacing="1"/>
        <w:outlineLvl w:val="3"/>
        <w:rPr>
          <w:b/>
          <w:bCs/>
        </w:rPr>
      </w:pPr>
      <w:r w:rsidRPr="00B529E3">
        <w:rPr>
          <w:b/>
          <w:bCs/>
        </w:rPr>
        <w:t>▪️ Les six étapes du CRISP-DM :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>1️</w:t>
      </w:r>
      <w:r w:rsidRPr="00B529E3">
        <w:rPr>
          <w:rFonts w:ascii="Tahoma" w:hAnsi="Tahoma" w:cs="Tahoma"/>
        </w:rPr>
        <w:t>⃣</w:t>
      </w:r>
      <w:r w:rsidRPr="00B529E3">
        <w:t xml:space="preserve"> Compréhension du problème métier.</w:t>
      </w:r>
      <w:r w:rsidRPr="00B529E3">
        <w:br/>
        <w:t>2️</w:t>
      </w:r>
      <w:r w:rsidRPr="00B529E3">
        <w:rPr>
          <w:rFonts w:ascii="Tahoma" w:hAnsi="Tahoma" w:cs="Tahoma"/>
        </w:rPr>
        <w:t>⃣</w:t>
      </w:r>
      <w:r w:rsidRPr="00B529E3">
        <w:t xml:space="preserve"> Compréhension des données.</w:t>
      </w:r>
      <w:r w:rsidRPr="00B529E3">
        <w:br/>
        <w:t>3️</w:t>
      </w:r>
      <w:r w:rsidRPr="00B529E3">
        <w:rPr>
          <w:rFonts w:ascii="Tahoma" w:hAnsi="Tahoma" w:cs="Tahoma"/>
        </w:rPr>
        <w:t>⃣</w:t>
      </w:r>
      <w:r w:rsidRPr="00B529E3">
        <w:t xml:space="preserve"> Préparation des données.</w:t>
      </w:r>
      <w:r w:rsidRPr="00B529E3">
        <w:br/>
      </w:r>
      <w:r w:rsidRPr="00B529E3">
        <w:lastRenderedPageBreak/>
        <w:t>4️</w:t>
      </w:r>
      <w:r w:rsidRPr="00B529E3">
        <w:rPr>
          <w:rFonts w:ascii="Tahoma" w:hAnsi="Tahoma" w:cs="Tahoma"/>
        </w:rPr>
        <w:t>⃣</w:t>
      </w:r>
      <w:r w:rsidRPr="00B529E3">
        <w:t xml:space="preserve"> Modélisation (application des algorithmes).</w:t>
      </w:r>
      <w:r w:rsidRPr="00B529E3">
        <w:br/>
        <w:t>5️</w:t>
      </w:r>
      <w:r w:rsidRPr="00B529E3">
        <w:rPr>
          <w:rFonts w:ascii="Tahoma" w:hAnsi="Tahoma" w:cs="Tahoma"/>
        </w:rPr>
        <w:t>⃣</w:t>
      </w:r>
      <w:r w:rsidRPr="00B529E3">
        <w:t xml:space="preserve"> Évaluation du modèle.</w:t>
      </w:r>
      <w:r w:rsidRPr="00B529E3">
        <w:br/>
        <w:t>6️</w:t>
      </w:r>
      <w:r w:rsidRPr="00B529E3">
        <w:rPr>
          <w:rFonts w:ascii="Tahoma" w:hAnsi="Tahoma" w:cs="Tahoma"/>
        </w:rPr>
        <w:t>⃣</w:t>
      </w:r>
      <w:r w:rsidRPr="00B529E3">
        <w:t xml:space="preserve"> Déploiement et mise en production des résultats.</w:t>
      </w:r>
    </w:p>
    <w:p w:rsidR="00B529E3" w:rsidRPr="00B529E3" w:rsidRDefault="007E4E0E" w:rsidP="00B529E3">
      <w:r>
        <w:pict>
          <v:rect id="_x0000_i1055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B529E3">
        <w:rPr>
          <w:b/>
          <w:bCs/>
          <w:sz w:val="36"/>
          <w:szCs w:val="36"/>
        </w:rPr>
        <w:t xml:space="preserve"> 8. Du KDD au Big Data</w:t>
      </w:r>
    </w:p>
    <w:p w:rsidR="00B529E3" w:rsidRPr="00B529E3" w:rsidRDefault="00B529E3" w:rsidP="00B529E3">
      <w:pPr>
        <w:spacing w:before="100" w:beforeAutospacing="1" w:after="100" w:afterAutospacing="1"/>
      </w:pPr>
      <w:r w:rsidRPr="00B529E3">
        <w:t xml:space="preserve">Avec l’évolution technologique, le KDD s’est élargi au domaine du </w:t>
      </w:r>
      <w:r w:rsidRPr="00B529E3">
        <w:rPr>
          <w:b/>
          <w:bCs/>
        </w:rPr>
        <w:t>Big Data</w:t>
      </w:r>
      <w:r w:rsidRPr="00B529E3">
        <w:t>, qui se caractérise par :</w:t>
      </w:r>
    </w:p>
    <w:p w:rsidR="00B529E3" w:rsidRPr="00B529E3" w:rsidRDefault="00B529E3" w:rsidP="005004CF">
      <w:pPr>
        <w:numPr>
          <w:ilvl w:val="0"/>
          <w:numId w:val="25"/>
        </w:numPr>
        <w:spacing w:before="100" w:beforeAutospacing="1" w:after="100" w:afterAutospacing="1"/>
      </w:pPr>
      <w:r w:rsidRPr="00B529E3">
        <w:t xml:space="preserve">Des </w:t>
      </w:r>
      <w:r w:rsidRPr="00B529E3">
        <w:rPr>
          <w:b/>
          <w:bCs/>
        </w:rPr>
        <w:t>volumes massifs</w:t>
      </w:r>
      <w:r w:rsidRPr="00B529E3">
        <w:t xml:space="preserve"> de données.</w:t>
      </w:r>
    </w:p>
    <w:p w:rsidR="00B529E3" w:rsidRPr="00B529E3" w:rsidRDefault="00B529E3" w:rsidP="005004CF">
      <w:pPr>
        <w:numPr>
          <w:ilvl w:val="0"/>
          <w:numId w:val="25"/>
        </w:numPr>
        <w:spacing w:before="100" w:beforeAutospacing="1" w:after="100" w:afterAutospacing="1"/>
      </w:pPr>
      <w:r w:rsidRPr="00B529E3">
        <w:t xml:space="preserve">Des </w:t>
      </w:r>
      <w:r w:rsidRPr="00B529E3">
        <w:rPr>
          <w:b/>
          <w:bCs/>
        </w:rPr>
        <w:t>outils distribués</w:t>
      </w:r>
      <w:r w:rsidRPr="00B529E3">
        <w:t xml:space="preserve"> tels que </w:t>
      </w:r>
      <w:r w:rsidRPr="00B529E3">
        <w:rPr>
          <w:b/>
          <w:bCs/>
        </w:rPr>
        <w:t>Hadoop</w:t>
      </w:r>
      <w:r w:rsidRPr="00B529E3">
        <w:t xml:space="preserve"> ou </w:t>
      </w:r>
      <w:r w:rsidRPr="00B529E3">
        <w:rPr>
          <w:b/>
          <w:bCs/>
        </w:rPr>
        <w:t>Spark</w:t>
      </w:r>
      <w:r w:rsidRPr="00B529E3">
        <w:t>.</w:t>
      </w:r>
    </w:p>
    <w:p w:rsidR="00B529E3" w:rsidRPr="00B529E3" w:rsidRDefault="00B529E3" w:rsidP="005004CF">
      <w:pPr>
        <w:numPr>
          <w:ilvl w:val="0"/>
          <w:numId w:val="25"/>
        </w:numPr>
        <w:spacing w:before="100" w:beforeAutospacing="1" w:after="100" w:afterAutospacing="1"/>
      </w:pPr>
      <w:r w:rsidRPr="00B529E3">
        <w:t xml:space="preserve">Une intégration étroite avec </w:t>
      </w:r>
      <w:r w:rsidRPr="00B529E3">
        <w:rPr>
          <w:b/>
          <w:bCs/>
        </w:rPr>
        <w:t>l’Intelligence Artificielle (IA)</w:t>
      </w:r>
      <w:r w:rsidRPr="00B529E3">
        <w:t xml:space="preserve"> et le </w:t>
      </w:r>
      <w:r w:rsidRPr="00B529E3">
        <w:rPr>
          <w:b/>
          <w:bCs/>
        </w:rPr>
        <w:t>Machine Learning</w:t>
      </w:r>
      <w:r w:rsidRPr="00B529E3">
        <w:t>.</w:t>
      </w:r>
    </w:p>
    <w:p w:rsidR="00B529E3" w:rsidRPr="00B529E3" w:rsidRDefault="007E4E0E" w:rsidP="00B529E3">
      <w:r>
        <w:pict>
          <v:rect id="_x0000_i1056" style="width:0;height:1.5pt" o:hralign="center" o:hrstd="t" o:hr="t" fillcolor="#a0a0a0" stroked="f"/>
        </w:pict>
      </w:r>
    </w:p>
    <w:p w:rsidR="00B529E3" w:rsidRPr="00B529E3" w:rsidRDefault="00B529E3" w:rsidP="00B529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29E3">
        <w:rPr>
          <w:rFonts w:ascii="Segoe UI Symbol" w:hAnsi="Segoe UI Symbol" w:cs="Segoe UI Symbol"/>
          <w:b/>
          <w:bCs/>
          <w:sz w:val="36"/>
          <w:szCs w:val="36"/>
        </w:rPr>
        <w:t>🎯</w:t>
      </w:r>
      <w:r w:rsidRPr="00B529E3">
        <w:rPr>
          <w:b/>
          <w:bCs/>
          <w:sz w:val="36"/>
          <w:szCs w:val="36"/>
        </w:rPr>
        <w:t xml:space="preserve"> Résumé général</w:t>
      </w:r>
    </w:p>
    <w:p w:rsidR="00B529E3" w:rsidRDefault="00B529E3" w:rsidP="00B529E3">
      <w:pPr>
        <w:spacing w:beforeAutospacing="1" w:afterAutospacing="1"/>
      </w:pPr>
      <w:r w:rsidRPr="00B529E3">
        <w:t xml:space="preserve">Le KDD est un processus complet et méthodique qui permet de </w:t>
      </w:r>
      <w:r w:rsidRPr="00B529E3">
        <w:rPr>
          <w:b/>
          <w:bCs/>
        </w:rPr>
        <w:t>transformer des données brutes en connaissances exploitables</w:t>
      </w:r>
      <w:r w:rsidRPr="00B529E3">
        <w:t>.</w:t>
      </w:r>
      <w:r w:rsidRPr="00B529E3">
        <w:br/>
        <w:t>Il suit les étapes suivantes :</w:t>
      </w:r>
      <w:r w:rsidRPr="00B529E3">
        <w:br/>
      </w:r>
      <w:r w:rsidRPr="00B529E3">
        <w:rPr>
          <w:b/>
          <w:bCs/>
        </w:rPr>
        <w:t>Sélection → Prétraitement → Transformation → Data Mining → Interprétation.</w:t>
      </w:r>
    </w:p>
    <w:p w:rsidR="00D671DC" w:rsidRDefault="00D671DC" w:rsidP="00B529E3">
      <w:pPr>
        <w:pBdr>
          <w:bottom w:val="single" w:sz="6" w:space="1" w:color="auto"/>
        </w:pBdr>
        <w:spacing w:beforeAutospacing="1" w:afterAutospacing="1"/>
      </w:pPr>
    </w:p>
    <w:p w:rsidR="00422EF8" w:rsidRDefault="00422EF8" w:rsidP="00422EF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Deux grandes approches du Data Mining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6240"/>
      </w:tblGrid>
      <w:tr w:rsidR="00422EF8" w:rsidTr="00422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EF8" w:rsidRDefault="00422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Approche</w:t>
            </w:r>
          </w:p>
        </w:tc>
        <w:tc>
          <w:tcPr>
            <w:tcW w:w="0" w:type="auto"/>
            <w:vAlign w:val="center"/>
            <w:hideMark/>
          </w:tcPr>
          <w:p w:rsidR="00422EF8" w:rsidRDefault="00422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2EF8" w:rsidRPr="007E4E0E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Default="00422EF8">
            <w:r>
              <w:rPr>
                <w:rStyle w:val="Strong"/>
              </w:rPr>
              <w:t>Statistique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>
            <w:pPr>
              <w:rPr>
                <w:lang w:val="it-IT"/>
              </w:rPr>
            </w:pPr>
            <w:r w:rsidRPr="00422EF8">
              <w:rPr>
                <w:lang w:val="it-IT"/>
              </w:rPr>
              <w:t>Basée sur l’analyse, la mesure et la modélisation mathématique.</w:t>
            </w:r>
          </w:p>
        </w:tc>
      </w:tr>
      <w:tr w:rsid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Default="00422EF8">
            <w:r>
              <w:rPr>
                <w:rStyle w:val="Strong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422EF8" w:rsidRDefault="00422EF8">
            <w:r>
              <w:t>Basée sur l’apprentissage automatique à partir des données.</w:t>
            </w:r>
          </w:p>
        </w:tc>
      </w:tr>
    </w:tbl>
    <w:p w:rsidR="00422EF8" w:rsidRDefault="00422EF8" w:rsidP="00422EF8">
      <w:pPr>
        <w:pStyle w:val="Heading2"/>
      </w:pPr>
      <w:r>
        <w:t>7. Approche Statistique</w:t>
      </w:r>
    </w:p>
    <w:p w:rsidR="00422EF8" w:rsidRPr="00422EF8" w:rsidRDefault="00422EF8" w:rsidP="00422EF8">
      <w:pPr>
        <w:pStyle w:val="Heading3"/>
        <w:rPr>
          <w:lang w:val="it-IT"/>
        </w:rPr>
      </w:pPr>
      <w:r>
        <w:t>🧮</w:t>
      </w:r>
      <w:r w:rsidRPr="00422EF8">
        <w:rPr>
          <w:lang w:val="it-IT"/>
        </w:rPr>
        <w:t xml:space="preserve"> La statistique vise à :</w:t>
      </w:r>
    </w:p>
    <w:p w:rsidR="00422EF8" w:rsidRDefault="00422EF8" w:rsidP="005004CF">
      <w:pPr>
        <w:pStyle w:val="NormalWeb"/>
        <w:numPr>
          <w:ilvl w:val="0"/>
          <w:numId w:val="27"/>
        </w:numPr>
      </w:pPr>
      <w:r>
        <w:t>Décrire les comportements observés.</w:t>
      </w:r>
    </w:p>
    <w:p w:rsidR="00422EF8" w:rsidRDefault="00422EF8" w:rsidP="005004CF">
      <w:pPr>
        <w:pStyle w:val="NormalWeb"/>
        <w:numPr>
          <w:ilvl w:val="0"/>
          <w:numId w:val="27"/>
        </w:numPr>
      </w:pPr>
      <w:r>
        <w:t>Résumer les relations entre variables.</w:t>
      </w:r>
    </w:p>
    <w:p w:rsidR="00422EF8" w:rsidRDefault="00422EF8" w:rsidP="005004CF">
      <w:pPr>
        <w:pStyle w:val="NormalWeb"/>
        <w:numPr>
          <w:ilvl w:val="0"/>
          <w:numId w:val="27"/>
        </w:numPr>
      </w:pPr>
      <w:r>
        <w:t xml:space="preserve">Tirer des </w:t>
      </w:r>
      <w:r>
        <w:rPr>
          <w:rStyle w:val="Strong"/>
        </w:rPr>
        <w:t>conclusions fiables</w:t>
      </w:r>
      <w:r>
        <w:t xml:space="preserve"> à partir des échantillons.</w:t>
      </w:r>
    </w:p>
    <w:p w:rsidR="00422EF8" w:rsidRDefault="00422EF8" w:rsidP="00422EF8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Processus classique :</w:t>
      </w:r>
    </w:p>
    <w:p w:rsidR="00422EF8" w:rsidRPr="00422EF8" w:rsidRDefault="00422EF8" w:rsidP="005004CF">
      <w:pPr>
        <w:pStyle w:val="NormalWeb"/>
        <w:numPr>
          <w:ilvl w:val="0"/>
          <w:numId w:val="28"/>
        </w:numPr>
        <w:rPr>
          <w:lang w:val="it-IT"/>
        </w:rPr>
      </w:pPr>
      <w:r w:rsidRPr="00422EF8">
        <w:rPr>
          <w:lang w:val="it-IT"/>
        </w:rPr>
        <w:t>Identifier une question ou un problème.</w:t>
      </w:r>
    </w:p>
    <w:p w:rsidR="00422EF8" w:rsidRDefault="00422EF8" w:rsidP="005004CF">
      <w:pPr>
        <w:pStyle w:val="NormalWeb"/>
        <w:numPr>
          <w:ilvl w:val="0"/>
          <w:numId w:val="28"/>
        </w:numPr>
      </w:pPr>
      <w:r>
        <w:t>Collecter les données nécessaires.</w:t>
      </w:r>
    </w:p>
    <w:p w:rsidR="00422EF8" w:rsidRDefault="00422EF8" w:rsidP="005004CF">
      <w:pPr>
        <w:pStyle w:val="NormalWeb"/>
        <w:numPr>
          <w:ilvl w:val="0"/>
          <w:numId w:val="28"/>
        </w:numPr>
      </w:pPr>
      <w:r>
        <w:t>Analyser les données.</w:t>
      </w:r>
    </w:p>
    <w:p w:rsidR="00422EF8" w:rsidRDefault="00422EF8" w:rsidP="005004CF">
      <w:pPr>
        <w:pStyle w:val="NormalWeb"/>
        <w:numPr>
          <w:ilvl w:val="0"/>
          <w:numId w:val="28"/>
        </w:numPr>
      </w:pPr>
      <w:r>
        <w:lastRenderedPageBreak/>
        <w:t>Tirer des conclusions.</w:t>
      </w:r>
    </w:p>
    <w:p w:rsidR="00422EF8" w:rsidRDefault="00422EF8" w:rsidP="00422EF8">
      <w:pPr>
        <w:pStyle w:val="NormalWeb"/>
      </w:pPr>
      <w:r>
        <w:t xml:space="preserve">Les données sont souvent présentées sous forme de </w:t>
      </w:r>
      <w:r>
        <w:rPr>
          <w:rStyle w:val="Strong"/>
        </w:rPr>
        <w:t>matrices</w:t>
      </w:r>
      <w:r>
        <w:t xml:space="preserve"> :</w:t>
      </w:r>
    </w:p>
    <w:p w:rsidR="00422EF8" w:rsidRDefault="00422EF8" w:rsidP="005004CF">
      <w:pPr>
        <w:pStyle w:val="NormalWeb"/>
        <w:numPr>
          <w:ilvl w:val="0"/>
          <w:numId w:val="29"/>
        </w:numPr>
      </w:pPr>
      <w:r>
        <w:rPr>
          <w:rStyle w:val="Strong"/>
        </w:rPr>
        <w:t>Lignes → individus ou observations.</w:t>
      </w:r>
    </w:p>
    <w:p w:rsidR="00422EF8" w:rsidRDefault="00422EF8" w:rsidP="005004CF">
      <w:pPr>
        <w:pStyle w:val="NormalWeb"/>
        <w:numPr>
          <w:ilvl w:val="0"/>
          <w:numId w:val="29"/>
        </w:numPr>
      </w:pPr>
      <w:r>
        <w:rPr>
          <w:rStyle w:val="Strong"/>
        </w:rPr>
        <w:t>Colonnes → variables ou attributs.</w:t>
      </w:r>
    </w:p>
    <w:p w:rsidR="00422EF8" w:rsidRDefault="00422EF8" w:rsidP="00B529E3">
      <w:pPr>
        <w:spacing w:beforeAutospacing="1" w:afterAutospacing="1"/>
      </w:pPr>
      <w:r>
        <w:rPr>
          <w:rFonts w:ascii="Segoe UI Symbol" w:hAnsi="Segoe UI Symbol" w:cs="Segoe UI Symbol"/>
        </w:rPr>
        <w:t>🔸</w:t>
      </w:r>
      <w:r>
        <w:t xml:space="preserve"> Plan statistique typique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5021"/>
      </w:tblGrid>
      <w:tr w:rsidR="00422EF8" w:rsidRPr="00422EF8" w:rsidTr="00422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Élément clé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Type de variables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Qualitatives (catégories) / Quantitatives (nombres).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Mesures de tendance centrale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Moyenne, Médiane, Mode.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Mesures de dispersion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Variance, Écart-type, Étendue.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Covariance &amp; Corrélation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Relation entre deux variables.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Régression linéaire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Prédiction d’une variable à partir d’une autre.</w:t>
            </w:r>
          </w:p>
        </w:tc>
      </w:tr>
      <w:tr w:rsidR="00422EF8" w:rsidRPr="007E4E0E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Distance &amp; similarité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rPr>
                <w:lang w:val="it-IT"/>
              </w:rPr>
            </w:pPr>
            <w:r w:rsidRPr="00422EF8">
              <w:rPr>
                <w:lang w:val="it-IT"/>
              </w:rPr>
              <w:t>Mesure de ressemblance entre individus.</w:t>
            </w:r>
          </w:p>
        </w:tc>
      </w:tr>
    </w:tbl>
    <w:p w:rsidR="00422EF8" w:rsidRDefault="00422EF8" w:rsidP="00422EF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Exemple simple :</w:t>
      </w:r>
    </w:p>
    <w:p w:rsidR="00422EF8" w:rsidRPr="00422EF8" w:rsidRDefault="00422EF8" w:rsidP="005004CF">
      <w:pPr>
        <w:pStyle w:val="NormalWeb"/>
        <w:numPr>
          <w:ilvl w:val="0"/>
          <w:numId w:val="30"/>
        </w:numPr>
        <w:rPr>
          <w:lang w:val="it-IT"/>
        </w:rPr>
      </w:pPr>
      <w:r w:rsidRPr="00422EF8">
        <w:rPr>
          <w:rStyle w:val="Strong"/>
          <w:lang w:val="it-IT"/>
        </w:rPr>
        <w:t>Moyenne</w:t>
      </w:r>
      <w:r w:rsidRPr="00422EF8">
        <w:rPr>
          <w:lang w:val="it-IT"/>
        </w:rPr>
        <w:t xml:space="preserve"> → valeur centrale des données.</w:t>
      </w:r>
      <w:r w:rsidR="00914A24">
        <w:rPr>
          <w:lang w:val="it-IT"/>
        </w:rPr>
        <w:t xml:space="preserve">  Moyene pondre +normale</w:t>
      </w:r>
    </w:p>
    <w:p w:rsidR="00422EF8" w:rsidRDefault="00422EF8" w:rsidP="005004CF">
      <w:pPr>
        <w:pStyle w:val="NormalWeb"/>
        <w:numPr>
          <w:ilvl w:val="0"/>
          <w:numId w:val="30"/>
        </w:numPr>
      </w:pPr>
      <w:r>
        <w:rPr>
          <w:rStyle w:val="Strong"/>
        </w:rPr>
        <w:t>Médiane</w:t>
      </w:r>
      <w:r>
        <w:t xml:space="preserve"> → valeur du milieu (résiste aux valeurs extrêmes).</w:t>
      </w:r>
    </w:p>
    <w:p w:rsidR="00422EF8" w:rsidRDefault="00422EF8" w:rsidP="005004CF">
      <w:pPr>
        <w:pStyle w:val="NormalWeb"/>
        <w:numPr>
          <w:ilvl w:val="0"/>
          <w:numId w:val="30"/>
        </w:numPr>
      </w:pPr>
      <w:r>
        <w:rPr>
          <w:rStyle w:val="Strong"/>
        </w:rPr>
        <w:t>Distribution symétrique</w:t>
      </w:r>
      <w:r>
        <w:t xml:space="preserve"> → moyenne = médiane.</w:t>
      </w:r>
    </w:p>
    <w:p w:rsidR="00422EF8" w:rsidRDefault="00422EF8" w:rsidP="005004CF">
      <w:pPr>
        <w:pStyle w:val="NormalWeb"/>
        <w:numPr>
          <w:ilvl w:val="0"/>
          <w:numId w:val="30"/>
        </w:numPr>
      </w:pPr>
      <w:r>
        <w:rPr>
          <w:rStyle w:val="Strong"/>
        </w:rPr>
        <w:t>Distribution asymétrique positive</w:t>
      </w:r>
      <w:r>
        <w:t xml:space="preserve"> → queue vers la droite.</w:t>
      </w:r>
    </w:p>
    <w:p w:rsidR="00422EF8" w:rsidRPr="00422EF8" w:rsidRDefault="00422EF8" w:rsidP="005004CF">
      <w:pPr>
        <w:pStyle w:val="NormalWeb"/>
        <w:numPr>
          <w:ilvl w:val="0"/>
          <w:numId w:val="30"/>
        </w:numPr>
        <w:rPr>
          <w:lang w:val="it-IT"/>
        </w:rPr>
      </w:pPr>
      <w:r w:rsidRPr="00422EF8">
        <w:rPr>
          <w:rStyle w:val="Strong"/>
          <w:lang w:val="it-IT"/>
        </w:rPr>
        <w:t>Distribution asymétrique négative</w:t>
      </w:r>
      <w:r w:rsidRPr="00422EF8">
        <w:rPr>
          <w:lang w:val="it-IT"/>
        </w:rPr>
        <w:t xml:space="preserve"> → queue vers la gauche.</w:t>
      </w:r>
    </w:p>
    <w:p w:rsidR="002B3D83" w:rsidRDefault="002B3D83">
      <w:pPr>
        <w:rPr>
          <w:lang w:val="it-IT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574"/>
        <w:gridCol w:w="1908"/>
        <w:gridCol w:w="2262"/>
        <w:gridCol w:w="1891"/>
      </w:tblGrid>
      <w:tr w:rsidR="00422EF8" w:rsidRPr="00422EF8" w:rsidTr="00422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Élément clé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Formule / Règle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Signification simple (à retenir)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jc w:val="center"/>
              <w:rPr>
                <w:b/>
                <w:bCs/>
              </w:rPr>
            </w:pPr>
            <w:r w:rsidRPr="00422EF8">
              <w:rPr>
                <w:b/>
                <w:bCs/>
              </w:rPr>
              <w:t>Exemple concret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1️</w:t>
            </w:r>
            <w:r w:rsidRPr="00422EF8">
              <w:rPr>
                <w:rFonts w:ascii="Tahoma" w:hAnsi="Tahoma" w:cs="Tahoma"/>
                <w:b/>
                <w:bCs/>
              </w:rPr>
              <w:t>⃣</w:t>
            </w:r>
            <w:r w:rsidRPr="00422EF8">
              <w:rPr>
                <w:b/>
                <w:bCs/>
              </w:rPr>
              <w:t xml:space="preserve"> Type de variables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Qualitatives / Quantitatives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rPr>
                <w:lang w:val="it-IT"/>
              </w:rPr>
            </w:pPr>
            <w:r w:rsidRPr="00422EF8">
              <w:t xml:space="preserve">- </w:t>
            </w:r>
            <w:r w:rsidRPr="00422EF8">
              <w:rPr>
                <w:b/>
                <w:bCs/>
              </w:rPr>
              <w:t>Qualitatives</w:t>
            </w:r>
            <w:r w:rsidRPr="00422EF8">
              <w:t xml:space="preserve"> → Catégories : Sexe, Couleur, Ville.- </w:t>
            </w:r>
            <w:r w:rsidRPr="00422EF8">
              <w:rPr>
                <w:b/>
                <w:bCs/>
                <w:lang w:val="it-IT"/>
              </w:rPr>
              <w:t>Quantitatives</w:t>
            </w:r>
            <w:r w:rsidRPr="00422EF8">
              <w:rPr>
                <w:lang w:val="it-IT"/>
              </w:rPr>
              <w:t xml:space="preserve"> → Nombres : Âge, Taille, Poids.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lang w:val="it-IT"/>
              </w:rPr>
              <w:t xml:space="preserve">- Qualitatives → Décrivent une </w:t>
            </w:r>
            <w:r w:rsidRPr="00422EF8">
              <w:rPr>
                <w:b/>
                <w:bCs/>
                <w:lang w:val="it-IT"/>
              </w:rPr>
              <w:t>qualité ou une catégorie</w:t>
            </w:r>
            <w:r w:rsidRPr="00422EF8">
              <w:rPr>
                <w:lang w:val="it-IT"/>
              </w:rPr>
              <w:t xml:space="preserve"> (on ne calcule pas dessus).- </w:t>
            </w:r>
            <w:r w:rsidRPr="00422EF8">
              <w:t xml:space="preserve">Quantitatives → Mesurent une </w:t>
            </w:r>
            <w:r w:rsidRPr="00422EF8">
              <w:rPr>
                <w:b/>
                <w:bCs/>
              </w:rPr>
              <w:t>valeur numérique</w:t>
            </w:r>
            <w:r w:rsidRPr="00422EF8">
              <w:t xml:space="preserve"> (on peut faire la moyenne, etc.).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- Sexe : Homme / Femme- Âge : 25 ans- Ville : Marrakech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2️</w:t>
            </w:r>
            <w:r w:rsidRPr="00422EF8">
              <w:rPr>
                <w:rFonts w:ascii="Tahoma" w:hAnsi="Tahoma" w:cs="Tahoma"/>
                <w:b/>
                <w:bCs/>
              </w:rPr>
              <w:t>⃣</w:t>
            </w:r>
            <w:r w:rsidRPr="00422EF8">
              <w:rPr>
                <w:b/>
                <w:bCs/>
              </w:rPr>
              <w:t xml:space="preserve"> Mesures de tendance centrale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Moyenne (x̄), Médiane, Mode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lang w:val="it-IT"/>
              </w:rPr>
              <w:t xml:space="preserve">- </w:t>
            </w:r>
            <w:r w:rsidRPr="00422EF8">
              <w:rPr>
                <w:b/>
                <w:bCs/>
                <w:lang w:val="it-IT"/>
              </w:rPr>
              <w:t>Moyenne</w:t>
            </w:r>
            <w:r w:rsidRPr="00422EF8">
              <w:rPr>
                <w:lang w:val="it-IT"/>
              </w:rPr>
              <w:t xml:space="preserve"> : x̄ = </w:t>
            </w:r>
            <w:r w:rsidRPr="00422EF8">
              <w:t>Σ</w:t>
            </w:r>
            <w:r w:rsidRPr="00422EF8">
              <w:rPr>
                <w:lang w:val="it-IT"/>
              </w:rPr>
              <w:t xml:space="preserve">x / n- </w:t>
            </w:r>
            <w:r w:rsidRPr="00422EF8">
              <w:rPr>
                <w:b/>
                <w:bCs/>
                <w:lang w:val="it-IT"/>
              </w:rPr>
              <w:t>Médiane</w:t>
            </w:r>
            <w:r w:rsidRPr="00422EF8">
              <w:rPr>
                <w:lang w:val="it-IT"/>
              </w:rPr>
              <w:t xml:space="preserve"> : valeur du milieu après tri.- </w:t>
            </w:r>
            <w:r w:rsidRPr="00422EF8">
              <w:rPr>
                <w:b/>
                <w:bCs/>
              </w:rPr>
              <w:t>Mode</w:t>
            </w:r>
            <w:r w:rsidRPr="00422EF8">
              <w:t xml:space="preserve"> : valeur la plus fréquente.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Ces mesures donnent une idée sur la </w:t>
            </w:r>
            <w:r w:rsidRPr="00422EF8">
              <w:rPr>
                <w:b/>
                <w:bCs/>
              </w:rPr>
              <w:t>valeur représentative ou normale</w:t>
            </w:r>
            <w:r w:rsidRPr="00422EF8">
              <w:t xml:space="preserve"> d’un ensemble de données.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Exemple : Notes = [10, 12, 14, 16, 18]Moyenne = 14Médiane = 14Mode = aucune (toutes différentes).</w:t>
            </w:r>
          </w:p>
        </w:tc>
      </w:tr>
      <w:tr w:rsidR="00422EF8" w:rsidRPr="007E4E0E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lastRenderedPageBreak/>
              <w:t>3️</w:t>
            </w:r>
            <w:r w:rsidRPr="00422EF8">
              <w:rPr>
                <w:rFonts w:ascii="Tahoma" w:hAnsi="Tahoma" w:cs="Tahoma"/>
                <w:b/>
                <w:bCs/>
              </w:rPr>
              <w:t>⃣</w:t>
            </w:r>
            <w:r w:rsidRPr="00422EF8">
              <w:rPr>
                <w:b/>
                <w:bCs/>
              </w:rPr>
              <w:t xml:space="preserve"> Mesures de dispersion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Variance (σ²), Écart-type (σ), Étendue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</w:t>
            </w:r>
            <w:r w:rsidRPr="00422EF8">
              <w:rPr>
                <w:b/>
                <w:bCs/>
              </w:rPr>
              <w:t>Variance</w:t>
            </w:r>
            <w:r w:rsidRPr="00422EF8">
              <w:t xml:space="preserve"> : σ² = Σ(x − x̄)² / n- </w:t>
            </w:r>
            <w:r w:rsidRPr="00422EF8">
              <w:rPr>
                <w:b/>
                <w:bCs/>
              </w:rPr>
              <w:t>Écart-type</w:t>
            </w:r>
            <w:r w:rsidRPr="00422EF8">
              <w:t xml:space="preserve"> : σ = √σ²- </w:t>
            </w:r>
            <w:r w:rsidRPr="00422EF8">
              <w:rPr>
                <w:b/>
                <w:bCs/>
              </w:rPr>
              <w:t>Étendue</w:t>
            </w:r>
            <w:r w:rsidRPr="00422EF8">
              <w:t xml:space="preserve"> : max − min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Ces mesures montrent </w:t>
            </w:r>
            <w:r w:rsidRPr="00422EF8">
              <w:rPr>
                <w:b/>
                <w:bCs/>
              </w:rPr>
              <w:t>si les données sont regroupées ou dispersées</w:t>
            </w:r>
            <w:r w:rsidRPr="00422EF8">
              <w:t xml:space="preserve"> autour de la moyenne.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pPr>
              <w:rPr>
                <w:lang w:val="it-IT"/>
              </w:rPr>
            </w:pPr>
            <w:r w:rsidRPr="00422EF8">
              <w:rPr>
                <w:lang w:val="it-IT"/>
              </w:rPr>
              <w:t>- Notes = [10, 10, 11, 12, 13] → faible dispersion.- Notes = [5, 15, 20] → forte dispersion.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4️</w:t>
            </w:r>
            <w:r w:rsidRPr="00422EF8">
              <w:rPr>
                <w:rFonts w:ascii="Tahoma" w:hAnsi="Tahoma" w:cs="Tahoma"/>
                <w:b/>
                <w:bCs/>
              </w:rPr>
              <w:t>⃣</w:t>
            </w:r>
            <w:r w:rsidRPr="00422EF8">
              <w:rPr>
                <w:b/>
                <w:bCs/>
              </w:rPr>
              <w:t xml:space="preserve"> Covariance &amp; Corrélation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Cov(X,Y), Corrélation (r)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</w:t>
            </w:r>
            <w:r w:rsidRPr="00422EF8">
              <w:rPr>
                <w:b/>
                <w:bCs/>
              </w:rPr>
              <w:t>Cov(X,Y)</w:t>
            </w:r>
            <w:r w:rsidRPr="00422EF8">
              <w:t xml:space="preserve"> = Σ(x−x̄)(y−ȳ)/n- </w:t>
            </w:r>
            <w:r w:rsidRPr="00422EF8">
              <w:rPr>
                <w:b/>
                <w:bCs/>
              </w:rPr>
              <w:t>r = Cov(X,Y) / (σₓ·σᵧ)</w:t>
            </w:r>
            <w:r w:rsidRPr="00422EF8">
              <w:t>−1 ≤ r ≤ +1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</w:t>
            </w:r>
            <w:r w:rsidRPr="00422EF8">
              <w:rPr>
                <w:b/>
                <w:bCs/>
              </w:rPr>
              <w:t>Covariance</w:t>
            </w:r>
            <w:r w:rsidRPr="00422EF8">
              <w:t xml:space="preserve"> : indique si deux variables varient ensemble.- </w:t>
            </w:r>
            <w:r w:rsidRPr="00422EF8">
              <w:rPr>
                <w:b/>
                <w:bCs/>
              </w:rPr>
              <w:t>Corrélation</w:t>
            </w:r>
            <w:r w:rsidRPr="00422EF8">
              <w:t xml:space="preserve"> : mesure la </w:t>
            </w:r>
            <w:r w:rsidRPr="00422EF8">
              <w:rPr>
                <w:b/>
                <w:bCs/>
              </w:rPr>
              <w:t>force et le sens</w:t>
            </w:r>
            <w:r w:rsidRPr="00422EF8">
              <w:t xml:space="preserve"> de la relation.r &gt; 0 → les deux augmentent ensemble.r &lt; 0 → l’une monte, l’autre baisse.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Taille </w:t>
            </w:r>
            <w:r w:rsidRPr="00422EF8">
              <w:rPr>
                <w:rFonts w:ascii="Cambria Math" w:hAnsi="Cambria Math" w:cs="Cambria Math"/>
              </w:rPr>
              <w:t>↗</w:t>
            </w:r>
            <w:r w:rsidRPr="00422EF8">
              <w:t xml:space="preserve"> → Poids </w:t>
            </w:r>
            <w:r w:rsidRPr="00422EF8">
              <w:rPr>
                <w:rFonts w:ascii="Cambria Math" w:hAnsi="Cambria Math" w:cs="Cambria Math"/>
              </w:rPr>
              <w:t>↗</w:t>
            </w:r>
            <w:r w:rsidRPr="00422EF8">
              <w:t xml:space="preserve"> → corrélation positive (+0,9)- Âge </w:t>
            </w:r>
            <w:r w:rsidRPr="00422EF8">
              <w:rPr>
                <w:rFonts w:ascii="Cambria Math" w:hAnsi="Cambria Math" w:cs="Cambria Math"/>
              </w:rPr>
              <w:t>↗</w:t>
            </w:r>
            <w:r w:rsidRPr="00422EF8">
              <w:t xml:space="preserve"> → Sommeil </w:t>
            </w:r>
            <w:r w:rsidRPr="00422EF8">
              <w:rPr>
                <w:rFonts w:ascii="Cambria Math" w:hAnsi="Cambria Math" w:cs="Cambria Math"/>
              </w:rPr>
              <w:t>↘</w:t>
            </w:r>
            <w:r w:rsidRPr="00422EF8">
              <w:t xml:space="preserve"> → corrélation négative (−0,7)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5️</w:t>
            </w:r>
            <w:r w:rsidRPr="00422EF8">
              <w:rPr>
                <w:rFonts w:ascii="Tahoma" w:hAnsi="Tahoma" w:cs="Tahoma"/>
                <w:b/>
                <w:bCs/>
              </w:rPr>
              <w:t>⃣</w:t>
            </w:r>
            <w:r w:rsidRPr="00422EF8">
              <w:rPr>
                <w:b/>
                <w:bCs/>
              </w:rPr>
              <w:t xml:space="preserve"> Régression linéaire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Y = aX + b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</w:t>
            </w:r>
            <w:r w:rsidRPr="00422EF8">
              <w:rPr>
                <w:b/>
                <w:bCs/>
              </w:rPr>
              <w:t>a</w:t>
            </w:r>
            <w:r w:rsidRPr="00422EF8">
              <w:t xml:space="preserve"> = pente (variation de Y quand X change)- </w:t>
            </w:r>
            <w:r w:rsidRPr="00422EF8">
              <w:rPr>
                <w:b/>
                <w:bCs/>
              </w:rPr>
              <w:t>b</w:t>
            </w:r>
            <w:r w:rsidRPr="00422EF8">
              <w:t xml:space="preserve"> = intercept (valeur de Y quand X=0)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Sert à </w:t>
            </w:r>
            <w:r w:rsidRPr="00422EF8">
              <w:rPr>
                <w:b/>
                <w:bCs/>
              </w:rPr>
              <w:t>prévoir une variable (Y)</w:t>
            </w:r>
            <w:r w:rsidRPr="00422EF8">
              <w:t xml:space="preserve"> à partir d’une autre (X).On cherche une </w:t>
            </w:r>
            <w:r w:rsidRPr="00422EF8">
              <w:rPr>
                <w:b/>
                <w:bCs/>
              </w:rPr>
              <w:t>relation linéaire</w:t>
            </w:r>
            <w:r w:rsidRPr="00422EF8">
              <w:t xml:space="preserve"> entre X et Y.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- Si X = surface (m²) et Y = prix (DH) → plus la surface ↑, plus le prix ↑.Y = 1000X + 50000.</w:t>
            </w:r>
          </w:p>
        </w:tc>
      </w:tr>
      <w:tr w:rsidR="00422EF8" w:rsidRPr="00422EF8" w:rsidTr="00422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6️</w:t>
            </w:r>
            <w:r w:rsidRPr="00422EF8">
              <w:rPr>
                <w:rFonts w:ascii="Tahoma" w:hAnsi="Tahoma" w:cs="Tahoma"/>
                <w:b/>
                <w:bCs/>
              </w:rPr>
              <w:t>⃣</w:t>
            </w:r>
            <w:r w:rsidRPr="00422EF8">
              <w:rPr>
                <w:b/>
                <w:bCs/>
              </w:rPr>
              <w:t xml:space="preserve"> Distance &amp; similarité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rPr>
                <w:b/>
                <w:bCs/>
              </w:rPr>
              <w:t>Euclidienne, Manhattan, Cosinus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</w:t>
            </w:r>
            <w:r w:rsidRPr="00422EF8">
              <w:rPr>
                <w:b/>
                <w:bCs/>
              </w:rPr>
              <w:t>Euclidienne</w:t>
            </w:r>
            <w:r w:rsidRPr="00422EF8">
              <w:t xml:space="preserve"> : d = √Σ(xᵢ − yᵢ)²- </w:t>
            </w:r>
            <w:r w:rsidRPr="00422EF8">
              <w:rPr>
                <w:b/>
                <w:bCs/>
              </w:rPr>
              <w:t>Manhattan</w:t>
            </w:r>
            <w:r w:rsidRPr="00422EF8">
              <w:t xml:space="preserve"> : d = Σ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>xᵢ − yᵢ</w:t>
            </w:r>
          </w:p>
        </w:tc>
        <w:tc>
          <w:tcPr>
            <w:tcW w:w="0" w:type="auto"/>
            <w:vAlign w:val="center"/>
            <w:hideMark/>
          </w:tcPr>
          <w:p w:rsidR="00422EF8" w:rsidRPr="00422EF8" w:rsidRDefault="00422EF8" w:rsidP="00422EF8">
            <w:r w:rsidRPr="00422EF8">
              <w:t xml:space="preserve">- </w:t>
            </w:r>
            <w:r w:rsidRPr="00422EF8">
              <w:rPr>
                <w:b/>
                <w:bCs/>
              </w:rPr>
              <w:t>Cosinus</w:t>
            </w:r>
            <w:r w:rsidRPr="00422EF8">
              <w:t xml:space="preserve"> : cos(θ) = (X·Y)/(‖X‖‖Y‖)</w:t>
            </w:r>
          </w:p>
        </w:tc>
      </w:tr>
    </w:tbl>
    <w:p w:rsidR="00422EF8" w:rsidRDefault="00422EF8">
      <w:pPr>
        <w:pBdr>
          <w:bottom w:val="single" w:sz="6" w:space="1" w:color="auto"/>
        </w:pBdr>
      </w:pPr>
    </w:p>
    <w:p w:rsidR="00422EF8" w:rsidRDefault="00422EF8" w:rsidP="00422EF8">
      <w:pPr>
        <w:pStyle w:val="NormalWeb"/>
      </w:pPr>
      <w:r>
        <w:t xml:space="preserve">Très bien </w:t>
      </w:r>
      <w:r>
        <w:rPr>
          <w:rFonts w:ascii="Segoe UI Symbol" w:hAnsi="Segoe UI Symbol" w:cs="Segoe UI Symbol"/>
        </w:rPr>
        <w:t>👍</w:t>
      </w:r>
      <w:r>
        <w:t xml:space="preserve"> voici les </w:t>
      </w:r>
      <w:r>
        <w:rPr>
          <w:rStyle w:val="Strong"/>
        </w:rPr>
        <w:t>significations de chaque notion</w:t>
      </w:r>
      <w:r>
        <w:t xml:space="preserve"> expliquées en </w:t>
      </w:r>
      <w:r>
        <w:rPr>
          <w:rStyle w:val="Strong"/>
        </w:rPr>
        <w:t>langage simple</w:t>
      </w:r>
      <w:r>
        <w:t xml:space="preserve">, comme si un prof te les expliquait en classe à l’EST </w:t>
      </w:r>
      <w:r>
        <w:rPr>
          <w:rFonts w:ascii="Segoe UI Symbol" w:hAnsi="Segoe UI Symbol" w:cs="Segoe UI Symbol"/>
        </w:rPr>
        <w:t>👇</w:t>
      </w:r>
    </w:p>
    <w:p w:rsidR="00422EF8" w:rsidRDefault="007E4E0E" w:rsidP="00422EF8">
      <w:r>
        <w:pict>
          <v:rect id="_x0000_i1057" style="width:0;height:1.5pt" o:hralign="center" o:hrstd="t" o:hr="t" fillcolor="#a0a0a0" stroked="f"/>
        </w:pict>
      </w:r>
    </w:p>
    <w:p w:rsidR="00422EF8" w:rsidRDefault="00422EF8" w:rsidP="00422EF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Moyenne (x̄)</w:t>
      </w:r>
    </w:p>
    <w:p w:rsidR="00422EF8" w:rsidRPr="00422EF8" w:rsidRDefault="00422EF8" w:rsidP="00422EF8">
      <w:pPr>
        <w:pStyle w:val="NormalWeb"/>
        <w:rPr>
          <w:lang w:val="it-IT"/>
        </w:rPr>
      </w:pPr>
      <w:r>
        <w:rPr>
          <w:rFonts w:ascii="Segoe UI Symbol" w:hAnsi="Segoe UI Symbol" w:cs="Segoe UI Symbol"/>
        </w:rPr>
        <w:t>➡</w:t>
      </w:r>
      <w:r>
        <w:t xml:space="preserve">️ C’est la </w:t>
      </w:r>
      <w:r>
        <w:rPr>
          <w:rStyle w:val="Strong"/>
        </w:rPr>
        <w:t>valeur moyenne</w:t>
      </w:r>
      <w:r>
        <w:t xml:space="preserve"> de toutes les données.</w:t>
      </w:r>
      <w:r>
        <w:br/>
      </w:r>
      <w:r w:rsidRPr="00422EF8">
        <w:rPr>
          <w:lang w:val="it-IT"/>
        </w:rPr>
        <w:t xml:space="preserve">Elle montre le </w:t>
      </w:r>
      <w:r w:rsidRPr="00422EF8">
        <w:rPr>
          <w:rStyle w:val="Strong"/>
          <w:lang w:val="it-IT"/>
        </w:rPr>
        <w:t>niveau général</w:t>
      </w:r>
      <w:r w:rsidRPr="00422EF8">
        <w:rPr>
          <w:lang w:val="it-IT"/>
        </w:rPr>
        <w:t>.</w:t>
      </w:r>
      <w:r w:rsidRPr="00422EF8">
        <w:rPr>
          <w:lang w:val="it-IT"/>
        </w:rPr>
        <w:br/>
      </w:r>
      <w:r w:rsidRPr="00422EF8">
        <w:rPr>
          <w:rStyle w:val="Strong"/>
          <w:lang w:val="it-IT"/>
        </w:rPr>
        <w:t>Exemple :</w:t>
      </w:r>
      <w:r w:rsidRPr="00422EF8">
        <w:rPr>
          <w:lang w:val="it-IT"/>
        </w:rPr>
        <w:t xml:space="preserve"> si les notes sont [10, 12, 14], la moyenne est 12.</w:t>
      </w:r>
      <w:r w:rsidRPr="00422EF8">
        <w:rPr>
          <w:lang w:val="it-IT"/>
        </w:rPr>
        <w:br/>
      </w:r>
      <w:r>
        <w:rPr>
          <w:rFonts w:ascii="Segoe UI Symbol" w:hAnsi="Segoe UI Symbol" w:cs="Segoe UI Symbol"/>
        </w:rPr>
        <w:t>👉</w:t>
      </w:r>
      <w:r w:rsidRPr="00422EF8">
        <w:rPr>
          <w:lang w:val="it-IT"/>
        </w:rPr>
        <w:t xml:space="preserve"> Elle te dit à peu près </w:t>
      </w:r>
      <w:r w:rsidRPr="00422EF8">
        <w:rPr>
          <w:rStyle w:val="Strong"/>
          <w:lang w:val="it-IT"/>
        </w:rPr>
        <w:t>quel est le résultat habituel</w:t>
      </w:r>
      <w:r w:rsidRPr="00422EF8">
        <w:rPr>
          <w:lang w:val="it-IT"/>
        </w:rPr>
        <w:t>.</w:t>
      </w:r>
    </w:p>
    <w:p w:rsidR="00422EF8" w:rsidRDefault="007E4E0E" w:rsidP="00422EF8">
      <w:r>
        <w:pict>
          <v:rect id="_x0000_i1058" style="width:0;height:1.5pt" o:hralign="center" o:hrstd="t" o:hr="t" fillcolor="#a0a0a0" stroked="f"/>
        </w:pict>
      </w:r>
    </w:p>
    <w:p w:rsidR="00422EF8" w:rsidRDefault="00422EF8" w:rsidP="008B661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Médiane</w:t>
      </w:r>
      <w:r w:rsidR="008B6615">
        <w:rPr>
          <w:rStyle w:val="Strong"/>
          <w:b/>
          <w:bCs/>
        </w:rPr>
        <w:t xml:space="preserve">  </w:t>
      </w:r>
    </w:p>
    <w:p w:rsidR="00422EF8" w:rsidRDefault="00422EF8" w:rsidP="00422EF8">
      <w:pPr>
        <w:pStyle w:val="NormalWeb"/>
      </w:pPr>
      <w:r>
        <w:rPr>
          <w:rFonts w:ascii="Segoe UI Symbol" w:hAnsi="Segoe UI Symbol" w:cs="Segoe UI Symbol"/>
        </w:rPr>
        <w:lastRenderedPageBreak/>
        <w:t>➡</w:t>
      </w:r>
      <w:r>
        <w:t xml:space="preserve">️ C’est la </w:t>
      </w:r>
      <w:r>
        <w:rPr>
          <w:rStyle w:val="Strong"/>
        </w:rPr>
        <w:t>valeur du milieu</w:t>
      </w:r>
      <w:r>
        <w:t xml:space="preserve"> quand on met les données en ordre.</w:t>
      </w:r>
      <w:r>
        <w:br/>
        <w:t>Elle sépare les données en deux groupes égaux : la moitié au-dessus, la moitié en dessous.</w:t>
      </w:r>
      <w:r>
        <w:br/>
      </w:r>
      <w:r>
        <w:rPr>
          <w:rStyle w:val="Strong"/>
        </w:rPr>
        <w:t>Exemple :</w:t>
      </w:r>
      <w:r>
        <w:t xml:space="preserve"> [5, 10, 15] → Médiane = 10.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Elle n’est pas influencée par les valeurs très grandes ou très petites.</w:t>
      </w:r>
    </w:p>
    <w:p w:rsidR="00422EF8" w:rsidRDefault="007E4E0E" w:rsidP="00422EF8">
      <w:r>
        <w:pict>
          <v:rect id="_x0000_i1059" style="width:0;height:1.5pt" o:hralign="center" o:hrstd="t" o:hr="t" fillcolor="#a0a0a0" stroked="f"/>
        </w:pict>
      </w:r>
    </w:p>
    <w:p w:rsidR="00422EF8" w:rsidRPr="00422EF8" w:rsidRDefault="00422EF8" w:rsidP="00422EF8">
      <w:pPr>
        <w:pStyle w:val="Heading3"/>
        <w:rPr>
          <w:lang w:val="it-IT"/>
        </w:rPr>
      </w:pPr>
      <w:r>
        <w:rPr>
          <w:rFonts w:ascii="Segoe UI Symbol" w:hAnsi="Segoe UI Symbol" w:cs="Segoe UI Symbol"/>
        </w:rPr>
        <w:t>🔹</w:t>
      </w:r>
      <w:r w:rsidRPr="00422EF8">
        <w:rPr>
          <w:lang w:val="it-IT"/>
        </w:rPr>
        <w:t xml:space="preserve"> </w:t>
      </w:r>
      <w:r w:rsidRPr="00422EF8">
        <w:rPr>
          <w:rStyle w:val="Strong"/>
          <w:b/>
          <w:bCs/>
          <w:lang w:val="it-IT"/>
        </w:rPr>
        <w:t>3</w:t>
      </w:r>
      <w:r>
        <w:rPr>
          <w:rStyle w:val="Strong"/>
          <w:b/>
          <w:bCs/>
        </w:rPr>
        <w:t>️</w:t>
      </w:r>
      <w:r w:rsidRPr="00422EF8">
        <w:rPr>
          <w:rStyle w:val="Strong"/>
          <w:rFonts w:ascii="Tahoma" w:hAnsi="Tahoma" w:cs="Tahoma"/>
          <w:b/>
          <w:bCs/>
          <w:lang w:val="it-IT"/>
        </w:rPr>
        <w:t>⃣</w:t>
      </w:r>
      <w:r w:rsidRPr="00422EF8">
        <w:rPr>
          <w:rStyle w:val="Strong"/>
          <w:b/>
          <w:bCs/>
          <w:lang w:val="it-IT"/>
        </w:rPr>
        <w:t xml:space="preserve"> Mode</w:t>
      </w:r>
    </w:p>
    <w:p w:rsidR="00422EF8" w:rsidRDefault="00422EF8" w:rsidP="00422EF8">
      <w:pPr>
        <w:pStyle w:val="NormalWeb"/>
      </w:pPr>
      <w:r w:rsidRPr="00422EF8">
        <w:rPr>
          <w:rFonts w:ascii="Segoe UI Symbol" w:hAnsi="Segoe UI Symbol" w:cs="Segoe UI Symbol"/>
          <w:lang w:val="it-IT"/>
        </w:rPr>
        <w:t>➡</w:t>
      </w:r>
      <w:r>
        <w:t>️</w:t>
      </w:r>
      <w:r w:rsidRPr="00422EF8">
        <w:rPr>
          <w:lang w:val="it-IT"/>
        </w:rPr>
        <w:t xml:space="preserve"> C’est la </w:t>
      </w:r>
      <w:r w:rsidRPr="00422EF8">
        <w:rPr>
          <w:rStyle w:val="Strong"/>
          <w:lang w:val="it-IT"/>
        </w:rPr>
        <w:t>valeur la plus répétée</w:t>
      </w:r>
      <w:r w:rsidRPr="00422EF8">
        <w:rPr>
          <w:lang w:val="it-IT"/>
        </w:rPr>
        <w:t xml:space="preserve"> dans la liste.</w:t>
      </w:r>
      <w:r w:rsidRPr="00422EF8">
        <w:rPr>
          <w:lang w:val="it-IT"/>
        </w:rPr>
        <w:br/>
      </w:r>
      <w:r>
        <w:rPr>
          <w:rStyle w:val="Strong"/>
        </w:rPr>
        <w:t>Exemple :</w:t>
      </w:r>
      <w:r>
        <w:t xml:space="preserve"> [2, 4, 4, 5, 6] → Mode = 4.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Elle montre </w:t>
      </w:r>
      <w:r>
        <w:rPr>
          <w:rStyle w:val="Strong"/>
        </w:rPr>
        <w:t>ce qui revient le plus souvent</w:t>
      </w:r>
      <w:r>
        <w:t>.</w:t>
      </w:r>
    </w:p>
    <w:p w:rsidR="00422EF8" w:rsidRDefault="007E4E0E" w:rsidP="00422EF8">
      <w:r>
        <w:pict>
          <v:rect id="_x0000_i1060" style="width:0;height:1.5pt" o:hralign="center" o:hrstd="t" o:hr="t" fillcolor="#a0a0a0" stroked="f"/>
        </w:pict>
      </w:r>
    </w:p>
    <w:p w:rsidR="00422EF8" w:rsidRPr="00422EF8" w:rsidRDefault="00422EF8" w:rsidP="00422EF8">
      <w:pPr>
        <w:pStyle w:val="Heading3"/>
        <w:rPr>
          <w:lang w:val="it-IT"/>
        </w:rPr>
      </w:pPr>
      <w:r>
        <w:rPr>
          <w:rFonts w:ascii="Segoe UI Symbol" w:hAnsi="Segoe UI Symbol" w:cs="Segoe UI Symbol"/>
        </w:rPr>
        <w:t>🔹</w:t>
      </w:r>
      <w:r w:rsidRPr="00422EF8">
        <w:rPr>
          <w:lang w:val="it-IT"/>
        </w:rPr>
        <w:t xml:space="preserve"> </w:t>
      </w:r>
      <w:r w:rsidRPr="00422EF8">
        <w:rPr>
          <w:rStyle w:val="Strong"/>
          <w:b/>
          <w:bCs/>
          <w:lang w:val="it-IT"/>
        </w:rPr>
        <w:t>4</w:t>
      </w:r>
      <w:r>
        <w:rPr>
          <w:rStyle w:val="Strong"/>
          <w:b/>
          <w:bCs/>
        </w:rPr>
        <w:t>️</w:t>
      </w:r>
      <w:r w:rsidRPr="00422EF8">
        <w:rPr>
          <w:rStyle w:val="Strong"/>
          <w:rFonts w:ascii="Tahoma" w:hAnsi="Tahoma" w:cs="Tahoma"/>
          <w:b/>
          <w:bCs/>
          <w:lang w:val="it-IT"/>
        </w:rPr>
        <w:t>⃣</w:t>
      </w:r>
      <w:r w:rsidRPr="00422EF8">
        <w:rPr>
          <w:rStyle w:val="Strong"/>
          <w:b/>
          <w:bCs/>
          <w:lang w:val="it-IT"/>
        </w:rPr>
        <w:t xml:space="preserve"> Variance (</w:t>
      </w:r>
      <w:r>
        <w:rPr>
          <w:rStyle w:val="Strong"/>
          <w:b/>
          <w:bCs/>
        </w:rPr>
        <w:t>σ</w:t>
      </w:r>
      <w:r w:rsidRPr="00422EF8">
        <w:rPr>
          <w:rStyle w:val="Strong"/>
          <w:b/>
          <w:bCs/>
          <w:lang w:val="it-IT"/>
        </w:rPr>
        <w:t>²)</w:t>
      </w:r>
    </w:p>
    <w:p w:rsidR="00422EF8" w:rsidRDefault="00422EF8" w:rsidP="00422EF8">
      <w:pPr>
        <w:pStyle w:val="NormalWeb"/>
      </w:pPr>
      <w:r w:rsidRPr="00422EF8">
        <w:rPr>
          <w:rFonts w:ascii="Segoe UI Symbol" w:hAnsi="Segoe UI Symbol" w:cs="Segoe UI Symbol"/>
          <w:lang w:val="it-IT"/>
        </w:rPr>
        <w:t>➡</w:t>
      </w:r>
      <w:r>
        <w:t>️</w:t>
      </w:r>
      <w:r w:rsidRPr="00422EF8">
        <w:rPr>
          <w:lang w:val="it-IT"/>
        </w:rPr>
        <w:t xml:space="preserve"> Elle montre </w:t>
      </w:r>
      <w:r w:rsidRPr="00422EF8">
        <w:rPr>
          <w:rStyle w:val="Strong"/>
          <w:lang w:val="it-IT"/>
        </w:rPr>
        <w:t>à quel point les données sont éloignées de la moyenne</w:t>
      </w:r>
      <w:r w:rsidRPr="00422EF8">
        <w:rPr>
          <w:lang w:val="it-IT"/>
        </w:rPr>
        <w:t>.</w:t>
      </w:r>
      <w:r w:rsidRPr="00422EF8">
        <w:rPr>
          <w:lang w:val="it-IT"/>
        </w:rPr>
        <w:br/>
      </w:r>
      <w:r>
        <w:t xml:space="preserve">Plus la variance est grande, plus les valeurs sont </w:t>
      </w:r>
      <w:r>
        <w:rPr>
          <w:rStyle w:val="Strong"/>
        </w:rPr>
        <w:t>éparpillées</w:t>
      </w:r>
      <w:r>
        <w:t>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Elle mesure </w:t>
      </w:r>
      <w:r>
        <w:rPr>
          <w:rStyle w:val="Strong"/>
        </w:rPr>
        <w:t>la dispersion totale</w:t>
      </w:r>
      <w:r>
        <w:t xml:space="preserve"> des données.</w:t>
      </w:r>
    </w:p>
    <w:p w:rsidR="00422EF8" w:rsidRDefault="007E4E0E" w:rsidP="00422EF8">
      <w:r>
        <w:pict>
          <v:rect id="_x0000_i1061" style="width:0;height:1.5pt" o:hralign="center" o:hrstd="t" o:hr="t" fillcolor="#a0a0a0" stroked="f"/>
        </w:pict>
      </w:r>
    </w:p>
    <w:p w:rsidR="00422EF8" w:rsidRPr="00422EF8" w:rsidRDefault="00422EF8" w:rsidP="00422EF8">
      <w:pPr>
        <w:pStyle w:val="Heading3"/>
        <w:rPr>
          <w:lang w:val="it-IT"/>
        </w:rPr>
      </w:pPr>
      <w:r>
        <w:rPr>
          <w:rFonts w:ascii="Segoe UI Symbol" w:hAnsi="Segoe UI Symbol" w:cs="Segoe UI Symbol"/>
        </w:rPr>
        <w:t>🔹</w:t>
      </w:r>
      <w:r w:rsidRPr="00422EF8">
        <w:rPr>
          <w:lang w:val="it-IT"/>
        </w:rPr>
        <w:t xml:space="preserve"> </w:t>
      </w:r>
      <w:r w:rsidRPr="00422EF8">
        <w:rPr>
          <w:rStyle w:val="Strong"/>
          <w:b/>
          <w:bCs/>
          <w:lang w:val="it-IT"/>
        </w:rPr>
        <w:t>5</w:t>
      </w:r>
      <w:r>
        <w:rPr>
          <w:rStyle w:val="Strong"/>
          <w:b/>
          <w:bCs/>
        </w:rPr>
        <w:t>️</w:t>
      </w:r>
      <w:r w:rsidRPr="00422EF8">
        <w:rPr>
          <w:rStyle w:val="Strong"/>
          <w:rFonts w:ascii="Tahoma" w:hAnsi="Tahoma" w:cs="Tahoma"/>
          <w:b/>
          <w:bCs/>
          <w:lang w:val="it-IT"/>
        </w:rPr>
        <w:t>⃣</w:t>
      </w:r>
      <w:r w:rsidRPr="00422EF8">
        <w:rPr>
          <w:rStyle w:val="Strong"/>
          <w:b/>
          <w:bCs/>
          <w:lang w:val="it-IT"/>
        </w:rPr>
        <w:t xml:space="preserve"> Écart-type (</w:t>
      </w:r>
      <w:r>
        <w:rPr>
          <w:rStyle w:val="Strong"/>
          <w:b/>
          <w:bCs/>
        </w:rPr>
        <w:t>σ</w:t>
      </w:r>
      <w:r w:rsidRPr="00422EF8">
        <w:rPr>
          <w:rStyle w:val="Strong"/>
          <w:b/>
          <w:bCs/>
          <w:lang w:val="it-IT"/>
        </w:rPr>
        <w:t>)</w:t>
      </w:r>
    </w:p>
    <w:p w:rsidR="00422EF8" w:rsidRDefault="00422EF8" w:rsidP="00422EF8">
      <w:pPr>
        <w:pStyle w:val="NormalWeb"/>
      </w:pPr>
      <w:r w:rsidRPr="00422EF8">
        <w:rPr>
          <w:rFonts w:ascii="Segoe UI Symbol" w:hAnsi="Segoe UI Symbol" w:cs="Segoe UI Symbol"/>
          <w:lang w:val="it-IT"/>
        </w:rPr>
        <w:t>➡</w:t>
      </w:r>
      <w:r>
        <w:rPr>
          <w:rFonts w:ascii="Segoe UI Symbol" w:hAnsi="Segoe UI Symbol" w:cs="Segoe UI Symbol"/>
        </w:rPr>
        <w:t>️</w:t>
      </w:r>
      <w:r w:rsidRPr="00422EF8">
        <w:rPr>
          <w:lang w:val="it-IT"/>
        </w:rPr>
        <w:t xml:space="preserve"> C’est la </w:t>
      </w:r>
      <w:r w:rsidRPr="00422EF8">
        <w:rPr>
          <w:rStyle w:val="Strong"/>
          <w:lang w:val="it-IT"/>
        </w:rPr>
        <w:t>racine de la variance</w:t>
      </w:r>
      <w:r w:rsidRPr="00422EF8">
        <w:rPr>
          <w:lang w:val="it-IT"/>
        </w:rPr>
        <w:t>.</w:t>
      </w:r>
      <w:r w:rsidRPr="00422EF8">
        <w:rPr>
          <w:lang w:val="it-IT"/>
        </w:rPr>
        <w:br/>
        <w:t xml:space="preserve">Il dit </w:t>
      </w:r>
      <w:r w:rsidRPr="00422EF8">
        <w:rPr>
          <w:rStyle w:val="Strong"/>
          <w:lang w:val="it-IT"/>
        </w:rPr>
        <w:t>en moyenne, de combien les données s’écartent de la moyenne</w:t>
      </w:r>
      <w:r w:rsidRPr="00422EF8">
        <w:rPr>
          <w:lang w:val="it-IT"/>
        </w:rPr>
        <w:t>.</w:t>
      </w:r>
      <w:r w:rsidRPr="00422EF8">
        <w:rPr>
          <w:lang w:val="it-IT"/>
        </w:rPr>
        <w:br/>
      </w:r>
      <w:r>
        <w:rPr>
          <w:rStyle w:val="Strong"/>
        </w:rPr>
        <w:t>Petit écart-type</w:t>
      </w:r>
      <w:r>
        <w:t xml:space="preserve"> = données proches de la moyenne.</w:t>
      </w:r>
      <w:r>
        <w:br/>
      </w:r>
      <w:r>
        <w:rPr>
          <w:rStyle w:val="Strong"/>
        </w:rPr>
        <w:t>Grand écart-type</w:t>
      </w:r>
      <w:r>
        <w:t xml:space="preserve"> = données très différentes.</w:t>
      </w:r>
    </w:p>
    <w:p w:rsidR="00422EF8" w:rsidRDefault="007E4E0E" w:rsidP="00422EF8">
      <w:r>
        <w:pict>
          <v:rect id="_x0000_i1062" style="width:0;height:1.5pt" o:hralign="center" o:hrstd="t" o:hr="t" fillcolor="#a0a0a0" stroked="f"/>
        </w:pict>
      </w:r>
    </w:p>
    <w:p w:rsidR="00422EF8" w:rsidRPr="00422EF8" w:rsidRDefault="00422EF8" w:rsidP="00422EF8">
      <w:pPr>
        <w:pStyle w:val="Heading3"/>
        <w:rPr>
          <w:lang w:val="it-IT"/>
        </w:rPr>
      </w:pPr>
      <w:r>
        <w:rPr>
          <w:rFonts w:ascii="Segoe UI Symbol" w:hAnsi="Segoe UI Symbol" w:cs="Segoe UI Symbol"/>
        </w:rPr>
        <w:t>🔹</w:t>
      </w:r>
      <w:r w:rsidRPr="00422EF8">
        <w:rPr>
          <w:lang w:val="it-IT"/>
        </w:rPr>
        <w:t xml:space="preserve"> </w:t>
      </w:r>
      <w:r w:rsidRPr="00422EF8">
        <w:rPr>
          <w:rStyle w:val="Strong"/>
          <w:b/>
          <w:bCs/>
          <w:lang w:val="it-IT"/>
        </w:rPr>
        <w:t>6</w:t>
      </w:r>
      <w:r>
        <w:rPr>
          <w:rStyle w:val="Strong"/>
          <w:b/>
          <w:bCs/>
        </w:rPr>
        <w:t>️</w:t>
      </w:r>
      <w:r w:rsidRPr="00422EF8">
        <w:rPr>
          <w:rStyle w:val="Strong"/>
          <w:rFonts w:ascii="Tahoma" w:hAnsi="Tahoma" w:cs="Tahoma"/>
          <w:b/>
          <w:bCs/>
          <w:lang w:val="it-IT"/>
        </w:rPr>
        <w:t>⃣</w:t>
      </w:r>
      <w:r w:rsidRPr="00422EF8">
        <w:rPr>
          <w:rStyle w:val="Strong"/>
          <w:b/>
          <w:bCs/>
          <w:lang w:val="it-IT"/>
        </w:rPr>
        <w:t xml:space="preserve"> Étendue</w:t>
      </w:r>
    </w:p>
    <w:p w:rsidR="00422EF8" w:rsidRDefault="00422EF8" w:rsidP="00422EF8">
      <w:pPr>
        <w:pStyle w:val="NormalWeb"/>
      </w:pPr>
      <w:r w:rsidRPr="00422EF8">
        <w:rPr>
          <w:rFonts w:ascii="Segoe UI Symbol" w:hAnsi="Segoe UI Symbol" w:cs="Segoe UI Symbol"/>
          <w:lang w:val="it-IT"/>
        </w:rPr>
        <w:t>➡</w:t>
      </w:r>
      <w:r>
        <w:t>️</w:t>
      </w:r>
      <w:r w:rsidRPr="00422EF8">
        <w:rPr>
          <w:lang w:val="it-IT"/>
        </w:rPr>
        <w:t xml:space="preserve"> C’est la </w:t>
      </w:r>
      <w:r w:rsidRPr="00422EF8">
        <w:rPr>
          <w:rStyle w:val="Strong"/>
          <w:lang w:val="it-IT"/>
        </w:rPr>
        <w:t>différence entre la plus grande et la plus petite valeur</w:t>
      </w:r>
      <w:r w:rsidRPr="00422EF8">
        <w:rPr>
          <w:lang w:val="it-IT"/>
        </w:rPr>
        <w:t>.</w:t>
      </w:r>
      <w:r w:rsidRPr="00422EF8">
        <w:rPr>
          <w:lang w:val="it-IT"/>
        </w:rPr>
        <w:br/>
      </w:r>
      <w:r>
        <w:rPr>
          <w:rStyle w:val="Strong"/>
        </w:rPr>
        <w:t>Exemple :</w:t>
      </w:r>
      <w:r>
        <w:t xml:space="preserve"> [5, 20] → Étendue = 15.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Elle montre </w:t>
      </w:r>
      <w:r>
        <w:rPr>
          <w:rStyle w:val="Strong"/>
        </w:rPr>
        <w:t>l’écart total</w:t>
      </w:r>
      <w:r>
        <w:t xml:space="preserve"> entre les valeurs.</w:t>
      </w:r>
    </w:p>
    <w:p w:rsidR="00422EF8" w:rsidRDefault="007E4E0E" w:rsidP="00422EF8">
      <w:r>
        <w:pict>
          <v:rect id="_x0000_i1063" style="width:0;height:1.5pt" o:hralign="center" o:hrstd="t" o:hr="t" fillcolor="#a0a0a0" stroked="f"/>
        </w:pict>
      </w:r>
    </w:p>
    <w:p w:rsidR="00422EF8" w:rsidRDefault="00422EF8" w:rsidP="00422EF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Covariance (Cov(X,Y))</w:t>
      </w:r>
    </w:p>
    <w:p w:rsidR="00422EF8" w:rsidRDefault="00422EF8" w:rsidP="00422EF8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Elle montre </w:t>
      </w:r>
      <w:r>
        <w:rPr>
          <w:rStyle w:val="Strong"/>
        </w:rPr>
        <w:t>si deux choses changent ensemble</w:t>
      </w:r>
      <w:r>
        <w:t xml:space="preserve"> :</w:t>
      </w:r>
    </w:p>
    <w:p w:rsidR="00422EF8" w:rsidRDefault="00422EF8" w:rsidP="005004CF">
      <w:pPr>
        <w:pStyle w:val="NormalWeb"/>
        <w:numPr>
          <w:ilvl w:val="0"/>
          <w:numId w:val="31"/>
        </w:numPr>
      </w:pPr>
      <w:r>
        <w:t>Si elles montent ensemble → positive.</w:t>
      </w:r>
    </w:p>
    <w:p w:rsidR="00422EF8" w:rsidRDefault="00422EF8" w:rsidP="005004CF">
      <w:pPr>
        <w:pStyle w:val="NormalWeb"/>
        <w:numPr>
          <w:ilvl w:val="0"/>
          <w:numId w:val="31"/>
        </w:numPr>
      </w:pPr>
      <w:r w:rsidRPr="00422EF8">
        <w:rPr>
          <w:lang w:val="it-IT"/>
        </w:rPr>
        <w:t>Si l’une monte et l’autre baisse → négative.</w:t>
      </w:r>
      <w:r w:rsidRPr="00422EF8">
        <w:rPr>
          <w:lang w:val="it-IT"/>
        </w:rPr>
        <w:br/>
      </w:r>
      <w:r>
        <w:rPr>
          <w:rFonts w:ascii="Segoe UI Symbol" w:hAnsi="Segoe UI Symbol" w:cs="Segoe UI Symbol"/>
        </w:rPr>
        <w:t>👉</w:t>
      </w:r>
      <w:r>
        <w:t xml:space="preserve"> Elle indique </w:t>
      </w:r>
      <w:r>
        <w:rPr>
          <w:rStyle w:val="Strong"/>
        </w:rPr>
        <w:t>le sens du lien</w:t>
      </w:r>
      <w:r>
        <w:t xml:space="preserve"> entre deux variables.</w:t>
      </w:r>
    </w:p>
    <w:p w:rsidR="00422EF8" w:rsidRDefault="007E4E0E" w:rsidP="00422EF8">
      <w:r>
        <w:lastRenderedPageBreak/>
        <w:pict>
          <v:rect id="_x0000_i1064" style="width:0;height:1.5pt" o:hralign="center" o:hrstd="t" o:hr="t" fillcolor="#a0a0a0" stroked="f"/>
        </w:pict>
      </w:r>
    </w:p>
    <w:p w:rsidR="00422EF8" w:rsidRDefault="00422EF8" w:rsidP="00422EF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8️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Corrélation (r)</w:t>
      </w:r>
    </w:p>
    <w:p w:rsidR="00422EF8" w:rsidRDefault="00422EF8" w:rsidP="00422EF8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Elle mesure </w:t>
      </w:r>
      <w:r>
        <w:rPr>
          <w:rStyle w:val="Strong"/>
        </w:rPr>
        <w:t>la force du lien</w:t>
      </w:r>
      <w:r>
        <w:t xml:space="preserve"> entre deux variables.</w:t>
      </w:r>
    </w:p>
    <w:p w:rsidR="00422EF8" w:rsidRDefault="00422EF8" w:rsidP="005004CF">
      <w:pPr>
        <w:pStyle w:val="NormalWeb"/>
        <w:numPr>
          <w:ilvl w:val="0"/>
          <w:numId w:val="32"/>
        </w:numPr>
      </w:pPr>
      <w:r>
        <w:t>r proche de +1 → lien fort positif.</w:t>
      </w:r>
    </w:p>
    <w:p w:rsidR="00422EF8" w:rsidRDefault="00422EF8" w:rsidP="005004CF">
      <w:pPr>
        <w:pStyle w:val="NormalWeb"/>
        <w:numPr>
          <w:ilvl w:val="0"/>
          <w:numId w:val="32"/>
        </w:numPr>
      </w:pPr>
      <w:r>
        <w:t>r proche de −1 → lien fort négatif.</w:t>
      </w:r>
    </w:p>
    <w:p w:rsidR="00422EF8" w:rsidRDefault="00422EF8" w:rsidP="005004CF">
      <w:pPr>
        <w:pStyle w:val="NormalWeb"/>
        <w:numPr>
          <w:ilvl w:val="0"/>
          <w:numId w:val="32"/>
        </w:numPr>
      </w:pPr>
      <w:r>
        <w:t>r = 0 → pas de lien.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Elle dit </w:t>
      </w:r>
      <w:r>
        <w:rPr>
          <w:rStyle w:val="Strong"/>
        </w:rPr>
        <w:t>à quel point deux choses évoluent ensemble</w:t>
      </w:r>
      <w:r>
        <w:t>.</w:t>
      </w:r>
    </w:p>
    <w:p w:rsidR="00422EF8" w:rsidRDefault="007E4E0E" w:rsidP="00422EF8">
      <w:r>
        <w:pict>
          <v:rect id="_x0000_i1065" style="width:0;height:1.5pt" o:hralign="center" o:hrstd="t" o:hr="t" fillcolor="#a0a0a0" stroked="f"/>
        </w:pict>
      </w:r>
    </w:p>
    <w:p w:rsidR="00422EF8" w:rsidRDefault="005004CF" w:rsidP="00422EF8">
      <w:r>
        <w:rPr>
          <w:rStyle w:val="Strong"/>
        </w:rPr>
        <w:t>Approche Machine Learning (Apprentissage Automatique)</w:t>
      </w:r>
    </w:p>
    <w:p w:rsidR="005004CF" w:rsidRDefault="005004CF" w:rsidP="00422EF8"/>
    <w:p w:rsidR="005004CF" w:rsidRDefault="005004CF" w:rsidP="005004CF">
      <w:pPr>
        <w:pStyle w:val="NormalWeb"/>
      </w:pPr>
      <w:r>
        <w:t>:</w:t>
      </w:r>
    </w:p>
    <w:p w:rsidR="005004CF" w:rsidRDefault="007E4E0E" w:rsidP="005004CF">
      <w:r>
        <w:pict>
          <v:rect id="_x0000_i1066" style="width:0;height:1.5pt" o:hralign="center" o:hrstd="t" o:hr="t" fillcolor="#a0a0a0" stroked="f"/>
        </w:pict>
      </w:r>
    </w:p>
    <w:p w:rsidR="005004CF" w:rsidRDefault="005004CF" w:rsidP="005004C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Approche Machine Learning (Apprentissage Automatique)</w:t>
      </w:r>
    </w:p>
    <w:p w:rsidR="005004CF" w:rsidRDefault="005004CF" w:rsidP="005004CF">
      <w:pPr>
        <w:pStyle w:val="NormalWeb"/>
      </w:pPr>
      <w:r>
        <w:t xml:space="preserve">L’approche </w:t>
      </w:r>
      <w:r>
        <w:rPr>
          <w:rStyle w:val="Strong"/>
        </w:rPr>
        <w:t>Machine Learning</w:t>
      </w:r>
      <w:r>
        <w:t xml:space="preserve"> est basée sur </w:t>
      </w:r>
      <w:r>
        <w:rPr>
          <w:rStyle w:val="Strong"/>
        </w:rPr>
        <w:t>l’apprentissage automatique à partir des données</w:t>
      </w:r>
      <w:r>
        <w:t>.</w:t>
      </w:r>
      <w:r>
        <w:br/>
        <w:t xml:space="preserve">C’est-à-dire que la machine apprend </w:t>
      </w:r>
      <w:r>
        <w:rPr>
          <w:rStyle w:val="Strong"/>
        </w:rPr>
        <w:t>toute seule à reconnaître des modèles (patterns)</w:t>
      </w:r>
      <w:r>
        <w:t xml:space="preserve"> ou à </w:t>
      </w:r>
      <w:r>
        <w:rPr>
          <w:rStyle w:val="Strong"/>
        </w:rPr>
        <w:t>faire des prédictions</w:t>
      </w:r>
      <w:r>
        <w:t>, sans qu’on lui dise explicitement comment faire.</w:t>
      </w:r>
    </w:p>
    <w:p w:rsidR="005004CF" w:rsidRDefault="007E4E0E" w:rsidP="005004CF">
      <w:r>
        <w:pict>
          <v:rect id="_x0000_i1067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Définition :</w:t>
      </w:r>
    </w:p>
    <w:p w:rsidR="005004CF" w:rsidRDefault="005004CF" w:rsidP="005004CF">
      <w:pPr>
        <w:pStyle w:val="NormalWeb"/>
      </w:pPr>
      <w:r>
        <w:t xml:space="preserve">Le Machine Learning permet à une machine </w:t>
      </w:r>
      <w:r>
        <w:rPr>
          <w:rStyle w:val="Strong"/>
        </w:rPr>
        <w:t>d’apprendre à partir d’exemples</w:t>
      </w:r>
      <w:r>
        <w:t>.</w:t>
      </w:r>
      <w:r>
        <w:br/>
        <w:t xml:space="preserve">Elle observe des données d’entrée et les résultats correspondants, puis elle construit un </w:t>
      </w:r>
      <w:r>
        <w:rPr>
          <w:rStyle w:val="Strong"/>
        </w:rPr>
        <w:t>modèle</w:t>
      </w:r>
      <w:r>
        <w:t xml:space="preserve"> capable de </w:t>
      </w:r>
      <w:r>
        <w:rPr>
          <w:rStyle w:val="Strong"/>
        </w:rPr>
        <w:t>prédire ou de classer</w:t>
      </w:r>
      <w:r>
        <w:t xml:space="preserve"> de nouvelles données.</w:t>
      </w:r>
    </w:p>
    <w:p w:rsidR="005004CF" w:rsidRDefault="005004CF" w:rsidP="005004CF">
      <w:pPr>
        <w:pStyle w:val="NormalWeb"/>
      </w:pPr>
      <w:r>
        <w:t>Exemple :</w:t>
      </w:r>
      <w:r>
        <w:br/>
        <w:t xml:space="preserve">On montre à un ordinateur des photos de chats </w:t>
      </w:r>
      <w:r>
        <w:rPr>
          <w:rFonts w:ascii="Segoe UI Symbol" w:hAnsi="Segoe UI Symbol" w:cs="Segoe UI Symbol"/>
        </w:rPr>
        <w:t>🐱</w:t>
      </w:r>
      <w:r>
        <w:t xml:space="preserve"> et de chiens </w:t>
      </w:r>
      <w:r>
        <w:rPr>
          <w:rFonts w:ascii="Segoe UI Symbol" w:hAnsi="Segoe UI Symbol" w:cs="Segoe UI Symbol"/>
        </w:rPr>
        <w:t>🐶</w:t>
      </w:r>
      <w:r>
        <w:t>.</w:t>
      </w:r>
      <w:r>
        <w:br/>
        <w:t>Il apprend les différences et devient capable de reconnaître de nouvelles photos tout seul.</w:t>
      </w:r>
    </w:p>
    <w:p w:rsidR="005004CF" w:rsidRDefault="007E4E0E" w:rsidP="005004CF">
      <w:r>
        <w:pict>
          <v:rect id="_x0000_i1068" style="width:0;height:1.5pt" o:hralign="center" o:hrstd="t" o:hr="t" fillcolor="#a0a0a0" stroked="f"/>
        </w:pict>
      </w:r>
    </w:p>
    <w:p w:rsidR="005004CF" w:rsidRPr="005004CF" w:rsidRDefault="005004CF" w:rsidP="005004CF">
      <w:pPr>
        <w:pStyle w:val="Heading4"/>
        <w:rPr>
          <w:lang w:val="it-IT"/>
        </w:rPr>
      </w:pPr>
      <w:r w:rsidRPr="005004CF">
        <w:rPr>
          <w:rFonts w:ascii="Segoe UI Symbol" w:hAnsi="Segoe UI Symbol" w:cs="Segoe UI Symbol"/>
          <w:lang w:val="it-IT"/>
        </w:rPr>
        <w:t>⚙</w:t>
      </w:r>
      <w:r>
        <w:t>️</w:t>
      </w:r>
      <w:r w:rsidRPr="005004CF">
        <w:rPr>
          <w:lang w:val="it-IT"/>
        </w:rPr>
        <w:t xml:space="preserve"> Principe :</w:t>
      </w:r>
    </w:p>
    <w:p w:rsidR="005004CF" w:rsidRPr="005004CF" w:rsidRDefault="005004CF" w:rsidP="005004CF">
      <w:pPr>
        <w:pStyle w:val="NormalWeb"/>
        <w:rPr>
          <w:lang w:val="it-IT"/>
        </w:rPr>
      </w:pPr>
      <w:r w:rsidRPr="005004CF">
        <w:rPr>
          <w:lang w:val="it-IT"/>
        </w:rPr>
        <w:t>Le processus d’apprentissage automatique se déroule en trois étapes :</w:t>
      </w:r>
    </w:p>
    <w:p w:rsidR="005004CF" w:rsidRDefault="005004CF" w:rsidP="005004CF">
      <w:pPr>
        <w:pStyle w:val="NormalWeb"/>
        <w:numPr>
          <w:ilvl w:val="0"/>
          <w:numId w:val="33"/>
        </w:numPr>
      </w:pPr>
      <w:r>
        <w:rPr>
          <w:rStyle w:val="Strong"/>
        </w:rPr>
        <w:t>Entrée</w:t>
      </w:r>
      <w:r>
        <w:t xml:space="preserve"> : on fournit des données d’exemple (ex : caractéristiques + résultats).</w:t>
      </w:r>
    </w:p>
    <w:p w:rsidR="005004CF" w:rsidRDefault="005004CF" w:rsidP="005004CF">
      <w:pPr>
        <w:pStyle w:val="NormalWeb"/>
        <w:numPr>
          <w:ilvl w:val="0"/>
          <w:numId w:val="33"/>
        </w:numPr>
      </w:pPr>
      <w:r>
        <w:rPr>
          <w:rStyle w:val="Strong"/>
        </w:rPr>
        <w:t>Apprentissage</w:t>
      </w:r>
      <w:r>
        <w:t xml:space="preserve"> : la machine cherche des relations ou des règles cachées.</w:t>
      </w:r>
    </w:p>
    <w:p w:rsidR="005004CF" w:rsidRDefault="005004CF" w:rsidP="005004CF">
      <w:pPr>
        <w:pStyle w:val="NormalWeb"/>
        <w:numPr>
          <w:ilvl w:val="0"/>
          <w:numId w:val="33"/>
        </w:numPr>
      </w:pPr>
      <w:r>
        <w:rPr>
          <w:rStyle w:val="Strong"/>
        </w:rPr>
        <w:t>Prédiction</w:t>
      </w:r>
      <w:r>
        <w:t xml:space="preserve"> : elle applique ce qu’elle a appris sur de nouvelles données.</w:t>
      </w:r>
    </w:p>
    <w:p w:rsidR="005004CF" w:rsidRDefault="007E4E0E" w:rsidP="005004CF">
      <w:r>
        <w:pict>
          <v:rect id="_x0000_i1069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Objectif :</w:t>
      </w:r>
    </w:p>
    <w:p w:rsidR="005004CF" w:rsidRDefault="005004CF" w:rsidP="005004CF">
      <w:pPr>
        <w:pStyle w:val="NormalWeb"/>
      </w:pPr>
      <w:r>
        <w:t>Le but du Machine Learning est de :</w:t>
      </w:r>
    </w:p>
    <w:p w:rsidR="005004CF" w:rsidRPr="005004CF" w:rsidRDefault="005004CF" w:rsidP="005004CF">
      <w:pPr>
        <w:pStyle w:val="NormalWeb"/>
        <w:numPr>
          <w:ilvl w:val="0"/>
          <w:numId w:val="34"/>
        </w:numPr>
        <w:rPr>
          <w:lang w:val="it-IT"/>
        </w:rPr>
      </w:pPr>
      <w:r w:rsidRPr="005004CF">
        <w:rPr>
          <w:rStyle w:val="Strong"/>
          <w:lang w:val="it-IT"/>
        </w:rPr>
        <w:t>Prédire</w:t>
      </w:r>
      <w:r w:rsidRPr="005004CF">
        <w:rPr>
          <w:lang w:val="it-IT"/>
        </w:rPr>
        <w:t xml:space="preserve"> une valeur (ex : prix, température, score...).</w:t>
      </w:r>
    </w:p>
    <w:p w:rsidR="005004CF" w:rsidRDefault="005004CF" w:rsidP="005004CF">
      <w:pPr>
        <w:pStyle w:val="NormalWeb"/>
        <w:numPr>
          <w:ilvl w:val="0"/>
          <w:numId w:val="34"/>
        </w:numPr>
      </w:pPr>
      <w:r>
        <w:rPr>
          <w:rStyle w:val="Strong"/>
        </w:rPr>
        <w:t>Classer</w:t>
      </w:r>
      <w:r>
        <w:t xml:space="preserve"> des éléments (ex : spam / non spam, malade / sain).</w:t>
      </w:r>
    </w:p>
    <w:p w:rsidR="005004CF" w:rsidRDefault="005004CF" w:rsidP="005004CF">
      <w:pPr>
        <w:pStyle w:val="NormalWeb"/>
        <w:numPr>
          <w:ilvl w:val="0"/>
          <w:numId w:val="34"/>
        </w:numPr>
      </w:pPr>
      <w:r>
        <w:rPr>
          <w:rStyle w:val="Strong"/>
        </w:rPr>
        <w:t>Découvrir des groupes</w:t>
      </w:r>
      <w:r>
        <w:t xml:space="preserve"> ou des tendances dans les données.</w:t>
      </w:r>
    </w:p>
    <w:p w:rsidR="005004CF" w:rsidRDefault="007E4E0E" w:rsidP="005004CF">
      <w:r>
        <w:pict>
          <v:rect id="_x0000_i1070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Types d’apprentissage :</w:t>
      </w:r>
    </w:p>
    <w:p w:rsidR="005004CF" w:rsidRDefault="005004CF" w:rsidP="005004CF">
      <w:pPr>
        <w:pStyle w:val="NormalWeb"/>
        <w:numPr>
          <w:ilvl w:val="0"/>
          <w:numId w:val="35"/>
        </w:numPr>
      </w:pPr>
      <w:r>
        <w:rPr>
          <w:rStyle w:val="Strong"/>
        </w:rPr>
        <w:t>Apprentissage supervisé</w:t>
      </w:r>
      <w:r>
        <w:t xml:space="preserve"> :</w:t>
      </w:r>
      <w:r>
        <w:br/>
        <w:t>Les données contiennent les réponses attendues.</w:t>
      </w:r>
      <w:r>
        <w:br/>
        <w:t>→ Exemple : prédire le salaire selon l’expérience.</w:t>
      </w:r>
    </w:p>
    <w:p w:rsidR="005004CF" w:rsidRDefault="005004CF" w:rsidP="005004CF">
      <w:pPr>
        <w:pStyle w:val="NormalWeb"/>
        <w:numPr>
          <w:ilvl w:val="0"/>
          <w:numId w:val="35"/>
        </w:numPr>
      </w:pPr>
      <w:r>
        <w:rPr>
          <w:rStyle w:val="Strong"/>
        </w:rPr>
        <w:t>Apprentissage non supervisé</w:t>
      </w:r>
      <w:r>
        <w:t xml:space="preserve"> :</w:t>
      </w:r>
      <w:r>
        <w:br/>
        <w:t>Les données n’ont pas de réponses, le modèle découvre des groupes.</w:t>
      </w:r>
      <w:r>
        <w:br/>
        <w:t>→ Exemple : regrouper les clients selon leurs habitudes d’achat.</w:t>
      </w:r>
    </w:p>
    <w:p w:rsidR="005004CF" w:rsidRDefault="005004CF" w:rsidP="005004CF">
      <w:pPr>
        <w:pStyle w:val="NormalWeb"/>
        <w:numPr>
          <w:ilvl w:val="0"/>
          <w:numId w:val="35"/>
        </w:numPr>
      </w:pPr>
      <w:r>
        <w:rPr>
          <w:rStyle w:val="Strong"/>
        </w:rPr>
        <w:t>Apprentissage semi-supervisé</w:t>
      </w:r>
      <w:r>
        <w:t xml:space="preserve"> :</w:t>
      </w:r>
      <w:r>
        <w:br/>
        <w:t>Mélange entre les deux (certaines données étiquetées, d’autres non).</w:t>
      </w:r>
    </w:p>
    <w:p w:rsidR="005004CF" w:rsidRDefault="005004CF" w:rsidP="005004CF">
      <w:pPr>
        <w:pStyle w:val="NormalWeb"/>
        <w:numPr>
          <w:ilvl w:val="0"/>
          <w:numId w:val="35"/>
        </w:numPr>
      </w:pPr>
      <w:r>
        <w:rPr>
          <w:rStyle w:val="Strong"/>
        </w:rPr>
        <w:t>Apprentissage par renforcement</w:t>
      </w:r>
      <w:r>
        <w:t xml:space="preserve"> :</w:t>
      </w:r>
      <w:r>
        <w:br/>
        <w:t xml:space="preserve">La machine apprend par </w:t>
      </w:r>
      <w:r>
        <w:rPr>
          <w:rStyle w:val="Strong"/>
        </w:rPr>
        <w:t>essais et erreurs</w:t>
      </w:r>
      <w:r>
        <w:t>, comme un jeu vidéo.</w:t>
      </w:r>
      <w:r>
        <w:br/>
        <w:t>→ Exemple : un robot apprend à marcher seul.</w:t>
      </w:r>
    </w:p>
    <w:p w:rsidR="005004CF" w:rsidRDefault="007E4E0E" w:rsidP="005004CF">
      <w:r>
        <w:pict>
          <v:rect id="_x0000_i1071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Calibri Light" w:hAnsi="Calibri Light" w:cs="Calibri Light"/>
        </w:rPr>
        <w:t>🤖</w:t>
      </w:r>
      <w:r>
        <w:t xml:space="preserve"> Algorithmes principaux :</w:t>
      </w:r>
    </w:p>
    <w:p w:rsidR="005004CF" w:rsidRDefault="005004CF" w:rsidP="005004CF">
      <w:pPr>
        <w:pStyle w:val="NormalWeb"/>
        <w:numPr>
          <w:ilvl w:val="0"/>
          <w:numId w:val="36"/>
        </w:numPr>
      </w:pPr>
      <w:r>
        <w:rPr>
          <w:rStyle w:val="Strong"/>
        </w:rPr>
        <w:t>Réseaux de neurones</w:t>
      </w:r>
      <w:r>
        <w:t xml:space="preserve"> → imitent le cerveau humain (utilisés dans le deep learning).</w:t>
      </w:r>
    </w:p>
    <w:p w:rsidR="005004CF" w:rsidRDefault="005004CF" w:rsidP="005004CF">
      <w:pPr>
        <w:pStyle w:val="NormalWeb"/>
        <w:numPr>
          <w:ilvl w:val="0"/>
          <w:numId w:val="36"/>
        </w:numPr>
      </w:pPr>
      <w:r>
        <w:rPr>
          <w:rStyle w:val="Strong"/>
        </w:rPr>
        <w:t>Arbres de décision</w:t>
      </w:r>
      <w:r>
        <w:t xml:space="preserve"> → apprennent à décider en suivant des règles logiques.</w:t>
      </w:r>
    </w:p>
    <w:p w:rsidR="005004CF" w:rsidRDefault="005004CF" w:rsidP="005004CF">
      <w:pPr>
        <w:pStyle w:val="NormalWeb"/>
        <w:numPr>
          <w:ilvl w:val="0"/>
          <w:numId w:val="36"/>
        </w:numPr>
      </w:pPr>
      <w:r>
        <w:rPr>
          <w:rStyle w:val="Strong"/>
        </w:rPr>
        <w:t>SVM (Support Vector Machine)</w:t>
      </w:r>
      <w:r>
        <w:t xml:space="preserve"> → séparent les classes de données.</w:t>
      </w:r>
    </w:p>
    <w:p w:rsidR="005004CF" w:rsidRDefault="005004CF" w:rsidP="005004CF">
      <w:pPr>
        <w:pStyle w:val="NormalWeb"/>
        <w:numPr>
          <w:ilvl w:val="0"/>
          <w:numId w:val="36"/>
        </w:numPr>
      </w:pPr>
      <w:r>
        <w:rPr>
          <w:rStyle w:val="Strong"/>
        </w:rPr>
        <w:t>k-means</w:t>
      </w:r>
      <w:r>
        <w:t xml:space="preserve"> → regroupent les données en plusieurs classes.</w:t>
      </w:r>
    </w:p>
    <w:p w:rsidR="005004CF" w:rsidRDefault="005004CF" w:rsidP="005004CF">
      <w:pPr>
        <w:pStyle w:val="NormalWeb"/>
        <w:numPr>
          <w:ilvl w:val="0"/>
          <w:numId w:val="36"/>
        </w:numPr>
      </w:pPr>
      <w:r>
        <w:rPr>
          <w:rStyle w:val="Strong"/>
        </w:rPr>
        <w:t>k-NN (k-Plus Proches Voisins)</w:t>
      </w:r>
      <w:r>
        <w:t xml:space="preserve"> → classent un élément selon ses voisins.</w:t>
      </w:r>
    </w:p>
    <w:p w:rsidR="005004CF" w:rsidRPr="005004CF" w:rsidRDefault="005004CF" w:rsidP="005004CF">
      <w:pPr>
        <w:pStyle w:val="NormalWeb"/>
        <w:rPr>
          <w:lang w:val="it-IT"/>
        </w:rPr>
      </w:pPr>
      <w:r w:rsidRPr="005004CF">
        <w:rPr>
          <w:lang w:val="it-IT"/>
        </w:rPr>
        <w:t>Exemple :</w:t>
      </w:r>
      <w:r w:rsidRPr="005004CF">
        <w:rPr>
          <w:lang w:val="it-IT"/>
        </w:rPr>
        <w:br/>
        <w:t>Un arbre de décision peut être utilisé pour prédire si un étudiant réussira ou non selon sa moyenne et son assiduité.</w:t>
      </w:r>
    </w:p>
    <w:p w:rsidR="005004CF" w:rsidRDefault="007E4E0E" w:rsidP="005004CF">
      <w:r>
        <w:pict>
          <v:rect id="_x0000_i1072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Calibri Light" w:hAnsi="Calibri Light" w:cs="Calibri Light"/>
        </w:rPr>
        <w:t>🧰</w:t>
      </w:r>
      <w:r>
        <w:t xml:space="preserve"> Outils utilisés :</w:t>
      </w:r>
    </w:p>
    <w:p w:rsidR="005004CF" w:rsidRDefault="005004CF" w:rsidP="005004CF">
      <w:pPr>
        <w:pStyle w:val="NormalWeb"/>
      </w:pPr>
      <w:r>
        <w:t>Pour appliquer le Machine Learning, on utilise plusieurs bibliothèques Python :</w:t>
      </w:r>
    </w:p>
    <w:p w:rsidR="005004CF" w:rsidRDefault="005004CF" w:rsidP="005004CF">
      <w:pPr>
        <w:pStyle w:val="NormalWeb"/>
        <w:numPr>
          <w:ilvl w:val="0"/>
          <w:numId w:val="37"/>
        </w:numPr>
      </w:pPr>
      <w:r>
        <w:rPr>
          <w:rStyle w:val="Strong"/>
        </w:rPr>
        <w:t>Scikit-learn</w:t>
      </w:r>
      <w:r>
        <w:t xml:space="preserve"> → pour l’apprentissage automatique classique.</w:t>
      </w:r>
    </w:p>
    <w:p w:rsidR="005004CF" w:rsidRDefault="005004CF" w:rsidP="005004CF">
      <w:pPr>
        <w:pStyle w:val="NormalWeb"/>
        <w:numPr>
          <w:ilvl w:val="0"/>
          <w:numId w:val="37"/>
        </w:numPr>
      </w:pPr>
      <w:r>
        <w:rPr>
          <w:rStyle w:val="Strong"/>
        </w:rPr>
        <w:t>TensorFlow</w:t>
      </w:r>
      <w:r>
        <w:t xml:space="preserve"> et </w:t>
      </w:r>
      <w:r>
        <w:rPr>
          <w:rStyle w:val="Strong"/>
        </w:rPr>
        <w:t>Keras</w:t>
      </w:r>
      <w:r>
        <w:t xml:space="preserve"> → pour le deep learning.</w:t>
      </w:r>
    </w:p>
    <w:p w:rsidR="005004CF" w:rsidRDefault="005004CF" w:rsidP="005004CF">
      <w:pPr>
        <w:pStyle w:val="NormalWeb"/>
        <w:numPr>
          <w:ilvl w:val="0"/>
          <w:numId w:val="37"/>
        </w:numPr>
      </w:pPr>
      <w:r>
        <w:rPr>
          <w:rStyle w:val="Strong"/>
        </w:rPr>
        <w:t>PyTorch</w:t>
      </w:r>
      <w:r>
        <w:t xml:space="preserve"> → pour les réseaux de neurones avancés.</w:t>
      </w:r>
    </w:p>
    <w:p w:rsidR="005004CF" w:rsidRDefault="005004CF" w:rsidP="005004CF">
      <w:pPr>
        <w:pStyle w:val="NormalWeb"/>
        <w:numPr>
          <w:ilvl w:val="0"/>
          <w:numId w:val="37"/>
        </w:numPr>
      </w:pPr>
      <w:r>
        <w:rPr>
          <w:rStyle w:val="Strong"/>
        </w:rPr>
        <w:t>Pandas</w:t>
      </w:r>
      <w:r>
        <w:t xml:space="preserve"> et </w:t>
      </w:r>
      <w:r>
        <w:rPr>
          <w:rStyle w:val="Strong"/>
        </w:rPr>
        <w:t>NumPy</w:t>
      </w:r>
      <w:r>
        <w:t xml:space="preserve"> → pour manipuler les données.</w:t>
      </w:r>
    </w:p>
    <w:p w:rsidR="005004CF" w:rsidRDefault="007E4E0E" w:rsidP="005004CF">
      <w:r>
        <w:pict>
          <v:rect id="_x0000_i1073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Avantages :</w:t>
      </w:r>
    </w:p>
    <w:p w:rsidR="005004CF" w:rsidRDefault="005004CF" w:rsidP="005004CF">
      <w:pPr>
        <w:pStyle w:val="NormalWeb"/>
        <w:numPr>
          <w:ilvl w:val="0"/>
          <w:numId w:val="38"/>
        </w:numPr>
      </w:pPr>
      <w:r>
        <w:t>Apprend automatiquement des données sans intervention humaine directe.</w:t>
      </w:r>
    </w:p>
    <w:p w:rsidR="005004CF" w:rsidRDefault="005004CF" w:rsidP="005004CF">
      <w:pPr>
        <w:pStyle w:val="NormalWeb"/>
        <w:numPr>
          <w:ilvl w:val="0"/>
          <w:numId w:val="38"/>
        </w:numPr>
      </w:pPr>
      <w:r>
        <w:t>Donne de très bons résultats sur de grandes quantités de données.</w:t>
      </w:r>
    </w:p>
    <w:p w:rsidR="005004CF" w:rsidRDefault="005004CF" w:rsidP="005004CF">
      <w:pPr>
        <w:pStyle w:val="NormalWeb"/>
        <w:numPr>
          <w:ilvl w:val="0"/>
          <w:numId w:val="38"/>
        </w:numPr>
      </w:pPr>
      <w:r>
        <w:t>S’adapte aux nouvelles informations (système intelligent).</w:t>
      </w:r>
    </w:p>
    <w:p w:rsidR="005004CF" w:rsidRDefault="005004CF" w:rsidP="005004CF">
      <w:pPr>
        <w:pStyle w:val="NormalWeb"/>
        <w:numPr>
          <w:ilvl w:val="0"/>
          <w:numId w:val="38"/>
        </w:numPr>
      </w:pPr>
      <w:r>
        <w:t>Automatisation de nombreuses tâches (analyse, détection, recommandation…).</w:t>
      </w:r>
    </w:p>
    <w:p w:rsidR="005004CF" w:rsidRDefault="007E4E0E" w:rsidP="005004CF">
      <w:r>
        <w:pict>
          <v:rect id="_x0000_i1074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Segoe UI Symbol" w:hAnsi="Segoe UI Symbol" w:cs="Segoe UI Symbol"/>
        </w:rPr>
        <w:t>⚠</w:t>
      </w:r>
      <w:r>
        <w:t>️ Limites :</w:t>
      </w:r>
    </w:p>
    <w:p w:rsidR="005004CF" w:rsidRDefault="005004CF" w:rsidP="005004CF">
      <w:pPr>
        <w:pStyle w:val="NormalWeb"/>
        <w:numPr>
          <w:ilvl w:val="0"/>
          <w:numId w:val="39"/>
        </w:numPr>
      </w:pPr>
      <w:r>
        <w:t>Nécessite beaucoup de données pour être efficace.</w:t>
      </w:r>
    </w:p>
    <w:p w:rsidR="005004CF" w:rsidRDefault="005004CF" w:rsidP="005004CF">
      <w:pPr>
        <w:pStyle w:val="NormalWeb"/>
        <w:numPr>
          <w:ilvl w:val="0"/>
          <w:numId w:val="39"/>
        </w:numPr>
      </w:pPr>
      <w:r>
        <w:t xml:space="preserve">Risque de </w:t>
      </w:r>
      <w:r>
        <w:rPr>
          <w:rStyle w:val="Strong"/>
        </w:rPr>
        <w:t>surapprentissage (overfitting)</w:t>
      </w:r>
      <w:r>
        <w:t xml:space="preserve"> : le modèle apprend trop les détails des données d’entraînement et perd en précision sur de nouvelles données.</w:t>
      </w:r>
    </w:p>
    <w:p w:rsidR="005004CF" w:rsidRDefault="005004CF" w:rsidP="005004CF">
      <w:pPr>
        <w:pStyle w:val="NormalWeb"/>
        <w:numPr>
          <w:ilvl w:val="0"/>
          <w:numId w:val="39"/>
        </w:numPr>
      </w:pPr>
      <w:r>
        <w:t>Les résultats peuvent être difficiles à interpréter (modèles « boîtes noires »).</w:t>
      </w:r>
    </w:p>
    <w:p w:rsidR="005004CF" w:rsidRDefault="007E4E0E" w:rsidP="005004CF">
      <w:r>
        <w:pict>
          <v:rect id="_x0000_i1075" style="width:0;height:1.5pt" o:hralign="center" o:hrstd="t" o:hr="t" fillcolor="#a0a0a0" stroked="f"/>
        </w:pict>
      </w:r>
    </w:p>
    <w:p w:rsidR="005004CF" w:rsidRDefault="005004CF" w:rsidP="005004CF">
      <w:pPr>
        <w:pStyle w:val="Heading4"/>
      </w:pPr>
      <w:r>
        <w:rPr>
          <w:rFonts w:ascii="Calibri Light" w:hAnsi="Calibri Light" w:cs="Calibri Light"/>
        </w:rPr>
        <w:t>🧾</w:t>
      </w:r>
      <w:r>
        <w:t xml:space="preserve"> En résumé :</w:t>
      </w:r>
    </w:p>
    <w:p w:rsidR="005004CF" w:rsidRDefault="005004CF" w:rsidP="005004CF">
      <w:pPr>
        <w:pStyle w:val="NormalWeb"/>
      </w:pPr>
      <w:r>
        <w:t xml:space="preserve">Le </w:t>
      </w:r>
      <w:r>
        <w:rPr>
          <w:rStyle w:val="Strong"/>
        </w:rPr>
        <w:t>Machine Learning</w:t>
      </w:r>
      <w:r>
        <w:t xml:space="preserve"> permet à une machine </w:t>
      </w:r>
      <w:r>
        <w:rPr>
          <w:rStyle w:val="Strong"/>
        </w:rPr>
        <w:t>d’apprendre par expérience</w:t>
      </w:r>
      <w:r>
        <w:t>.</w:t>
      </w:r>
      <w:r>
        <w:br/>
        <w:t xml:space="preserve">Il est utilisé pour </w:t>
      </w:r>
      <w:r>
        <w:rPr>
          <w:rStyle w:val="Strong"/>
        </w:rPr>
        <w:t>prédire, classifier ou regrouper</w:t>
      </w:r>
      <w:r>
        <w:t xml:space="preserve"> les données, grâce à des </w:t>
      </w:r>
      <w:r>
        <w:rPr>
          <w:rStyle w:val="Strong"/>
        </w:rPr>
        <w:t>algorithmes intelligents</w:t>
      </w:r>
      <w:r>
        <w:t xml:space="preserve"> comme les réseaux de neurones, les arbres de décision ou le k-means.</w:t>
      </w:r>
      <w:r>
        <w:br/>
        <w:t>C’est aujourd’hui une des bases essentielles de l’</w:t>
      </w:r>
      <w:r>
        <w:rPr>
          <w:rStyle w:val="Strong"/>
        </w:rPr>
        <w:t>intelligence artificielle</w:t>
      </w:r>
      <w:r>
        <w:t xml:space="preserve"> et du </w:t>
      </w:r>
      <w:r>
        <w:rPr>
          <w:rStyle w:val="Strong"/>
        </w:rPr>
        <w:t>Data Mining moderne</w:t>
      </w:r>
      <w:r>
        <w:t>.</w:t>
      </w:r>
    </w:p>
    <w:p w:rsidR="005004CF" w:rsidRDefault="007E4E0E" w:rsidP="005004CF">
      <w:r>
        <w:pict>
          <v:rect id="_x0000_i1076" style="width:0;height:1.5pt" o:hralign="center" o:hrstd="t" o:hr="t" fillcolor="#a0a0a0" stroked="f"/>
        </w:pict>
      </w:r>
    </w:p>
    <w:p w:rsidR="005004CF" w:rsidRDefault="00111CE8" w:rsidP="00422EF8">
      <w:r>
        <w:t xml:space="preserve">  ---</w:t>
      </w:r>
    </w:p>
    <w:p w:rsidR="00111CE8" w:rsidRDefault="007E4E0E" w:rsidP="00111CE8">
      <w:r>
        <w:pict>
          <v:rect id="_x0000_i1077" style="width:0;height:1.5pt" o:hralign="center" o:hrstd="t" o:hr="t" fillcolor="#a0a0a0" stroked="f"/>
        </w:pict>
      </w:r>
    </w:p>
    <w:p w:rsidR="00111CE8" w:rsidRPr="00111CE8" w:rsidRDefault="00111CE8" w:rsidP="00111CE8">
      <w:pPr>
        <w:pStyle w:val="Heading2"/>
        <w:rPr>
          <w:lang w:val="it-IT"/>
        </w:rPr>
      </w:pPr>
      <w:r>
        <w:rPr>
          <w:rFonts w:ascii="Segoe UI Symbol" w:hAnsi="Segoe UI Symbol" w:cs="Segoe UI Symbol"/>
        </w:rPr>
        <w:t>🔹</w:t>
      </w:r>
      <w:r w:rsidRPr="00111CE8">
        <w:rPr>
          <w:lang w:val="it-IT"/>
        </w:rPr>
        <w:t xml:space="preserve"> Chapitre : Analyse Statistique des Données</w:t>
      </w:r>
    </w:p>
    <w:p w:rsidR="00111CE8" w:rsidRPr="00111CE8" w:rsidRDefault="00111CE8" w:rsidP="00111CE8">
      <w:pPr>
        <w:pStyle w:val="Heading3"/>
        <w:rPr>
          <w:lang w:val="it-IT"/>
        </w:rPr>
      </w:pPr>
      <w:r w:rsidRPr="00111CE8">
        <w:rPr>
          <w:lang w:val="it-IT"/>
        </w:rPr>
        <w:t>1. La Variance (Variance)</w:t>
      </w:r>
    </w:p>
    <w:p w:rsidR="00111CE8" w:rsidRDefault="00111CE8" w:rsidP="00111CE8">
      <w:pPr>
        <w:pStyle w:val="NormalWeb"/>
      </w:pPr>
      <w:r w:rsidRPr="00111CE8">
        <w:rPr>
          <w:rStyle w:val="Strong"/>
          <w:lang w:val="it-IT"/>
        </w:rPr>
        <w:t>Définition :</w:t>
      </w:r>
      <w:r w:rsidRPr="00111CE8">
        <w:rPr>
          <w:lang w:val="it-IT"/>
        </w:rPr>
        <w:br/>
        <w:t xml:space="preserve">La variance mesure </w:t>
      </w:r>
      <w:r w:rsidRPr="00111CE8">
        <w:rPr>
          <w:rStyle w:val="Strong"/>
          <w:lang w:val="it-IT"/>
        </w:rPr>
        <w:t>la dispersion des valeurs d’un ensemble de données</w:t>
      </w:r>
      <w:r w:rsidRPr="00111CE8">
        <w:rPr>
          <w:lang w:val="it-IT"/>
        </w:rPr>
        <w:t xml:space="preserve"> par rapport à la </w:t>
      </w:r>
      <w:r w:rsidRPr="00111CE8">
        <w:rPr>
          <w:rStyle w:val="Strong"/>
          <w:lang w:val="it-IT"/>
        </w:rPr>
        <w:t>moyenne</w:t>
      </w:r>
      <w:r w:rsidRPr="00111CE8">
        <w:rPr>
          <w:lang w:val="it-IT"/>
        </w:rPr>
        <w:t>.</w:t>
      </w:r>
      <w:r w:rsidRPr="00111CE8">
        <w:rPr>
          <w:lang w:val="it-IT"/>
        </w:rPr>
        <w:br/>
      </w:r>
      <w:r>
        <w:t xml:space="preserve">Plus la variance est </w:t>
      </w:r>
      <w:r>
        <w:rPr>
          <w:rStyle w:val="Strong"/>
        </w:rPr>
        <w:t>grande</w:t>
      </w:r>
      <w:r>
        <w:t xml:space="preserve">, plus les données sont </w:t>
      </w:r>
      <w:r>
        <w:rPr>
          <w:rStyle w:val="Strong"/>
        </w:rPr>
        <w:t>dispersées</w:t>
      </w:r>
      <w:r>
        <w:t>.</w:t>
      </w:r>
      <w:r>
        <w:br/>
        <w:t xml:space="preserve">Elle s’exprime </w:t>
      </w:r>
      <w:r>
        <w:rPr>
          <w:rStyle w:val="Strong"/>
        </w:rPr>
        <w:t>dans les unités au carré</w:t>
      </w:r>
      <w:r>
        <w:t xml:space="preserve"> (ex. : m², €², etc.), ce qui la rend parfois difficile à interpréter directement.</w:t>
      </w:r>
    </w:p>
    <w:p w:rsidR="00111CE8" w:rsidRDefault="00111CE8" w:rsidP="00111CE8">
      <w:pPr>
        <w:pStyle w:val="NormalWeb"/>
      </w:pPr>
      <w:r>
        <w:rPr>
          <w:rStyle w:val="Strong"/>
        </w:rPr>
        <w:t>Formule :</w:t>
      </w:r>
      <w:r>
        <w:br/>
        <w:t>[</w:t>
      </w:r>
      <w:r>
        <w:br/>
        <w:t>Var(X) = \frac{\sum (x_i - \bar{x})^2}{n}</w:t>
      </w:r>
      <w:r>
        <w:br/>
        <w:t>]</w:t>
      </w:r>
    </w:p>
    <w:p w:rsidR="00111CE8" w:rsidRDefault="00111CE8" w:rsidP="00111CE8">
      <w:pPr>
        <w:pStyle w:val="NormalWeb"/>
      </w:pPr>
      <w:r>
        <w:rPr>
          <w:rStyle w:val="Strong"/>
        </w:rPr>
        <w:t>Remarques :</w:t>
      </w:r>
    </w:p>
    <w:p w:rsidR="00111CE8" w:rsidRDefault="00111CE8" w:rsidP="00111CE8">
      <w:pPr>
        <w:pStyle w:val="NormalWeb"/>
        <w:numPr>
          <w:ilvl w:val="0"/>
          <w:numId w:val="40"/>
        </w:numPr>
      </w:pPr>
      <w:r>
        <w:t xml:space="preserve">Elle est </w:t>
      </w:r>
      <w:r>
        <w:rPr>
          <w:rStyle w:val="Strong"/>
        </w:rPr>
        <w:t>sensible aux valeurs extrêmes</w:t>
      </w:r>
      <w:r>
        <w:t xml:space="preserve"> (outliers).</w:t>
      </w:r>
    </w:p>
    <w:p w:rsidR="00111CE8" w:rsidRPr="00111CE8" w:rsidRDefault="00111CE8" w:rsidP="00111CE8">
      <w:pPr>
        <w:pStyle w:val="NormalWeb"/>
        <w:numPr>
          <w:ilvl w:val="0"/>
          <w:numId w:val="40"/>
        </w:numPr>
        <w:rPr>
          <w:lang w:val="it-IT"/>
        </w:rPr>
      </w:pPr>
      <w:r w:rsidRPr="00111CE8">
        <w:rPr>
          <w:lang w:val="it-IT"/>
        </w:rPr>
        <w:t xml:space="preserve">Si la variance est </w:t>
      </w:r>
      <w:r w:rsidRPr="00111CE8">
        <w:rPr>
          <w:rStyle w:val="Strong"/>
          <w:lang w:val="it-IT"/>
        </w:rPr>
        <w:t>faible</w:t>
      </w:r>
      <w:r w:rsidRPr="00111CE8">
        <w:rPr>
          <w:lang w:val="it-IT"/>
        </w:rPr>
        <w:t>, les données sont concentrées autour de la moyenne.</w:t>
      </w:r>
    </w:p>
    <w:p w:rsidR="00111CE8" w:rsidRPr="00111CE8" w:rsidRDefault="00111CE8" w:rsidP="00111CE8">
      <w:pPr>
        <w:pStyle w:val="NormalWeb"/>
        <w:numPr>
          <w:ilvl w:val="0"/>
          <w:numId w:val="40"/>
        </w:numPr>
        <w:rPr>
          <w:lang w:val="it-IT"/>
        </w:rPr>
      </w:pPr>
      <w:r w:rsidRPr="00111CE8">
        <w:rPr>
          <w:lang w:val="it-IT"/>
        </w:rPr>
        <w:lastRenderedPageBreak/>
        <w:t xml:space="preserve">Si elle est </w:t>
      </w:r>
      <w:r w:rsidRPr="00111CE8">
        <w:rPr>
          <w:rStyle w:val="Strong"/>
          <w:lang w:val="it-IT"/>
        </w:rPr>
        <w:t>élevée</w:t>
      </w:r>
      <w:r w:rsidRPr="00111CE8">
        <w:rPr>
          <w:lang w:val="it-IT"/>
        </w:rPr>
        <w:t>, les données sont très éparpillées.</w:t>
      </w:r>
    </w:p>
    <w:p w:rsidR="00111CE8" w:rsidRDefault="007E4E0E" w:rsidP="00111CE8">
      <w:r>
        <w:pict>
          <v:rect id="_x0000_i1078" style="width:0;height:1.5pt" o:hralign="center" o:hrstd="t" o:hr="t" fillcolor="#a0a0a0" stroked="f"/>
        </w:pict>
      </w:r>
    </w:p>
    <w:p w:rsidR="00111CE8" w:rsidRPr="00111CE8" w:rsidRDefault="00111CE8" w:rsidP="00111CE8">
      <w:pPr>
        <w:pStyle w:val="Heading3"/>
        <w:rPr>
          <w:lang w:val="it-IT"/>
        </w:rPr>
      </w:pPr>
      <w:r w:rsidRPr="00111CE8">
        <w:rPr>
          <w:lang w:val="it-IT"/>
        </w:rPr>
        <w:t>2. L’Écart-type (Standard Deviation)</w:t>
      </w:r>
    </w:p>
    <w:p w:rsidR="00111CE8" w:rsidRPr="00111CE8" w:rsidRDefault="00111CE8" w:rsidP="00111CE8">
      <w:pPr>
        <w:pStyle w:val="NormalWeb"/>
        <w:rPr>
          <w:lang w:val="it-IT"/>
        </w:rPr>
      </w:pPr>
      <w:r w:rsidRPr="00111CE8">
        <w:rPr>
          <w:rStyle w:val="Strong"/>
          <w:lang w:val="it-IT"/>
        </w:rPr>
        <w:t>Définition :</w:t>
      </w:r>
      <w:r w:rsidRPr="00111CE8">
        <w:rPr>
          <w:lang w:val="it-IT"/>
        </w:rPr>
        <w:br/>
        <w:t xml:space="preserve">L’écart-type est </w:t>
      </w:r>
      <w:r w:rsidRPr="00111CE8">
        <w:rPr>
          <w:rStyle w:val="Strong"/>
          <w:lang w:val="it-IT"/>
        </w:rPr>
        <w:t>la racine carrée de la variance</w:t>
      </w:r>
      <w:r w:rsidRPr="00111CE8">
        <w:rPr>
          <w:lang w:val="it-IT"/>
        </w:rPr>
        <w:t>.</w:t>
      </w:r>
      <w:r w:rsidRPr="00111CE8">
        <w:rPr>
          <w:lang w:val="it-IT"/>
        </w:rPr>
        <w:br/>
        <w:t xml:space="preserve">Il mesure aussi la dispersion, mais cette fois </w:t>
      </w:r>
      <w:r w:rsidRPr="00111CE8">
        <w:rPr>
          <w:rStyle w:val="Strong"/>
          <w:lang w:val="it-IT"/>
        </w:rPr>
        <w:t>dans la même unité que les données</w:t>
      </w:r>
      <w:r w:rsidRPr="00111CE8">
        <w:rPr>
          <w:lang w:val="it-IT"/>
        </w:rPr>
        <w:t>, ce qui le rend plus facile à interpréter.</w:t>
      </w:r>
    </w:p>
    <w:p w:rsidR="00111CE8" w:rsidRDefault="00111CE8" w:rsidP="00111CE8">
      <w:pPr>
        <w:pStyle w:val="NormalWeb"/>
      </w:pPr>
      <w:r>
        <w:t>[</w:t>
      </w:r>
      <w:r>
        <w:br/>
        <w:t>\sigma = \sqrt{Var(X)}</w:t>
      </w:r>
      <w:r>
        <w:br/>
        <w:t>]</w:t>
      </w:r>
    </w:p>
    <w:p w:rsidR="00111CE8" w:rsidRDefault="00111CE8" w:rsidP="00111CE8">
      <w:pPr>
        <w:pStyle w:val="NormalWeb"/>
      </w:pPr>
      <w:r>
        <w:rPr>
          <w:rStyle w:val="Strong"/>
        </w:rPr>
        <w:t>Interprétation :</w:t>
      </w:r>
    </w:p>
    <w:p w:rsidR="00111CE8" w:rsidRDefault="00111CE8" w:rsidP="00111CE8">
      <w:pPr>
        <w:pStyle w:val="NormalWeb"/>
        <w:numPr>
          <w:ilvl w:val="0"/>
          <w:numId w:val="41"/>
        </w:numPr>
      </w:pPr>
      <w:r>
        <w:t xml:space="preserve">Plus l’écart-type est </w:t>
      </w:r>
      <w:r>
        <w:rPr>
          <w:rStyle w:val="Strong"/>
        </w:rPr>
        <w:t>grand</w:t>
      </w:r>
      <w:r>
        <w:t xml:space="preserve">, plus les données sont </w:t>
      </w:r>
      <w:r>
        <w:rPr>
          <w:rStyle w:val="Strong"/>
        </w:rPr>
        <w:t>dispersées</w:t>
      </w:r>
      <w:r>
        <w:t>.</w:t>
      </w:r>
    </w:p>
    <w:p w:rsidR="00111CE8" w:rsidRDefault="00111CE8" w:rsidP="00111CE8">
      <w:pPr>
        <w:pStyle w:val="NormalWeb"/>
        <w:numPr>
          <w:ilvl w:val="0"/>
          <w:numId w:val="41"/>
        </w:numPr>
      </w:pPr>
      <w:r>
        <w:t xml:space="preserve">Comme la variance, il est </w:t>
      </w:r>
      <w:r>
        <w:rPr>
          <w:rStyle w:val="Strong"/>
        </w:rPr>
        <w:t>sensible aux valeurs extrêmes</w:t>
      </w:r>
      <w:r>
        <w:t>.</w:t>
      </w:r>
    </w:p>
    <w:p w:rsidR="00111CE8" w:rsidRDefault="007E4E0E" w:rsidP="00111CE8">
      <w:r>
        <w:pict>
          <v:rect id="_x0000_i1079" style="width:0;height:1.5pt" o:hralign="center" o:hrstd="t" o:hr="t" fillcolor="#a0a0a0" stroked="f"/>
        </w:pict>
      </w:r>
    </w:p>
    <w:p w:rsidR="00111CE8" w:rsidRDefault="00111CE8" w:rsidP="00111CE8">
      <w:pPr>
        <w:pStyle w:val="Heading3"/>
      </w:pPr>
      <w:r>
        <w:t>3. Les Quartiles et l’IQR (InterQuartile Range)</w:t>
      </w:r>
    </w:p>
    <w:p w:rsidR="00111CE8" w:rsidRDefault="00111CE8" w:rsidP="00111CE8">
      <w:pPr>
        <w:pStyle w:val="NormalWeb"/>
      </w:pPr>
      <w:r>
        <w:rPr>
          <w:rStyle w:val="Strong"/>
        </w:rPr>
        <w:t>Définition :</w:t>
      </w:r>
      <w:r>
        <w:br/>
        <w:t xml:space="preserve">Les </w:t>
      </w:r>
      <w:r>
        <w:rPr>
          <w:rStyle w:val="Strong"/>
        </w:rPr>
        <w:t>quartiles</w:t>
      </w:r>
      <w:r>
        <w:t xml:space="preserve"> divisent les données triées en </w:t>
      </w:r>
      <w:r>
        <w:rPr>
          <w:rStyle w:val="Strong"/>
        </w:rPr>
        <w:t>quatre parties égales</w:t>
      </w:r>
      <w:r>
        <w:t xml:space="preserve"> :</w:t>
      </w:r>
    </w:p>
    <w:p w:rsidR="00111CE8" w:rsidRDefault="00111CE8" w:rsidP="00111CE8">
      <w:pPr>
        <w:pStyle w:val="NormalWeb"/>
        <w:numPr>
          <w:ilvl w:val="0"/>
          <w:numId w:val="42"/>
        </w:numPr>
      </w:pPr>
      <w:r>
        <w:rPr>
          <w:rStyle w:val="Strong"/>
        </w:rPr>
        <w:t>Q1 (1er quartile)</w:t>
      </w:r>
      <w:r>
        <w:t xml:space="preserve"> : 25 % des données sont en dessous.</w:t>
      </w:r>
    </w:p>
    <w:p w:rsidR="00111CE8" w:rsidRDefault="00111CE8" w:rsidP="00111CE8">
      <w:pPr>
        <w:pStyle w:val="NormalWeb"/>
        <w:numPr>
          <w:ilvl w:val="0"/>
          <w:numId w:val="42"/>
        </w:numPr>
      </w:pPr>
      <w:r>
        <w:rPr>
          <w:rStyle w:val="Strong"/>
        </w:rPr>
        <w:t>Q2 (médiane)</w:t>
      </w:r>
      <w:r>
        <w:t xml:space="preserve"> : 50 % des données sont en dessous.</w:t>
      </w:r>
    </w:p>
    <w:p w:rsidR="00111CE8" w:rsidRDefault="00111CE8" w:rsidP="00111CE8">
      <w:pPr>
        <w:pStyle w:val="NormalWeb"/>
        <w:numPr>
          <w:ilvl w:val="0"/>
          <w:numId w:val="42"/>
        </w:numPr>
      </w:pPr>
      <w:r>
        <w:rPr>
          <w:rStyle w:val="Strong"/>
        </w:rPr>
        <w:t>Q3 (3e quartile)</w:t>
      </w:r>
      <w:r>
        <w:t xml:space="preserve"> : 75 % des données sont en dessous.</w:t>
      </w:r>
    </w:p>
    <w:p w:rsidR="00111CE8" w:rsidRPr="00111CE8" w:rsidRDefault="00111CE8" w:rsidP="00111CE8">
      <w:pPr>
        <w:pStyle w:val="NormalWeb"/>
        <w:rPr>
          <w:lang w:val="it-IT"/>
        </w:rPr>
      </w:pPr>
      <w:r w:rsidRPr="00111CE8">
        <w:rPr>
          <w:lang w:val="it-IT"/>
        </w:rPr>
        <w:t>L’</w:t>
      </w:r>
      <w:r w:rsidRPr="00111CE8">
        <w:rPr>
          <w:rStyle w:val="Strong"/>
          <w:lang w:val="it-IT"/>
        </w:rPr>
        <w:t>IQR</w:t>
      </w:r>
      <w:r w:rsidRPr="00111CE8">
        <w:rPr>
          <w:lang w:val="it-IT"/>
        </w:rPr>
        <w:t xml:space="preserve"> (Intervalle Interquartile) mesure la </w:t>
      </w:r>
      <w:r w:rsidRPr="00111CE8">
        <w:rPr>
          <w:rStyle w:val="Strong"/>
          <w:lang w:val="it-IT"/>
        </w:rPr>
        <w:t>dispersion centrale</w:t>
      </w:r>
      <w:r w:rsidRPr="00111CE8">
        <w:rPr>
          <w:lang w:val="it-IT"/>
        </w:rPr>
        <w:t xml:space="preserve"> des données :</w:t>
      </w:r>
      <w:r w:rsidRPr="00111CE8">
        <w:rPr>
          <w:lang w:val="it-IT"/>
        </w:rPr>
        <w:br/>
        <w:t>[</w:t>
      </w:r>
      <w:r w:rsidRPr="00111CE8">
        <w:rPr>
          <w:lang w:val="it-IT"/>
        </w:rPr>
        <w:br/>
        <w:t>IQR = Q3 - Q1</w:t>
      </w:r>
      <w:r w:rsidRPr="00111CE8">
        <w:rPr>
          <w:lang w:val="it-IT"/>
        </w:rPr>
        <w:br/>
        <w:t>]</w:t>
      </w:r>
    </w:p>
    <w:p w:rsidR="00111CE8" w:rsidRDefault="00111CE8" w:rsidP="00111CE8">
      <w:pPr>
        <w:pStyle w:val="NormalWeb"/>
      </w:pPr>
      <w:r>
        <w:rPr>
          <w:rStyle w:val="Strong"/>
        </w:rPr>
        <w:t>Avantages :</w:t>
      </w:r>
    </w:p>
    <w:p w:rsidR="00111CE8" w:rsidRDefault="00111CE8" w:rsidP="00111CE8">
      <w:pPr>
        <w:pStyle w:val="NormalWeb"/>
        <w:numPr>
          <w:ilvl w:val="0"/>
          <w:numId w:val="43"/>
        </w:numPr>
      </w:pPr>
      <w:r>
        <w:t xml:space="preserve">L’IQR est </w:t>
      </w:r>
      <w:r>
        <w:rPr>
          <w:rStyle w:val="Strong"/>
        </w:rPr>
        <w:t>robuste aux valeurs extrêmes</w:t>
      </w:r>
      <w:r>
        <w:t xml:space="preserve"> (moins influencé par les outliers).</w:t>
      </w:r>
    </w:p>
    <w:p w:rsidR="00111CE8" w:rsidRDefault="00111CE8" w:rsidP="00111CE8">
      <w:pPr>
        <w:pStyle w:val="NormalWeb"/>
        <w:numPr>
          <w:ilvl w:val="0"/>
          <w:numId w:val="43"/>
        </w:numPr>
      </w:pPr>
      <w:r>
        <w:t xml:space="preserve">Il sert souvent à </w:t>
      </w:r>
      <w:r>
        <w:rPr>
          <w:rStyle w:val="Strong"/>
        </w:rPr>
        <w:t>détecter les valeurs aberrantes</w:t>
      </w:r>
      <w:r>
        <w:t xml:space="preserve"> :</w:t>
      </w:r>
    </w:p>
    <w:p w:rsidR="00111CE8" w:rsidRDefault="00111CE8" w:rsidP="00111CE8">
      <w:pPr>
        <w:pStyle w:val="NormalWeb"/>
        <w:numPr>
          <w:ilvl w:val="1"/>
          <w:numId w:val="43"/>
        </w:numPr>
      </w:pPr>
      <w:r>
        <w:t>Valeur &lt; Q1 − 1,5×IQR → possible outlier</w:t>
      </w:r>
    </w:p>
    <w:p w:rsidR="00111CE8" w:rsidRDefault="00111CE8" w:rsidP="00111CE8">
      <w:pPr>
        <w:pStyle w:val="NormalWeb"/>
        <w:numPr>
          <w:ilvl w:val="1"/>
          <w:numId w:val="43"/>
        </w:numPr>
      </w:pPr>
      <w:r>
        <w:t>Valeur &gt; Q3 + 1,5×IQR → possible outlier</w:t>
      </w:r>
    </w:p>
    <w:p w:rsidR="00111CE8" w:rsidRDefault="00111CE8" w:rsidP="00111CE8">
      <w:pPr>
        <w:pStyle w:val="NormalWeb"/>
      </w:pPr>
      <w:r>
        <w:rPr>
          <w:rStyle w:val="Strong"/>
        </w:rPr>
        <w:t>Utilisation :</w:t>
      </w:r>
      <w:r>
        <w:br/>
        <w:t xml:space="preserve">L’IQR est utilisé dans la </w:t>
      </w:r>
      <w:r>
        <w:rPr>
          <w:rStyle w:val="Strong"/>
        </w:rPr>
        <w:t>boîte à moustaches (box-plot)</w:t>
      </w:r>
      <w:r>
        <w:t>, un outil graphique très utile pour visualiser la dispersion et les outliers.</w:t>
      </w:r>
    </w:p>
    <w:p w:rsidR="00111CE8" w:rsidRDefault="007E4E0E" w:rsidP="00111CE8">
      <w:r>
        <w:pict>
          <v:rect id="_x0000_i1080" style="width:0;height:1.5pt" o:hralign="center" o:hrstd="t" o:hr="t" fillcolor="#a0a0a0" stroked="f"/>
        </w:pict>
      </w:r>
    </w:p>
    <w:p w:rsidR="00111CE8" w:rsidRPr="00111CE8" w:rsidRDefault="00111CE8" w:rsidP="00111CE8">
      <w:pPr>
        <w:pStyle w:val="Heading3"/>
        <w:rPr>
          <w:lang w:val="it-IT"/>
        </w:rPr>
      </w:pPr>
      <w:r w:rsidRPr="00111CE8">
        <w:rPr>
          <w:lang w:val="it-IT"/>
        </w:rPr>
        <w:lastRenderedPageBreak/>
        <w:t>4. La Covariance</w:t>
      </w:r>
    </w:p>
    <w:p w:rsidR="00111CE8" w:rsidRPr="00111CE8" w:rsidRDefault="00111CE8" w:rsidP="00111CE8">
      <w:pPr>
        <w:pStyle w:val="NormalWeb"/>
        <w:rPr>
          <w:lang w:val="it-IT"/>
        </w:rPr>
      </w:pPr>
      <w:r w:rsidRPr="00111CE8">
        <w:rPr>
          <w:rStyle w:val="Strong"/>
          <w:lang w:val="it-IT"/>
        </w:rPr>
        <w:t>Définition :</w:t>
      </w:r>
      <w:r w:rsidRPr="00111CE8">
        <w:rPr>
          <w:lang w:val="it-IT"/>
        </w:rPr>
        <w:br/>
        <w:t xml:space="preserve">La </w:t>
      </w:r>
      <w:r w:rsidRPr="00111CE8">
        <w:rPr>
          <w:rStyle w:val="Strong"/>
          <w:lang w:val="it-IT"/>
        </w:rPr>
        <w:t>covariance</w:t>
      </w:r>
      <w:r w:rsidRPr="00111CE8">
        <w:rPr>
          <w:lang w:val="it-IT"/>
        </w:rPr>
        <w:t xml:space="preserve"> mesure si </w:t>
      </w:r>
      <w:r w:rsidRPr="00111CE8">
        <w:rPr>
          <w:rStyle w:val="Strong"/>
          <w:lang w:val="it-IT"/>
        </w:rPr>
        <w:t>deux variables varient ensemble</w:t>
      </w:r>
      <w:r w:rsidRPr="00111CE8">
        <w:rPr>
          <w:lang w:val="it-IT"/>
        </w:rPr>
        <w:t xml:space="preserve"> :</w:t>
      </w:r>
      <w:r w:rsidRPr="00111CE8">
        <w:rPr>
          <w:lang w:val="it-IT"/>
        </w:rPr>
        <w:br/>
        <w:t>[</w:t>
      </w:r>
      <w:r w:rsidRPr="00111CE8">
        <w:rPr>
          <w:lang w:val="it-IT"/>
        </w:rPr>
        <w:br/>
        <w:t>Cov(X, Y) = \frac{\sum (x_i - \bar{x})(y_i - \bar{y})}{n}</w:t>
      </w:r>
      <w:r w:rsidRPr="00111CE8">
        <w:rPr>
          <w:lang w:val="it-IT"/>
        </w:rPr>
        <w:br/>
        <w:t>]</w:t>
      </w:r>
    </w:p>
    <w:p w:rsidR="00111CE8" w:rsidRDefault="00111CE8" w:rsidP="00111CE8">
      <w:pPr>
        <w:pStyle w:val="NormalWeb"/>
      </w:pPr>
      <w:r>
        <w:rPr>
          <w:rStyle w:val="Strong"/>
        </w:rPr>
        <w:t>Interprétation :</w:t>
      </w:r>
    </w:p>
    <w:p w:rsidR="00111CE8" w:rsidRDefault="00111CE8" w:rsidP="00111CE8">
      <w:pPr>
        <w:pStyle w:val="NormalWeb"/>
        <w:numPr>
          <w:ilvl w:val="0"/>
          <w:numId w:val="44"/>
        </w:numPr>
      </w:pPr>
      <w:r>
        <w:rPr>
          <w:rStyle w:val="Strong"/>
        </w:rPr>
        <w:t>Cov &gt; 0</w:t>
      </w:r>
      <w:r>
        <w:t xml:space="preserve"> : les deux variables augmentent ensemble (relation positive).</w:t>
      </w:r>
    </w:p>
    <w:p w:rsidR="00111CE8" w:rsidRDefault="00111CE8" w:rsidP="00111CE8">
      <w:pPr>
        <w:pStyle w:val="NormalWeb"/>
        <w:numPr>
          <w:ilvl w:val="0"/>
          <w:numId w:val="44"/>
        </w:numPr>
      </w:pPr>
      <w:r>
        <w:rPr>
          <w:rStyle w:val="Strong"/>
        </w:rPr>
        <w:t>Cov &lt; 0</w:t>
      </w:r>
      <w:r>
        <w:t xml:space="preserve"> : quand l’une augmente, l’autre diminue (relation négative).</w:t>
      </w:r>
    </w:p>
    <w:p w:rsidR="00111CE8" w:rsidRDefault="00111CE8" w:rsidP="00111CE8">
      <w:pPr>
        <w:pStyle w:val="NormalWeb"/>
        <w:numPr>
          <w:ilvl w:val="0"/>
          <w:numId w:val="44"/>
        </w:numPr>
      </w:pPr>
      <w:r>
        <w:rPr>
          <w:rStyle w:val="Strong"/>
        </w:rPr>
        <w:t>Cov ≈ 0</w:t>
      </w:r>
      <w:r>
        <w:t xml:space="preserve"> : pas de relation linéaire.</w:t>
      </w:r>
    </w:p>
    <w:p w:rsidR="00111CE8" w:rsidRDefault="00111CE8" w:rsidP="00111CE8">
      <w:pPr>
        <w:pStyle w:val="NormalWeb"/>
      </w:pPr>
      <w:r>
        <w:rPr>
          <w:rStyle w:val="Strong"/>
        </w:rPr>
        <w:t>Limite :</w:t>
      </w:r>
      <w:r>
        <w:br/>
        <w:t xml:space="preserve">La covariance dépend de </w:t>
      </w:r>
      <w:r>
        <w:rPr>
          <w:rStyle w:val="Strong"/>
        </w:rPr>
        <w:t>l’échelle des données</w:t>
      </w:r>
      <w:r>
        <w:t>, donc elle n’est pas toujours comparable entre jeux de données différents.</w:t>
      </w:r>
    </w:p>
    <w:p w:rsidR="00111CE8" w:rsidRDefault="007E4E0E" w:rsidP="00111CE8">
      <w:r>
        <w:pict>
          <v:rect id="_x0000_i1081" style="width:0;height:1.5pt" o:hralign="center" o:hrstd="t" o:hr="t" fillcolor="#a0a0a0" stroked="f"/>
        </w:pict>
      </w:r>
    </w:p>
    <w:p w:rsidR="00111CE8" w:rsidRPr="00111CE8" w:rsidRDefault="00111CE8" w:rsidP="00111CE8">
      <w:pPr>
        <w:pStyle w:val="Heading3"/>
        <w:rPr>
          <w:lang w:val="it-IT"/>
        </w:rPr>
      </w:pPr>
      <w:r w:rsidRPr="00111CE8">
        <w:rPr>
          <w:lang w:val="it-IT"/>
        </w:rPr>
        <w:t>5. La Corrélation</w:t>
      </w:r>
    </w:p>
    <w:p w:rsidR="00111CE8" w:rsidRPr="00111CE8" w:rsidRDefault="00111CE8" w:rsidP="00111CE8">
      <w:pPr>
        <w:pStyle w:val="NormalWeb"/>
        <w:rPr>
          <w:lang w:val="it-IT"/>
        </w:rPr>
      </w:pPr>
      <w:r w:rsidRPr="00111CE8">
        <w:rPr>
          <w:rStyle w:val="Strong"/>
          <w:lang w:val="it-IT"/>
        </w:rPr>
        <w:t>Définition :</w:t>
      </w:r>
      <w:r w:rsidRPr="00111CE8">
        <w:rPr>
          <w:lang w:val="it-IT"/>
        </w:rPr>
        <w:br/>
        <w:t xml:space="preserve">La </w:t>
      </w:r>
      <w:r w:rsidRPr="00111CE8">
        <w:rPr>
          <w:rStyle w:val="Strong"/>
          <w:lang w:val="it-IT"/>
        </w:rPr>
        <w:t>corrélation</w:t>
      </w:r>
      <w:r w:rsidRPr="00111CE8">
        <w:rPr>
          <w:lang w:val="it-IT"/>
        </w:rPr>
        <w:t xml:space="preserve"> est une version </w:t>
      </w:r>
      <w:r w:rsidRPr="00111CE8">
        <w:rPr>
          <w:rStyle w:val="Strong"/>
          <w:lang w:val="it-IT"/>
        </w:rPr>
        <w:t>normalisée</w:t>
      </w:r>
      <w:r w:rsidRPr="00111CE8">
        <w:rPr>
          <w:lang w:val="it-IT"/>
        </w:rPr>
        <w:t xml:space="preserve"> de la covariance, comprise entre </w:t>
      </w:r>
      <w:r w:rsidRPr="00111CE8">
        <w:rPr>
          <w:rStyle w:val="Strong"/>
          <w:lang w:val="it-IT"/>
        </w:rPr>
        <w:t>–1 et +1</w:t>
      </w:r>
      <w:r w:rsidRPr="00111CE8">
        <w:rPr>
          <w:lang w:val="it-IT"/>
        </w:rPr>
        <w:t>.</w:t>
      </w:r>
      <w:r w:rsidRPr="00111CE8">
        <w:rPr>
          <w:lang w:val="it-IT"/>
        </w:rPr>
        <w:br/>
        <w:t xml:space="preserve">Elle permet de mesurer </w:t>
      </w:r>
      <w:r w:rsidRPr="00111CE8">
        <w:rPr>
          <w:rStyle w:val="Strong"/>
          <w:lang w:val="it-IT"/>
        </w:rPr>
        <w:t>la force et le sens de la relation linéaire</w:t>
      </w:r>
      <w:r w:rsidRPr="00111CE8">
        <w:rPr>
          <w:lang w:val="it-IT"/>
        </w:rPr>
        <w:t xml:space="preserve"> entre deux variables indépendamment de leurs unités.</w:t>
      </w:r>
    </w:p>
    <w:p w:rsidR="00111CE8" w:rsidRDefault="00111CE8" w:rsidP="00111CE8">
      <w:pPr>
        <w:pStyle w:val="NormalWeb"/>
      </w:pPr>
      <w:r>
        <w:t>[</w:t>
      </w:r>
      <w:r>
        <w:br/>
        <w:t>r = \frac{Cov(X,Y)}{\sigma_X \times \sigma_Y}</w:t>
      </w:r>
      <w:r>
        <w:br/>
        <w:t>]</w:t>
      </w:r>
    </w:p>
    <w:p w:rsidR="00111CE8" w:rsidRDefault="00111CE8" w:rsidP="00111CE8">
      <w:pPr>
        <w:pStyle w:val="NormalWeb"/>
      </w:pPr>
      <w:r>
        <w:rPr>
          <w:rStyle w:val="Strong"/>
        </w:rPr>
        <w:t>Interprétation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334"/>
      </w:tblGrid>
      <w:tr w:rsidR="00111CE8" w:rsidTr="00111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Valeur de r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Interprétation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r = +1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Relation linéaire parfaite positive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r = –1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Relation linéaire parfaite négative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r = 0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Aucune relation linéaire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0.8 ≤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0.5 ≤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0.2 ≤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/>
        </w:tc>
        <w:tc>
          <w:tcPr>
            <w:tcW w:w="0" w:type="auto"/>
            <w:vAlign w:val="center"/>
            <w:hideMark/>
          </w:tcPr>
          <w:p w:rsidR="00111CE8" w:rsidRDefault="00111CE8">
            <w:r>
              <w:t>r</w:t>
            </w:r>
          </w:p>
        </w:tc>
      </w:tr>
    </w:tbl>
    <w:p w:rsidR="00111CE8" w:rsidRDefault="007E4E0E" w:rsidP="00111CE8">
      <w:r>
        <w:pict>
          <v:rect id="_x0000_i1082" style="width:0;height:1.5pt" o:hralign="center" o:hrstd="t" o:hr="t" fillcolor="#a0a0a0" stroked="f"/>
        </w:pict>
      </w:r>
    </w:p>
    <w:p w:rsidR="00111CE8" w:rsidRDefault="00111CE8" w:rsidP="00111CE8">
      <w:pPr>
        <w:pStyle w:val="Heading3"/>
      </w:pPr>
      <w:r>
        <w:t>6. La Régression Linéaire</w:t>
      </w:r>
    </w:p>
    <w:p w:rsidR="00111CE8" w:rsidRDefault="00111CE8" w:rsidP="00111CE8">
      <w:pPr>
        <w:pStyle w:val="NormalWeb"/>
      </w:pPr>
      <w:r>
        <w:rPr>
          <w:rStyle w:val="Strong"/>
        </w:rPr>
        <w:t>Objectif :</w:t>
      </w:r>
      <w:r>
        <w:br/>
        <w:t xml:space="preserve">Ajuster une </w:t>
      </w:r>
      <w:r>
        <w:rPr>
          <w:rStyle w:val="Strong"/>
        </w:rPr>
        <w:t>droite</w:t>
      </w:r>
      <w:r>
        <w:t xml:space="preserve"> aux données pour </w:t>
      </w:r>
      <w:r>
        <w:rPr>
          <w:rStyle w:val="Strong"/>
        </w:rPr>
        <w:t>modéliser la relation entre deux variables</w:t>
      </w:r>
      <w:r>
        <w:t xml:space="preserve"> :</w:t>
      </w:r>
    </w:p>
    <w:p w:rsidR="00111CE8" w:rsidRDefault="00111CE8" w:rsidP="00111CE8">
      <w:pPr>
        <w:pStyle w:val="NormalWeb"/>
        <w:numPr>
          <w:ilvl w:val="0"/>
          <w:numId w:val="45"/>
        </w:numPr>
      </w:pPr>
      <w:r>
        <w:rPr>
          <w:rStyle w:val="Strong"/>
        </w:rPr>
        <w:lastRenderedPageBreak/>
        <w:t>x</w:t>
      </w:r>
      <w:r>
        <w:t xml:space="preserve"> : variable indépendante (explicative)</w:t>
      </w:r>
    </w:p>
    <w:p w:rsidR="00111CE8" w:rsidRPr="00111CE8" w:rsidRDefault="00111CE8" w:rsidP="00111CE8">
      <w:pPr>
        <w:pStyle w:val="NormalWeb"/>
        <w:numPr>
          <w:ilvl w:val="0"/>
          <w:numId w:val="45"/>
        </w:numPr>
        <w:rPr>
          <w:lang w:val="it-IT"/>
        </w:rPr>
      </w:pPr>
      <w:r w:rsidRPr="00111CE8">
        <w:rPr>
          <w:rStyle w:val="Strong"/>
          <w:lang w:val="it-IT"/>
        </w:rPr>
        <w:t>y</w:t>
      </w:r>
      <w:r w:rsidRPr="00111CE8">
        <w:rPr>
          <w:lang w:val="it-IT"/>
        </w:rPr>
        <w:t xml:space="preserve"> : variable dépendante (à prédire)</w:t>
      </w:r>
    </w:p>
    <w:p w:rsidR="00111CE8" w:rsidRPr="00111CE8" w:rsidRDefault="00111CE8" w:rsidP="00111CE8">
      <w:pPr>
        <w:pStyle w:val="NormalWeb"/>
        <w:rPr>
          <w:lang w:val="it-IT"/>
        </w:rPr>
      </w:pPr>
      <w:r w:rsidRPr="00111CE8">
        <w:rPr>
          <w:rStyle w:val="Strong"/>
          <w:lang w:val="it-IT"/>
        </w:rPr>
        <w:t>Équation de la droite :</w:t>
      </w:r>
      <w:r w:rsidRPr="00111CE8">
        <w:rPr>
          <w:lang w:val="it-IT"/>
        </w:rPr>
        <w:br/>
        <w:t>[</w:t>
      </w:r>
      <w:r w:rsidRPr="00111CE8">
        <w:rPr>
          <w:lang w:val="it-IT"/>
        </w:rPr>
        <w:br/>
        <w:t>y = a x + b</w:t>
      </w:r>
      <w:r w:rsidRPr="00111CE8">
        <w:rPr>
          <w:lang w:val="it-IT"/>
        </w:rPr>
        <w:br/>
        <w:t>]</w:t>
      </w:r>
    </w:p>
    <w:p w:rsidR="00111CE8" w:rsidRPr="00111CE8" w:rsidRDefault="00111CE8" w:rsidP="00111CE8">
      <w:pPr>
        <w:pStyle w:val="NormalWeb"/>
        <w:numPr>
          <w:ilvl w:val="0"/>
          <w:numId w:val="46"/>
        </w:numPr>
        <w:rPr>
          <w:lang w:val="it-IT"/>
        </w:rPr>
      </w:pPr>
      <w:r w:rsidRPr="00111CE8">
        <w:rPr>
          <w:rStyle w:val="Strong"/>
          <w:lang w:val="it-IT"/>
        </w:rPr>
        <w:t>a</w:t>
      </w:r>
      <w:r w:rsidRPr="00111CE8">
        <w:rPr>
          <w:lang w:val="it-IT"/>
        </w:rPr>
        <w:t xml:space="preserve"> : pente → variation de y quand x augmente de 1</w:t>
      </w:r>
    </w:p>
    <w:p w:rsidR="00111CE8" w:rsidRDefault="00111CE8" w:rsidP="00111CE8">
      <w:pPr>
        <w:pStyle w:val="NormalWeb"/>
        <w:numPr>
          <w:ilvl w:val="0"/>
          <w:numId w:val="46"/>
        </w:numPr>
      </w:pPr>
      <w:r>
        <w:rPr>
          <w:rStyle w:val="Strong"/>
        </w:rPr>
        <w:t>b</w:t>
      </w:r>
      <w:r>
        <w:t xml:space="preserve"> : intercept → valeur de y lorsque x = 0</w:t>
      </w:r>
    </w:p>
    <w:p w:rsidR="00111CE8" w:rsidRDefault="00111CE8" w:rsidP="00111CE8">
      <w:pPr>
        <w:pStyle w:val="NormalWeb"/>
      </w:pPr>
      <w:r>
        <w:rPr>
          <w:rStyle w:val="Strong"/>
        </w:rPr>
        <w:t>But :</w:t>
      </w:r>
      <w:r>
        <w:br/>
        <w:t xml:space="preserve">Utiliser </w:t>
      </w:r>
      <w:r>
        <w:rPr>
          <w:rStyle w:val="Strong"/>
        </w:rPr>
        <w:t>x</w:t>
      </w:r>
      <w:r>
        <w:t xml:space="preserve"> pour </w:t>
      </w:r>
      <w:r>
        <w:rPr>
          <w:rStyle w:val="Strong"/>
        </w:rPr>
        <w:t>prédire y</w:t>
      </w:r>
      <w:r>
        <w:t xml:space="preserve">, c’est le principe de la </w:t>
      </w:r>
      <w:r>
        <w:rPr>
          <w:rStyle w:val="Strong"/>
        </w:rPr>
        <w:t>régression linéaire des moindres carrés</w:t>
      </w:r>
      <w:r>
        <w:t xml:space="preserve"> (minimiser la somme des écarts au carré entre les points réels et la droite).</w:t>
      </w:r>
    </w:p>
    <w:p w:rsidR="00111CE8" w:rsidRDefault="007E4E0E" w:rsidP="00111CE8">
      <w:r>
        <w:pict>
          <v:rect id="_x0000_i1083" style="width:0;height:1.5pt" o:hralign="center" o:hrstd="t" o:hr="t" fillcolor="#a0a0a0" stroked="f"/>
        </w:pict>
      </w:r>
    </w:p>
    <w:p w:rsidR="00111CE8" w:rsidRDefault="00111CE8" w:rsidP="00111CE8">
      <w:pPr>
        <w:pStyle w:val="Heading3"/>
      </w:pPr>
      <w:r>
        <w:t>🧠 En résumé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839"/>
        <w:gridCol w:w="3368"/>
      </w:tblGrid>
      <w:tr w:rsidR="00111CE8" w:rsidTr="00111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Mesure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 principal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Sensibilité aux valeurs extrêmes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Variance</w:t>
            </w:r>
          </w:p>
        </w:tc>
        <w:tc>
          <w:tcPr>
            <w:tcW w:w="0" w:type="auto"/>
            <w:vAlign w:val="center"/>
            <w:hideMark/>
          </w:tcPr>
          <w:p w:rsidR="00111CE8" w:rsidRPr="00111CE8" w:rsidRDefault="00111CE8">
            <w:pPr>
              <w:rPr>
                <w:lang w:val="it-IT"/>
              </w:rPr>
            </w:pPr>
            <w:r w:rsidRPr="00111CE8">
              <w:rPr>
                <w:lang w:val="it-IT"/>
              </w:rPr>
              <w:t>Dispersion autour de la moyenne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Oui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Écart-type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Dispersion dans les mêmes unités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Oui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IQR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Dispersion centrale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Non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Covariance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Relation conjointe entre deux variables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Oui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Corrélation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Relation normalisée (–1 à +1)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Oui</w:t>
            </w:r>
          </w:p>
        </w:tc>
      </w:tr>
      <w:tr w:rsidR="00111CE8" w:rsidTr="00111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E8" w:rsidRDefault="00111CE8">
            <w:r>
              <w:t>Régression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Prédiction d’une variable y selon x</w:t>
            </w:r>
          </w:p>
        </w:tc>
        <w:tc>
          <w:tcPr>
            <w:tcW w:w="0" w:type="auto"/>
            <w:vAlign w:val="center"/>
            <w:hideMark/>
          </w:tcPr>
          <w:p w:rsidR="00111CE8" w:rsidRDefault="00111CE8">
            <w:r>
              <w:t>—</w:t>
            </w:r>
          </w:p>
        </w:tc>
      </w:tr>
    </w:tbl>
    <w:p w:rsidR="00111CE8" w:rsidRDefault="007E4E0E" w:rsidP="00111CE8">
      <w:r>
        <w:pict>
          <v:rect id="_x0000_i1084" style="width:0;height:1.5pt" o:hralign="center" o:hrstd="t" o:hr="t" fillcolor="#a0a0a0" stroked="f"/>
        </w:pict>
      </w:r>
    </w:p>
    <w:p w:rsidR="00111CE8" w:rsidRDefault="00111CE8" w:rsidP="00422EF8">
      <w:pPr>
        <w:pBdr>
          <w:bottom w:val="single" w:sz="6" w:space="1" w:color="auto"/>
        </w:pBdr>
      </w:pPr>
    </w:p>
    <w:p w:rsidR="007E4E0E" w:rsidRDefault="007E4E0E" w:rsidP="007E4E0E">
      <w:pPr>
        <w:pStyle w:val="Heading2"/>
      </w:pPr>
      <w:r>
        <w:rPr>
          <w:rStyle w:val="Strong"/>
          <w:b/>
          <w:bCs/>
        </w:rPr>
        <w:t>Partie : Distances et Similarités</w:t>
      </w:r>
    </w:p>
    <w:p w:rsidR="007E4E0E" w:rsidRDefault="007E4E0E" w:rsidP="007E4E0E">
      <w:pPr>
        <w:pStyle w:val="NormalWeb"/>
      </w:pPr>
      <w:r>
        <w:t xml:space="preserve">En </w:t>
      </w:r>
      <w:r>
        <w:rPr>
          <w:rStyle w:val="Emphasis"/>
        </w:rPr>
        <w:t>Data Mining</w:t>
      </w:r>
      <w:r>
        <w:t>, il est souvent nécessaire de mesurer à quel point deux objets (ou individus) se ressemblent ou diffèrent.</w:t>
      </w:r>
      <w:r>
        <w:br/>
        <w:t xml:space="preserve">Pour cela, on utilise des </w:t>
      </w:r>
      <w:r>
        <w:rPr>
          <w:rStyle w:val="Strong"/>
        </w:rPr>
        <w:t>mesures de distance</w:t>
      </w:r>
      <w:r>
        <w:t xml:space="preserve"> (pour quantifier la différence) et des </w:t>
      </w:r>
      <w:r>
        <w:rPr>
          <w:rStyle w:val="Strong"/>
        </w:rPr>
        <w:t>mesures de similarité</w:t>
      </w:r>
      <w:r>
        <w:t xml:space="preserve"> (pour quantifier la ressemblance).</w:t>
      </w:r>
    </w:p>
    <w:p w:rsidR="007E4E0E" w:rsidRDefault="007E4E0E" w:rsidP="007E4E0E">
      <w:r>
        <w:pict>
          <v:rect id="_x0000_i1085" style="width:0;height:1.5pt" o:hralign="center" o:hrstd="t" o:hr="t" fillcolor="#a0a0a0" stroked="f"/>
        </w:pict>
      </w:r>
    </w:p>
    <w:p w:rsidR="007E4E0E" w:rsidRDefault="007E4E0E" w:rsidP="007E4E0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Mesures de distance</w:t>
      </w:r>
    </w:p>
    <w:p w:rsidR="007E4E0E" w:rsidRDefault="007E4E0E" w:rsidP="007E4E0E">
      <w:pPr>
        <w:pStyle w:val="NormalWeb"/>
      </w:pPr>
      <w:r>
        <w:t xml:space="preserve">Une </w:t>
      </w:r>
      <w:r>
        <w:rPr>
          <w:rStyle w:val="Strong"/>
        </w:rPr>
        <w:t>distance</w:t>
      </w:r>
      <w:r>
        <w:t xml:space="preserve"> est une mesure numérique qui indique à quel point deux objets sont différents.</w:t>
      </w:r>
      <w:r>
        <w:br/>
        <w:t>Plus la distance est grande, plus les objets sont éloignés.</w:t>
      </w:r>
    </w:p>
    <w:p w:rsidR="007E4E0E" w:rsidRDefault="007E4E0E" w:rsidP="007E4E0E">
      <w:pPr>
        <w:pStyle w:val="Heading4"/>
      </w:pPr>
      <w:r>
        <w:rPr>
          <w:rStyle w:val="Strong"/>
          <w:b w:val="0"/>
          <w:bCs w:val="0"/>
        </w:rPr>
        <w:lastRenderedPageBreak/>
        <w:t>a. Distance Euclidienne</w:t>
      </w:r>
    </w:p>
    <w:p w:rsidR="007E4E0E" w:rsidRDefault="007E4E0E" w:rsidP="007E4E0E">
      <w:pPr>
        <w:pStyle w:val="NormalWeb"/>
        <w:numPr>
          <w:ilvl w:val="0"/>
          <w:numId w:val="47"/>
        </w:numPr>
      </w:pPr>
      <w:r>
        <w:rPr>
          <w:rStyle w:val="Strong"/>
        </w:rPr>
        <w:t>Définition :</w:t>
      </w:r>
      <w:r>
        <w:br/>
        <w:t>C’est la distance “droite” entre deux points dans un espace.</w:t>
      </w:r>
      <w:r>
        <w:br/>
        <w:t>Elle se calcule à partir des coordonnées numériques des points.</w:t>
      </w:r>
    </w:p>
    <w:p w:rsidR="007E4E0E" w:rsidRDefault="007E4E0E" w:rsidP="007E4E0E">
      <w:pPr>
        <w:pStyle w:val="NormalWeb"/>
        <w:numPr>
          <w:ilvl w:val="0"/>
          <w:numId w:val="47"/>
        </w:numPr>
      </w:pPr>
      <w:r>
        <w:rPr>
          <w:rStyle w:val="Strong"/>
        </w:rPr>
        <w:t>Formule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D(x,y)=(x1−y1)2+(x2−y2)2+...+(xn−yn)2D(x, y) = \sqrt{(x_1 - y_1)^2 + (x_2 - y_2)^2 + ... + (x_n - y_n)^2}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y2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...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xn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yn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t xml:space="preserve"> </w:t>
      </w:r>
    </w:p>
    <w:p w:rsidR="007E4E0E" w:rsidRDefault="007E4E0E" w:rsidP="007E4E0E">
      <w:pPr>
        <w:pStyle w:val="NormalWeb"/>
        <w:numPr>
          <w:ilvl w:val="0"/>
          <w:numId w:val="47"/>
        </w:numPr>
      </w:pPr>
      <w:r>
        <w:rPr>
          <w:rStyle w:val="Strong"/>
        </w:rPr>
        <w:t>Remarques :</w:t>
      </w:r>
    </w:p>
    <w:p w:rsidR="007E4E0E" w:rsidRDefault="007E4E0E" w:rsidP="007E4E0E">
      <w:pPr>
        <w:pStyle w:val="NormalWeb"/>
        <w:numPr>
          <w:ilvl w:val="1"/>
          <w:numId w:val="47"/>
        </w:numPr>
      </w:pPr>
      <w:r>
        <w:t xml:space="preserve">Suppose que toutes les variables ont la </w:t>
      </w:r>
      <w:r>
        <w:rPr>
          <w:rStyle w:val="Strong"/>
        </w:rPr>
        <w:t>même importance</w:t>
      </w:r>
      <w:r>
        <w:t xml:space="preserve"> et la </w:t>
      </w:r>
      <w:r>
        <w:rPr>
          <w:rStyle w:val="Strong"/>
        </w:rPr>
        <w:t>même échelle</w:t>
      </w:r>
      <w:r>
        <w:t>.</w:t>
      </w:r>
    </w:p>
    <w:p w:rsidR="007E4E0E" w:rsidRDefault="007E4E0E" w:rsidP="007E4E0E">
      <w:pPr>
        <w:pStyle w:val="NormalWeb"/>
        <w:numPr>
          <w:ilvl w:val="1"/>
          <w:numId w:val="47"/>
        </w:numPr>
      </w:pPr>
      <w:r>
        <w:t>Très utilisée pour les données numériques.</w:t>
      </w:r>
    </w:p>
    <w:p w:rsidR="007E4E0E" w:rsidRDefault="007E4E0E" w:rsidP="007E4E0E">
      <w:pPr>
        <w:pStyle w:val="NormalWeb"/>
        <w:numPr>
          <w:ilvl w:val="0"/>
          <w:numId w:val="47"/>
        </w:numPr>
      </w:pPr>
      <w:r>
        <w:rPr>
          <w:rStyle w:val="Strong"/>
        </w:rPr>
        <w:t>Limite :</w:t>
      </w:r>
      <w:r>
        <w:t xml:space="preserve"> sensible aux différences d’échelle entre les variables.</w:t>
      </w:r>
    </w:p>
    <w:p w:rsidR="007E4E0E" w:rsidRPr="007E4E0E" w:rsidRDefault="007E4E0E" w:rsidP="007E4E0E">
      <w:pPr>
        <w:pStyle w:val="NormalWeb"/>
        <w:numPr>
          <w:ilvl w:val="0"/>
          <w:numId w:val="47"/>
        </w:numPr>
        <w:rPr>
          <w:lang w:val="it-IT"/>
        </w:rPr>
      </w:pPr>
      <w:r w:rsidRPr="007E4E0E">
        <w:rPr>
          <w:rStyle w:val="Strong"/>
          <w:lang w:val="it-IT"/>
        </w:rPr>
        <w:t>Exemple :</w:t>
      </w:r>
      <w:r w:rsidRPr="007E4E0E">
        <w:rPr>
          <w:lang w:val="it-IT"/>
        </w:rPr>
        <w:br/>
        <w:t>La distance entre (3, 4) et (0, 0) est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(3−0)2+(4−0)2=5\sqrt{(3-0)^2 + (4-0)^2} = 5</w:t>
      </w:r>
      <w:r>
        <w:rPr>
          <w:rStyle w:val="mopen"/>
        </w:rPr>
        <w:t>(</w:t>
      </w:r>
      <w:r>
        <w:rPr>
          <w:rStyle w:val="mord"/>
        </w:rPr>
        <w:t>3</w:t>
      </w:r>
      <w:r>
        <w:rPr>
          <w:rStyle w:val="mbin"/>
        </w:rPr>
        <w:t>−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4</w:t>
      </w:r>
      <w:r>
        <w:rPr>
          <w:rStyle w:val="mbin"/>
        </w:rPr>
        <w:t>−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5</w:t>
      </w:r>
      <w:r>
        <w:t xml:space="preserve"> </w:t>
      </w:r>
    </w:p>
    <w:p w:rsidR="007E4E0E" w:rsidRDefault="007E4E0E" w:rsidP="007E4E0E">
      <w:r>
        <w:pict>
          <v:rect id="_x0000_i1086" style="width:0;height:1.5pt" o:hralign="center" o:hrstd="t" o:hr="t" fillcolor="#a0a0a0" stroked="f"/>
        </w:pict>
      </w:r>
    </w:p>
    <w:p w:rsidR="007E4E0E" w:rsidRDefault="007E4E0E" w:rsidP="007E4E0E">
      <w:pPr>
        <w:pStyle w:val="Heading4"/>
      </w:pPr>
      <w:r>
        <w:rPr>
          <w:rStyle w:val="Strong"/>
          <w:b w:val="0"/>
          <w:bCs w:val="0"/>
        </w:rPr>
        <w:t>b. Distance de Manhattan</w:t>
      </w:r>
    </w:p>
    <w:p w:rsidR="007E4E0E" w:rsidRDefault="007E4E0E" w:rsidP="007E4E0E">
      <w:pPr>
        <w:pStyle w:val="NormalWeb"/>
        <w:numPr>
          <w:ilvl w:val="0"/>
          <w:numId w:val="48"/>
        </w:numPr>
      </w:pPr>
      <w:r>
        <w:rPr>
          <w:rStyle w:val="Strong"/>
        </w:rPr>
        <w:t>Définition :</w:t>
      </w:r>
      <w:r>
        <w:br/>
        <w:t xml:space="preserve">Aussi appelée </w:t>
      </w:r>
      <w:r>
        <w:rPr>
          <w:rStyle w:val="Strong"/>
        </w:rPr>
        <w:t>distance des blocs</w:t>
      </w:r>
      <w:r>
        <w:t>. Elle correspond à la somme des distances horizontales et verticales entre deux points (comme dans un plan en forme de rues).</w:t>
      </w:r>
    </w:p>
    <w:p w:rsidR="007E4E0E" w:rsidRDefault="007E4E0E" w:rsidP="007E4E0E">
      <w:pPr>
        <w:pStyle w:val="NormalWeb"/>
        <w:numPr>
          <w:ilvl w:val="0"/>
          <w:numId w:val="48"/>
        </w:numPr>
      </w:pPr>
      <w:r>
        <w:rPr>
          <w:rStyle w:val="Strong"/>
        </w:rPr>
        <w:t>Formule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D(x,y)=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x1−y1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+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x2−y2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+...+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xn−yn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D(x, y) = |x_1 - y_1| + |x_2 - y_2| + ... + |x_n - y_n|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bin"/>
        </w:rPr>
        <w:t>+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y2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bin"/>
        </w:rPr>
        <w:t>+</w:t>
      </w:r>
      <w:r>
        <w:rPr>
          <w:rStyle w:val="mord"/>
        </w:rPr>
        <w:t>...</w:t>
      </w:r>
      <w:r>
        <w:rPr>
          <w:rStyle w:val="mbin"/>
        </w:rPr>
        <w:t>+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xn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yn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t xml:space="preserve"> </w:t>
      </w:r>
    </w:p>
    <w:p w:rsidR="007E4E0E" w:rsidRDefault="007E4E0E" w:rsidP="007E4E0E">
      <w:pPr>
        <w:pStyle w:val="NormalWeb"/>
        <w:numPr>
          <w:ilvl w:val="0"/>
          <w:numId w:val="48"/>
        </w:numPr>
      </w:pPr>
      <w:r>
        <w:rPr>
          <w:rStyle w:val="Strong"/>
        </w:rPr>
        <w:t>Remarques :</w:t>
      </w:r>
    </w:p>
    <w:p w:rsidR="007E4E0E" w:rsidRDefault="007E4E0E" w:rsidP="007E4E0E">
      <w:pPr>
        <w:pStyle w:val="NormalWeb"/>
        <w:numPr>
          <w:ilvl w:val="1"/>
          <w:numId w:val="48"/>
        </w:numPr>
      </w:pPr>
      <w:r>
        <w:t>Convient bien aux données où les déplacements “en diagonale” ne sont pas possibles.</w:t>
      </w:r>
    </w:p>
    <w:p w:rsidR="007E4E0E" w:rsidRDefault="007E4E0E" w:rsidP="007E4E0E">
      <w:pPr>
        <w:pStyle w:val="NormalWeb"/>
        <w:numPr>
          <w:ilvl w:val="1"/>
          <w:numId w:val="48"/>
        </w:numPr>
      </w:pPr>
      <w:r>
        <w:t>Moins sensible aux valeurs extrêmes que la distance euclidienne.</w:t>
      </w:r>
    </w:p>
    <w:p w:rsidR="007E4E0E" w:rsidRPr="007E4E0E" w:rsidRDefault="007E4E0E" w:rsidP="007E4E0E">
      <w:pPr>
        <w:pStyle w:val="NormalWeb"/>
        <w:numPr>
          <w:ilvl w:val="0"/>
          <w:numId w:val="48"/>
        </w:numPr>
        <w:rPr>
          <w:lang w:val="it-IT"/>
        </w:rPr>
      </w:pPr>
      <w:r w:rsidRPr="007E4E0E">
        <w:rPr>
          <w:rStyle w:val="Strong"/>
          <w:lang w:val="it-IT"/>
        </w:rPr>
        <w:t>Limite :</w:t>
      </w:r>
      <w:r w:rsidRPr="007E4E0E">
        <w:rPr>
          <w:lang w:val="it-IT"/>
        </w:rPr>
        <w:br/>
        <w:t>Peut sous-estimer la distance réelle dans un espace continu.</w:t>
      </w:r>
    </w:p>
    <w:p w:rsidR="007E4E0E" w:rsidRDefault="007E4E0E" w:rsidP="007E4E0E">
      <w:pPr>
        <w:pStyle w:val="NormalWeb"/>
        <w:numPr>
          <w:ilvl w:val="0"/>
          <w:numId w:val="48"/>
        </w:numPr>
      </w:pPr>
      <w:r>
        <w:rPr>
          <w:rStyle w:val="Strong"/>
        </w:rPr>
        <w:t>Exemple :</w:t>
      </w:r>
      <w:r>
        <w:br/>
        <w:t xml:space="preserve">Distance entre (3, 4) et (0, 0) = |3-0| + |4-0| = </w:t>
      </w:r>
      <w:r>
        <w:rPr>
          <w:rStyle w:val="Strong"/>
        </w:rPr>
        <w:t>7</w:t>
      </w:r>
      <w:r>
        <w:t>.</w:t>
      </w:r>
    </w:p>
    <w:p w:rsidR="007E4E0E" w:rsidRDefault="007E4E0E" w:rsidP="007E4E0E">
      <w:r>
        <w:pict>
          <v:rect id="_x0000_i1087" style="width:0;height:1.5pt" o:hralign="center" o:hrstd="t" o:hr="t" fillcolor="#a0a0a0" stroked="f"/>
        </w:pict>
      </w:r>
    </w:p>
    <w:p w:rsidR="007E4E0E" w:rsidRDefault="007E4E0E" w:rsidP="007E4E0E">
      <w:pPr>
        <w:pStyle w:val="Heading4"/>
      </w:pPr>
      <w:r>
        <w:rPr>
          <w:rStyle w:val="Strong"/>
          <w:b w:val="0"/>
          <w:bCs w:val="0"/>
        </w:rPr>
        <w:t>c. Distance de Chebyshev</w:t>
      </w:r>
    </w:p>
    <w:p w:rsidR="007E4E0E" w:rsidRDefault="007E4E0E" w:rsidP="007E4E0E">
      <w:pPr>
        <w:pStyle w:val="NormalWeb"/>
        <w:numPr>
          <w:ilvl w:val="0"/>
          <w:numId w:val="49"/>
        </w:numPr>
      </w:pPr>
      <w:r>
        <w:rPr>
          <w:rStyle w:val="Strong"/>
        </w:rPr>
        <w:t>Définition :</w:t>
      </w:r>
      <w:r>
        <w:br/>
        <w:t>C’est la plus grande différence entre les coordonnées correspondantes de deux points.</w:t>
      </w:r>
    </w:p>
    <w:p w:rsidR="007E4E0E" w:rsidRDefault="007E4E0E" w:rsidP="007E4E0E">
      <w:pPr>
        <w:pStyle w:val="NormalWeb"/>
        <w:numPr>
          <w:ilvl w:val="0"/>
          <w:numId w:val="49"/>
        </w:numPr>
      </w:pPr>
      <w:r>
        <w:rPr>
          <w:rStyle w:val="Strong"/>
        </w:rPr>
        <w:t>Formule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D(x,y)=max⁡(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x1−y1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,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x2−y2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,...,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xn−yn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)D(x, y) = \max(|x_1 - y_1|, |x_2 - y_2|, ..., |x_n - y_n|)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max</w:t>
      </w:r>
      <w:r>
        <w:rPr>
          <w:rStyle w:val="mopen"/>
        </w:rPr>
        <w:t>(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punct"/>
        </w:rPr>
        <w:t>,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y2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punct"/>
        </w:rPr>
        <w:t>,</w:t>
      </w:r>
      <w:r>
        <w:rPr>
          <w:rStyle w:val="mord"/>
        </w:rPr>
        <w:t>...</w:t>
      </w:r>
      <w:r>
        <w:rPr>
          <w:rStyle w:val="mpunct"/>
        </w:rPr>
        <w:t>,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xn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yn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close"/>
        </w:rPr>
        <w:t>)</w:t>
      </w:r>
      <w:r>
        <w:t xml:space="preserve"> </w:t>
      </w:r>
    </w:p>
    <w:p w:rsidR="007E4E0E" w:rsidRDefault="007E4E0E" w:rsidP="007E4E0E">
      <w:pPr>
        <w:pStyle w:val="NormalWeb"/>
        <w:numPr>
          <w:ilvl w:val="0"/>
          <w:numId w:val="49"/>
        </w:numPr>
      </w:pPr>
      <w:r>
        <w:rPr>
          <w:rStyle w:val="Strong"/>
        </w:rPr>
        <w:lastRenderedPageBreak/>
        <w:t>Remarques :</w:t>
      </w:r>
    </w:p>
    <w:p w:rsidR="007E4E0E" w:rsidRDefault="007E4E0E" w:rsidP="007E4E0E">
      <w:pPr>
        <w:pStyle w:val="NormalWeb"/>
        <w:numPr>
          <w:ilvl w:val="1"/>
          <w:numId w:val="49"/>
        </w:numPr>
      </w:pPr>
      <w:r>
        <w:t xml:space="preserve">Utilisée lorsque seule la </w:t>
      </w:r>
      <w:r>
        <w:rPr>
          <w:rStyle w:val="Strong"/>
        </w:rPr>
        <w:t>plus grande différence</w:t>
      </w:r>
      <w:r>
        <w:t xml:space="preserve"> entre deux variables compte.</w:t>
      </w:r>
    </w:p>
    <w:p w:rsidR="007E4E0E" w:rsidRDefault="007E4E0E" w:rsidP="007E4E0E">
      <w:pPr>
        <w:pStyle w:val="NormalWeb"/>
        <w:numPr>
          <w:ilvl w:val="1"/>
          <w:numId w:val="49"/>
        </w:numPr>
      </w:pPr>
      <w:r>
        <w:t>Convient dans des environnements où un seul paramètre peut dominer la différence.</w:t>
      </w:r>
    </w:p>
    <w:p w:rsidR="007E4E0E" w:rsidRDefault="007E4E0E" w:rsidP="007E4E0E">
      <w:pPr>
        <w:pStyle w:val="NormalWeb"/>
        <w:numPr>
          <w:ilvl w:val="0"/>
          <w:numId w:val="49"/>
        </w:numPr>
      </w:pPr>
      <w:r>
        <w:rPr>
          <w:rStyle w:val="Strong"/>
        </w:rPr>
        <w:t>Exemple :</w:t>
      </w:r>
      <w:r>
        <w:br/>
        <w:t xml:space="preserve">Distance entre (3, 4) et (0, 0) = </w:t>
      </w:r>
      <w:r>
        <w:rPr>
          <w:rStyle w:val="Strong"/>
        </w:rPr>
        <w:t>max(3, 4) = 4</w:t>
      </w:r>
      <w:r>
        <w:t>.</w:t>
      </w:r>
    </w:p>
    <w:p w:rsidR="007E4E0E" w:rsidRDefault="007E4E0E" w:rsidP="007E4E0E">
      <w:r>
        <w:pict>
          <v:rect id="_x0000_i1088" style="width:0;height:1.5pt" o:hralign="center" o:hrstd="t" o:hr="t" fillcolor="#a0a0a0" stroked="f"/>
        </w:pict>
      </w:r>
    </w:p>
    <w:p w:rsidR="007E4E0E" w:rsidRDefault="007E4E0E" w:rsidP="007E4E0E">
      <w:pPr>
        <w:pStyle w:val="Heading4"/>
      </w:pPr>
      <w:r>
        <w:rPr>
          <w:rStyle w:val="Strong"/>
          <w:b w:val="0"/>
          <w:bCs w:val="0"/>
        </w:rPr>
        <w:t>d. Distance de Minkowski</w:t>
      </w:r>
    </w:p>
    <w:p w:rsidR="007E4E0E" w:rsidRDefault="007E4E0E" w:rsidP="007E4E0E">
      <w:pPr>
        <w:pStyle w:val="NormalWeb"/>
        <w:numPr>
          <w:ilvl w:val="0"/>
          <w:numId w:val="50"/>
        </w:numPr>
      </w:pPr>
      <w:r>
        <w:rPr>
          <w:rStyle w:val="Strong"/>
        </w:rPr>
        <w:t>Définition :</w:t>
      </w:r>
      <w:r>
        <w:br/>
        <w:t>C’est une généralisation des distances euclidienne et de Manhattan.</w:t>
      </w:r>
      <w:r>
        <w:br/>
        <w:t xml:space="preserve">Elle dépend d’un paramètre 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>.</w:t>
      </w:r>
    </w:p>
    <w:p w:rsidR="007E4E0E" w:rsidRDefault="007E4E0E" w:rsidP="007E4E0E">
      <w:pPr>
        <w:pStyle w:val="NormalWeb"/>
        <w:numPr>
          <w:ilvl w:val="0"/>
          <w:numId w:val="50"/>
        </w:numPr>
      </w:pPr>
      <w:r>
        <w:rPr>
          <w:rStyle w:val="Strong"/>
        </w:rPr>
        <w:t>Formule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D(x,y)=(∑i=1n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xi−yi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p)1/pD(x, y) = \left( \sum_{i=1}^{n} |x_i - y_i|^p \right)^{1/p}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delimsizing"/>
        </w:rPr>
        <w:t>(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yi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p</w:t>
      </w:r>
      <w:r>
        <w:rPr>
          <w:rStyle w:val="delimsizing"/>
        </w:rPr>
        <w:t>)</w:t>
      </w:r>
      <w:r>
        <w:rPr>
          <w:rStyle w:val="mord"/>
        </w:rPr>
        <w:t>1/p</w:t>
      </w:r>
      <w:r>
        <w:t xml:space="preserve"> </w:t>
      </w:r>
    </w:p>
    <w:p w:rsidR="007E4E0E" w:rsidRDefault="007E4E0E" w:rsidP="007E4E0E">
      <w:pPr>
        <w:pStyle w:val="NormalWeb"/>
        <w:numPr>
          <w:ilvl w:val="0"/>
          <w:numId w:val="50"/>
        </w:numPr>
      </w:pPr>
      <w:r>
        <w:rPr>
          <w:rStyle w:val="Strong"/>
        </w:rPr>
        <w:t>Cas particuliers :</w:t>
      </w:r>
    </w:p>
    <w:p w:rsidR="007E4E0E" w:rsidRPr="007E4E0E" w:rsidRDefault="007E4E0E" w:rsidP="007E4E0E">
      <w:pPr>
        <w:pStyle w:val="NormalWeb"/>
        <w:numPr>
          <w:ilvl w:val="1"/>
          <w:numId w:val="50"/>
        </w:numPr>
        <w:rPr>
          <w:lang w:val="it-IT"/>
        </w:rPr>
      </w:pPr>
      <w:r w:rsidRPr="007E4E0E">
        <w:rPr>
          <w:lang w:val="it-IT"/>
        </w:rPr>
        <w:t xml:space="preserve">Si </w:t>
      </w:r>
      <w:r w:rsidRPr="007E4E0E">
        <w:rPr>
          <w:rStyle w:val="katex-mathml"/>
          <w:lang w:val="it-IT"/>
        </w:rPr>
        <w:t>p=1p = 1</w:t>
      </w:r>
      <w:r w:rsidRPr="007E4E0E">
        <w:rPr>
          <w:rStyle w:val="mord"/>
          <w:lang w:val="it-IT"/>
        </w:rPr>
        <w:t>p</w:t>
      </w:r>
      <w:r w:rsidRPr="007E4E0E">
        <w:rPr>
          <w:rStyle w:val="mrel"/>
          <w:lang w:val="it-IT"/>
        </w:rPr>
        <w:t>=</w:t>
      </w:r>
      <w:r w:rsidRPr="007E4E0E">
        <w:rPr>
          <w:rStyle w:val="mord"/>
          <w:lang w:val="it-IT"/>
        </w:rPr>
        <w:t>1</w:t>
      </w:r>
      <w:r w:rsidRPr="007E4E0E">
        <w:rPr>
          <w:lang w:val="it-IT"/>
        </w:rPr>
        <w:t xml:space="preserve"> → distance de Manhattan</w:t>
      </w:r>
    </w:p>
    <w:p w:rsidR="007E4E0E" w:rsidRPr="007E4E0E" w:rsidRDefault="007E4E0E" w:rsidP="007E4E0E">
      <w:pPr>
        <w:pStyle w:val="NormalWeb"/>
        <w:numPr>
          <w:ilvl w:val="1"/>
          <w:numId w:val="50"/>
        </w:numPr>
        <w:rPr>
          <w:lang w:val="it-IT"/>
        </w:rPr>
      </w:pPr>
      <w:r w:rsidRPr="007E4E0E">
        <w:rPr>
          <w:lang w:val="it-IT"/>
        </w:rPr>
        <w:t xml:space="preserve">Si </w:t>
      </w:r>
      <w:r w:rsidRPr="007E4E0E">
        <w:rPr>
          <w:rStyle w:val="katex-mathml"/>
          <w:lang w:val="it-IT"/>
        </w:rPr>
        <w:t>p=2p = 2</w:t>
      </w:r>
      <w:r w:rsidRPr="007E4E0E">
        <w:rPr>
          <w:rStyle w:val="mord"/>
          <w:lang w:val="it-IT"/>
        </w:rPr>
        <w:t>p</w:t>
      </w:r>
      <w:r w:rsidRPr="007E4E0E">
        <w:rPr>
          <w:rStyle w:val="mrel"/>
          <w:lang w:val="it-IT"/>
        </w:rPr>
        <w:t>=</w:t>
      </w:r>
      <w:r w:rsidRPr="007E4E0E">
        <w:rPr>
          <w:rStyle w:val="mord"/>
          <w:lang w:val="it-IT"/>
        </w:rPr>
        <w:t>2</w:t>
      </w:r>
      <w:r w:rsidRPr="007E4E0E">
        <w:rPr>
          <w:lang w:val="it-IT"/>
        </w:rPr>
        <w:t xml:space="preserve"> → distance euclidienne</w:t>
      </w:r>
    </w:p>
    <w:p w:rsidR="007E4E0E" w:rsidRPr="007E4E0E" w:rsidRDefault="007E4E0E" w:rsidP="007E4E0E">
      <w:pPr>
        <w:pStyle w:val="NormalWeb"/>
        <w:numPr>
          <w:ilvl w:val="1"/>
          <w:numId w:val="50"/>
        </w:numPr>
        <w:rPr>
          <w:lang w:val="it-IT"/>
        </w:rPr>
      </w:pPr>
      <w:r w:rsidRPr="007E4E0E">
        <w:rPr>
          <w:lang w:val="it-IT"/>
        </w:rPr>
        <w:t xml:space="preserve">Si </w:t>
      </w:r>
      <w:r w:rsidRPr="007E4E0E">
        <w:rPr>
          <w:rStyle w:val="katex-mathml"/>
          <w:lang w:val="it-IT"/>
        </w:rPr>
        <w:t>p→∞p → ∞</w:t>
      </w:r>
      <w:r w:rsidRPr="007E4E0E">
        <w:rPr>
          <w:rStyle w:val="mord"/>
          <w:lang w:val="it-IT"/>
        </w:rPr>
        <w:t>p</w:t>
      </w:r>
      <w:r w:rsidRPr="007E4E0E">
        <w:rPr>
          <w:rStyle w:val="mrel"/>
          <w:lang w:val="it-IT"/>
        </w:rPr>
        <w:t>→</w:t>
      </w:r>
      <w:r w:rsidRPr="007E4E0E">
        <w:rPr>
          <w:rStyle w:val="mord"/>
          <w:lang w:val="it-IT"/>
        </w:rPr>
        <w:t>∞</w:t>
      </w:r>
      <w:r w:rsidRPr="007E4E0E">
        <w:rPr>
          <w:lang w:val="it-IT"/>
        </w:rPr>
        <w:t xml:space="preserve"> → distance de Chebyshev</w:t>
      </w:r>
    </w:p>
    <w:p w:rsidR="007E4E0E" w:rsidRDefault="007E4E0E" w:rsidP="007E4E0E">
      <w:pPr>
        <w:pStyle w:val="NormalWeb"/>
        <w:numPr>
          <w:ilvl w:val="0"/>
          <w:numId w:val="50"/>
        </w:numPr>
      </w:pPr>
      <w:r>
        <w:rPr>
          <w:rStyle w:val="Strong"/>
        </w:rPr>
        <w:t>Limite :</w:t>
      </w:r>
      <w:r>
        <w:br/>
        <w:t xml:space="preserve">Le choix de 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 xml:space="preserve"> influence beaucoup le résultat.</w:t>
      </w:r>
    </w:p>
    <w:p w:rsidR="007E4E0E" w:rsidRDefault="007E4E0E" w:rsidP="007E4E0E">
      <w:pPr>
        <w:pStyle w:val="NormalWeb"/>
        <w:numPr>
          <w:ilvl w:val="0"/>
          <w:numId w:val="50"/>
        </w:numPr>
      </w:pPr>
      <w:r>
        <w:rPr>
          <w:rStyle w:val="Strong"/>
        </w:rPr>
        <w:t>Exemple :</w:t>
      </w:r>
      <w:r>
        <w:br/>
        <w:t xml:space="preserve">Pour </w:t>
      </w:r>
      <w:r>
        <w:rPr>
          <w:rStyle w:val="katex-mathml"/>
        </w:rPr>
        <w:t>p=3p = 3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3</w:t>
      </w:r>
      <w:r>
        <w:t>, entre (3, 4) et (0, 0)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(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3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3+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4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3)1/3=(27+64)1/3≈4.3(|3|^3 + |4|^3)^{1/3} = (27 + 64)^{1/3} ≈ 4.3</w:t>
      </w:r>
      <w:r>
        <w:rPr>
          <w:rStyle w:val="mopen"/>
        </w:rPr>
        <w:t>(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3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3</w:t>
      </w:r>
      <w:r>
        <w:rPr>
          <w:rStyle w:val="mbin"/>
        </w:rPr>
        <w:t>+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4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ord"/>
        </w:rPr>
        <w:t>1/3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27</w:t>
      </w:r>
      <w:r>
        <w:rPr>
          <w:rStyle w:val="mbin"/>
        </w:rPr>
        <w:t>+</w:t>
      </w:r>
      <w:r>
        <w:rPr>
          <w:rStyle w:val="mord"/>
        </w:rPr>
        <w:t>64</w:t>
      </w:r>
      <w:r>
        <w:rPr>
          <w:rStyle w:val="mclose"/>
        </w:rPr>
        <w:t>)</w:t>
      </w:r>
      <w:r>
        <w:rPr>
          <w:rStyle w:val="mord"/>
        </w:rPr>
        <w:t>1/3</w:t>
      </w:r>
      <w:r>
        <w:rPr>
          <w:rStyle w:val="mrel"/>
        </w:rPr>
        <w:t>≈</w:t>
      </w:r>
      <w:r>
        <w:rPr>
          <w:rStyle w:val="mord"/>
        </w:rPr>
        <w:t>4.3</w:t>
      </w:r>
      <w:r>
        <w:t xml:space="preserve"> </w:t>
      </w:r>
    </w:p>
    <w:p w:rsidR="007E4E0E" w:rsidRDefault="007E4E0E" w:rsidP="007E4E0E">
      <w:r>
        <w:pict>
          <v:rect id="_x0000_i1089" style="width:0;height:1.5pt" o:hralign="center" o:hrstd="t" o:hr="t" fillcolor="#a0a0a0" stroked="f"/>
        </w:pict>
      </w:r>
    </w:p>
    <w:p w:rsidR="007E4E0E" w:rsidRDefault="007E4E0E" w:rsidP="007E4E0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Mesures de Similarité</w:t>
      </w:r>
    </w:p>
    <w:p w:rsidR="007E4E0E" w:rsidRDefault="007E4E0E" w:rsidP="007E4E0E">
      <w:pPr>
        <w:pStyle w:val="NormalWeb"/>
      </w:pPr>
      <w:r>
        <w:t xml:space="preserve">Une </w:t>
      </w:r>
      <w:r>
        <w:rPr>
          <w:rStyle w:val="Strong"/>
        </w:rPr>
        <w:t>similarité</w:t>
      </w:r>
      <w:r>
        <w:t xml:space="preserve"> indique à quel point deux objets sont proches.</w:t>
      </w:r>
      <w:r>
        <w:br/>
        <w:t>Plus la similarité est élevée, plus les objets se ressemblent.</w:t>
      </w:r>
    </w:p>
    <w:p w:rsidR="007E4E0E" w:rsidRDefault="007E4E0E" w:rsidP="007E4E0E">
      <w:r>
        <w:pict>
          <v:rect id="_x0000_i1090" style="width:0;height:1.5pt" o:hralign="center" o:hrstd="t" o:hr="t" fillcolor="#a0a0a0" stroked="f"/>
        </w:pict>
      </w:r>
    </w:p>
    <w:p w:rsidR="007E4E0E" w:rsidRDefault="007E4E0E" w:rsidP="007E4E0E">
      <w:pPr>
        <w:pStyle w:val="Heading4"/>
      </w:pPr>
      <w:r>
        <w:rPr>
          <w:rStyle w:val="Strong"/>
          <w:b w:val="0"/>
          <w:bCs w:val="0"/>
        </w:rPr>
        <w:t>a. Similarité du Cosinus</w:t>
      </w:r>
    </w:p>
    <w:p w:rsidR="007E4E0E" w:rsidRDefault="007E4E0E" w:rsidP="007E4E0E">
      <w:pPr>
        <w:pStyle w:val="NormalWeb"/>
        <w:numPr>
          <w:ilvl w:val="0"/>
          <w:numId w:val="51"/>
        </w:numPr>
      </w:pPr>
      <w:r>
        <w:rPr>
          <w:rStyle w:val="Strong"/>
        </w:rPr>
        <w:t>Définition :</w:t>
      </w:r>
      <w:r>
        <w:br/>
        <w:t>Mesure l’angle entre deux vecteurs dans un espace.</w:t>
      </w:r>
      <w:r>
        <w:br/>
        <w:t>Plus l’angle est petit (vecteurs proches), plus la similarité est grande.</w:t>
      </w:r>
    </w:p>
    <w:p w:rsidR="007E4E0E" w:rsidRDefault="007E4E0E" w:rsidP="007E4E0E">
      <w:pPr>
        <w:pStyle w:val="NormalWeb"/>
        <w:numPr>
          <w:ilvl w:val="0"/>
          <w:numId w:val="51"/>
        </w:numPr>
      </w:pPr>
      <w:r>
        <w:rPr>
          <w:rStyle w:val="Strong"/>
        </w:rPr>
        <w:t>Formule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Sim(x,y)=x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y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×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y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\text{Sim}(x, y) = \frac{x \cdot y}{\|x\| \times \|y\|}</w:t>
      </w:r>
      <w:r>
        <w:rPr>
          <w:rStyle w:val="mord"/>
        </w:rPr>
        <w:t>Sim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∥</w:t>
      </w:r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∥</w:t>
      </w:r>
      <w:r>
        <w:rPr>
          <w:rStyle w:val="mbin"/>
        </w:rPr>
        <w:t>×</w:t>
      </w:r>
      <w:r>
        <w:rPr>
          <w:rStyle w:val="mord"/>
          <w:rFonts w:ascii="Cambria Math" w:hAnsi="Cambria Math" w:cs="Cambria Math"/>
        </w:rPr>
        <w:t>∥</w:t>
      </w:r>
      <w:r>
        <w:rPr>
          <w:rStyle w:val="mord"/>
        </w:rPr>
        <w:t>y</w:t>
      </w:r>
      <w:r>
        <w:rPr>
          <w:rStyle w:val="mord"/>
          <w:rFonts w:ascii="Cambria Math" w:hAnsi="Cambria Math" w:cs="Cambria Math"/>
        </w:rPr>
        <w:t>∥</w:t>
      </w:r>
      <w:r>
        <w:rPr>
          <w:rStyle w:val="mord"/>
        </w:rPr>
        <w:t>x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y</w:t>
      </w:r>
      <w:r>
        <w:rPr>
          <w:rStyle w:val="vlist-s"/>
        </w:rPr>
        <w:t>​</w:t>
      </w:r>
      <w:r>
        <w:t xml:space="preserve"> </w:t>
      </w:r>
    </w:p>
    <w:p w:rsidR="007E4E0E" w:rsidRDefault="007E4E0E" w:rsidP="007E4E0E">
      <w:pPr>
        <w:pStyle w:val="NormalWeb"/>
        <w:numPr>
          <w:ilvl w:val="0"/>
          <w:numId w:val="51"/>
        </w:numPr>
      </w:pPr>
      <w:r>
        <w:rPr>
          <w:rStyle w:val="Strong"/>
        </w:rPr>
        <w:t>Valeurs possibles :</w:t>
      </w:r>
      <w:r>
        <w:t xml:space="preserve"> entre </w:t>
      </w:r>
      <w:r>
        <w:rPr>
          <w:rStyle w:val="Strong"/>
        </w:rPr>
        <w:t>-1 et 1</w:t>
      </w:r>
    </w:p>
    <w:p w:rsidR="007E4E0E" w:rsidRDefault="007E4E0E" w:rsidP="007E4E0E">
      <w:pPr>
        <w:pStyle w:val="NormalWeb"/>
        <w:numPr>
          <w:ilvl w:val="1"/>
          <w:numId w:val="51"/>
        </w:numPr>
      </w:pPr>
      <w:r>
        <w:lastRenderedPageBreak/>
        <w:t>1 → vecteurs identiques</w:t>
      </w:r>
    </w:p>
    <w:p w:rsidR="007E4E0E" w:rsidRDefault="007E4E0E" w:rsidP="007E4E0E">
      <w:pPr>
        <w:pStyle w:val="NormalWeb"/>
        <w:numPr>
          <w:ilvl w:val="1"/>
          <w:numId w:val="51"/>
        </w:numPr>
      </w:pPr>
      <w:r>
        <w:t>0 → vecteurs perpendiculaires (aucune similarité)</w:t>
      </w:r>
    </w:p>
    <w:p w:rsidR="007E4E0E" w:rsidRDefault="007E4E0E" w:rsidP="007E4E0E">
      <w:pPr>
        <w:pStyle w:val="NormalWeb"/>
        <w:numPr>
          <w:ilvl w:val="1"/>
          <w:numId w:val="51"/>
        </w:numPr>
      </w:pPr>
      <w:r>
        <w:t>-1 → vecteurs opposés</w:t>
      </w:r>
    </w:p>
    <w:p w:rsidR="007E4E0E" w:rsidRDefault="007E4E0E" w:rsidP="007E4E0E">
      <w:pPr>
        <w:pStyle w:val="NormalWeb"/>
        <w:numPr>
          <w:ilvl w:val="0"/>
          <w:numId w:val="51"/>
        </w:numPr>
      </w:pPr>
      <w:r>
        <w:rPr>
          <w:rStyle w:val="Strong"/>
        </w:rPr>
        <w:t>Utilisation :</w:t>
      </w:r>
      <w:r>
        <w:br/>
        <w:t xml:space="preserve">Quand on veut mesurer la </w:t>
      </w:r>
      <w:r>
        <w:rPr>
          <w:rStyle w:val="Strong"/>
        </w:rPr>
        <w:t>ressemblance de comportement ou de profil</w:t>
      </w:r>
      <w:r>
        <w:t xml:space="preserve"> (ex : utilisateurs, textes, etc.)</w:t>
      </w:r>
    </w:p>
    <w:p w:rsidR="007E4E0E" w:rsidRDefault="007E4E0E" w:rsidP="007E4E0E">
      <w:pPr>
        <w:pStyle w:val="NormalWeb"/>
        <w:numPr>
          <w:ilvl w:val="0"/>
          <w:numId w:val="51"/>
        </w:numPr>
      </w:pPr>
      <w:r>
        <w:rPr>
          <w:rStyle w:val="Strong"/>
        </w:rPr>
        <w:t>Limite :</w:t>
      </w:r>
      <w:r>
        <w:br/>
        <w:t>Ne prend pas en compte la différence de magnitude (seulement la direction).</w:t>
      </w:r>
    </w:p>
    <w:p w:rsidR="007E4E0E" w:rsidRDefault="007E4E0E" w:rsidP="007E4E0E">
      <w:pPr>
        <w:pStyle w:val="NormalWeb"/>
        <w:numPr>
          <w:ilvl w:val="0"/>
          <w:numId w:val="51"/>
        </w:numPr>
      </w:pPr>
      <w:r>
        <w:rPr>
          <w:rStyle w:val="Strong"/>
        </w:rPr>
        <w:t>Exemple :</w:t>
      </w:r>
      <w:r>
        <w:br/>
        <w:t xml:space="preserve">Deux vecteurs très orientés dans la même direction → similarité ≈ </w:t>
      </w:r>
      <w:r>
        <w:rPr>
          <w:rStyle w:val="Strong"/>
        </w:rPr>
        <w:t>1</w:t>
      </w:r>
      <w:r>
        <w:t>.</w:t>
      </w:r>
    </w:p>
    <w:p w:rsidR="007E4E0E" w:rsidRDefault="007E4E0E" w:rsidP="007E4E0E">
      <w:r>
        <w:pict>
          <v:rect id="_x0000_i1091" style="width:0;height:1.5pt" o:hralign="center" o:hrstd="t" o:hr="t" fillcolor="#a0a0a0" stroked="f"/>
        </w:pict>
      </w:r>
    </w:p>
    <w:p w:rsidR="007E4E0E" w:rsidRDefault="007E4E0E" w:rsidP="007E4E0E">
      <w:pPr>
        <w:pStyle w:val="Heading4"/>
      </w:pPr>
      <w:r>
        <w:rPr>
          <w:rStyle w:val="Strong"/>
          <w:b w:val="0"/>
          <w:bCs w:val="0"/>
        </w:rPr>
        <w:t>b. Similarité de Jaccard</w:t>
      </w:r>
    </w:p>
    <w:p w:rsidR="007E4E0E" w:rsidRDefault="007E4E0E" w:rsidP="007E4E0E">
      <w:pPr>
        <w:pStyle w:val="NormalWeb"/>
        <w:numPr>
          <w:ilvl w:val="0"/>
          <w:numId w:val="52"/>
        </w:numPr>
      </w:pPr>
      <w:r w:rsidRPr="007E4E0E">
        <w:rPr>
          <w:rStyle w:val="Strong"/>
          <w:lang w:val="it-IT"/>
        </w:rPr>
        <w:t>Définition :</w:t>
      </w:r>
      <w:r w:rsidRPr="007E4E0E">
        <w:rPr>
          <w:lang w:val="it-IT"/>
        </w:rPr>
        <w:br/>
        <w:t>Mesure la similarité entre deux ensembles.</w:t>
      </w:r>
      <w:r w:rsidRPr="007E4E0E">
        <w:rPr>
          <w:lang w:val="it-IT"/>
        </w:rPr>
        <w:br/>
      </w:r>
      <w:r>
        <w:t>C’est le rapport entre les éléments communs et l’union totale.</w:t>
      </w:r>
    </w:p>
    <w:p w:rsidR="007E4E0E" w:rsidRDefault="007E4E0E" w:rsidP="007E4E0E">
      <w:pPr>
        <w:pStyle w:val="NormalWeb"/>
        <w:numPr>
          <w:ilvl w:val="0"/>
          <w:numId w:val="52"/>
        </w:numPr>
      </w:pPr>
      <w:r>
        <w:rPr>
          <w:rStyle w:val="Strong"/>
        </w:rPr>
        <w:t>Formule :</w:t>
      </w:r>
    </w:p>
    <w:p w:rsidR="007E4E0E" w:rsidRDefault="007E4E0E" w:rsidP="007E4E0E">
      <w:pPr>
        <w:spacing w:beforeAutospacing="1" w:afterAutospacing="1"/>
        <w:ind w:left="720"/>
      </w:pPr>
      <w:r>
        <w:rPr>
          <w:rStyle w:val="katex-mathml"/>
        </w:rPr>
        <w:t>Sim(A,B)=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A∩B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\text{Sim}(A, B) = \frac{|A \cap B|}{|A \cup B|}</w:t>
      </w:r>
      <w:r>
        <w:rPr>
          <w:rStyle w:val="mord"/>
        </w:rPr>
        <w:t>Sim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∪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</w:rPr>
        <w:t>​</w:t>
      </w:r>
      <w:r>
        <w:t xml:space="preserve"> </w:t>
      </w:r>
    </w:p>
    <w:p w:rsidR="007E4E0E" w:rsidRDefault="007E4E0E" w:rsidP="007E4E0E">
      <w:pPr>
        <w:pStyle w:val="NormalWeb"/>
        <w:numPr>
          <w:ilvl w:val="0"/>
          <w:numId w:val="52"/>
        </w:numPr>
      </w:pPr>
      <w:r>
        <w:rPr>
          <w:rStyle w:val="Strong"/>
        </w:rPr>
        <w:t>Valeurs possibles :</w:t>
      </w:r>
      <w:r>
        <w:t xml:space="preserve"> entre </w:t>
      </w:r>
      <w:r>
        <w:rPr>
          <w:rStyle w:val="Strong"/>
        </w:rPr>
        <w:t>0 et 1</w:t>
      </w:r>
    </w:p>
    <w:p w:rsidR="007E4E0E" w:rsidRDefault="007E4E0E" w:rsidP="007E4E0E">
      <w:pPr>
        <w:pStyle w:val="NormalWeb"/>
        <w:numPr>
          <w:ilvl w:val="1"/>
          <w:numId w:val="52"/>
        </w:numPr>
      </w:pPr>
      <w:r>
        <w:t>1 → ensembles identiques</w:t>
      </w:r>
    </w:p>
    <w:p w:rsidR="007E4E0E" w:rsidRDefault="007E4E0E" w:rsidP="007E4E0E">
      <w:pPr>
        <w:pStyle w:val="NormalWeb"/>
        <w:numPr>
          <w:ilvl w:val="1"/>
          <w:numId w:val="52"/>
        </w:numPr>
      </w:pPr>
      <w:r>
        <w:t>0 → aucun élément commun</w:t>
      </w:r>
    </w:p>
    <w:p w:rsidR="007E4E0E" w:rsidRDefault="007E4E0E" w:rsidP="007E4E0E">
      <w:pPr>
        <w:pStyle w:val="NormalWeb"/>
        <w:numPr>
          <w:ilvl w:val="0"/>
          <w:numId w:val="52"/>
        </w:numPr>
      </w:pPr>
      <w:r>
        <w:rPr>
          <w:rStyle w:val="Strong"/>
        </w:rPr>
        <w:t>Utilisation :</w:t>
      </w:r>
      <w:r>
        <w:br/>
        <w:t xml:space="preserve">Quand les données sont </w:t>
      </w:r>
      <w:r>
        <w:rPr>
          <w:rStyle w:val="Strong"/>
        </w:rPr>
        <w:t>binaires</w:t>
      </w:r>
      <w:r>
        <w:t xml:space="preserve"> ou </w:t>
      </w:r>
      <w:r>
        <w:rPr>
          <w:rStyle w:val="Strong"/>
        </w:rPr>
        <w:t>catégorielles</w:t>
      </w:r>
      <w:r>
        <w:t xml:space="preserve"> (présence/absence).</w:t>
      </w:r>
    </w:p>
    <w:p w:rsidR="007E4E0E" w:rsidRDefault="007E4E0E" w:rsidP="007E4E0E">
      <w:pPr>
        <w:pStyle w:val="NormalWeb"/>
        <w:numPr>
          <w:ilvl w:val="0"/>
          <w:numId w:val="52"/>
        </w:numPr>
      </w:pPr>
      <w:r>
        <w:rPr>
          <w:rStyle w:val="Strong"/>
        </w:rPr>
        <w:t>Limite :</w:t>
      </w:r>
      <w:r>
        <w:br/>
        <w:t>Ignorent la fréquence ou l’intensité des éléments.</w:t>
      </w:r>
    </w:p>
    <w:p w:rsidR="007E4E0E" w:rsidRDefault="007E4E0E" w:rsidP="007E4E0E">
      <w:pPr>
        <w:pStyle w:val="NormalWeb"/>
        <w:numPr>
          <w:ilvl w:val="0"/>
          <w:numId w:val="52"/>
        </w:numPr>
      </w:pPr>
      <w:r>
        <w:rPr>
          <w:rStyle w:val="Strong"/>
        </w:rPr>
        <w:t>Exemple :</w:t>
      </w:r>
      <w:r>
        <w:br/>
        <w:t>A = {1, 2, 3}, B = {2, 3, 4}</w:t>
      </w:r>
      <w:r>
        <w:br/>
        <w:t xml:space="preserve">→ Similarité = 2 / 4 = </w:t>
      </w:r>
      <w:r>
        <w:rPr>
          <w:rStyle w:val="Strong"/>
        </w:rPr>
        <w:t>0,5</w:t>
      </w:r>
    </w:p>
    <w:p w:rsidR="007E4E0E" w:rsidRDefault="007E4E0E" w:rsidP="00B50FB7">
      <w:r>
        <w:pict>
          <v:rect id="_x0000_i1092" style="width:0;height:1.5pt" o:hralign="center" o:hrstd="t" o:hr="t" fillcolor="#a0a0a0" stroked="f"/>
        </w:pict>
      </w:r>
    </w:p>
    <w:p w:rsidR="00B50FB7" w:rsidRDefault="00B50FB7" w:rsidP="00B50FB7">
      <w:pPr>
        <w:pBdr>
          <w:bottom w:val="single" w:sz="6" w:space="1" w:color="auto"/>
        </w:pBdr>
      </w:pPr>
    </w:p>
    <w:p w:rsidR="00B50FB7" w:rsidRDefault="00B50FB7" w:rsidP="00B50FB7">
      <w:pPr>
        <w:pStyle w:val="NormalWeb"/>
      </w:pPr>
      <w:r>
        <w:t xml:space="preserve">Très bien </w:t>
      </w:r>
      <w:r>
        <w:rPr>
          <w:rFonts w:ascii="Segoe UI Symbol" w:hAnsi="Segoe UI Symbol" w:cs="Segoe UI Symbol"/>
        </w:rPr>
        <w:t>👌</w:t>
      </w:r>
      <w:r>
        <w:t xml:space="preserve"> voici une </w:t>
      </w:r>
      <w:r>
        <w:rPr>
          <w:rStyle w:val="Strong"/>
        </w:rPr>
        <w:t>version claire, structurée et fluide</w:t>
      </w:r>
      <w:r>
        <w:t xml:space="preserve"> de ta partie de cours sur le </w:t>
      </w:r>
      <w:r>
        <w:rPr>
          <w:rStyle w:val="Strong"/>
        </w:rPr>
        <w:t>Machine Learning</w:t>
      </w:r>
      <w:r>
        <w:t xml:space="preserve"> dans le cadre du </w:t>
      </w:r>
      <w:r>
        <w:rPr>
          <w:rStyle w:val="Strong"/>
        </w:rPr>
        <w:t>Data Mining</w:t>
      </w:r>
      <w:r>
        <w:t xml:space="preserve">, écrite dans un </w:t>
      </w:r>
      <w:r>
        <w:rPr>
          <w:rStyle w:val="Strong"/>
        </w:rPr>
        <w:t>style académique simple et lisible</w:t>
      </w:r>
      <w:r>
        <w:t xml:space="preserve"> :</w:t>
      </w:r>
    </w:p>
    <w:p w:rsidR="00B50FB7" w:rsidRDefault="00B50FB7" w:rsidP="00B50FB7">
      <w:r>
        <w:pict>
          <v:rect id="_x0000_i1103" style="width:0;height:1.5pt" o:hralign="center" o:hrstd="t" o:hr="t" fillcolor="#a0a0a0" stroked="f"/>
        </w:pict>
      </w:r>
    </w:p>
    <w:p w:rsidR="00B50FB7" w:rsidRDefault="00B50FB7" w:rsidP="00B50FB7">
      <w:pPr>
        <w:pStyle w:val="Heading2"/>
      </w:pPr>
      <w:r>
        <w:t xml:space="preserve">🧠 </w:t>
      </w:r>
      <w:r>
        <w:rPr>
          <w:rStyle w:val="Strong"/>
          <w:b/>
          <w:bCs/>
        </w:rPr>
        <w:t>Partie : Le Machine Learning dans le Data Mining</w:t>
      </w:r>
    </w:p>
    <w:p w:rsidR="00B50FB7" w:rsidRDefault="00B50FB7" w:rsidP="00B50FB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Introduction</w:t>
      </w:r>
    </w:p>
    <w:p w:rsidR="00B50FB7" w:rsidRDefault="00B50FB7" w:rsidP="00B50FB7">
      <w:pPr>
        <w:pStyle w:val="NormalWeb"/>
      </w:pPr>
      <w:r>
        <w:t xml:space="preserve">Le </w:t>
      </w:r>
      <w:r>
        <w:rPr>
          <w:rStyle w:val="Strong"/>
        </w:rPr>
        <w:t>Machine Learning</w:t>
      </w:r>
      <w:r>
        <w:t xml:space="preserve"> (ou </w:t>
      </w:r>
      <w:r>
        <w:rPr>
          <w:rStyle w:val="Emphasis"/>
        </w:rPr>
        <w:t>apprentissage automatique</w:t>
      </w:r>
      <w:r>
        <w:t xml:space="preserve">) est aujourd’hui au cœur du </w:t>
      </w:r>
      <w:r>
        <w:rPr>
          <w:rStyle w:val="Strong"/>
        </w:rPr>
        <w:t>Data Mining moderne</w:t>
      </w:r>
      <w:r>
        <w:t>.</w:t>
      </w:r>
      <w:r>
        <w:br/>
      </w:r>
      <w:r>
        <w:lastRenderedPageBreak/>
        <w:t xml:space="preserve">Il permet de </w:t>
      </w:r>
      <w:r>
        <w:rPr>
          <w:rStyle w:val="Strong"/>
        </w:rPr>
        <w:t>prédire, classer ou regrouper</w:t>
      </w:r>
      <w:r>
        <w:t xml:space="preserve"> des observations à partir de grandes quantités de données.</w:t>
      </w:r>
    </w:p>
    <w:p w:rsidR="00B50FB7" w:rsidRDefault="00B50FB7" w:rsidP="00B50FB7">
      <w:pPr>
        <w:pStyle w:val="NormalWeb"/>
      </w:pPr>
      <w:r>
        <w:t>Les principales tâches sont :</w:t>
      </w:r>
    </w:p>
    <w:p w:rsidR="00B50FB7" w:rsidRDefault="00B50FB7" w:rsidP="00B50FB7">
      <w:pPr>
        <w:pStyle w:val="NormalWeb"/>
        <w:numPr>
          <w:ilvl w:val="0"/>
          <w:numId w:val="53"/>
        </w:numPr>
      </w:pPr>
      <w:r>
        <w:rPr>
          <w:rStyle w:val="Strong"/>
        </w:rPr>
        <w:t>Classification</w:t>
      </w:r>
      <w:r>
        <w:t xml:space="preserve"> : attribuer une catégorie à une observation (ex. : spam ou non-spam).</w:t>
      </w:r>
    </w:p>
    <w:p w:rsidR="00B50FB7" w:rsidRDefault="00B50FB7" w:rsidP="00B50FB7">
      <w:pPr>
        <w:pStyle w:val="NormalWeb"/>
        <w:numPr>
          <w:ilvl w:val="0"/>
          <w:numId w:val="53"/>
        </w:numPr>
      </w:pPr>
      <w:r>
        <w:rPr>
          <w:rStyle w:val="Strong"/>
        </w:rPr>
        <w:t>Prédiction (régression)</w:t>
      </w:r>
      <w:r>
        <w:t xml:space="preserve"> : estimer une valeur numérique (ex. : prix d’une maison).</w:t>
      </w:r>
    </w:p>
    <w:p w:rsidR="00B50FB7" w:rsidRDefault="00B50FB7" w:rsidP="00B50FB7">
      <w:pPr>
        <w:pStyle w:val="NormalWeb"/>
        <w:numPr>
          <w:ilvl w:val="0"/>
          <w:numId w:val="53"/>
        </w:numPr>
      </w:pPr>
      <w:r>
        <w:rPr>
          <w:rStyle w:val="Strong"/>
        </w:rPr>
        <w:t>Regroupement (Clustering)</w:t>
      </w:r>
      <w:r>
        <w:t xml:space="preserve"> : rassembler des données similaires (ex. : K-Means).</w:t>
      </w:r>
    </w:p>
    <w:p w:rsidR="00B50FB7" w:rsidRDefault="00B50FB7" w:rsidP="00B50FB7">
      <w:pPr>
        <w:pStyle w:val="NormalWeb"/>
        <w:numPr>
          <w:ilvl w:val="0"/>
          <w:numId w:val="53"/>
        </w:numPr>
      </w:pPr>
      <w:r>
        <w:rPr>
          <w:rStyle w:val="Strong"/>
        </w:rPr>
        <w:t>Association</w:t>
      </w:r>
      <w:r>
        <w:t xml:space="preserve"> : découvrir des relations entre les éléments (ex. : algorithme </w:t>
      </w:r>
      <w:r>
        <w:rPr>
          <w:rStyle w:val="Emphasis"/>
        </w:rPr>
        <w:t>Apriori</w:t>
      </w:r>
      <w:r>
        <w:t>).</w:t>
      </w:r>
    </w:p>
    <w:p w:rsidR="00B50FB7" w:rsidRDefault="00B50FB7" w:rsidP="00B50FB7">
      <w:pPr>
        <w:pStyle w:val="NormalWeb"/>
      </w:pPr>
      <w:r>
        <w:t xml:space="preserve">Le passage du </w:t>
      </w:r>
      <w:r>
        <w:rPr>
          <w:rStyle w:val="Emphasis"/>
        </w:rPr>
        <w:t>Data Mining</w:t>
      </w:r>
      <w:r>
        <w:t xml:space="preserve"> traditionnel au </w:t>
      </w:r>
      <w:r>
        <w:rPr>
          <w:rStyle w:val="Emphasis"/>
        </w:rPr>
        <w:t>Machine Learning</w:t>
      </w:r>
      <w:r>
        <w:t xml:space="preserve"> marque une évolution 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on passe d’une </w:t>
      </w:r>
      <w:r>
        <w:rPr>
          <w:rStyle w:val="Strong"/>
        </w:rPr>
        <w:t>logique explicative / confirmatoire</w:t>
      </w:r>
      <w:r>
        <w:t xml:space="preserve"> à une </w:t>
      </w:r>
      <w:r>
        <w:rPr>
          <w:rStyle w:val="Strong"/>
        </w:rPr>
        <w:t>logique prédictive / inductive</w:t>
      </w:r>
      <w:r>
        <w:t xml:space="preserve"> centrée sur le </w:t>
      </w:r>
      <w:r>
        <w:rPr>
          <w:rStyle w:val="Strong"/>
        </w:rPr>
        <w:t>modèle</w:t>
      </w:r>
      <w:r>
        <w:t>.</w:t>
      </w:r>
    </w:p>
    <w:p w:rsidR="00B50FB7" w:rsidRDefault="00B50FB7" w:rsidP="00B50FB7">
      <w:r>
        <w:pict>
          <v:rect id="_x0000_i1104" style="width:0;height:1.5pt" o:hralign="center" o:hrstd="t" o:hr="t" fillcolor="#a0a0a0" stroked="f"/>
        </w:pict>
      </w:r>
    </w:p>
    <w:p w:rsidR="00B50FB7" w:rsidRDefault="00B50FB7" w:rsidP="00B50FB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Définitions historiques et modernes</w:t>
      </w:r>
    </w:p>
    <w:p w:rsidR="00B50FB7" w:rsidRDefault="00B50FB7" w:rsidP="00B50FB7">
      <w:pPr>
        <w:pStyle w:val="NormalWeb"/>
        <w:numPr>
          <w:ilvl w:val="0"/>
          <w:numId w:val="54"/>
        </w:numPr>
      </w:pPr>
      <w:r>
        <w:rPr>
          <w:rStyle w:val="Strong"/>
        </w:rPr>
        <w:t>Arthur Samuel (1959)</w:t>
      </w:r>
      <w:r>
        <w:br/>
        <w:t xml:space="preserve">« Le </w:t>
      </w:r>
      <w:r>
        <w:rPr>
          <w:rStyle w:val="Emphasis"/>
        </w:rPr>
        <w:t>Machine Learning</w:t>
      </w:r>
      <w:r>
        <w:t xml:space="preserve"> est le domaine qui donne aux ordinateurs la capacité d’apprendre à partir de l’expérience sans être explicitement programmés. »</w:t>
      </w:r>
      <w:r>
        <w:br/>
      </w:r>
      <w:r>
        <w:rPr>
          <w:rStyle w:val="Emphasis"/>
        </w:rPr>
        <w:t>(Arthur Samuel, pionnier de l’intelligence artificielle)</w:t>
      </w:r>
    </w:p>
    <w:p w:rsidR="00B50FB7" w:rsidRDefault="00B50FB7" w:rsidP="00B50FB7">
      <w:pPr>
        <w:pStyle w:val="NormalWeb"/>
        <w:numPr>
          <w:ilvl w:val="0"/>
          <w:numId w:val="54"/>
        </w:numPr>
      </w:pPr>
      <w:r>
        <w:rPr>
          <w:rStyle w:val="Strong"/>
        </w:rPr>
        <w:t>Tom M. Mitchell (1997)</w:t>
      </w:r>
      <w:r>
        <w:br/>
        <w:t xml:space="preserve">« Un programme apprend à partir d’une expérience </w:t>
      </w:r>
      <w:r>
        <w:rPr>
          <w:rStyle w:val="Emphasis"/>
        </w:rPr>
        <w:t>E</w:t>
      </w:r>
      <w:r>
        <w:t xml:space="preserve">, pour une tâche </w:t>
      </w:r>
      <w:r>
        <w:rPr>
          <w:rStyle w:val="Emphasis"/>
        </w:rPr>
        <w:t>T</w:t>
      </w:r>
      <w:r>
        <w:t xml:space="preserve"> et une mesure de performance </w:t>
      </w:r>
      <w:r>
        <w:rPr>
          <w:rStyle w:val="Emphasis"/>
        </w:rPr>
        <w:t>P</w:t>
      </w:r>
      <w:r>
        <w:t xml:space="preserve">, si sa performance sur </w:t>
      </w:r>
      <w:r>
        <w:rPr>
          <w:rStyle w:val="Emphasis"/>
        </w:rPr>
        <w:t>T</w:t>
      </w:r>
      <w:r>
        <w:t xml:space="preserve">, mesurée par </w:t>
      </w:r>
      <w:r>
        <w:rPr>
          <w:rStyle w:val="Emphasis"/>
        </w:rPr>
        <w:t>P</w:t>
      </w:r>
      <w:r>
        <w:t xml:space="preserve">, s’améliore avec l’expérience </w:t>
      </w:r>
      <w:r>
        <w:rPr>
          <w:rStyle w:val="Emphasis"/>
        </w:rPr>
        <w:t>E</w:t>
      </w:r>
      <w:r>
        <w:t>. »</w:t>
      </w:r>
      <w:r>
        <w:br/>
      </w:r>
      <w:r>
        <w:rPr>
          <w:rStyle w:val="Emphasis"/>
        </w:rPr>
        <w:t>(T.M. Mitchell, Machine Learning, McGraw-Hill, 1997)</w:t>
      </w:r>
    </w:p>
    <w:p w:rsidR="00B50FB7" w:rsidRDefault="00B50FB7" w:rsidP="00B50FB7">
      <w:pPr>
        <w:pStyle w:val="NormalWeb"/>
        <w:numPr>
          <w:ilvl w:val="0"/>
          <w:numId w:val="54"/>
        </w:numPr>
      </w:pPr>
      <w:r>
        <w:rPr>
          <w:rStyle w:val="Strong"/>
        </w:rPr>
        <w:t>Vision moderne (IBM, 2024)</w:t>
      </w:r>
      <w:r>
        <w:br/>
        <w:t xml:space="preserve">Le </w:t>
      </w:r>
      <w:r>
        <w:rPr>
          <w:rStyle w:val="Emphasis"/>
        </w:rPr>
        <w:t>Machine Learning</w:t>
      </w:r>
      <w:r>
        <w:t xml:space="preserve"> est un </w:t>
      </w:r>
      <w:r>
        <w:rPr>
          <w:rStyle w:val="Strong"/>
        </w:rPr>
        <w:t>sous-domaine de l’intelligence artificielle</w:t>
      </w:r>
      <w:r>
        <w:t xml:space="preserve"> qui permet aux systèmes </w:t>
      </w:r>
      <w:r>
        <w:rPr>
          <w:rStyle w:val="Strong"/>
        </w:rPr>
        <w:t>d’apprendre automatiquement à partir de données</w:t>
      </w:r>
      <w:r>
        <w:t xml:space="preserve"> et </w:t>
      </w:r>
      <w:r>
        <w:rPr>
          <w:rStyle w:val="Strong"/>
        </w:rPr>
        <w:t>d’améliorer leurs performances</w:t>
      </w:r>
      <w:r>
        <w:t xml:space="preserve"> au fil du temps, </w:t>
      </w:r>
      <w:r>
        <w:rPr>
          <w:rStyle w:val="Strong"/>
        </w:rPr>
        <w:t>sans être explicitement programmés</w:t>
      </w:r>
      <w:r>
        <w:t>.</w:t>
      </w:r>
    </w:p>
    <w:p w:rsidR="00B50FB7" w:rsidRDefault="00B50FB7" w:rsidP="00B50FB7">
      <w:pPr>
        <w:pStyle w:val="NormalWeb"/>
      </w:pPr>
      <w:r>
        <w:t>🧩 En résumé :</w:t>
      </w:r>
    </w:p>
    <w:p w:rsidR="00B50FB7" w:rsidRDefault="00B50FB7" w:rsidP="00B50FB7">
      <w:pPr>
        <w:pStyle w:val="NormalWeb"/>
      </w:pPr>
      <w:r>
        <w:t xml:space="preserve">Le </w:t>
      </w:r>
      <w:r>
        <w:rPr>
          <w:rStyle w:val="Emphasis"/>
        </w:rPr>
        <w:t>Machine Learning</w:t>
      </w:r>
      <w:r>
        <w:t xml:space="preserve"> est passé d’une idée d’apprentissage automatique (Samuel, 1959),</w:t>
      </w:r>
      <w:r>
        <w:br/>
        <w:t>à une définition scientifique (Mitchell, 1997),</w:t>
      </w:r>
      <w:r>
        <w:br/>
        <w:t xml:space="preserve">puis à une vision moderne axée sur les </w:t>
      </w:r>
      <w:r>
        <w:rPr>
          <w:rStyle w:val="Strong"/>
        </w:rPr>
        <w:t>données</w:t>
      </w:r>
      <w:r>
        <w:t xml:space="preserve"> et la </w:t>
      </w:r>
      <w:r>
        <w:rPr>
          <w:rStyle w:val="Strong"/>
        </w:rPr>
        <w:t>prédiction</w:t>
      </w:r>
      <w:r>
        <w:t xml:space="preserve"> (IBM, 2024).</w:t>
      </w:r>
    </w:p>
    <w:p w:rsidR="00B50FB7" w:rsidRDefault="00B50FB7" w:rsidP="00B50FB7">
      <w:r>
        <w:pict>
          <v:rect id="_x0000_i1105" style="width:0;height:1.5pt" o:hralign="center" o:hrstd="t" o:hr="t" fillcolor="#a0a0a0" stroked="f"/>
        </w:pict>
      </w:r>
    </w:p>
    <w:p w:rsidR="00B50FB7" w:rsidRDefault="00B50FB7" w:rsidP="00B50FB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3. Pourquoi utiliser le Machine Learning pour faire du Data Mining ?</w:t>
      </w:r>
    </w:p>
    <w:p w:rsidR="00B50FB7" w:rsidRDefault="00B50FB7" w:rsidP="00B50FB7">
      <w:pPr>
        <w:pStyle w:val="NormalWeb"/>
      </w:pPr>
      <w:r>
        <w:t xml:space="preserve">Le recours au </w:t>
      </w:r>
      <w:r>
        <w:rPr>
          <w:rStyle w:val="Emphasis"/>
        </w:rPr>
        <w:t>Machine Learning</w:t>
      </w:r>
      <w:r>
        <w:t xml:space="preserve"> s’explique par plusieurs raisons majeures :</w:t>
      </w:r>
    </w:p>
    <w:p w:rsidR="00B50FB7" w:rsidRDefault="00B50FB7" w:rsidP="00B50FB7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a. Volume et variété des données</w:t>
      </w:r>
    </w:p>
    <w:p w:rsidR="00B50FB7" w:rsidRDefault="00B50FB7" w:rsidP="00B50FB7">
      <w:pPr>
        <w:pStyle w:val="NormalWeb"/>
        <w:numPr>
          <w:ilvl w:val="0"/>
          <w:numId w:val="55"/>
        </w:numPr>
      </w:pPr>
      <w:r>
        <w:t xml:space="preserve">Aujourd’hui, les données sont </w:t>
      </w:r>
      <w:r>
        <w:rPr>
          <w:rStyle w:val="Strong"/>
        </w:rPr>
        <w:t>massives (Big Data)</w:t>
      </w:r>
      <w:r>
        <w:t xml:space="preserve">, </w:t>
      </w:r>
      <w:r>
        <w:rPr>
          <w:rStyle w:val="Strong"/>
        </w:rPr>
        <w:t>variées</w:t>
      </w:r>
      <w:r>
        <w:t xml:space="preserve"> (textes, images, sons, réseaux, etc.) et souvent </w:t>
      </w:r>
      <w:r>
        <w:rPr>
          <w:rStyle w:val="Strong"/>
        </w:rPr>
        <w:t>non structurées</w:t>
      </w:r>
      <w:r>
        <w:t>.</w:t>
      </w:r>
    </w:p>
    <w:p w:rsidR="00B50FB7" w:rsidRDefault="00B50FB7" w:rsidP="00B50FB7">
      <w:pPr>
        <w:pStyle w:val="NormalWeb"/>
        <w:numPr>
          <w:ilvl w:val="0"/>
          <w:numId w:val="55"/>
        </w:numPr>
      </w:pPr>
      <w:r>
        <w:t>Les méthodes statistiques classiques deviennent limitées face à cette complexité.</w:t>
      </w:r>
    </w:p>
    <w:p w:rsidR="00B50FB7" w:rsidRDefault="00B50FB7" w:rsidP="00B50FB7">
      <w:pPr>
        <w:pStyle w:val="Heading4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b. Modèles capables d’apprendre à partir d’exemples</w:t>
      </w:r>
    </w:p>
    <w:p w:rsidR="00B50FB7" w:rsidRDefault="00B50FB7" w:rsidP="00B50FB7">
      <w:pPr>
        <w:pStyle w:val="NormalWeb"/>
        <w:numPr>
          <w:ilvl w:val="0"/>
          <w:numId w:val="56"/>
        </w:numPr>
      </w:pPr>
      <w:r>
        <w:t xml:space="preserve">Plutôt que de définir manuellement des règles, le modèle </w:t>
      </w:r>
      <w:r>
        <w:rPr>
          <w:rStyle w:val="Strong"/>
        </w:rPr>
        <w:t>apprend automatiquement les relations</w:t>
      </w:r>
      <w:r>
        <w:t xml:space="preserve"> entre les variables à partir des données d’entraînement.</w:t>
      </w:r>
    </w:p>
    <w:p w:rsidR="00B50FB7" w:rsidRDefault="00B50FB7" w:rsidP="00B50FB7">
      <w:pPr>
        <w:pStyle w:val="NormalWeb"/>
        <w:numPr>
          <w:ilvl w:val="0"/>
          <w:numId w:val="56"/>
        </w:numPr>
      </w:pPr>
      <w:r>
        <w:t xml:space="preserve">Cela permet de gérer des </w:t>
      </w:r>
      <w:r>
        <w:rPr>
          <w:rStyle w:val="Strong"/>
        </w:rPr>
        <w:t>relations non linéaires</w:t>
      </w:r>
      <w:r>
        <w:t xml:space="preserve"> et des </w:t>
      </w:r>
      <w:r>
        <w:rPr>
          <w:rStyle w:val="Strong"/>
        </w:rPr>
        <w:t>interactions complexes</w:t>
      </w:r>
      <w:r>
        <w:t>.</w:t>
      </w:r>
    </w:p>
    <w:p w:rsidR="00B50FB7" w:rsidRDefault="00B50FB7" w:rsidP="00B50FB7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c. Meilleure performance prédictive</w:t>
      </w:r>
    </w:p>
    <w:p w:rsidR="00B50FB7" w:rsidRDefault="00B50FB7" w:rsidP="00B50FB7">
      <w:pPr>
        <w:pStyle w:val="NormalWeb"/>
        <w:numPr>
          <w:ilvl w:val="0"/>
          <w:numId w:val="57"/>
        </w:numPr>
      </w:pPr>
      <w:r>
        <w:t xml:space="preserve">Les modèles de </w:t>
      </w:r>
      <w:r>
        <w:rPr>
          <w:rStyle w:val="Emphasis"/>
        </w:rPr>
        <w:t>Machine Learning</w:t>
      </w:r>
      <w:r>
        <w:t xml:space="preserve"> offrent une </w:t>
      </w:r>
      <w:r>
        <w:rPr>
          <w:rStyle w:val="Strong"/>
        </w:rPr>
        <w:t>meilleure capacité de généralisation</w:t>
      </w:r>
      <w:r>
        <w:t xml:space="preserve">, c’est-à-dire qu’ils </w:t>
      </w:r>
      <w:r>
        <w:rPr>
          <w:rStyle w:val="Strong"/>
        </w:rPr>
        <w:t>s’adaptent mieux aux nouvelles données</w:t>
      </w:r>
      <w:r>
        <w:t>.</w:t>
      </w:r>
    </w:p>
    <w:p w:rsidR="00B50FB7" w:rsidRDefault="00B50FB7" w:rsidP="00B50FB7">
      <w:pPr>
        <w:pStyle w:val="NormalWeb"/>
        <w:numPr>
          <w:ilvl w:val="0"/>
          <w:numId w:val="57"/>
        </w:numPr>
      </w:pPr>
      <w:r>
        <w:t>Exemples : arbres de décision, réseaux de neurones, forêts aléatoires, etc.</w:t>
      </w:r>
    </w:p>
    <w:p w:rsidR="00B50FB7" w:rsidRDefault="00B50FB7" w:rsidP="00B50FB7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d. Facilité de mise en production</w:t>
      </w:r>
    </w:p>
    <w:p w:rsidR="00B50FB7" w:rsidRDefault="00B50FB7" w:rsidP="00B50FB7">
      <w:pPr>
        <w:pStyle w:val="NormalWeb"/>
        <w:numPr>
          <w:ilvl w:val="0"/>
          <w:numId w:val="58"/>
        </w:numPr>
      </w:pPr>
      <w:r>
        <w:t xml:space="preserve">Les outils modernes permettent de </w:t>
      </w:r>
      <w:r>
        <w:rPr>
          <w:rStyle w:val="Strong"/>
        </w:rPr>
        <w:t>mettre les modèles en production</w:t>
      </w:r>
      <w:r>
        <w:t xml:space="preserve">, de les </w:t>
      </w:r>
      <w:r>
        <w:rPr>
          <w:rStyle w:val="Strong"/>
        </w:rPr>
        <w:t>réentraîner automatiquement</w:t>
      </w:r>
      <w:r>
        <w:t xml:space="preserve"> et de </w:t>
      </w:r>
      <w:r>
        <w:rPr>
          <w:rStyle w:val="Strong"/>
        </w:rPr>
        <w:t>surveiller leurs performances</w:t>
      </w:r>
      <w:r>
        <w:t xml:space="preserve"> au fil du temps.</w:t>
      </w:r>
    </w:p>
    <w:p w:rsidR="00B50FB7" w:rsidRPr="00B50FB7" w:rsidRDefault="00B50FB7" w:rsidP="00B50FB7">
      <w:pPr>
        <w:pStyle w:val="NormalWeb"/>
        <w:numPr>
          <w:ilvl w:val="0"/>
          <w:numId w:val="58"/>
        </w:numPr>
        <w:rPr>
          <w:lang w:val="it-IT"/>
        </w:rPr>
      </w:pPr>
      <w:r w:rsidRPr="00B50FB7">
        <w:rPr>
          <w:lang w:val="it-IT"/>
        </w:rPr>
        <w:t xml:space="preserve">Cela crée un </w:t>
      </w:r>
      <w:r w:rsidRPr="00B50FB7">
        <w:rPr>
          <w:rStyle w:val="Strong"/>
          <w:lang w:val="it-IT"/>
        </w:rPr>
        <w:t>cycle d’apprentissage continu</w:t>
      </w:r>
      <w:r w:rsidRPr="00B50FB7">
        <w:rPr>
          <w:lang w:val="it-IT"/>
        </w:rPr>
        <w:t>, où le modèle s’améliore grâce à de nouvelles données.</w:t>
      </w:r>
    </w:p>
    <w:p w:rsidR="00B50FB7" w:rsidRDefault="00B50FB7" w:rsidP="00B50FB7">
      <w:r>
        <w:pict>
          <v:rect id="_x0000_i1106" style="width:0;height:1.5pt" o:hralign="center" o:hrstd="t" o:hr="t" fillcolor="#a0a0a0" stroked="f"/>
        </w:pict>
      </w:r>
    </w:p>
    <w:p w:rsidR="00B50FB7" w:rsidRDefault="00B50FB7" w:rsidP="00B50FB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4.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6150"/>
      </w:tblGrid>
      <w:tr w:rsidR="00B50FB7" w:rsidTr="00B50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FB7" w:rsidRDefault="00B50F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du Machine Learning</w:t>
            </w:r>
          </w:p>
        </w:tc>
        <w:tc>
          <w:tcPr>
            <w:tcW w:w="0" w:type="auto"/>
            <w:vAlign w:val="center"/>
            <w:hideMark/>
          </w:tcPr>
          <w:p w:rsidR="00B50FB7" w:rsidRDefault="00B50F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50FB7" w:rsidTr="00B50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FB7" w:rsidRPr="00B50FB7" w:rsidRDefault="00B50FB7">
            <w:pPr>
              <w:rPr>
                <w:lang w:val="it-IT"/>
              </w:rPr>
            </w:pPr>
            <w:r w:rsidRPr="00B50FB7">
              <w:rPr>
                <w:rStyle w:val="Strong"/>
                <w:lang w:val="it-IT"/>
              </w:rPr>
              <w:t>Apprendre à partir de données</w:t>
            </w:r>
          </w:p>
        </w:tc>
        <w:tc>
          <w:tcPr>
            <w:tcW w:w="0" w:type="auto"/>
            <w:vAlign w:val="center"/>
            <w:hideMark/>
          </w:tcPr>
          <w:p w:rsidR="00B50FB7" w:rsidRDefault="00B50FB7">
            <w:r>
              <w:t>Extraire automatiquement des relations et des modèles cachés</w:t>
            </w:r>
          </w:p>
        </w:tc>
      </w:tr>
      <w:tr w:rsidR="00B50FB7" w:rsidTr="00B50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FB7" w:rsidRDefault="00B50FB7">
            <w:r>
              <w:rPr>
                <w:rStyle w:val="Strong"/>
              </w:rPr>
              <w:t>Prédire l’avenir</w:t>
            </w:r>
          </w:p>
        </w:tc>
        <w:tc>
          <w:tcPr>
            <w:tcW w:w="0" w:type="auto"/>
            <w:vAlign w:val="center"/>
            <w:hideMark/>
          </w:tcPr>
          <w:p w:rsidR="00B50FB7" w:rsidRDefault="00B50FB7">
            <w:r>
              <w:t>Anticiper des valeurs ou des comportements à partir d’observations passées</w:t>
            </w:r>
          </w:p>
        </w:tc>
      </w:tr>
      <w:tr w:rsidR="00B50FB7" w:rsidTr="00B50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FB7" w:rsidRDefault="00B50FB7">
            <w:r>
              <w:rPr>
                <w:rStyle w:val="Strong"/>
              </w:rPr>
              <w:t>Classer et regrouper</w:t>
            </w:r>
          </w:p>
        </w:tc>
        <w:tc>
          <w:tcPr>
            <w:tcW w:w="0" w:type="auto"/>
            <w:vAlign w:val="center"/>
            <w:hideMark/>
          </w:tcPr>
          <w:p w:rsidR="00B50FB7" w:rsidRDefault="00B50FB7">
            <w:r>
              <w:t>Identifier des catégories ou des groupes homogènes</w:t>
            </w:r>
          </w:p>
        </w:tc>
      </w:tr>
      <w:tr w:rsidR="00B50FB7" w:rsidTr="00B50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FB7" w:rsidRDefault="00B50FB7">
            <w:r>
              <w:rPr>
                <w:rStyle w:val="Strong"/>
              </w:rPr>
              <w:t>Améliorer les performances</w:t>
            </w:r>
          </w:p>
        </w:tc>
        <w:tc>
          <w:tcPr>
            <w:tcW w:w="0" w:type="auto"/>
            <w:vAlign w:val="center"/>
            <w:hideMark/>
          </w:tcPr>
          <w:p w:rsidR="00B50FB7" w:rsidRDefault="00B50FB7">
            <w:r>
              <w:t>S’adapter en continu grâce à l’expérience</w:t>
            </w:r>
          </w:p>
        </w:tc>
      </w:tr>
      <w:tr w:rsidR="00B50FB7" w:rsidTr="00B50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FB7" w:rsidRDefault="00B50FB7">
            <w:r>
              <w:rPr>
                <w:rStyle w:val="Strong"/>
              </w:rPr>
              <w:t>Automatiser les décisions</w:t>
            </w:r>
          </w:p>
        </w:tc>
        <w:tc>
          <w:tcPr>
            <w:tcW w:w="0" w:type="auto"/>
            <w:vAlign w:val="center"/>
            <w:hideMark/>
          </w:tcPr>
          <w:p w:rsidR="00B50FB7" w:rsidRDefault="00B50FB7">
            <w:r>
              <w:t>Réduire l’intervention humaine dans les analyses</w:t>
            </w:r>
          </w:p>
        </w:tc>
      </w:tr>
    </w:tbl>
    <w:p w:rsidR="00B50FB7" w:rsidRDefault="00B50FB7" w:rsidP="00B50FB7">
      <w:r>
        <w:pict>
          <v:rect id="_x0000_i1107" style="width:0;height:1.5pt" o:hralign="center" o:hrstd="t" o:hr="t" fillcolor="#a0a0a0" stroked="f"/>
        </w:pict>
      </w:r>
    </w:p>
    <w:p w:rsidR="00B50FB7" w:rsidRDefault="00B50FB7" w:rsidP="00B50FB7">
      <w:pPr>
        <w:pStyle w:val="Heading3"/>
      </w:pPr>
      <w:r>
        <w:t xml:space="preserve">🧩 </w:t>
      </w:r>
      <w:r>
        <w:rPr>
          <w:rStyle w:val="Strong"/>
          <w:b/>
          <w:bCs/>
        </w:rPr>
        <w:t>Schéma récapitulatif (idée à inclure dans le cours)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┌──────────────────────────────┐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Données brutes         │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└──────────────┬───────────────┘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Préparation &amp; nettoyage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┌────────────────────────────┐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Machine Learning      │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└──────────────┬─────────────┘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┌───────────────┼────────────────┐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       │                │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Classification     Régression       Re</w:t>
      </w:r>
      <w:bookmarkStart w:id="0" w:name="_GoBack"/>
      <w:bookmarkEnd w:id="0"/>
      <w:r>
        <w:rPr>
          <w:rStyle w:val="HTMLCode"/>
        </w:rPr>
        <w:t>groupement</w:t>
      </w:r>
    </w:p>
    <w:p w:rsidR="00B50FB7" w:rsidRDefault="00B50FB7" w:rsidP="00B50F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(Ex: SVM)        (Ex: LR)        (Ex: K-Means)</w:t>
      </w:r>
    </w:p>
    <w:p w:rsidR="00B50FB7" w:rsidRDefault="00B50FB7" w:rsidP="00B50FB7">
      <w:r>
        <w:pict>
          <v:rect id="_x0000_i1108" style="width:0;height:1.5pt" o:hralign="center" o:hrstd="t" o:hr="t" fillcolor="#a0a0a0" stroked="f"/>
        </w:pict>
      </w:r>
    </w:p>
    <w:p w:rsidR="00B50FB7" w:rsidRDefault="00B50FB7" w:rsidP="00B50FB7">
      <w:pPr>
        <w:pStyle w:val="NormalWeb"/>
      </w:pPr>
      <w:r>
        <w:t xml:space="preserve">Souhaites-tu que je te fasse la </w:t>
      </w:r>
      <w:r>
        <w:rPr>
          <w:rStyle w:val="Strong"/>
        </w:rPr>
        <w:t>suite de cette partie</w:t>
      </w:r>
      <w:r>
        <w:t xml:space="preserve"> avec la </w:t>
      </w:r>
      <w:r>
        <w:rPr>
          <w:rStyle w:val="Strong"/>
        </w:rPr>
        <w:t>classification supervisée vs non supervisée</w:t>
      </w:r>
      <w:r>
        <w:t xml:space="preserve"> (avec les exemples comme KNN, SVM, K-Means, etc.) pour compléter ton cours de </w:t>
      </w:r>
      <w:r>
        <w:rPr>
          <w:rStyle w:val="Emphasis"/>
        </w:rPr>
        <w:t>Data Mining / Machine Learning</w:t>
      </w:r>
      <w:r>
        <w:t xml:space="preserve"> ?</w:t>
      </w:r>
    </w:p>
    <w:p w:rsidR="00B50FB7" w:rsidRPr="00422EF8" w:rsidRDefault="00B50FB7" w:rsidP="00B50FB7"/>
    <w:sectPr w:rsidR="00B50FB7" w:rsidRPr="00422EF8" w:rsidSect="008B35A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E40"/>
    <w:multiLevelType w:val="multilevel"/>
    <w:tmpl w:val="2E52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A701C"/>
    <w:multiLevelType w:val="multilevel"/>
    <w:tmpl w:val="648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421"/>
    <w:multiLevelType w:val="multilevel"/>
    <w:tmpl w:val="0F0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32F0"/>
    <w:multiLevelType w:val="multilevel"/>
    <w:tmpl w:val="D60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A3D9B"/>
    <w:multiLevelType w:val="multilevel"/>
    <w:tmpl w:val="45C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E621B"/>
    <w:multiLevelType w:val="multilevel"/>
    <w:tmpl w:val="EF3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232CF"/>
    <w:multiLevelType w:val="multilevel"/>
    <w:tmpl w:val="B7AC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97372"/>
    <w:multiLevelType w:val="multilevel"/>
    <w:tmpl w:val="54F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D737A"/>
    <w:multiLevelType w:val="multilevel"/>
    <w:tmpl w:val="DCE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F4E1C"/>
    <w:multiLevelType w:val="multilevel"/>
    <w:tmpl w:val="A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F0A6E"/>
    <w:multiLevelType w:val="multilevel"/>
    <w:tmpl w:val="A30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73929"/>
    <w:multiLevelType w:val="multilevel"/>
    <w:tmpl w:val="1A5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E22F9"/>
    <w:multiLevelType w:val="multilevel"/>
    <w:tmpl w:val="DFD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74193"/>
    <w:multiLevelType w:val="multilevel"/>
    <w:tmpl w:val="BF1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A6DEE"/>
    <w:multiLevelType w:val="multilevel"/>
    <w:tmpl w:val="4B3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80A11"/>
    <w:multiLevelType w:val="multilevel"/>
    <w:tmpl w:val="AFC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5494C"/>
    <w:multiLevelType w:val="multilevel"/>
    <w:tmpl w:val="53F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34460"/>
    <w:multiLevelType w:val="multilevel"/>
    <w:tmpl w:val="B43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32BF9"/>
    <w:multiLevelType w:val="multilevel"/>
    <w:tmpl w:val="4ECC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00633C"/>
    <w:multiLevelType w:val="multilevel"/>
    <w:tmpl w:val="978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52290"/>
    <w:multiLevelType w:val="multilevel"/>
    <w:tmpl w:val="72A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22AB9"/>
    <w:multiLevelType w:val="multilevel"/>
    <w:tmpl w:val="584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40D11"/>
    <w:multiLevelType w:val="multilevel"/>
    <w:tmpl w:val="D3A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76721"/>
    <w:multiLevelType w:val="multilevel"/>
    <w:tmpl w:val="604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55F65"/>
    <w:multiLevelType w:val="multilevel"/>
    <w:tmpl w:val="0190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3E5C27"/>
    <w:multiLevelType w:val="multilevel"/>
    <w:tmpl w:val="192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85F00"/>
    <w:multiLevelType w:val="multilevel"/>
    <w:tmpl w:val="911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957B1"/>
    <w:multiLevelType w:val="multilevel"/>
    <w:tmpl w:val="F0D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94527"/>
    <w:multiLevelType w:val="multilevel"/>
    <w:tmpl w:val="76F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C5C53"/>
    <w:multiLevelType w:val="multilevel"/>
    <w:tmpl w:val="613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E5749"/>
    <w:multiLevelType w:val="multilevel"/>
    <w:tmpl w:val="8F8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5707A"/>
    <w:multiLevelType w:val="multilevel"/>
    <w:tmpl w:val="B58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77076"/>
    <w:multiLevelType w:val="multilevel"/>
    <w:tmpl w:val="480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F3773"/>
    <w:multiLevelType w:val="multilevel"/>
    <w:tmpl w:val="E7E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D164C"/>
    <w:multiLevelType w:val="multilevel"/>
    <w:tmpl w:val="314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93F67"/>
    <w:multiLevelType w:val="multilevel"/>
    <w:tmpl w:val="42D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34E39"/>
    <w:multiLevelType w:val="multilevel"/>
    <w:tmpl w:val="5BE2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F54BA"/>
    <w:multiLevelType w:val="multilevel"/>
    <w:tmpl w:val="431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C6FAA"/>
    <w:multiLevelType w:val="multilevel"/>
    <w:tmpl w:val="543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C3069"/>
    <w:multiLevelType w:val="multilevel"/>
    <w:tmpl w:val="C92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C633D"/>
    <w:multiLevelType w:val="multilevel"/>
    <w:tmpl w:val="CFD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B0545"/>
    <w:multiLevelType w:val="multilevel"/>
    <w:tmpl w:val="A60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34BB9"/>
    <w:multiLevelType w:val="multilevel"/>
    <w:tmpl w:val="74F2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5C53DD"/>
    <w:multiLevelType w:val="multilevel"/>
    <w:tmpl w:val="061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D7D2D"/>
    <w:multiLevelType w:val="multilevel"/>
    <w:tmpl w:val="F0E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336CC"/>
    <w:multiLevelType w:val="multilevel"/>
    <w:tmpl w:val="D6A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C373B9"/>
    <w:multiLevelType w:val="multilevel"/>
    <w:tmpl w:val="B1B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BA73EA"/>
    <w:multiLevelType w:val="multilevel"/>
    <w:tmpl w:val="413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AD43D7"/>
    <w:multiLevelType w:val="multilevel"/>
    <w:tmpl w:val="BB7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851709"/>
    <w:multiLevelType w:val="multilevel"/>
    <w:tmpl w:val="F17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6953F0"/>
    <w:multiLevelType w:val="multilevel"/>
    <w:tmpl w:val="D93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36776D"/>
    <w:multiLevelType w:val="multilevel"/>
    <w:tmpl w:val="DF5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533E6"/>
    <w:multiLevelType w:val="multilevel"/>
    <w:tmpl w:val="957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0A28C2"/>
    <w:multiLevelType w:val="multilevel"/>
    <w:tmpl w:val="B71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B4B56"/>
    <w:multiLevelType w:val="multilevel"/>
    <w:tmpl w:val="CEC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E83F22"/>
    <w:multiLevelType w:val="multilevel"/>
    <w:tmpl w:val="675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153A0"/>
    <w:multiLevelType w:val="multilevel"/>
    <w:tmpl w:val="E3D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F94998"/>
    <w:multiLevelType w:val="multilevel"/>
    <w:tmpl w:val="237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6"/>
  </w:num>
  <w:num w:numId="3">
    <w:abstractNumId w:val="4"/>
  </w:num>
  <w:num w:numId="4">
    <w:abstractNumId w:val="24"/>
  </w:num>
  <w:num w:numId="5">
    <w:abstractNumId w:val="0"/>
  </w:num>
  <w:num w:numId="6">
    <w:abstractNumId w:val="10"/>
  </w:num>
  <w:num w:numId="7">
    <w:abstractNumId w:val="42"/>
  </w:num>
  <w:num w:numId="8">
    <w:abstractNumId w:val="17"/>
  </w:num>
  <w:num w:numId="9">
    <w:abstractNumId w:val="46"/>
  </w:num>
  <w:num w:numId="10">
    <w:abstractNumId w:val="56"/>
  </w:num>
  <w:num w:numId="11">
    <w:abstractNumId w:val="27"/>
  </w:num>
  <w:num w:numId="12">
    <w:abstractNumId w:val="30"/>
  </w:num>
  <w:num w:numId="13">
    <w:abstractNumId w:val="21"/>
  </w:num>
  <w:num w:numId="14">
    <w:abstractNumId w:val="52"/>
  </w:num>
  <w:num w:numId="15">
    <w:abstractNumId w:val="14"/>
  </w:num>
  <w:num w:numId="16">
    <w:abstractNumId w:val="43"/>
  </w:num>
  <w:num w:numId="17">
    <w:abstractNumId w:val="11"/>
  </w:num>
  <w:num w:numId="18">
    <w:abstractNumId w:val="37"/>
  </w:num>
  <w:num w:numId="19">
    <w:abstractNumId w:val="19"/>
  </w:num>
  <w:num w:numId="20">
    <w:abstractNumId w:val="3"/>
  </w:num>
  <w:num w:numId="21">
    <w:abstractNumId w:val="35"/>
  </w:num>
  <w:num w:numId="22">
    <w:abstractNumId w:val="8"/>
  </w:num>
  <w:num w:numId="23">
    <w:abstractNumId w:val="47"/>
  </w:num>
  <w:num w:numId="24">
    <w:abstractNumId w:val="50"/>
  </w:num>
  <w:num w:numId="25">
    <w:abstractNumId w:val="23"/>
  </w:num>
  <w:num w:numId="26">
    <w:abstractNumId w:val="12"/>
  </w:num>
  <w:num w:numId="27">
    <w:abstractNumId w:val="1"/>
  </w:num>
  <w:num w:numId="28">
    <w:abstractNumId w:val="18"/>
  </w:num>
  <w:num w:numId="29">
    <w:abstractNumId w:val="15"/>
  </w:num>
  <w:num w:numId="30">
    <w:abstractNumId w:val="22"/>
  </w:num>
  <w:num w:numId="31">
    <w:abstractNumId w:val="53"/>
  </w:num>
  <w:num w:numId="32">
    <w:abstractNumId w:val="9"/>
  </w:num>
  <w:num w:numId="33">
    <w:abstractNumId w:val="54"/>
  </w:num>
  <w:num w:numId="34">
    <w:abstractNumId w:val="48"/>
  </w:num>
  <w:num w:numId="35">
    <w:abstractNumId w:val="36"/>
  </w:num>
  <w:num w:numId="36">
    <w:abstractNumId w:val="31"/>
  </w:num>
  <w:num w:numId="37">
    <w:abstractNumId w:val="45"/>
  </w:num>
  <w:num w:numId="38">
    <w:abstractNumId w:val="49"/>
  </w:num>
  <w:num w:numId="39">
    <w:abstractNumId w:val="33"/>
  </w:num>
  <w:num w:numId="40">
    <w:abstractNumId w:val="20"/>
  </w:num>
  <w:num w:numId="41">
    <w:abstractNumId w:val="32"/>
  </w:num>
  <w:num w:numId="42">
    <w:abstractNumId w:val="7"/>
  </w:num>
  <w:num w:numId="43">
    <w:abstractNumId w:val="51"/>
  </w:num>
  <w:num w:numId="44">
    <w:abstractNumId w:val="39"/>
  </w:num>
  <w:num w:numId="45">
    <w:abstractNumId w:val="16"/>
  </w:num>
  <w:num w:numId="46">
    <w:abstractNumId w:val="5"/>
  </w:num>
  <w:num w:numId="47">
    <w:abstractNumId w:val="55"/>
  </w:num>
  <w:num w:numId="48">
    <w:abstractNumId w:val="38"/>
  </w:num>
  <w:num w:numId="49">
    <w:abstractNumId w:val="34"/>
  </w:num>
  <w:num w:numId="50">
    <w:abstractNumId w:val="26"/>
  </w:num>
  <w:num w:numId="51">
    <w:abstractNumId w:val="28"/>
  </w:num>
  <w:num w:numId="52">
    <w:abstractNumId w:val="41"/>
  </w:num>
  <w:num w:numId="53">
    <w:abstractNumId w:val="2"/>
  </w:num>
  <w:num w:numId="54">
    <w:abstractNumId w:val="40"/>
  </w:num>
  <w:num w:numId="55">
    <w:abstractNumId w:val="29"/>
  </w:num>
  <w:num w:numId="56">
    <w:abstractNumId w:val="13"/>
  </w:num>
  <w:num w:numId="57">
    <w:abstractNumId w:val="44"/>
  </w:num>
  <w:num w:numId="58">
    <w:abstractNumId w:val="2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CB2"/>
    <w:rsid w:val="00082276"/>
    <w:rsid w:val="000A404B"/>
    <w:rsid w:val="00111CE8"/>
    <w:rsid w:val="00166DE7"/>
    <w:rsid w:val="002B3D83"/>
    <w:rsid w:val="00422EF8"/>
    <w:rsid w:val="005004CF"/>
    <w:rsid w:val="0053770E"/>
    <w:rsid w:val="00691CB2"/>
    <w:rsid w:val="00756B13"/>
    <w:rsid w:val="007E4E0E"/>
    <w:rsid w:val="008B35A1"/>
    <w:rsid w:val="008B6615"/>
    <w:rsid w:val="00914A24"/>
    <w:rsid w:val="00AF7A32"/>
    <w:rsid w:val="00B50FB7"/>
    <w:rsid w:val="00B529E3"/>
    <w:rsid w:val="00B64ABB"/>
    <w:rsid w:val="00BB4A31"/>
    <w:rsid w:val="00D671DC"/>
    <w:rsid w:val="00D86D78"/>
    <w:rsid w:val="00E0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B92A"/>
  <w15:chartTrackingRefBased/>
  <w15:docId w15:val="{7E513582-02DA-4625-A774-97EC6581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9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91CB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1CB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1C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D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1C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1C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1CB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91CB2"/>
    <w:rPr>
      <w:b/>
      <w:bCs/>
    </w:rPr>
  </w:style>
  <w:style w:type="character" w:styleId="Emphasis">
    <w:name w:val="Emphasis"/>
    <w:basedOn w:val="DefaultParagraphFont"/>
    <w:uiPriority w:val="20"/>
    <w:qFormat/>
    <w:rsid w:val="00691CB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2B3D8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B529E3"/>
  </w:style>
  <w:style w:type="character" w:customStyle="1" w:styleId="mord">
    <w:name w:val="mord"/>
    <w:basedOn w:val="DefaultParagraphFont"/>
    <w:rsid w:val="00B529E3"/>
  </w:style>
  <w:style w:type="character" w:customStyle="1" w:styleId="mrel">
    <w:name w:val="mrel"/>
    <w:basedOn w:val="DefaultParagraphFont"/>
    <w:rsid w:val="00B529E3"/>
  </w:style>
  <w:style w:type="character" w:customStyle="1" w:styleId="vlist-s">
    <w:name w:val="vlist-s"/>
    <w:basedOn w:val="DefaultParagraphFont"/>
    <w:rsid w:val="00B529E3"/>
  </w:style>
  <w:style w:type="character" w:customStyle="1" w:styleId="mbin">
    <w:name w:val="mbin"/>
    <w:basedOn w:val="DefaultParagraphFont"/>
    <w:rsid w:val="00B529E3"/>
  </w:style>
  <w:style w:type="character" w:styleId="HTMLCode">
    <w:name w:val="HTML Code"/>
    <w:basedOn w:val="DefaultParagraphFont"/>
    <w:uiPriority w:val="99"/>
    <w:semiHidden/>
    <w:unhideWhenUsed/>
    <w:rsid w:val="00756B13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7E4E0E"/>
  </w:style>
  <w:style w:type="character" w:customStyle="1" w:styleId="mpunct">
    <w:name w:val="mpunct"/>
    <w:basedOn w:val="DefaultParagraphFont"/>
    <w:rsid w:val="007E4E0E"/>
  </w:style>
  <w:style w:type="character" w:customStyle="1" w:styleId="mclose">
    <w:name w:val="mclose"/>
    <w:basedOn w:val="DefaultParagraphFont"/>
    <w:rsid w:val="007E4E0E"/>
  </w:style>
  <w:style w:type="character" w:customStyle="1" w:styleId="mop">
    <w:name w:val="mop"/>
    <w:basedOn w:val="DefaultParagraphFont"/>
    <w:rsid w:val="007E4E0E"/>
  </w:style>
  <w:style w:type="character" w:customStyle="1" w:styleId="delimsizing">
    <w:name w:val="delimsizing"/>
    <w:basedOn w:val="DefaultParagraphFont"/>
    <w:rsid w:val="007E4E0E"/>
  </w:style>
  <w:style w:type="character" w:styleId="Hyperlink">
    <w:name w:val="Hyperlink"/>
    <w:basedOn w:val="DefaultParagraphFont"/>
    <w:uiPriority w:val="99"/>
    <w:semiHidden/>
    <w:unhideWhenUsed/>
    <w:rsid w:val="00B50F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0FB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F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3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3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26</Pages>
  <Words>5032</Words>
  <Characters>28686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sabri</dc:creator>
  <cp:keywords/>
  <dc:description/>
  <cp:lastModifiedBy>walid sabri</cp:lastModifiedBy>
  <cp:revision>7</cp:revision>
  <dcterms:created xsi:type="dcterms:W3CDTF">2025-10-12T08:49:00Z</dcterms:created>
  <dcterms:modified xsi:type="dcterms:W3CDTF">2025-10-24T18:00:00Z</dcterms:modified>
</cp:coreProperties>
</file>