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F641701" w:rsidR="00A909B2" w:rsidRDefault="17B5A373" w:rsidP="4CE9CE3E">
      <w:pPr>
        <w:pStyle w:val="ListParagraph"/>
        <w:rPr>
          <w:rFonts w:asciiTheme="majorHAnsi" w:eastAsiaTheme="majorEastAsia" w:hAnsiTheme="majorHAnsi" w:cstheme="majorBidi"/>
          <w:b/>
          <w:bCs/>
          <w:sz w:val="22"/>
          <w:szCs w:val="22"/>
        </w:rPr>
      </w:pPr>
      <w:r w:rsidRPr="4CE9CE3E">
        <w:rPr>
          <w:rFonts w:asciiTheme="majorHAnsi" w:eastAsiaTheme="majorEastAsia" w:hAnsiTheme="majorHAnsi" w:cstheme="majorBidi"/>
          <w:b/>
          <w:bCs/>
        </w:rPr>
        <w:t xml:space="preserve">Problem description </w:t>
      </w:r>
    </w:p>
    <w:p w14:paraId="0E505E8E" w14:textId="7E239D8B" w:rsidR="6C0D668C" w:rsidRDefault="3C084832" w:rsidP="4CE9CE3E">
      <w:pPr>
        <w:pStyle w:val="ListParagraph"/>
        <w:rPr>
          <w:rFonts w:ascii="Sitka Heading" w:eastAsia="Sitka Heading" w:hAnsi="Sitka Heading" w:cs="Sitka Heading"/>
          <w:sz w:val="22"/>
          <w:szCs w:val="22"/>
        </w:rPr>
      </w:pPr>
      <w:r w:rsidRPr="4CE9CE3E">
        <w:rPr>
          <w:rFonts w:ascii="Sitka Heading" w:eastAsia="Sitka Heading" w:hAnsi="Sitka Heading" w:cs="Sitka Heading"/>
          <w:sz w:val="22"/>
          <w:szCs w:val="22"/>
        </w:rPr>
        <w:t xml:space="preserve">Currently, many Arabic content creators face the problem of AI companies using their work to train their models without their consent. To help solve this problem, the project will create a platform that allows creators to have control over their work by registering it, uploading files or providing links, and choosing how each work can be used. The platform will also allow creators to receive royalties when their work is </w:t>
      </w:r>
      <w:r w:rsidR="215B0883" w:rsidRPr="4CE9CE3E">
        <w:rPr>
          <w:rFonts w:ascii="Sitka Heading" w:eastAsia="Sitka Heading" w:hAnsi="Sitka Heading" w:cs="Sitka Heading"/>
          <w:sz w:val="22"/>
          <w:szCs w:val="22"/>
        </w:rPr>
        <w:t>licensed.</w:t>
      </w:r>
    </w:p>
    <w:p w14:paraId="500B93D4" w14:textId="5C6C1E95" w:rsidR="4CE9CE3E" w:rsidRDefault="4CE9CE3E" w:rsidP="4CE9CE3E">
      <w:pPr>
        <w:pStyle w:val="ListParagraph"/>
        <w:rPr>
          <w:rFonts w:ascii="Sitka Heading" w:eastAsia="Sitka Heading" w:hAnsi="Sitka Heading" w:cs="Sitka Heading"/>
          <w:sz w:val="22"/>
          <w:szCs w:val="22"/>
        </w:rPr>
      </w:pPr>
    </w:p>
    <w:p w14:paraId="5149BF21" w14:textId="23CD5AC3" w:rsidR="7C5640DC" w:rsidRDefault="2BE81C36" w:rsidP="4CE9CE3E">
      <w:pPr>
        <w:pStyle w:val="ListParagraph"/>
        <w:rPr>
          <w:rFonts w:asciiTheme="majorHAnsi" w:eastAsiaTheme="majorEastAsia" w:hAnsiTheme="majorHAnsi" w:cstheme="majorBidi"/>
          <w:b/>
          <w:bCs/>
          <w:sz w:val="22"/>
          <w:szCs w:val="22"/>
        </w:rPr>
      </w:pPr>
      <w:r w:rsidRPr="4CE9CE3E">
        <w:rPr>
          <w:rFonts w:asciiTheme="majorHAnsi" w:eastAsiaTheme="majorEastAsia" w:hAnsiTheme="majorHAnsi" w:cstheme="majorBidi"/>
          <w:b/>
          <w:bCs/>
        </w:rPr>
        <w:t>System capabilities</w:t>
      </w:r>
    </w:p>
    <w:p w14:paraId="22C0B2A7" w14:textId="7E367216" w:rsidR="7C5640DC" w:rsidRDefault="6C06C8C9" w:rsidP="4CE9CE3E">
      <w:pPr>
        <w:pStyle w:val="ListParagraph"/>
        <w:numPr>
          <w:ilvl w:val="0"/>
          <w:numId w:val="1"/>
        </w:numPr>
        <w:spacing w:before="240" w:after="240"/>
        <w:rPr>
          <w:rFonts w:ascii="Sitka Heading" w:eastAsia="Sitka Heading" w:hAnsi="Sitka Heading" w:cs="Sitka Heading"/>
          <w:sz w:val="22"/>
          <w:szCs w:val="22"/>
        </w:rPr>
      </w:pPr>
      <w:r w:rsidRPr="4CE9CE3E">
        <w:rPr>
          <w:rFonts w:ascii="Sitka Heading" w:eastAsia="Sitka Heading" w:hAnsi="Sitka Heading" w:cs="Sitka Heading"/>
          <w:sz w:val="22"/>
          <w:szCs w:val="22"/>
        </w:rPr>
        <w:t>The system allows creators to register, verify their identity, declare ownership, and upload their work, or provide links to it.</w:t>
      </w:r>
    </w:p>
    <w:p w14:paraId="0EA8B3B2" w14:textId="7AD2846E" w:rsidR="7C5640DC" w:rsidRDefault="6C06C8C9" w:rsidP="4CE9CE3E">
      <w:pPr>
        <w:pStyle w:val="ListParagraph"/>
        <w:numPr>
          <w:ilvl w:val="0"/>
          <w:numId w:val="1"/>
        </w:numPr>
        <w:spacing w:before="240" w:after="240"/>
        <w:rPr>
          <w:rFonts w:ascii="Sitka Heading" w:eastAsia="Sitka Heading" w:hAnsi="Sitka Heading" w:cs="Sitka Heading"/>
          <w:sz w:val="22"/>
          <w:szCs w:val="22"/>
        </w:rPr>
      </w:pPr>
      <w:r w:rsidRPr="4CE9CE3E">
        <w:rPr>
          <w:rFonts w:ascii="Sitka Heading" w:eastAsia="Sitka Heading" w:hAnsi="Sitka Heading" w:cs="Sitka Heading"/>
          <w:sz w:val="22"/>
          <w:szCs w:val="22"/>
        </w:rPr>
        <w:t>The system allows creators to choose how each work can be used and checks uploaded content to avoid conflicts about who owns the work.</w:t>
      </w:r>
    </w:p>
    <w:p w14:paraId="7A142465" w14:textId="05C49310" w:rsidR="7C5640DC" w:rsidRDefault="6C06C8C9" w:rsidP="4CE9CE3E">
      <w:pPr>
        <w:pStyle w:val="ListParagraph"/>
        <w:numPr>
          <w:ilvl w:val="0"/>
          <w:numId w:val="1"/>
        </w:numPr>
        <w:spacing w:before="240" w:after="240"/>
        <w:rPr>
          <w:rFonts w:ascii="Sitka Heading" w:eastAsia="Sitka Heading" w:hAnsi="Sitka Heading" w:cs="Sitka Heading"/>
          <w:sz w:val="22"/>
          <w:szCs w:val="22"/>
        </w:rPr>
      </w:pPr>
      <w:r w:rsidRPr="4CE9CE3E">
        <w:rPr>
          <w:rFonts w:ascii="Sitka Heading" w:eastAsia="Sitka Heading" w:hAnsi="Sitka Heading" w:cs="Sitka Heading"/>
          <w:sz w:val="22"/>
          <w:szCs w:val="22"/>
        </w:rPr>
        <w:t>The system allows AI companies to browse the catalog and request datasets based on content type, language, dialect, and allowed use.</w:t>
      </w:r>
    </w:p>
    <w:p w14:paraId="2885B92B" w14:textId="65757E7B" w:rsidR="7C5640DC" w:rsidRDefault="6C06C8C9" w:rsidP="4CE9CE3E">
      <w:pPr>
        <w:pStyle w:val="ListParagraph"/>
        <w:numPr>
          <w:ilvl w:val="0"/>
          <w:numId w:val="1"/>
        </w:numPr>
        <w:spacing w:before="240" w:after="240"/>
        <w:rPr>
          <w:rFonts w:ascii="Sitka Heading" w:eastAsia="Sitka Heading" w:hAnsi="Sitka Heading" w:cs="Sitka Heading"/>
          <w:sz w:val="22"/>
          <w:szCs w:val="22"/>
        </w:rPr>
      </w:pPr>
      <w:r w:rsidRPr="4CE9CE3E">
        <w:rPr>
          <w:rFonts w:ascii="Sitka Heading" w:eastAsia="Sitka Heading" w:hAnsi="Sitka Heading" w:cs="Sitka Heading"/>
          <w:sz w:val="22"/>
          <w:szCs w:val="22"/>
        </w:rPr>
        <w:t>The system manages dataset prices, licenses, payments, and secure file sharing.</w:t>
      </w:r>
    </w:p>
    <w:p w14:paraId="64B2C13C" w14:textId="78973F14" w:rsidR="7C5640DC" w:rsidRDefault="6C06C8C9" w:rsidP="4CE9CE3E">
      <w:pPr>
        <w:pStyle w:val="ListParagraph"/>
        <w:numPr>
          <w:ilvl w:val="0"/>
          <w:numId w:val="1"/>
        </w:numPr>
        <w:spacing w:before="240" w:after="240"/>
        <w:rPr>
          <w:rFonts w:ascii="Sitka Heading" w:eastAsia="Sitka Heading" w:hAnsi="Sitka Heading" w:cs="Sitka Heading"/>
          <w:sz w:val="22"/>
          <w:szCs w:val="22"/>
        </w:rPr>
      </w:pPr>
      <w:r w:rsidRPr="4CE9CE3E">
        <w:rPr>
          <w:rFonts w:ascii="Sitka Heading" w:eastAsia="Sitka Heading" w:hAnsi="Sitka Heading" w:cs="Sitka Heading"/>
          <w:sz w:val="22"/>
          <w:szCs w:val="22"/>
        </w:rPr>
        <w:t>The system manages payments to creators based on how their work is licensed and used.</w:t>
      </w:r>
    </w:p>
    <w:p w14:paraId="30DAFFC1" w14:textId="345873D8" w:rsidR="7C5640DC" w:rsidRDefault="6C06C8C9" w:rsidP="4CE9CE3E">
      <w:pPr>
        <w:pStyle w:val="ListParagraph"/>
        <w:numPr>
          <w:ilvl w:val="0"/>
          <w:numId w:val="1"/>
        </w:numPr>
        <w:spacing w:before="240" w:after="240"/>
        <w:rPr>
          <w:rFonts w:ascii="Sitka Heading" w:eastAsia="Sitka Heading" w:hAnsi="Sitka Heading" w:cs="Sitka Heading"/>
          <w:sz w:val="22"/>
          <w:szCs w:val="22"/>
        </w:rPr>
      </w:pPr>
      <w:r w:rsidRPr="4CE9CE3E">
        <w:rPr>
          <w:rFonts w:ascii="Sitka Heading" w:eastAsia="Sitka Heading" w:hAnsi="Sitka Heading" w:cs="Sitka Heading"/>
          <w:sz w:val="22"/>
          <w:szCs w:val="22"/>
        </w:rPr>
        <w:t>The system manages consent withdrawal, notifies buyers</w:t>
      </w:r>
      <w:r w:rsidR="75DB909B" w:rsidRPr="4CE9CE3E">
        <w:rPr>
          <w:rFonts w:ascii="Sitka Heading" w:eastAsia="Sitka Heading" w:hAnsi="Sitka Heading" w:cs="Sitka Heading"/>
          <w:sz w:val="22"/>
          <w:szCs w:val="22"/>
        </w:rPr>
        <w:t xml:space="preserve"> </w:t>
      </w:r>
      <w:r w:rsidR="705D9965" w:rsidRPr="4CE9CE3E">
        <w:rPr>
          <w:rFonts w:ascii="Sitka Heading" w:eastAsia="Sitka Heading" w:hAnsi="Sitka Heading" w:cs="Sitka Heading"/>
          <w:sz w:val="22"/>
          <w:szCs w:val="22"/>
        </w:rPr>
        <w:t xml:space="preserve">and </w:t>
      </w:r>
      <w:r w:rsidR="75DB909B" w:rsidRPr="4CE9CE3E">
        <w:rPr>
          <w:rFonts w:ascii="Sitka Heading" w:eastAsia="Sitka Heading" w:hAnsi="Sitka Heading" w:cs="Sitka Heading"/>
          <w:sz w:val="22"/>
          <w:szCs w:val="22"/>
        </w:rPr>
        <w:t>tracks their confirmation that the work has been removed from future training datasets.</w:t>
      </w:r>
    </w:p>
    <w:p w14:paraId="225D14BE" w14:textId="66068471" w:rsidR="7C5640DC" w:rsidRDefault="6C06C8C9" w:rsidP="4CE9CE3E">
      <w:pPr>
        <w:pStyle w:val="ListParagraph"/>
        <w:numPr>
          <w:ilvl w:val="0"/>
          <w:numId w:val="1"/>
        </w:numPr>
        <w:spacing w:before="240" w:after="240"/>
        <w:rPr>
          <w:rFonts w:ascii="Sitka Heading" w:eastAsia="Sitka Heading" w:hAnsi="Sitka Heading" w:cs="Sitka Heading"/>
          <w:sz w:val="22"/>
          <w:szCs w:val="22"/>
        </w:rPr>
      </w:pPr>
      <w:r w:rsidRPr="4CE9CE3E">
        <w:rPr>
          <w:rFonts w:ascii="Sitka Heading" w:eastAsia="Sitka Heading" w:hAnsi="Sitka Heading" w:cs="Sitka Heading"/>
          <w:sz w:val="22"/>
          <w:szCs w:val="22"/>
        </w:rPr>
        <w:t xml:space="preserve">The system allows creators to report misuse of their work, and the Rights Officer investigates </w:t>
      </w:r>
      <w:r w:rsidR="0C88CF3A" w:rsidRPr="4CE9CE3E">
        <w:rPr>
          <w:rFonts w:ascii="Sitka Heading" w:eastAsia="Sitka Heading" w:hAnsi="Sitka Heading" w:cs="Sitka Heading"/>
          <w:sz w:val="22"/>
          <w:szCs w:val="22"/>
        </w:rPr>
        <w:t>these reports</w:t>
      </w:r>
      <w:r w:rsidR="6B210601" w:rsidRPr="4CE9CE3E">
        <w:rPr>
          <w:rFonts w:ascii="Sitka Heading" w:eastAsia="Sitka Heading" w:hAnsi="Sitka Heading" w:cs="Sitka Heading"/>
          <w:sz w:val="22"/>
          <w:szCs w:val="22"/>
        </w:rPr>
        <w:t>.</w:t>
      </w:r>
    </w:p>
    <w:p w14:paraId="32E2FDE9" w14:textId="0E371BCF" w:rsidR="4CE9CE3E" w:rsidRDefault="4CE9CE3E" w:rsidP="4CE9CE3E">
      <w:pPr>
        <w:pStyle w:val="ListParagraph"/>
        <w:spacing w:before="240" w:after="240"/>
        <w:rPr>
          <w:rFonts w:ascii="Sitka Heading" w:eastAsia="Sitka Heading" w:hAnsi="Sitka Heading" w:cs="Sitka Heading"/>
          <w:sz w:val="22"/>
          <w:szCs w:val="22"/>
        </w:rPr>
      </w:pPr>
    </w:p>
    <w:p w14:paraId="75B3983E" w14:textId="0D0E8EF2" w:rsidR="7A15C02E" w:rsidRDefault="02E93A15" w:rsidP="4CE9CE3E">
      <w:pPr>
        <w:pStyle w:val="ListParagraph"/>
        <w:rPr>
          <w:rFonts w:asciiTheme="majorHAnsi" w:eastAsiaTheme="majorEastAsia" w:hAnsiTheme="majorHAnsi" w:cstheme="majorBidi"/>
          <w:b/>
          <w:bCs/>
          <w:sz w:val="22"/>
          <w:szCs w:val="22"/>
        </w:rPr>
      </w:pPr>
      <w:r w:rsidRPr="4CE9CE3E">
        <w:rPr>
          <w:rFonts w:asciiTheme="majorHAnsi" w:eastAsiaTheme="majorEastAsia" w:hAnsiTheme="majorHAnsi" w:cstheme="majorBidi"/>
          <w:b/>
          <w:bCs/>
        </w:rPr>
        <w:t>Business benefits</w:t>
      </w:r>
    </w:p>
    <w:p w14:paraId="308BFF9A" w14:textId="117E628B" w:rsidR="7A15C02E" w:rsidRDefault="02E93A15" w:rsidP="4CE9CE3E">
      <w:pPr>
        <w:pStyle w:val="ListParagraph"/>
        <w:numPr>
          <w:ilvl w:val="0"/>
          <w:numId w:val="1"/>
        </w:numPr>
        <w:spacing w:before="240" w:after="240"/>
        <w:rPr>
          <w:rFonts w:ascii="Sitka Heading" w:eastAsia="Sitka Heading" w:hAnsi="Sitka Heading" w:cs="Sitka Heading"/>
          <w:sz w:val="22"/>
          <w:szCs w:val="22"/>
        </w:rPr>
      </w:pPr>
      <w:r w:rsidRPr="4CE9CE3E">
        <w:rPr>
          <w:rFonts w:ascii="Sitka Heading" w:eastAsia="Sitka Heading" w:hAnsi="Sitka Heading" w:cs="Sitka Heading"/>
          <w:sz w:val="22"/>
          <w:szCs w:val="22"/>
        </w:rPr>
        <w:t>The platform will help creators maintain control over how their work is used and receive royalties, thereby protecting their rights and earning fair compensation for their work.</w:t>
      </w:r>
    </w:p>
    <w:p w14:paraId="5F8069D7" w14:textId="4FAA546B" w:rsidR="17D25BFF" w:rsidRDefault="17D25BFF" w:rsidP="4CE9CE3E">
      <w:pPr>
        <w:pStyle w:val="ListParagraph"/>
        <w:numPr>
          <w:ilvl w:val="0"/>
          <w:numId w:val="1"/>
        </w:numPr>
        <w:spacing w:before="240" w:after="240"/>
        <w:rPr>
          <w:rFonts w:ascii="Sitka Heading" w:eastAsia="Sitka Heading" w:hAnsi="Sitka Heading" w:cs="Sitka Heading"/>
          <w:sz w:val="22"/>
          <w:szCs w:val="22"/>
        </w:rPr>
      </w:pPr>
      <w:r w:rsidRPr="4CE9CE3E">
        <w:rPr>
          <w:rFonts w:ascii="Sitka Heading" w:eastAsia="Sitka Heading" w:hAnsi="Sitka Heading" w:cs="Sitka Heading"/>
          <w:sz w:val="22"/>
          <w:szCs w:val="22"/>
        </w:rPr>
        <w:t>The platform will help the Arab collective through easier management of licenses, ownership conflicts, and royalty payments, thereby improving trust between the creators and AI companies, which strengthens the collective's credibility.</w:t>
      </w:r>
    </w:p>
    <w:p w14:paraId="190C2AEC" w14:textId="18A3ACE0" w:rsidR="48AF9241" w:rsidRDefault="33E2AFE0" w:rsidP="4CE9CE3E">
      <w:pPr>
        <w:pStyle w:val="ListParagraph"/>
        <w:numPr>
          <w:ilvl w:val="0"/>
          <w:numId w:val="1"/>
        </w:numPr>
        <w:spacing w:before="240" w:after="240"/>
        <w:rPr>
          <w:rFonts w:ascii="Sitka Heading" w:eastAsia="Sitka Heading" w:hAnsi="Sitka Heading" w:cs="Sitka Heading"/>
          <w:sz w:val="22"/>
          <w:szCs w:val="22"/>
        </w:rPr>
      </w:pPr>
      <w:r w:rsidRPr="4CE9CE3E">
        <w:rPr>
          <w:rFonts w:ascii="Sitka Heading" w:eastAsia="Sitka Heading" w:hAnsi="Sitka Heading" w:cs="Sitka Heading"/>
          <w:sz w:val="22"/>
          <w:szCs w:val="22"/>
        </w:rPr>
        <w:t>The platform will help AI companies gain easier access to Arabic content and use it with permission for each piece of work, including how it is used, thereby reducing legal risks and making the process safer.</w:t>
      </w:r>
    </w:p>
    <w:p w14:paraId="3669D786" w14:textId="78F47C85" w:rsidR="1BDD2EF2" w:rsidRDefault="4EC2DBDB" w:rsidP="4CE9CE3E">
      <w:pPr>
        <w:pStyle w:val="ListParagraph"/>
        <w:numPr>
          <w:ilvl w:val="0"/>
          <w:numId w:val="1"/>
        </w:numPr>
        <w:spacing w:before="240" w:after="240"/>
        <w:rPr>
          <w:rFonts w:ascii="Sitka Heading" w:eastAsia="Sitka Heading" w:hAnsi="Sitka Heading" w:cs="Sitka Heading"/>
          <w:sz w:val="22"/>
          <w:szCs w:val="22"/>
        </w:rPr>
      </w:pPr>
      <w:r w:rsidRPr="4CE9CE3E">
        <w:rPr>
          <w:rFonts w:ascii="Sitka Heading" w:eastAsia="Sitka Heading" w:hAnsi="Sitka Heading" w:cs="Sitka Heading"/>
          <w:sz w:val="22"/>
          <w:szCs w:val="22"/>
        </w:rPr>
        <w:t>The platform will be capable of tracking consent withdrawals and buyers’ confirmations that the work has been removed, thereby reducing the risk of creators’ work being used without permission in the future.</w:t>
      </w:r>
    </w:p>
    <w:p w14:paraId="2673CC8C" w14:textId="53D6313D" w:rsidR="48A9F156" w:rsidRDefault="48A9F156" w:rsidP="4CE9CE3E">
      <w:pPr>
        <w:spacing w:before="240" w:after="240"/>
        <w:rPr>
          <w:rFonts w:ascii="Sitka Heading" w:eastAsia="Sitka Heading" w:hAnsi="Sitka Heading" w:cs="Sitka Heading"/>
          <w:sz w:val="20"/>
          <w:szCs w:val="20"/>
        </w:rPr>
      </w:pPr>
    </w:p>
    <w:p w14:paraId="66769DFA" w14:textId="4DB720D4" w:rsidR="48A9F156" w:rsidRDefault="48A9F156" w:rsidP="48A9F156">
      <w:pPr>
        <w:spacing w:before="240" w:after="240"/>
        <w:rPr>
          <w:rFonts w:ascii="Sitka Heading" w:eastAsia="Sitka Heading" w:hAnsi="Sitka Heading" w:cs="Sitka Heading"/>
        </w:rPr>
      </w:pPr>
    </w:p>
    <w:p w14:paraId="24F38043" w14:textId="67EAC4B8" w:rsidR="48A9F156" w:rsidRDefault="48A9F156" w:rsidP="48A9F156">
      <w:pPr>
        <w:spacing w:before="240" w:after="240"/>
        <w:rPr>
          <w:rFonts w:ascii="Sitka Heading" w:eastAsia="Sitka Heading" w:hAnsi="Sitka Heading" w:cs="Sitka Heading"/>
        </w:rPr>
      </w:pPr>
    </w:p>
    <w:p w14:paraId="51D59270" w14:textId="3584B7E8" w:rsidR="48A9F156" w:rsidRDefault="48A9F156" w:rsidP="48A9F156">
      <w:pPr>
        <w:rPr>
          <w:rFonts w:ascii="Sitka Heading" w:eastAsia="Sitka Heading" w:hAnsi="Sitka Heading" w:cs="Sitka Heading"/>
        </w:rPr>
      </w:pPr>
    </w:p>
    <w:sectPr w:rsidR="48A9F15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A28F9" w14:textId="77777777" w:rsidR="007647CE" w:rsidRDefault="007647CE">
      <w:pPr>
        <w:spacing w:after="0" w:line="240" w:lineRule="auto"/>
      </w:pPr>
      <w:r>
        <w:separator/>
      </w:r>
    </w:p>
  </w:endnote>
  <w:endnote w:type="continuationSeparator" w:id="0">
    <w:p w14:paraId="17B3640E" w14:textId="77777777" w:rsidR="007647CE" w:rsidRDefault="00764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tka Heading">
    <w:panose1 w:val="00000000000000000000"/>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CE9CE3E" w14:paraId="26EE6074" w14:textId="77777777" w:rsidTr="4CE9CE3E">
      <w:trPr>
        <w:trHeight w:val="300"/>
      </w:trPr>
      <w:tc>
        <w:tcPr>
          <w:tcW w:w="3120" w:type="dxa"/>
        </w:tcPr>
        <w:p w14:paraId="0C1CF675" w14:textId="2B9D3974" w:rsidR="4CE9CE3E" w:rsidRDefault="4CE9CE3E" w:rsidP="4CE9CE3E">
          <w:pPr>
            <w:pStyle w:val="Header"/>
            <w:ind w:left="-115"/>
          </w:pPr>
        </w:p>
      </w:tc>
      <w:tc>
        <w:tcPr>
          <w:tcW w:w="3120" w:type="dxa"/>
        </w:tcPr>
        <w:p w14:paraId="73D848C2" w14:textId="6BD7F085" w:rsidR="4CE9CE3E" w:rsidRDefault="4CE9CE3E" w:rsidP="4CE9CE3E">
          <w:pPr>
            <w:pStyle w:val="Header"/>
            <w:jc w:val="center"/>
          </w:pPr>
        </w:p>
      </w:tc>
      <w:tc>
        <w:tcPr>
          <w:tcW w:w="3120" w:type="dxa"/>
        </w:tcPr>
        <w:p w14:paraId="7499C0DA" w14:textId="77A7E747" w:rsidR="4CE9CE3E" w:rsidRDefault="4CE9CE3E" w:rsidP="4CE9CE3E">
          <w:pPr>
            <w:pStyle w:val="Header"/>
            <w:ind w:right="-115"/>
            <w:jc w:val="right"/>
          </w:pPr>
        </w:p>
      </w:tc>
    </w:tr>
  </w:tbl>
  <w:p w14:paraId="230B099B" w14:textId="7DF91402" w:rsidR="4CE9CE3E" w:rsidRDefault="4CE9CE3E" w:rsidP="4CE9CE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A9F156" w14:paraId="1DD87AE0" w14:textId="77777777" w:rsidTr="48A9F156">
      <w:trPr>
        <w:trHeight w:val="300"/>
      </w:trPr>
      <w:tc>
        <w:tcPr>
          <w:tcW w:w="3120" w:type="dxa"/>
        </w:tcPr>
        <w:p w14:paraId="6F94F9B6" w14:textId="418FAE73" w:rsidR="48A9F156" w:rsidRDefault="48A9F156" w:rsidP="48A9F156">
          <w:pPr>
            <w:pStyle w:val="Header"/>
            <w:ind w:left="-115"/>
          </w:pPr>
        </w:p>
      </w:tc>
      <w:tc>
        <w:tcPr>
          <w:tcW w:w="3120" w:type="dxa"/>
        </w:tcPr>
        <w:p w14:paraId="7DF643A3" w14:textId="33ECF54E" w:rsidR="48A9F156" w:rsidRDefault="48A9F156" w:rsidP="48A9F156">
          <w:pPr>
            <w:pStyle w:val="Header"/>
            <w:jc w:val="center"/>
          </w:pPr>
        </w:p>
      </w:tc>
      <w:tc>
        <w:tcPr>
          <w:tcW w:w="3120" w:type="dxa"/>
        </w:tcPr>
        <w:p w14:paraId="40E3459D" w14:textId="46140865" w:rsidR="48A9F156" w:rsidRDefault="48A9F156" w:rsidP="48A9F156">
          <w:pPr>
            <w:pStyle w:val="Header"/>
            <w:ind w:right="-115"/>
            <w:jc w:val="right"/>
          </w:pPr>
        </w:p>
      </w:tc>
    </w:tr>
  </w:tbl>
  <w:p w14:paraId="5DC92E83" w14:textId="27511314" w:rsidR="48A9F156" w:rsidRDefault="48A9F156" w:rsidP="48A9F1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CE9CE3E" w14:paraId="04B37192" w14:textId="77777777" w:rsidTr="4CE9CE3E">
      <w:trPr>
        <w:trHeight w:val="300"/>
      </w:trPr>
      <w:tc>
        <w:tcPr>
          <w:tcW w:w="3120" w:type="dxa"/>
        </w:tcPr>
        <w:p w14:paraId="576F8916" w14:textId="1AF7EAB0" w:rsidR="4CE9CE3E" w:rsidRDefault="4CE9CE3E" w:rsidP="4CE9CE3E">
          <w:pPr>
            <w:pStyle w:val="Header"/>
            <w:ind w:left="-115"/>
          </w:pPr>
        </w:p>
      </w:tc>
      <w:tc>
        <w:tcPr>
          <w:tcW w:w="3120" w:type="dxa"/>
        </w:tcPr>
        <w:p w14:paraId="63BA7E10" w14:textId="2DD05CA9" w:rsidR="4CE9CE3E" w:rsidRDefault="4CE9CE3E" w:rsidP="4CE9CE3E">
          <w:pPr>
            <w:pStyle w:val="Header"/>
            <w:jc w:val="center"/>
          </w:pPr>
        </w:p>
      </w:tc>
      <w:tc>
        <w:tcPr>
          <w:tcW w:w="3120" w:type="dxa"/>
        </w:tcPr>
        <w:p w14:paraId="67C642F2" w14:textId="26602313" w:rsidR="4CE9CE3E" w:rsidRDefault="4CE9CE3E" w:rsidP="4CE9CE3E">
          <w:pPr>
            <w:pStyle w:val="Header"/>
            <w:ind w:right="-115"/>
            <w:jc w:val="right"/>
          </w:pPr>
        </w:p>
      </w:tc>
    </w:tr>
  </w:tbl>
  <w:p w14:paraId="2820245C" w14:textId="431A5E41" w:rsidR="4CE9CE3E" w:rsidRDefault="4CE9CE3E" w:rsidP="4CE9C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91977" w14:textId="77777777" w:rsidR="007647CE" w:rsidRDefault="007647CE">
      <w:pPr>
        <w:spacing w:after="0" w:line="240" w:lineRule="auto"/>
      </w:pPr>
      <w:r>
        <w:separator/>
      </w:r>
    </w:p>
  </w:footnote>
  <w:footnote w:type="continuationSeparator" w:id="0">
    <w:p w14:paraId="2BA98FF0" w14:textId="77777777" w:rsidR="007647CE" w:rsidRDefault="00764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CE9CE3E" w14:paraId="2EFF08A5" w14:textId="77777777" w:rsidTr="4CE9CE3E">
      <w:trPr>
        <w:trHeight w:val="300"/>
      </w:trPr>
      <w:tc>
        <w:tcPr>
          <w:tcW w:w="3120" w:type="dxa"/>
        </w:tcPr>
        <w:p w14:paraId="5EB4AEF5" w14:textId="5A91D1A1" w:rsidR="4CE9CE3E" w:rsidRDefault="4CE9CE3E" w:rsidP="4CE9CE3E">
          <w:pPr>
            <w:pStyle w:val="Header"/>
            <w:ind w:left="-115"/>
          </w:pPr>
        </w:p>
      </w:tc>
      <w:tc>
        <w:tcPr>
          <w:tcW w:w="3120" w:type="dxa"/>
        </w:tcPr>
        <w:p w14:paraId="584F2AFE" w14:textId="38CD3C76" w:rsidR="4CE9CE3E" w:rsidRDefault="4CE9CE3E" w:rsidP="4CE9CE3E">
          <w:pPr>
            <w:pStyle w:val="Header"/>
            <w:jc w:val="center"/>
          </w:pPr>
        </w:p>
      </w:tc>
      <w:tc>
        <w:tcPr>
          <w:tcW w:w="3120" w:type="dxa"/>
        </w:tcPr>
        <w:p w14:paraId="68BDAF6C" w14:textId="1B6666D9" w:rsidR="4CE9CE3E" w:rsidRDefault="4CE9CE3E" w:rsidP="4CE9CE3E">
          <w:pPr>
            <w:pStyle w:val="Header"/>
            <w:ind w:right="-115"/>
            <w:jc w:val="right"/>
          </w:pPr>
        </w:p>
      </w:tc>
    </w:tr>
  </w:tbl>
  <w:p w14:paraId="2ADFED5A" w14:textId="5877A682" w:rsidR="4CE9CE3E" w:rsidRDefault="4CE9CE3E" w:rsidP="4CE9CE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2"/>
      <w:tblW w:w="0" w:type="auto"/>
      <w:tblLook w:val="06A0" w:firstRow="1" w:lastRow="0" w:firstColumn="1" w:lastColumn="0" w:noHBand="1" w:noVBand="1"/>
    </w:tblPr>
    <w:tblGrid>
      <w:gridCol w:w="1095"/>
      <w:gridCol w:w="7110"/>
      <w:gridCol w:w="1155"/>
    </w:tblGrid>
    <w:tr w:rsidR="48A9F156" w14:paraId="148ED7E0" w14:textId="77777777" w:rsidTr="4CE9CE3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95" w:type="dxa"/>
        </w:tcPr>
        <w:p w14:paraId="3D40D257" w14:textId="38DCECFD" w:rsidR="48A9F156" w:rsidRDefault="48A9F156" w:rsidP="48A9F156">
          <w:pPr>
            <w:pStyle w:val="Header"/>
            <w:ind w:left="-115"/>
            <w:rPr>
              <w:sz w:val="32"/>
              <w:szCs w:val="32"/>
            </w:rPr>
          </w:pPr>
        </w:p>
      </w:tc>
      <w:tc>
        <w:tcPr>
          <w:tcW w:w="7110" w:type="dxa"/>
        </w:tcPr>
        <w:p w14:paraId="74FB7081" w14:textId="4EB0B523" w:rsidR="48A9F156" w:rsidRDefault="4CE9CE3E" w:rsidP="48A9F156">
          <w:pPr>
            <w:pStyle w:val="Header"/>
            <w:jc w:val="center"/>
            <w:cnfStyle w:val="100000000000" w:firstRow="1" w:lastRow="0" w:firstColumn="0" w:lastColumn="0" w:oddVBand="0" w:evenVBand="0" w:oddHBand="0" w:evenHBand="0" w:firstRowFirstColumn="0" w:firstRowLastColumn="0" w:lastRowFirstColumn="0" w:lastRowLastColumn="0"/>
          </w:pPr>
          <w:r w:rsidRPr="4CE9CE3E">
            <w:rPr>
              <w:sz w:val="32"/>
              <w:szCs w:val="32"/>
            </w:rPr>
            <w:t>SYSTEM VISION DOCUMENT</w:t>
          </w:r>
        </w:p>
      </w:tc>
      <w:tc>
        <w:tcPr>
          <w:tcW w:w="1155" w:type="dxa"/>
        </w:tcPr>
        <w:p w14:paraId="3D41CD09" w14:textId="0EB8A144" w:rsidR="48A9F156" w:rsidRDefault="48A9F156" w:rsidP="48A9F156">
          <w:pPr>
            <w:pStyle w:val="Header"/>
            <w:ind w:right="-115"/>
            <w:jc w:val="right"/>
            <w:cnfStyle w:val="100000000000" w:firstRow="1" w:lastRow="0" w:firstColumn="0" w:lastColumn="0" w:oddVBand="0" w:evenVBand="0" w:oddHBand="0" w:evenHBand="0" w:firstRowFirstColumn="0" w:firstRowLastColumn="0" w:lastRowFirstColumn="0" w:lastRowLastColumn="0"/>
          </w:pPr>
        </w:p>
      </w:tc>
    </w:tr>
  </w:tbl>
  <w:p w14:paraId="59C99401" w14:textId="51FCABAB" w:rsidR="48A9F156" w:rsidRDefault="48A9F156" w:rsidP="48A9F1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270"/>
      <w:gridCol w:w="2970"/>
    </w:tblGrid>
    <w:tr w:rsidR="4CE9CE3E" w14:paraId="01E5CD67" w14:textId="77777777" w:rsidTr="4CE9CE3E">
      <w:trPr>
        <w:trHeight w:val="300"/>
      </w:trPr>
      <w:tc>
        <w:tcPr>
          <w:tcW w:w="3120" w:type="dxa"/>
        </w:tcPr>
        <w:p w14:paraId="76170DE9" w14:textId="60EAE889" w:rsidR="4CE9CE3E" w:rsidRDefault="4CE9CE3E" w:rsidP="4CE9CE3E">
          <w:pPr>
            <w:pStyle w:val="Header"/>
            <w:ind w:left="-115"/>
          </w:pPr>
        </w:p>
      </w:tc>
      <w:tc>
        <w:tcPr>
          <w:tcW w:w="3270" w:type="dxa"/>
        </w:tcPr>
        <w:p w14:paraId="15DDE469" w14:textId="75979932" w:rsidR="4CE9CE3E" w:rsidRDefault="4CE9CE3E" w:rsidP="4CE9CE3E">
          <w:pPr>
            <w:pStyle w:val="Header"/>
            <w:jc w:val="center"/>
          </w:pPr>
          <w:r>
            <w:t>SYSTEM VISION DOCUMENT</w:t>
          </w:r>
        </w:p>
      </w:tc>
      <w:tc>
        <w:tcPr>
          <w:tcW w:w="2970" w:type="dxa"/>
        </w:tcPr>
        <w:p w14:paraId="145D097C" w14:textId="73B94D19" w:rsidR="4CE9CE3E" w:rsidRDefault="4CE9CE3E" w:rsidP="4CE9CE3E">
          <w:pPr>
            <w:pStyle w:val="Header"/>
            <w:ind w:right="-115"/>
            <w:jc w:val="right"/>
          </w:pPr>
        </w:p>
      </w:tc>
    </w:tr>
  </w:tbl>
  <w:p w14:paraId="5D7DE751" w14:textId="2616A3F4" w:rsidR="4CE9CE3E" w:rsidRDefault="4CE9CE3E" w:rsidP="4CE9CE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ADE64"/>
    <w:multiLevelType w:val="hybridMultilevel"/>
    <w:tmpl w:val="140435E6"/>
    <w:lvl w:ilvl="0" w:tplc="376458AC">
      <w:start w:val="1"/>
      <w:numFmt w:val="bullet"/>
      <w:lvlText w:val=""/>
      <w:lvlJc w:val="left"/>
      <w:pPr>
        <w:ind w:left="720" w:hanging="360"/>
      </w:pPr>
      <w:rPr>
        <w:rFonts w:ascii="Symbol" w:hAnsi="Symbol" w:hint="default"/>
      </w:rPr>
    </w:lvl>
    <w:lvl w:ilvl="1" w:tplc="45FE8DD6">
      <w:start w:val="1"/>
      <w:numFmt w:val="bullet"/>
      <w:lvlText w:val="o"/>
      <w:lvlJc w:val="left"/>
      <w:pPr>
        <w:ind w:left="1440" w:hanging="360"/>
      </w:pPr>
      <w:rPr>
        <w:rFonts w:ascii="Courier New" w:hAnsi="Courier New" w:hint="default"/>
      </w:rPr>
    </w:lvl>
    <w:lvl w:ilvl="2" w:tplc="DD34A4D8">
      <w:start w:val="1"/>
      <w:numFmt w:val="bullet"/>
      <w:lvlText w:val=""/>
      <w:lvlJc w:val="left"/>
      <w:pPr>
        <w:ind w:left="2160" w:hanging="360"/>
      </w:pPr>
      <w:rPr>
        <w:rFonts w:ascii="Wingdings" w:hAnsi="Wingdings" w:hint="default"/>
      </w:rPr>
    </w:lvl>
    <w:lvl w:ilvl="3" w:tplc="6528344C">
      <w:start w:val="1"/>
      <w:numFmt w:val="bullet"/>
      <w:lvlText w:val=""/>
      <w:lvlJc w:val="left"/>
      <w:pPr>
        <w:ind w:left="2880" w:hanging="360"/>
      </w:pPr>
      <w:rPr>
        <w:rFonts w:ascii="Symbol" w:hAnsi="Symbol" w:hint="default"/>
      </w:rPr>
    </w:lvl>
    <w:lvl w:ilvl="4" w:tplc="90DA91FC">
      <w:start w:val="1"/>
      <w:numFmt w:val="bullet"/>
      <w:lvlText w:val="o"/>
      <w:lvlJc w:val="left"/>
      <w:pPr>
        <w:ind w:left="3600" w:hanging="360"/>
      </w:pPr>
      <w:rPr>
        <w:rFonts w:ascii="Courier New" w:hAnsi="Courier New" w:hint="default"/>
      </w:rPr>
    </w:lvl>
    <w:lvl w:ilvl="5" w:tplc="F34C6E4A">
      <w:start w:val="1"/>
      <w:numFmt w:val="bullet"/>
      <w:lvlText w:val=""/>
      <w:lvlJc w:val="left"/>
      <w:pPr>
        <w:ind w:left="4320" w:hanging="360"/>
      </w:pPr>
      <w:rPr>
        <w:rFonts w:ascii="Wingdings" w:hAnsi="Wingdings" w:hint="default"/>
      </w:rPr>
    </w:lvl>
    <w:lvl w:ilvl="6" w:tplc="77C2AEDA">
      <w:start w:val="1"/>
      <w:numFmt w:val="bullet"/>
      <w:lvlText w:val=""/>
      <w:lvlJc w:val="left"/>
      <w:pPr>
        <w:ind w:left="5040" w:hanging="360"/>
      </w:pPr>
      <w:rPr>
        <w:rFonts w:ascii="Symbol" w:hAnsi="Symbol" w:hint="default"/>
      </w:rPr>
    </w:lvl>
    <w:lvl w:ilvl="7" w:tplc="6728D1BE">
      <w:start w:val="1"/>
      <w:numFmt w:val="bullet"/>
      <w:lvlText w:val="o"/>
      <w:lvlJc w:val="left"/>
      <w:pPr>
        <w:ind w:left="5760" w:hanging="360"/>
      </w:pPr>
      <w:rPr>
        <w:rFonts w:ascii="Courier New" w:hAnsi="Courier New" w:hint="default"/>
      </w:rPr>
    </w:lvl>
    <w:lvl w:ilvl="8" w:tplc="17C0641C">
      <w:start w:val="1"/>
      <w:numFmt w:val="bullet"/>
      <w:lvlText w:val=""/>
      <w:lvlJc w:val="left"/>
      <w:pPr>
        <w:ind w:left="6480" w:hanging="360"/>
      </w:pPr>
      <w:rPr>
        <w:rFonts w:ascii="Wingdings" w:hAnsi="Wingdings" w:hint="default"/>
      </w:rPr>
    </w:lvl>
  </w:abstractNum>
  <w:abstractNum w:abstractNumId="1" w15:restartNumberingAfterBreak="0">
    <w:nsid w:val="427DCDDF"/>
    <w:multiLevelType w:val="hybridMultilevel"/>
    <w:tmpl w:val="297CEB12"/>
    <w:lvl w:ilvl="0" w:tplc="A29A7932">
      <w:start w:val="1"/>
      <w:numFmt w:val="decimal"/>
      <w:lvlText w:val="%1."/>
      <w:lvlJc w:val="left"/>
      <w:pPr>
        <w:ind w:left="720" w:hanging="360"/>
      </w:pPr>
    </w:lvl>
    <w:lvl w:ilvl="1" w:tplc="D42E93C2">
      <w:start w:val="1"/>
      <w:numFmt w:val="lowerLetter"/>
      <w:lvlText w:val="%2."/>
      <w:lvlJc w:val="left"/>
      <w:pPr>
        <w:ind w:left="1440" w:hanging="360"/>
      </w:pPr>
    </w:lvl>
    <w:lvl w:ilvl="2" w:tplc="0CC6584E">
      <w:start w:val="1"/>
      <w:numFmt w:val="lowerRoman"/>
      <w:lvlText w:val="%3."/>
      <w:lvlJc w:val="right"/>
      <w:pPr>
        <w:ind w:left="2160" w:hanging="180"/>
      </w:pPr>
    </w:lvl>
    <w:lvl w:ilvl="3" w:tplc="04B26868">
      <w:start w:val="1"/>
      <w:numFmt w:val="decimal"/>
      <w:lvlText w:val="%4."/>
      <w:lvlJc w:val="left"/>
      <w:pPr>
        <w:ind w:left="2880" w:hanging="360"/>
      </w:pPr>
    </w:lvl>
    <w:lvl w:ilvl="4" w:tplc="C520DC30">
      <w:start w:val="1"/>
      <w:numFmt w:val="lowerLetter"/>
      <w:lvlText w:val="%5."/>
      <w:lvlJc w:val="left"/>
      <w:pPr>
        <w:ind w:left="3600" w:hanging="360"/>
      </w:pPr>
    </w:lvl>
    <w:lvl w:ilvl="5" w:tplc="C4D014AE">
      <w:start w:val="1"/>
      <w:numFmt w:val="lowerRoman"/>
      <w:lvlText w:val="%6."/>
      <w:lvlJc w:val="right"/>
      <w:pPr>
        <w:ind w:left="4320" w:hanging="180"/>
      </w:pPr>
    </w:lvl>
    <w:lvl w:ilvl="6" w:tplc="CAA84B76">
      <w:start w:val="1"/>
      <w:numFmt w:val="decimal"/>
      <w:lvlText w:val="%7."/>
      <w:lvlJc w:val="left"/>
      <w:pPr>
        <w:ind w:left="5040" w:hanging="360"/>
      </w:pPr>
    </w:lvl>
    <w:lvl w:ilvl="7" w:tplc="468E1784">
      <w:start w:val="1"/>
      <w:numFmt w:val="lowerLetter"/>
      <w:lvlText w:val="%8."/>
      <w:lvlJc w:val="left"/>
      <w:pPr>
        <w:ind w:left="5760" w:hanging="360"/>
      </w:pPr>
    </w:lvl>
    <w:lvl w:ilvl="8" w:tplc="942CC7B8">
      <w:start w:val="1"/>
      <w:numFmt w:val="lowerRoman"/>
      <w:lvlText w:val="%9."/>
      <w:lvlJc w:val="right"/>
      <w:pPr>
        <w:ind w:left="6480" w:hanging="180"/>
      </w:pPr>
    </w:lvl>
  </w:abstractNum>
  <w:num w:numId="1" w16cid:durableId="249894661">
    <w:abstractNumId w:val="0"/>
  </w:num>
  <w:num w:numId="2" w16cid:durableId="1265068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59F0A6"/>
    <w:rsid w:val="00180E53"/>
    <w:rsid w:val="001950AF"/>
    <w:rsid w:val="001CEA31"/>
    <w:rsid w:val="00285E6B"/>
    <w:rsid w:val="007647CE"/>
    <w:rsid w:val="00A909B2"/>
    <w:rsid w:val="02E93A15"/>
    <w:rsid w:val="032355DF"/>
    <w:rsid w:val="035962CB"/>
    <w:rsid w:val="068C26ED"/>
    <w:rsid w:val="069F3AE4"/>
    <w:rsid w:val="06F37114"/>
    <w:rsid w:val="0B936AEE"/>
    <w:rsid w:val="0C88CF3A"/>
    <w:rsid w:val="0DA68828"/>
    <w:rsid w:val="0E2109ED"/>
    <w:rsid w:val="0EC7AA0E"/>
    <w:rsid w:val="13C58521"/>
    <w:rsid w:val="17B5A373"/>
    <w:rsid w:val="17D25BFF"/>
    <w:rsid w:val="18F970A8"/>
    <w:rsid w:val="190420E9"/>
    <w:rsid w:val="1B945707"/>
    <w:rsid w:val="1BDD2EF2"/>
    <w:rsid w:val="1C062318"/>
    <w:rsid w:val="1D525274"/>
    <w:rsid w:val="2004A8FA"/>
    <w:rsid w:val="20661CDF"/>
    <w:rsid w:val="2154AB1F"/>
    <w:rsid w:val="215B0883"/>
    <w:rsid w:val="23DF4B2E"/>
    <w:rsid w:val="27C05F60"/>
    <w:rsid w:val="2865F676"/>
    <w:rsid w:val="29ADB619"/>
    <w:rsid w:val="2A6EF938"/>
    <w:rsid w:val="2B59F0A6"/>
    <w:rsid w:val="2BE81C36"/>
    <w:rsid w:val="2E88FA3F"/>
    <w:rsid w:val="321AB99E"/>
    <w:rsid w:val="33E2AFE0"/>
    <w:rsid w:val="33FF12AC"/>
    <w:rsid w:val="371E1504"/>
    <w:rsid w:val="38AE5EC9"/>
    <w:rsid w:val="3BF4A2CC"/>
    <w:rsid w:val="3C084832"/>
    <w:rsid w:val="3C5763A1"/>
    <w:rsid w:val="43FD692D"/>
    <w:rsid w:val="448FD6C3"/>
    <w:rsid w:val="48A9F156"/>
    <w:rsid w:val="48AF9241"/>
    <w:rsid w:val="4AD004DD"/>
    <w:rsid w:val="4CE9CE3E"/>
    <w:rsid w:val="4EC2DBDB"/>
    <w:rsid w:val="51562B8E"/>
    <w:rsid w:val="531F72A9"/>
    <w:rsid w:val="57666833"/>
    <w:rsid w:val="5A1D5127"/>
    <w:rsid w:val="6020CBD0"/>
    <w:rsid w:val="60DE183E"/>
    <w:rsid w:val="6220E5AE"/>
    <w:rsid w:val="634304FD"/>
    <w:rsid w:val="656ADE6B"/>
    <w:rsid w:val="6B210601"/>
    <w:rsid w:val="6C06C8C9"/>
    <w:rsid w:val="6C0D668C"/>
    <w:rsid w:val="705D9965"/>
    <w:rsid w:val="70BF71C1"/>
    <w:rsid w:val="75DB909B"/>
    <w:rsid w:val="77C4BDED"/>
    <w:rsid w:val="7860B77D"/>
    <w:rsid w:val="7A15C02E"/>
    <w:rsid w:val="7AA4A07D"/>
    <w:rsid w:val="7B532DE8"/>
    <w:rsid w:val="7C5640DC"/>
    <w:rsid w:val="7D2D4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C9E38"/>
  <w15:chartTrackingRefBased/>
  <w15:docId w15:val="{600FA04D-26F5-45ED-8B7C-E314E9AE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8A9F156"/>
    <w:pPr>
      <w:tabs>
        <w:tab w:val="center" w:pos="4680"/>
        <w:tab w:val="right" w:pos="9360"/>
      </w:tabs>
      <w:spacing w:after="0" w:line="240" w:lineRule="auto"/>
    </w:pPr>
  </w:style>
  <w:style w:type="paragraph" w:styleId="Footer">
    <w:name w:val="footer"/>
    <w:basedOn w:val="Normal"/>
    <w:uiPriority w:val="99"/>
    <w:unhideWhenUsed/>
    <w:rsid w:val="48A9F156"/>
    <w:pPr>
      <w:tabs>
        <w:tab w:val="center" w:pos="4680"/>
        <w:tab w:val="right" w:pos="9360"/>
      </w:tabs>
      <w:spacing w:after="0" w:line="240" w:lineRule="auto"/>
    </w:pPr>
  </w:style>
  <w:style w:type="paragraph" w:styleId="ListParagraph">
    <w:name w:val="List Paragraph"/>
    <w:basedOn w:val="Normal"/>
    <w:uiPriority w:val="34"/>
    <w:qFormat/>
    <w:rsid w:val="48A9F15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Yehia Mohamed Elsayed Ghanem</dc:creator>
  <cp:keywords/>
  <dc:description/>
  <cp:lastModifiedBy>Yassin Fouad</cp:lastModifiedBy>
  <cp:revision>2</cp:revision>
  <dcterms:created xsi:type="dcterms:W3CDTF">2026-10-23T19:27:00Z</dcterms:created>
  <dcterms:modified xsi:type="dcterms:W3CDTF">2026-10-24T13:20:00Z</dcterms:modified>
</cp:coreProperties>
</file>