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2FBC" w14:textId="77777777" w:rsidR="00E13BC6" w:rsidRDefault="00000000">
      <w:pPr>
        <w:spacing w:after="200"/>
        <w:jc w:val="center"/>
      </w:pPr>
      <w:r>
        <w:drawing>
          <wp:inline xmlns:a="http://schemas.openxmlformats.org/drawingml/2006/main" xmlns:pic="http://schemas.openxmlformats.org/drawingml/2006/picture">
            <wp:extent cx="777240" cy="737382"/>
            <wp:docPr id="1" name="Picture 1" descr="Logo Marassim"/>
            <wp:cNvGraphicFramePr>
              <a:graphicFrameLocks noChangeAspect="1"/>
            </wp:cNvGraphicFramePr>
            <a:graphic>
              <a:graphicData uri="http://schemas.openxmlformats.org/drawingml/2006/picture">
                <pic:pic>
                  <pic:nvPicPr>
                    <pic:cNvPr id="0" name="marassim-logo.png"/>
                    <pic:cNvPicPr/>
                  </pic:nvPicPr>
                  <pic:blipFill>
                    <a:blip r:embed="rId7"/>
                    <a:stretch>
                      <a:fillRect/>
                    </a:stretch>
                  </pic:blipFill>
                  <pic:spPr>
                    <a:xfrm>
                      <a:off x="0" y="0"/>
                      <a:ext cx="777240" cy="737382"/>
                    </a:xfrm>
                    <a:prstGeom prst="rect"/>
                  </pic:spPr>
                </pic:pic>
              </a:graphicData>
            </a:graphic>
          </wp:inline>
        </w:drawing>
      </w:r>
    </w:p>
    <w:p w14:paraId="2A422FBF" w14:textId="77777777" w:rsidR="00E13BC6" w:rsidRDefault="00000000">
      <w:pPr>
        <w:spacing w:after="120"/>
      </w:pPr>
      <w:r>
        <w:rPr>
          <w:b/>
          <w:bCs/>
        </w:rPr>
        <w:t xml:space="preserve">Bon de reçu N°: </w:t>
      </w:r>
      <w:r>
        <w:t>{{NUM_BON}}</w:t>
      </w:r>
    </w:p>
    <w:p w14:paraId="2A422FC0" w14:textId="77777777" w:rsidR="00E13BC6" w:rsidRDefault="00000000">
      <w:pPr>
        <w:spacing w:after="120"/>
      </w:pPr>
      <w:r>
        <w:rPr>
          <w:b/>
          <w:bCs/>
        </w:rPr>
        <w:t xml:space="preserve">Date d'événement: </w:t>
      </w:r>
      <w:r>
        <w:t xml:space="preserve">{{DATE_EVENEMENT}}    </w:t>
      </w:r>
      <w:r>
        <w:rPr>
          <w:b/>
          <w:bCs/>
        </w:rPr>
        <w:t xml:space="preserve">Salle: </w:t>
      </w:r>
      <w:r>
        <w:t xml:space="preserve">{{SALLE}}    </w:t>
      </w:r>
      <w:r>
        <w:rPr>
          <w:b/>
          <w:bCs/>
        </w:rPr>
        <w:t xml:space="preserve">Nombre de Places: </w:t>
      </w:r>
      <w:r>
        <w:t>{{NB_PLACES}} CHAISES.</w:t>
      </w:r>
    </w:p>
    <w:p w14:paraId="2A422FC1" w14:textId="4953614C" w:rsidR="00E13BC6" w:rsidRDefault="00000000">
      <w:pPr>
        <w:spacing w:after="120"/>
      </w:pPr>
      <w:r>
        <w:rPr>
          <w:b/>
          <w:bCs/>
        </w:rPr>
        <w:t xml:space="preserve">Client: </w:t>
      </w:r>
      <w:r>
        <w:t xml:space="preserve">{{NOM_CLIENT}}  </w:t>
      </w:r>
      <w:r>
        <w:rPr>
          <w:b/>
          <w:bCs/>
        </w:rPr>
        <w:t xml:space="preserve">CIN N°: </w:t>
      </w:r>
      <w:r>
        <w:t xml:space="preserve">{{CIN}}  </w:t>
      </w:r>
      <w:r w:rsidR="00FF1F8B">
        <w:rPr>
          <w:b/>
          <w:bCs/>
        </w:rPr>
        <w:t>DE</w:t>
      </w:r>
      <w:r w:rsidR="006C3236">
        <w:rPr>
          <w:b/>
          <w:bCs/>
        </w:rPr>
        <w:t>LIVREE LE</w:t>
      </w:r>
      <w:r>
        <w:rPr>
          <w:b/>
          <w:bCs/>
        </w:rPr>
        <w:t xml:space="preserve">: </w:t>
      </w:r>
      <w:r>
        <w:t xml:space="preserve">{{DATE_CIN}}  </w:t>
      </w:r>
      <w:r>
        <w:rPr>
          <w:b/>
          <w:bCs/>
        </w:rPr>
        <w:t xml:space="preserve">Tel: </w:t>
      </w:r>
      <w:r>
        <w:t>{{TEL_1}} - {{TEL_2}}</w:t>
      </w:r>
    </w:p>
    <w:p w14:paraId="2A422FC2" w14:textId="77777777" w:rsidR="00E13BC6" w:rsidRDefault="00000000">
      <w:pPr>
        <w:spacing w:after="120"/>
      </w:pPr>
      <w:r>
        <w:rPr>
          <w:b/>
          <w:bCs/>
        </w:rPr>
        <w:t xml:space="preserve">Contrat de Mariage: </w:t>
      </w:r>
      <w:r>
        <w:t xml:space="preserve">{{LIEU_CONTRAT}} le {{DATE_CONTRAT}} à {{HEURE_CONTRAT}} </w:t>
      </w:r>
      <w:r>
        <w:rPr>
          <w:u w:val="single"/>
        </w:rPr>
        <w:t>{{OPTION_VIOLONISTE}}</w:t>
      </w:r>
    </w:p>
    <w:p w14:paraId="2A422FC3" w14:textId="77777777" w:rsidR="00E13BC6" w:rsidRDefault="00000000">
      <w:pPr>
        <w:spacing w:after="200"/>
      </w:pPr>
      <w:r>
        <w:rPr>
          <w:b/>
          <w:bCs/>
        </w:rPr>
        <w:t xml:space="preserve">Dossier traité par: </w:t>
      </w:r>
      <w:r>
        <w:t>{{DOSSIER_TRAITE_PAR}}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800"/>
      </w:tblGrid>
      <w:tr w:rsidR="00E13BC6" w14:paraId="2A422FC6" w14:textId="77777777">
        <w:tblPrEx>
          <w:tblCellMar>
            <w:top w:w="0" w:type="dxa"/>
            <w:bottom w:w="0" w:type="dxa"/>
          </w:tblCellMar>
        </w:tblPrEx>
        <w:tc>
          <w:tcPr>
            <w:tcW w:w="5700" w:type="dxa"/>
            <w:tcBorders>
              <w:top w:val="single" w:sz="4" w:space="0" w:color="000000"/>
              <w:left w:val="single" w:sz="4" w:space="0" w:color="000000"/>
              <w:bottom w:val="single" w:sz="4" w:space="0" w:color="000000"/>
              <w:right w:val="single" w:sz="4" w:space="0" w:color="000000"/>
            </w:tcBorders>
            <w:shd w:val="clear" w:color="auto" w:fill="F2F2F2"/>
          </w:tcPr>
          <w:p w14:paraId="2A422FC4" w14:textId="77777777" w:rsidR="00E13BC6" w:rsidRDefault="00000000">
            <w:pPr>
              <w:jc w:val="center"/>
            </w:pPr>
            <w:r>
              <w:rPr>
                <w:b/>
                <w:bCs/>
                <w:sz w:val="22"/>
                <w:szCs w:val="22"/>
              </w:rPr>
              <w:t>Désignation</w:t>
            </w:r>
          </w:p>
        </w:tc>
        <w:tc>
          <w:tcPr>
            <w:tcW w:w="3800" w:type="dxa"/>
            <w:tcBorders>
              <w:top w:val="single" w:sz="4" w:space="0" w:color="000000"/>
              <w:left w:val="single" w:sz="4" w:space="0" w:color="000000"/>
              <w:bottom w:val="single" w:sz="4" w:space="0" w:color="000000"/>
              <w:right w:val="single" w:sz="4" w:space="0" w:color="000000"/>
            </w:tcBorders>
            <w:shd w:val="clear" w:color="auto" w:fill="F2F2F2"/>
          </w:tcPr>
          <w:p w14:paraId="2A422FC5" w14:textId="77777777" w:rsidR="00E13BC6" w:rsidRDefault="00000000">
            <w:pPr>
              <w:jc w:val="center"/>
            </w:pPr>
            <w:r>
              <w:rPr>
                <w:b/>
                <w:bCs/>
                <w:sz w:val="22"/>
                <w:szCs w:val="22"/>
              </w:rPr>
              <w:t>Montant payée</w:t>
            </w:r>
          </w:p>
        </w:tc>
      </w:tr>
      <w:tr w:rsidR="00E13BC6" w14:paraId="2A422FD4" w14:textId="77777777">
        <w:tblPrEx>
          <w:tblCellMar>
            <w:top w:w="0" w:type="dxa"/>
            <w:bottom w:w="0" w:type="dxa"/>
          </w:tblCellMar>
        </w:tblPrEx>
        <w:tc>
          <w:tcPr>
            <w:tcW w:w="570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A422FC7" w14:textId="77777777" w:rsidR="00E13BC6" w:rsidRDefault="00000000">
            <w:pPr>
              <w:spacing w:after="60"/>
            </w:pPr>
            <w:r>
              <w:rPr>
                <w:b/>
                <w:bCs/>
              </w:rPr>
              <w:t xml:space="preserve">Date d'événement : </w:t>
            </w:r>
            <w:r>
              <w:t xml:space="preserve">{{DATE_EVENEMENT}} : </w:t>
            </w:r>
            <w:r>
              <w:rPr>
                <w:b/>
                <w:bCs/>
              </w:rPr>
              <w:t>{{TYPE_EVENEMENT}}</w:t>
            </w:r>
          </w:p>
          <w:p w14:paraId="2A422FC8" w14:textId="77777777" w:rsidR="00E13BC6" w:rsidRDefault="00000000">
            <w:pPr>
              <w:spacing w:after="60"/>
            </w:pPr>
            <w:r>
              <w:rPr>
                <w:b/>
                <w:bCs/>
              </w:rPr>
              <w:t xml:space="preserve">Salle: </w:t>
            </w:r>
            <w:r>
              <w:t>{{SALLE}}</w:t>
            </w:r>
          </w:p>
          <w:p w14:paraId="2A422FC9" w14:textId="77777777" w:rsidR="00E13BC6" w:rsidRDefault="00000000">
            <w:pPr>
              <w:spacing w:after="60"/>
            </w:pPr>
            <w:r>
              <w:rPr>
                <w:b/>
                <w:bCs/>
              </w:rPr>
              <w:t xml:space="preserve">Nombre de Places : </w:t>
            </w:r>
            <w:r>
              <w:t>{{NB_PLACES}} Chaises.</w:t>
            </w:r>
          </w:p>
          <w:p w14:paraId="2A422FCA" w14:textId="77777777" w:rsidR="00E13BC6" w:rsidRDefault="00000000">
            <w:pPr>
              <w:spacing w:after="200"/>
            </w:pPr>
            <w:r>
              <w:rPr>
                <w:b/>
                <w:bCs/>
              </w:rPr>
              <w:t xml:space="preserve">Heure : </w:t>
            </w:r>
            <w:r>
              <w:t>à partir de {{HEURE_DEBUT}} - {{HEURE_FIN}}</w:t>
            </w:r>
          </w:p>
          <w:p w14:paraId="2A422FCB" w14:textId="77777777" w:rsidR="00E13BC6" w:rsidRDefault="00000000">
            <w:pPr>
              <w:spacing w:after="200"/>
            </w:pPr>
            <w:r>
              <w:rPr>
                <w:b/>
                <w:bCs/>
              </w:rPr>
              <w:t xml:space="preserve">Forfait fixé à </w:t>
            </w:r>
            <w:r>
              <w:t>{{FORFAIT}} DT</w:t>
            </w:r>
          </w:p>
          <w:p w14:paraId="2A422FCC" w14:textId="77777777" w:rsidR="00E13BC6" w:rsidRDefault="00000000">
            <w:pPr>
              <w:spacing w:after="60"/>
            </w:pPr>
            <w:r>
              <w:rPr>
                <w:b/>
                <w:bCs/>
              </w:rPr>
              <w:t xml:space="preserve">Compris : </w:t>
            </w:r>
            <w:r>
              <w:t>Mise en place (tables, chaises, nappes, éclairage, équipe gardiennage &amp; nettoyage)</w:t>
            </w:r>
          </w:p>
          <w:p w14:paraId="2A422FCD" w14:textId="77777777" w:rsidR="00E13BC6" w:rsidRDefault="00000000">
            <w:pPr>
              <w:spacing w:after="200"/>
            </w:pPr>
            <w:r>
              <w:rPr>
                <w:b/>
                <w:bCs/>
              </w:rPr>
              <w:t>Forfait Extra</w:t>
            </w:r>
          </w:p>
          <w:p w14:paraId="2A422FCE" w14:textId="5F499555" w:rsidR="00E13BC6" w:rsidRDefault="00000000">
            <w:pPr>
              <w:spacing w:after="200"/>
            </w:pPr>
            <w:r>
              <w:rPr>
                <w:b/>
                <w:bCs/>
              </w:rPr>
              <w:t xml:space="preserve">Hors Forfait : </w:t>
            </w:r>
            <w:r>
              <w:t>Équipes de serveurs, eau, jus, sucré, salée, troupe musicale, photographie, décoration et service cuisine</w:t>
            </w:r>
            <w:r w:rsidR="00EF0D3F">
              <w:br/>
            </w:r>
            <w:r w:rsidR="00EF0D3F" w:rsidRPr="00EF0D3F">
              <w:t xml:space="preserve">NB : Interdit de remplacer le violoniste par un autre troupe et d’installer une décoration flagrante dans </w:t>
            </w:r>
            <w:proofErr w:type="spellStart"/>
            <w:r w:rsidR="00EF0D3F" w:rsidRPr="00EF0D3F">
              <w:t>l espace</w:t>
            </w:r>
            <w:proofErr w:type="spellEnd"/>
            <w:r w:rsidR="00EF0D3F" w:rsidRPr="00EF0D3F">
              <w:t xml:space="preserve"> RAYHANE.</w:t>
            </w:r>
          </w:p>
          <w:p w14:paraId="2A422FCF" w14:textId="77777777" w:rsidR="00E13BC6" w:rsidRDefault="00000000">
            <w:r>
              <w:t>{{STATUT_PAIEMENT}}</w:t>
            </w:r>
          </w:p>
        </w:tc>
        <w:tc>
          <w:tcPr>
            <w:tcW w:w="3800" w:type="dxa"/>
            <w:tcBorders>
              <w:top w:val="single" w:sz="4" w:space="0" w:color="000000"/>
              <w:left w:val="single" w:sz="4" w:space="0" w:color="000000"/>
              <w:bottom w:val="single" w:sz="4" w:space="0" w:color="000000"/>
              <w:right w:val="single" w:sz="4" w:space="0" w:color="000000"/>
            </w:tcBorders>
            <w:tcMar>
              <w:top w:w="150" w:type="dxa"/>
              <w:left w:w="150" w:type="dxa"/>
              <w:bottom w:w="150" w:type="dxa"/>
              <w:right w:w="150" w:type="dxa"/>
            </w:tcMar>
          </w:tcPr>
          <w:p w14:paraId="2A422FD0" w14:textId="77777777" w:rsidR="00E13BC6" w:rsidRDefault="00000000">
            <w:pPr>
              <w:spacing w:after="100"/>
            </w:pPr>
            <w:r>
              <w:rPr>
                <w:b/>
                <w:bCs/>
              </w:rPr>
              <w:t>Acompte</w:t>
            </w:r>
          </w:p>
          <w:p w14:paraId="2A422FD1" w14:textId="77777777" w:rsidR="00E13BC6" w:rsidRDefault="00000000">
            <w:pPr>
              <w:pStyle w:val="ListParagraph"/>
              <w:numPr>
                <w:ilvl w:val="0"/>
                <w:numId w:val="1"/>
              </w:numPr>
              <w:spacing w:after="100"/>
            </w:pPr>
            <w:r>
              <w:t>• {{ACOMPTE_1}} DT ESP LE {{DATE_ACOMPTE_1}} NON RECUPERABLE EN CAS DE DESISTEMENT. [FN: {{FN_1}}]</w:t>
            </w:r>
          </w:p>
          <w:p w14:paraId="2A422FD2" w14:textId="77777777" w:rsidR="00E13BC6" w:rsidRDefault="00000000">
            <w:pPr>
              <w:pStyle w:val="ListParagraph"/>
              <w:numPr>
                <w:ilvl w:val="0"/>
                <w:numId w:val="1"/>
              </w:numPr>
              <w:spacing w:after="100"/>
            </w:pPr>
            <w:r>
              <w:t>• {{ACOMPTE_2}} DT ESP LE {{DATE_ACOMPTE_2}} NON RECUPERABLE EN CAS DE DESISTEMENT. [FN: {{FN_2}}]</w:t>
            </w:r>
          </w:p>
          <w:p w14:paraId="2A422FD3" w14:textId="77777777" w:rsidR="00E13BC6" w:rsidRDefault="00000000">
            <w:pPr>
              <w:pStyle w:val="ListParagraph"/>
              <w:numPr>
                <w:ilvl w:val="0"/>
                <w:numId w:val="1"/>
              </w:numPr>
            </w:pPr>
            <w:r>
              <w:t>• {{ACOMPTE_3}} DT ESP LE {{DATE_ACOMPTE_3}} NON RECUPERABLE EN CAS DE DESISTEMENT. [FN: {{FN_3}}]</w:t>
            </w:r>
          </w:p>
        </w:tc>
      </w:tr>
    </w:tbl>
    <w:p w14:paraId="2A422FD5" w14:textId="77777777" w:rsidR="00E13BC6" w:rsidRDefault="00E13BC6">
      <w:pPr>
        <w:spacing w:after="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E13BC6" w14:paraId="2A422FDA" w14:textId="77777777">
        <w:tblPrEx>
          <w:tblCellMar>
            <w:top w:w="0" w:type="dxa"/>
            <w:bottom w:w="0" w:type="dxa"/>
          </w:tblCellMar>
        </w:tblPrEx>
        <w:tc>
          <w:tcPr>
            <w:tcW w:w="4750" w:type="dxa"/>
            <w:tcBorders>
              <w:top w:val="single" w:sz="4" w:space="0" w:color="000000"/>
              <w:left w:val="single" w:sz="4" w:space="0" w:color="000000"/>
              <w:bottom w:val="single" w:sz="4" w:space="0" w:color="000000"/>
              <w:right w:val="single" w:sz="4" w:space="0" w:color="000000"/>
            </w:tcBorders>
            <w:tcMar>
              <w:top w:w="150" w:type="dxa"/>
              <w:left w:w="150" w:type="dxa"/>
              <w:bottom w:w="400" w:type="dxa"/>
              <w:right w:w="150" w:type="dxa"/>
            </w:tcMar>
          </w:tcPr>
          <w:p w14:paraId="2A422FD6" w14:textId="77777777" w:rsidR="00E13BC6" w:rsidRDefault="00000000">
            <w:pPr>
              <w:spacing w:after="200"/>
            </w:pPr>
            <w:r>
              <w:rPr>
                <w:i/>
                <w:iCs/>
                <w:sz w:val="18"/>
                <w:szCs w:val="18"/>
              </w:rPr>
              <w:t>Lieu de Réservation:</w:t>
            </w:r>
          </w:p>
          <w:p w14:paraId="2A422FD7" w14:textId="77777777" w:rsidR="00E13BC6" w:rsidRDefault="00000000">
            <w:r>
              <w:rPr>
                <w:b/>
                <w:bCs/>
              </w:rPr>
              <w:t xml:space="preserve">Le Client: </w:t>
            </w:r>
            <w:r>
              <w:t>{{NOM_CLIENT}}</w:t>
            </w:r>
          </w:p>
        </w:tc>
        <w:tc>
          <w:tcPr>
            <w:tcW w:w="4750" w:type="dxa"/>
            <w:tcBorders>
              <w:top w:val="single" w:sz="4" w:space="0" w:color="000000"/>
              <w:left w:val="single" w:sz="4" w:space="0" w:color="000000"/>
              <w:bottom w:val="single" w:sz="4" w:space="0" w:color="000000"/>
              <w:right w:val="single" w:sz="4" w:space="0" w:color="000000"/>
            </w:tcBorders>
            <w:tcMar>
              <w:top w:w="150" w:type="dxa"/>
              <w:left w:w="150" w:type="dxa"/>
              <w:bottom w:w="400" w:type="dxa"/>
              <w:right w:w="150" w:type="dxa"/>
            </w:tcMar>
          </w:tcPr>
          <w:p w14:paraId="2A422FD8" w14:textId="77777777" w:rsidR="00E13BC6" w:rsidRDefault="00000000">
            <w:pPr>
              <w:spacing w:after="200"/>
            </w:pPr>
            <w:r>
              <w:rPr>
                <w:b/>
                <w:bCs/>
              </w:rPr>
              <w:t xml:space="preserve">SFAX LE </w:t>
            </w:r>
            <w:r>
              <w:t>{{DATE_SIGNATURE}}</w:t>
            </w:r>
          </w:p>
          <w:p w14:paraId="2A422FD9" w14:textId="77777777" w:rsidR="00E13BC6" w:rsidRDefault="00000000">
            <w:r>
              <w:rPr>
                <w:b/>
                <w:bCs/>
              </w:rPr>
              <w:t xml:space="preserve">Complexe « </w:t>
            </w:r>
            <w:proofErr w:type="spellStart"/>
            <w:r>
              <w:rPr>
                <w:b/>
                <w:bCs/>
              </w:rPr>
              <w:t>Marassim</w:t>
            </w:r>
            <w:proofErr w:type="spellEnd"/>
            <w:r>
              <w:rPr>
                <w:b/>
                <w:bCs/>
              </w:rPr>
              <w:t xml:space="preserve"> » Signature et cachet:</w:t>
            </w:r>
          </w:p>
        </w:tc>
      </w:tr>
    </w:tbl>
    <w:p w14:paraId="2A422FDB" w14:textId="77777777" w:rsidR="00E13BC6" w:rsidRDefault="00E13BC6">
      <w:pPr>
        <w:spacing w:after="300"/>
      </w:pPr>
    </w:p>
    <w:p w14:paraId="2A422FDC" w14:textId="77777777" w:rsidR="00E13BC6" w:rsidRDefault="00000000">
      <w:pPr>
        <w:spacing w:after="100"/>
        <w:jc w:val="both"/>
      </w:pPr>
      <w:r>
        <w:rPr>
          <w:b/>
          <w:bCs/>
          <w:sz w:val="16"/>
          <w:szCs w:val="16"/>
        </w:rPr>
        <w:t xml:space="preserve">NB : </w:t>
      </w:r>
      <w:r>
        <w:rPr>
          <w:sz w:val="16"/>
          <w:szCs w:val="16"/>
        </w:rPr>
        <w:t xml:space="preserve">le reste du montant de la réservation doit être payé avant 15 jours de la date de l'événement pour avoir le contrat définitif afin d'établir par vos soins l'autorisation à la municipalité de CHIHIA à </w:t>
      </w:r>
      <w:proofErr w:type="spellStart"/>
      <w:r>
        <w:rPr>
          <w:sz w:val="16"/>
          <w:szCs w:val="16"/>
        </w:rPr>
        <w:t>Téniour</w:t>
      </w:r>
      <w:proofErr w:type="spellEnd"/>
      <w:r>
        <w:rPr>
          <w:sz w:val="16"/>
          <w:szCs w:val="16"/>
        </w:rPr>
        <w:t xml:space="preserve"> KM6 et la remettre avant 48H de l'évènement à la Direction de </w:t>
      </w:r>
      <w:proofErr w:type="spellStart"/>
      <w:r>
        <w:rPr>
          <w:sz w:val="16"/>
          <w:szCs w:val="16"/>
        </w:rPr>
        <w:t>Marassim</w:t>
      </w:r>
      <w:proofErr w:type="spellEnd"/>
      <w:r>
        <w:rPr>
          <w:sz w:val="16"/>
          <w:szCs w:val="16"/>
        </w:rPr>
        <w:t>.</w:t>
      </w:r>
    </w:p>
    <w:p w14:paraId="2A422FDD" w14:textId="77777777" w:rsidR="00E13BC6" w:rsidRDefault="00000000">
      <w:pPr>
        <w:spacing w:after="100"/>
        <w:jc w:val="both"/>
      </w:pPr>
      <w:r>
        <w:rPr>
          <w:sz w:val="16"/>
          <w:szCs w:val="16"/>
        </w:rPr>
        <w:t>- Aucun changement des conditions de la réservation ne sera toléré après la signature de la réservation.</w:t>
      </w:r>
    </w:p>
    <w:p w14:paraId="2A422FDE" w14:textId="77777777" w:rsidR="00E13BC6" w:rsidRDefault="00000000">
      <w:pPr>
        <w:spacing w:after="300"/>
        <w:jc w:val="both"/>
      </w:pPr>
      <w:r>
        <w:rPr>
          <w:sz w:val="16"/>
          <w:szCs w:val="16"/>
        </w:rPr>
        <w:t>- En cas d'annulation, il faut contacter la Direction de MARASSIM dans les meilleurs délais, si non la réservation sera confirmée automatiquement. L'avance ne sera remboursée qu'en cas de possibilité de revente de la date de la salle en question. Dans le cas de l'impossibilité de la revente l'acompte ne sera pas remboursé.</w:t>
      </w:r>
    </w:p>
    <w:p w14:paraId="2A422FDF" w14:textId="77777777" w:rsidR="00E13BC6" w:rsidRDefault="00000000">
      <w:pPr>
        <w:spacing w:after="40"/>
        <w:jc w:val="center"/>
      </w:pPr>
      <w:r>
        <w:rPr>
          <w:b/>
          <w:bCs/>
          <w:sz w:val="16"/>
          <w:szCs w:val="16"/>
        </w:rPr>
        <w:t xml:space="preserve">Complexe </w:t>
      </w:r>
      <w:proofErr w:type="spellStart"/>
      <w:r>
        <w:rPr>
          <w:b/>
          <w:bCs/>
          <w:sz w:val="16"/>
          <w:szCs w:val="16"/>
        </w:rPr>
        <w:t>Marassim</w:t>
      </w:r>
      <w:proofErr w:type="spellEnd"/>
      <w:r>
        <w:rPr>
          <w:b/>
          <w:bCs/>
          <w:sz w:val="16"/>
          <w:szCs w:val="16"/>
        </w:rPr>
        <w:t xml:space="preserve"> Rte </w:t>
      </w:r>
      <w:proofErr w:type="spellStart"/>
      <w:r>
        <w:rPr>
          <w:b/>
          <w:bCs/>
          <w:sz w:val="16"/>
          <w:szCs w:val="16"/>
        </w:rPr>
        <w:t>Téniour</w:t>
      </w:r>
      <w:proofErr w:type="spellEnd"/>
      <w:r>
        <w:rPr>
          <w:b/>
          <w:bCs/>
          <w:sz w:val="16"/>
          <w:szCs w:val="16"/>
        </w:rPr>
        <w:t xml:space="preserve"> km 9,5 CHIHIA SFAX BP 3041</w:t>
      </w:r>
    </w:p>
    <w:p w14:paraId="2A422FE0" w14:textId="77777777" w:rsidR="00E13BC6" w:rsidRDefault="00000000">
      <w:pPr>
        <w:spacing w:after="40"/>
        <w:jc w:val="center"/>
      </w:pPr>
      <w:proofErr w:type="spellStart"/>
      <w:r>
        <w:rPr>
          <w:b/>
          <w:bCs/>
          <w:sz w:val="16"/>
          <w:szCs w:val="16"/>
        </w:rPr>
        <w:t>مجمع</w:t>
      </w:r>
      <w:proofErr w:type="spellEnd"/>
      <w:r>
        <w:rPr>
          <w:b/>
          <w:bCs/>
          <w:sz w:val="16"/>
          <w:szCs w:val="16"/>
        </w:rPr>
        <w:t xml:space="preserve"> </w:t>
      </w:r>
      <w:proofErr w:type="spellStart"/>
      <w:r>
        <w:rPr>
          <w:b/>
          <w:bCs/>
          <w:sz w:val="16"/>
          <w:szCs w:val="16"/>
        </w:rPr>
        <w:t>مراسيم</w:t>
      </w:r>
      <w:proofErr w:type="spellEnd"/>
      <w:r>
        <w:rPr>
          <w:b/>
          <w:bCs/>
          <w:sz w:val="16"/>
          <w:szCs w:val="16"/>
        </w:rPr>
        <w:t xml:space="preserve"> </w:t>
      </w:r>
      <w:proofErr w:type="spellStart"/>
      <w:r>
        <w:rPr>
          <w:b/>
          <w:bCs/>
          <w:sz w:val="16"/>
          <w:szCs w:val="16"/>
        </w:rPr>
        <w:t>طريق</w:t>
      </w:r>
      <w:proofErr w:type="spellEnd"/>
      <w:r>
        <w:rPr>
          <w:b/>
          <w:bCs/>
          <w:sz w:val="16"/>
          <w:szCs w:val="16"/>
        </w:rPr>
        <w:t xml:space="preserve"> </w:t>
      </w:r>
      <w:proofErr w:type="spellStart"/>
      <w:r>
        <w:rPr>
          <w:b/>
          <w:bCs/>
          <w:sz w:val="16"/>
          <w:szCs w:val="16"/>
        </w:rPr>
        <w:t>تنيور</w:t>
      </w:r>
      <w:proofErr w:type="spellEnd"/>
      <w:r>
        <w:rPr>
          <w:b/>
          <w:bCs/>
          <w:sz w:val="16"/>
          <w:szCs w:val="16"/>
        </w:rPr>
        <w:t xml:space="preserve"> </w:t>
      </w:r>
      <w:proofErr w:type="spellStart"/>
      <w:r>
        <w:rPr>
          <w:b/>
          <w:bCs/>
          <w:sz w:val="16"/>
          <w:szCs w:val="16"/>
        </w:rPr>
        <w:t>كم</w:t>
      </w:r>
      <w:proofErr w:type="spellEnd"/>
      <w:r>
        <w:rPr>
          <w:b/>
          <w:bCs/>
          <w:sz w:val="16"/>
          <w:szCs w:val="16"/>
        </w:rPr>
        <w:t xml:space="preserve"> 9.5 </w:t>
      </w:r>
      <w:proofErr w:type="spellStart"/>
      <w:r>
        <w:rPr>
          <w:b/>
          <w:bCs/>
          <w:sz w:val="16"/>
          <w:szCs w:val="16"/>
        </w:rPr>
        <w:t>الشيحية</w:t>
      </w:r>
      <w:proofErr w:type="spellEnd"/>
      <w:r>
        <w:rPr>
          <w:b/>
          <w:bCs/>
          <w:sz w:val="16"/>
          <w:szCs w:val="16"/>
        </w:rPr>
        <w:t xml:space="preserve"> </w:t>
      </w:r>
      <w:proofErr w:type="spellStart"/>
      <w:r>
        <w:rPr>
          <w:b/>
          <w:bCs/>
          <w:sz w:val="16"/>
          <w:szCs w:val="16"/>
        </w:rPr>
        <w:t>صفاقس</w:t>
      </w:r>
      <w:proofErr w:type="spellEnd"/>
    </w:p>
    <w:p w14:paraId="2A422FE1" w14:textId="77777777" w:rsidR="00E13BC6" w:rsidRDefault="00000000">
      <w:pPr>
        <w:jc w:val="center"/>
      </w:pPr>
      <w:r>
        <w:rPr>
          <w:sz w:val="16"/>
          <w:szCs w:val="16"/>
        </w:rPr>
        <w:t>M : +216 98 764 444    T : +216 74 848 333    F : +216 74 848 444    E : contact@marassim.tn</w:t>
      </w:r>
    </w:p>
    <w:sectPr w:rsidR="00E13BC6">
      <w:pgSz w:w="11906" w:h="16838"/>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D2728"/>
    <w:multiLevelType w:val="hybridMultilevel"/>
    <w:tmpl w:val="D3643732"/>
    <w:lvl w:ilvl="0" w:tplc="0B18FFC8">
      <w:start w:val="1"/>
      <w:numFmt w:val="bullet"/>
      <w:lvlText w:val="●"/>
      <w:lvlJc w:val="left"/>
      <w:pPr>
        <w:ind w:left="720" w:hanging="360"/>
      </w:pPr>
    </w:lvl>
    <w:lvl w:ilvl="1" w:tplc="32CC3A50">
      <w:start w:val="1"/>
      <w:numFmt w:val="bullet"/>
      <w:lvlText w:val="○"/>
      <w:lvlJc w:val="left"/>
      <w:pPr>
        <w:ind w:left="1440" w:hanging="360"/>
      </w:pPr>
    </w:lvl>
    <w:lvl w:ilvl="2" w:tplc="5A7E10A0">
      <w:start w:val="1"/>
      <w:numFmt w:val="bullet"/>
      <w:lvlText w:val="■"/>
      <w:lvlJc w:val="left"/>
      <w:pPr>
        <w:ind w:left="2160" w:hanging="360"/>
      </w:pPr>
    </w:lvl>
    <w:lvl w:ilvl="3" w:tplc="3452902E">
      <w:start w:val="1"/>
      <w:numFmt w:val="bullet"/>
      <w:lvlText w:val="●"/>
      <w:lvlJc w:val="left"/>
      <w:pPr>
        <w:ind w:left="2880" w:hanging="360"/>
      </w:pPr>
    </w:lvl>
    <w:lvl w:ilvl="4" w:tplc="BBB834A2">
      <w:start w:val="1"/>
      <w:numFmt w:val="bullet"/>
      <w:lvlText w:val="○"/>
      <w:lvlJc w:val="left"/>
      <w:pPr>
        <w:ind w:left="3600" w:hanging="360"/>
      </w:pPr>
    </w:lvl>
    <w:lvl w:ilvl="5" w:tplc="8942313C">
      <w:start w:val="1"/>
      <w:numFmt w:val="bullet"/>
      <w:lvlText w:val="■"/>
      <w:lvlJc w:val="left"/>
      <w:pPr>
        <w:ind w:left="4320" w:hanging="360"/>
      </w:pPr>
    </w:lvl>
    <w:lvl w:ilvl="6" w:tplc="12885354">
      <w:start w:val="1"/>
      <w:numFmt w:val="bullet"/>
      <w:lvlText w:val="●"/>
      <w:lvlJc w:val="left"/>
      <w:pPr>
        <w:ind w:left="5040" w:hanging="360"/>
      </w:pPr>
    </w:lvl>
    <w:lvl w:ilvl="7" w:tplc="1D7A40E2">
      <w:start w:val="1"/>
      <w:numFmt w:val="bullet"/>
      <w:lvlText w:val="●"/>
      <w:lvlJc w:val="left"/>
      <w:pPr>
        <w:ind w:left="5760" w:hanging="360"/>
      </w:pPr>
    </w:lvl>
    <w:lvl w:ilvl="8" w:tplc="928455F6">
      <w:start w:val="1"/>
      <w:numFmt w:val="bullet"/>
      <w:lvlText w:val="●"/>
      <w:lvlJc w:val="left"/>
      <w:pPr>
        <w:ind w:left="6480" w:hanging="360"/>
      </w:pPr>
    </w:lvl>
  </w:abstractNum>
  <w:num w:numId="1" w16cid:durableId="208151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BC6"/>
    <w:rsid w:val="0043026B"/>
    <w:rsid w:val="006C3236"/>
    <w:rsid w:val="00E13BC6"/>
    <w:rsid w:val="00EF0D3F"/>
    <w:rsid w:val="00FF1F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2FBC"/>
  <w15:docId w15:val="{2C124847-3BB7-4920-BAD5-1CD0A6D8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359</Words>
  <Characters>1975</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 mejdoub</cp:lastModifiedBy>
  <cp:revision>4</cp:revision>
  <dcterms:created xsi:type="dcterms:W3CDTF">2026-08-02T21:07:00Z</dcterms:created>
  <dcterms:modified xsi:type="dcterms:W3CDTF">2026-08-09T20:04:00Z</dcterms:modified>
</cp:coreProperties>
</file>