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E53935"/>
          <w:sz w:val="24"/>
        </w:rPr>
        <w:t>GUIDE TECHNIQUE &amp; TUTORIEL</w:t>
      </w:r>
    </w:p>
    <w:p>
      <w:pPr>
        <w:spacing w:after="120"/>
        <w:jc w:val="center"/>
      </w:pPr>
      <w:r>
        <w:rPr>
          <w:rFonts w:ascii="Calibri" w:hAnsi="Calibri"/>
          <w:b/>
          <w:color w:val="1F2933"/>
          <w:sz w:val="64"/>
        </w:rPr>
        <w:t>Mon PF App</w:t>
      </w:r>
    </w:p>
    <w:p>
      <w:pPr>
        <w:jc w:val="center"/>
      </w:pPr>
      <w:r>
        <w:rPr>
          <w:rFonts w:ascii="Calibri" w:hAnsi="Calibri"/>
          <w:b/>
          <w:color w:val="1F4D78"/>
          <w:sz w:val="28"/>
        </w:rPr>
        <w:t>Application mobile de gestion des commandes et livraisons d'un restaurant</w:t>
      </w:r>
    </w:p>
    <w:tbl>
      <w:tblPr>
        <w:tblW w:type="auto" w:w="0"/>
        <w:jc w:val="center"/>
        <w:tblLayout w:type="fixed"/>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CellMar>
          <w:top w:w="80" w:type="dxa"/>
          <w:start w:w="120" w:type="dxa"/>
          <w:bottom w:w="80" w:type="dxa"/>
          <w:end w:w="120" w:type="dxa"/>
        </w:tblCellMar>
      </w:tblPr>
      <w:tblGrid>
        <w:gridCol w:w="4680"/>
        <w:gridCol w:w="4680"/>
      </w:tblGrid>
      <w:tr>
        <w:tc>
          <w:tcPr>
            <w:tcW w:type="dxa" w:w="2592"/>
            <w:shd w:fill="E8EEF5"/>
            <w:vAlign w:val="center"/>
          </w:tcPr>
          <w:p>
            <w:pPr>
              <w:spacing w:after="0" w:line="276" w:lineRule="auto"/>
            </w:pPr>
            <w:r/>
            <w:r>
              <w:rPr>
                <w:rFonts w:ascii="Calibri" w:hAnsi="Calibri"/>
                <w:b/>
                <w:color w:val="1F4D78"/>
                <w:sz w:val="19"/>
              </w:rPr>
              <w:t>Etudiante</w:t>
            </w:r>
          </w:p>
        </w:tc>
        <w:tc>
          <w:tcPr>
            <w:tcW w:type="dxa" w:w="6336"/>
            <w:vAlign w:val="center"/>
          </w:tcPr>
          <w:p>
            <w:pPr>
              <w:spacing w:after="0" w:line="276" w:lineRule="auto"/>
            </w:pPr>
            <w:r/>
            <w:r>
              <w:rPr>
                <w:rFonts w:ascii="Calibri" w:hAnsi="Calibri"/>
                <w:b w:val="0"/>
                <w:color w:val="1F2933"/>
                <w:sz w:val="19"/>
              </w:rPr>
              <w:t>Yassmine Hajji</w:t>
            </w:r>
          </w:p>
        </w:tc>
      </w:tr>
      <w:tr>
        <w:tc>
          <w:tcPr>
            <w:tcW w:type="dxa" w:w="2592"/>
            <w:shd w:fill="E8EEF5"/>
            <w:vAlign w:val="center"/>
          </w:tcPr>
          <w:p>
            <w:pPr>
              <w:spacing w:after="0" w:line="276" w:lineRule="auto"/>
            </w:pPr>
            <w:r/>
            <w:r>
              <w:rPr>
                <w:rFonts w:ascii="Calibri" w:hAnsi="Calibri"/>
                <w:b/>
                <w:color w:val="1F4D78"/>
                <w:sz w:val="19"/>
              </w:rPr>
              <w:t>Filiere</w:t>
            </w:r>
          </w:p>
        </w:tc>
        <w:tc>
          <w:tcPr>
            <w:tcW w:type="dxa" w:w="6336"/>
            <w:vAlign w:val="center"/>
          </w:tcPr>
          <w:p>
            <w:pPr>
              <w:spacing w:after="0" w:line="276" w:lineRule="auto"/>
            </w:pPr>
            <w:r/>
            <w:r>
              <w:rPr>
                <w:rFonts w:ascii="Calibri" w:hAnsi="Calibri"/>
                <w:b w:val="0"/>
                <w:color w:val="1F2933"/>
                <w:sz w:val="19"/>
              </w:rPr>
              <w:t>Developpement d'applications</w:t>
            </w:r>
          </w:p>
        </w:tc>
      </w:tr>
      <w:tr>
        <w:tc>
          <w:tcPr>
            <w:tcW w:type="dxa" w:w="2592"/>
            <w:shd w:fill="E8EEF5"/>
            <w:vAlign w:val="center"/>
          </w:tcPr>
          <w:p>
            <w:pPr>
              <w:spacing w:after="0" w:line="276" w:lineRule="auto"/>
            </w:pPr>
            <w:r/>
            <w:r>
              <w:rPr>
                <w:rFonts w:ascii="Calibri" w:hAnsi="Calibri"/>
                <w:b/>
                <w:color w:val="1F4D78"/>
                <w:sz w:val="19"/>
              </w:rPr>
              <w:t>Contexte</w:t>
            </w:r>
          </w:p>
        </w:tc>
        <w:tc>
          <w:tcPr>
            <w:tcW w:type="dxa" w:w="6336"/>
            <w:vAlign w:val="center"/>
          </w:tcPr>
          <w:p>
            <w:pPr>
              <w:spacing w:after="0" w:line="276" w:lineRule="auto"/>
            </w:pPr>
            <w:r/>
            <w:r>
              <w:rPr>
                <w:rFonts w:ascii="Calibri" w:hAnsi="Calibri"/>
                <w:b w:val="0"/>
                <w:color w:val="1F2933"/>
                <w:sz w:val="19"/>
              </w:rPr>
              <w:t>Projet de fin d'etudes</w:t>
            </w:r>
          </w:p>
        </w:tc>
      </w:tr>
      <w:tr>
        <w:tc>
          <w:tcPr>
            <w:tcW w:type="dxa" w:w="2592"/>
            <w:shd w:fill="E8EEF5"/>
            <w:vAlign w:val="center"/>
          </w:tcPr>
          <w:p>
            <w:pPr>
              <w:spacing w:after="0" w:line="276" w:lineRule="auto"/>
            </w:pPr>
            <w:r/>
            <w:r>
              <w:rPr>
                <w:rFonts w:ascii="Calibri" w:hAnsi="Calibri"/>
                <w:b/>
                <w:color w:val="1F4D78"/>
                <w:sz w:val="19"/>
              </w:rPr>
              <w:t>Version du guide</w:t>
            </w:r>
          </w:p>
        </w:tc>
        <w:tc>
          <w:tcPr>
            <w:tcW w:type="dxa" w:w="6336"/>
            <w:vAlign w:val="center"/>
          </w:tcPr>
          <w:p>
            <w:pPr>
              <w:spacing w:after="0" w:line="276" w:lineRule="auto"/>
            </w:pPr>
            <w:r/>
            <w:r>
              <w:rPr>
                <w:rFonts w:ascii="Calibri" w:hAnsi="Calibri"/>
                <w:b w:val="0"/>
                <w:color w:val="1F2933"/>
                <w:sz w:val="19"/>
              </w:rPr>
              <w:t>13 juin 2026</w:t>
            </w:r>
          </w:p>
        </w:tc>
      </w:tr>
      <w:tr>
        <w:tc>
          <w:tcPr>
            <w:tcW w:type="dxa" w:w="2592"/>
            <w:shd w:fill="E8EEF5"/>
            <w:vAlign w:val="center"/>
          </w:tcPr>
          <w:p>
            <w:pPr>
              <w:spacing w:after="0" w:line="276" w:lineRule="auto"/>
            </w:pPr>
            <w:r/>
            <w:r>
              <w:rPr>
                <w:rFonts w:ascii="Calibri" w:hAnsi="Calibri"/>
                <w:b/>
                <w:color w:val="1F4D78"/>
                <w:sz w:val="19"/>
              </w:rPr>
              <w:t>Plateformes ciblees</w:t>
            </w:r>
          </w:p>
        </w:tc>
        <w:tc>
          <w:tcPr>
            <w:tcW w:type="dxa" w:w="6336"/>
            <w:vAlign w:val="center"/>
          </w:tcPr>
          <w:p>
            <w:pPr>
              <w:spacing w:after="0" w:line="276" w:lineRule="auto"/>
            </w:pPr>
            <w:r/>
            <w:r>
              <w:rPr>
                <w:rFonts w:ascii="Calibri" w:hAnsi="Calibri"/>
                <w:b w:val="0"/>
                <w:color w:val="1F2933"/>
                <w:sz w:val="19"/>
              </w:rPr>
              <w:t>Android en priorite, Windows en preparation</w:t>
            </w:r>
          </w:p>
        </w:tc>
      </w:tr>
    </w:tbl>
    <w:p/>
    <w:tbl>
      <w:tblPr>
        <w:tblW w:type="auto" w:w="0"/>
        <w:jc w:val="center"/>
        <w:tblLook w:firstColumn="1" w:firstRow="1" w:lastColumn="0" w:lastRow="0" w:noHBand="0" w:noVBand="1" w:val="04A0"/>
        <w:tblBorders>
          <w:top w:val="single" w:sz="6" w:space="0" w:color="F3B4B4"/>
          <w:left w:val="single" w:sz="6" w:space="0" w:color="F3B4B4"/>
          <w:bottom w:val="single" w:sz="6" w:space="0" w:color="F3B4B4"/>
          <w:right w:val="single" w:sz="6" w:space="0" w:color="F3B4B4"/>
          <w:insideH w:val="single" w:sz="6" w:space="0" w:color="F3B4B4"/>
          <w:insideV w:val="single" w:sz="6" w:space="0" w:color="F3B4B4"/>
        </w:tblBorders>
        <w:tblCellMar>
          <w:top w:w="140" w:type="dxa"/>
          <w:start w:w="180" w:type="dxa"/>
          <w:bottom w:w="140" w:type="dxa"/>
          <w:end w:w="180" w:type="dxa"/>
        </w:tblCellMar>
      </w:tblPr>
      <w:tblGrid>
        <w:gridCol w:w="9360"/>
      </w:tblGrid>
      <w:tr>
        <w:tc>
          <w:tcPr>
            <w:tcW w:type="dxa" w:w="9360"/>
            <w:shd w:fill="FDECEC"/>
            <w:vAlign w:val="center"/>
          </w:tcPr>
          <w:p>
            <w:pPr>
              <w:spacing w:after="0" w:line="276" w:lineRule="auto"/>
            </w:pPr>
            <w:r/>
            <w:r>
              <w:rPr>
                <w:rFonts w:ascii="Calibri" w:hAnsi="Calibri"/>
                <w:b/>
                <w:color w:val="1F2933"/>
                <w:sz w:val="21"/>
              </w:rPr>
              <w:t>Objectif du document: expliquer clairement ce qui a ete construit, pourquoi ces choix techniques ont ete faits, comment les pieces se connectent, et comment tester/presenter l'application.</w:t>
            </w:r>
          </w:p>
        </w:tc>
      </w:tr>
    </w:tbl>
    <w:p>
      <w:r>
        <w:br w:type="page"/>
      </w:r>
    </w:p>
    <w:p>
      <w:pPr>
        <w:pStyle w:val="Heading1"/>
      </w:pPr>
      <w:r>
        <w:t>1. Vue d'ensemble</w:t>
      </w:r>
    </w:p>
    <w:p>
      <w:r>
        <w:rPr>
          <w:rFonts w:ascii="Calibri" w:hAnsi="Calibri"/>
          <w:color w:val="1F2933"/>
        </w:rPr>
        <w:t>Mon PF App est une application Flutter qui digitalise le parcours d'un restaurant: le client consulte le menu, ajoute des plats au panier, valide une commande, suit la livraison, pendant que les espaces livreur et administrateur montrent le pilotage operationnel.</w:t>
      </w:r>
    </w:p>
    <w:p>
      <w:r>
        <w:rPr>
          <w:rFonts w:ascii="Calibri" w:hAnsi="Calibri"/>
          <w:color w:val="1F2933"/>
        </w:rPr>
        <w:t>Le projet est actuellement livre avec un mode demonstration active par defaut. Ce mode permet de tester l'interface complete sans backend. Quand l'API Laravel/MySQL est prete, l'application bascule vers le vrai serveur avec des variables d'environnement Flutter.</w:t>
      </w:r>
    </w:p>
    <w:tbl>
      <w:tblPr>
        <w:tblW w:type="auto" w:w="0"/>
        <w:jc w:val="center"/>
        <w:tblLayout w:type="fixed"/>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CellMar>
          <w:top w:w="80" w:type="dxa"/>
          <w:start w:w="120" w:type="dxa"/>
          <w:bottom w:w="80" w:type="dxa"/>
          <w:end w:w="120" w:type="dxa"/>
        </w:tblCellMar>
      </w:tblPr>
      <w:tblGrid>
        <w:gridCol w:w="3120"/>
        <w:gridCol w:w="3120"/>
        <w:gridCol w:w="3120"/>
      </w:tblGrid>
      <w:tr>
        <w:tc>
          <w:tcPr>
            <w:tcW w:type="dxa" w:w="1872"/>
            <w:shd w:fill="E8EEF5"/>
            <w:vAlign w:val="center"/>
          </w:tcPr>
          <w:p>
            <w:pPr>
              <w:spacing w:after="0" w:line="276" w:lineRule="auto"/>
            </w:pPr>
            <w:r/>
            <w:r>
              <w:rPr>
                <w:rFonts w:ascii="Calibri" w:hAnsi="Calibri"/>
                <w:b/>
                <w:color w:val="1F4D78"/>
                <w:sz w:val="18"/>
              </w:rPr>
              <w:t>Acteur</w:t>
            </w:r>
          </w:p>
        </w:tc>
        <w:tc>
          <w:tcPr>
            <w:tcW w:type="dxa" w:w="4752"/>
            <w:shd w:fill="E8EEF5"/>
            <w:vAlign w:val="center"/>
          </w:tcPr>
          <w:p>
            <w:pPr>
              <w:spacing w:after="0" w:line="276" w:lineRule="auto"/>
            </w:pPr>
            <w:r/>
            <w:r>
              <w:rPr>
                <w:rFonts w:ascii="Calibri" w:hAnsi="Calibri"/>
                <w:b/>
                <w:color w:val="1F4D78"/>
                <w:sz w:val="18"/>
              </w:rPr>
              <w:t>Ce qu'il fait dans l'application</w:t>
            </w:r>
          </w:p>
        </w:tc>
        <w:tc>
          <w:tcPr>
            <w:tcW w:type="dxa" w:w="2736"/>
            <w:shd w:fill="E8EEF5"/>
            <w:vAlign w:val="center"/>
          </w:tcPr>
          <w:p>
            <w:pPr>
              <w:spacing w:after="0" w:line="276" w:lineRule="auto"/>
            </w:pPr>
            <w:r/>
            <w:r>
              <w:rPr>
                <w:rFonts w:ascii="Calibri" w:hAnsi="Calibri"/>
                <w:b/>
                <w:color w:val="1F4D78"/>
                <w:sz w:val="18"/>
              </w:rPr>
              <w:t>Ecrans concernes</w:t>
            </w:r>
          </w:p>
        </w:tc>
      </w:tr>
      <w:tr>
        <w:tc>
          <w:tcPr>
            <w:tcW w:type="dxa" w:w="1872"/>
            <w:vAlign w:val="center"/>
          </w:tcPr>
          <w:p>
            <w:pPr>
              <w:spacing w:after="0" w:line="276" w:lineRule="auto"/>
            </w:pPr>
            <w:r/>
            <w:r>
              <w:rPr>
                <w:rFonts w:ascii="Calibri" w:hAnsi="Calibri"/>
                <w:b w:val="0"/>
                <w:color w:val="1F2933"/>
                <w:sz w:val="18"/>
              </w:rPr>
              <w:t>Client</w:t>
            </w:r>
          </w:p>
        </w:tc>
        <w:tc>
          <w:tcPr>
            <w:tcW w:type="dxa" w:w="4752"/>
            <w:vAlign w:val="center"/>
          </w:tcPr>
          <w:p>
            <w:pPr>
              <w:spacing w:after="0" w:line="276" w:lineRule="auto"/>
            </w:pPr>
            <w:r/>
            <w:r>
              <w:rPr>
                <w:rFonts w:ascii="Calibri" w:hAnsi="Calibri"/>
                <w:b w:val="0"/>
                <w:color w:val="1F2933"/>
                <w:sz w:val="18"/>
              </w:rPr>
              <w:t>Se connecter, parcourir le menu, gerer le panier, suivre la commande.</w:t>
            </w:r>
          </w:p>
        </w:tc>
        <w:tc>
          <w:tcPr>
            <w:tcW w:type="dxa" w:w="2736"/>
            <w:vAlign w:val="center"/>
          </w:tcPr>
          <w:p>
            <w:pPr>
              <w:spacing w:after="0" w:line="276" w:lineRule="auto"/>
            </w:pPr>
            <w:r/>
            <w:r>
              <w:rPr>
                <w:rFonts w:ascii="Calibri" w:hAnsi="Calibri"/>
                <w:b w:val="0"/>
                <w:color w:val="1F2933"/>
                <w:sz w:val="18"/>
              </w:rPr>
              <w:t>Login, Accueil, Menu, Panier, Suivi, Commandes, Profil</w:t>
            </w:r>
          </w:p>
        </w:tc>
      </w:tr>
      <w:tr>
        <w:tc>
          <w:tcPr>
            <w:tcW w:type="dxa" w:w="1872"/>
            <w:vAlign w:val="center"/>
          </w:tcPr>
          <w:p>
            <w:pPr>
              <w:spacing w:after="0" w:line="276" w:lineRule="auto"/>
            </w:pPr>
            <w:r/>
            <w:r>
              <w:rPr>
                <w:rFonts w:ascii="Calibri" w:hAnsi="Calibri"/>
                <w:b w:val="0"/>
                <w:color w:val="1F2933"/>
                <w:sz w:val="18"/>
              </w:rPr>
              <w:t>Livreur</w:t>
            </w:r>
          </w:p>
        </w:tc>
        <w:tc>
          <w:tcPr>
            <w:tcW w:type="dxa" w:w="4752"/>
            <w:vAlign w:val="center"/>
          </w:tcPr>
          <w:p>
            <w:pPr>
              <w:spacing w:after="0" w:line="276" w:lineRule="auto"/>
            </w:pPr>
            <w:r/>
            <w:r>
              <w:rPr>
                <w:rFonts w:ascii="Calibri" w:hAnsi="Calibri"/>
                <w:b w:val="0"/>
                <w:color w:val="1F2933"/>
                <w:sz w:val="18"/>
              </w:rPr>
              <w:t>Voir les livraisons disponibles, accepter/refuser et suivre les indicateurs.</w:t>
            </w:r>
          </w:p>
        </w:tc>
        <w:tc>
          <w:tcPr>
            <w:tcW w:type="dxa" w:w="2736"/>
            <w:vAlign w:val="center"/>
          </w:tcPr>
          <w:p>
            <w:pPr>
              <w:spacing w:after="0" w:line="276" w:lineRule="auto"/>
            </w:pPr>
            <w:r/>
            <w:r>
              <w:rPr>
                <w:rFonts w:ascii="Calibri" w:hAnsi="Calibri"/>
                <w:b w:val="0"/>
                <w:color w:val="1F2933"/>
                <w:sz w:val="18"/>
              </w:rPr>
              <w:t>Tableau de bord livreur</w:t>
            </w:r>
          </w:p>
        </w:tc>
      </w:tr>
      <w:tr>
        <w:tc>
          <w:tcPr>
            <w:tcW w:type="dxa" w:w="1872"/>
            <w:vAlign w:val="center"/>
          </w:tcPr>
          <w:p>
            <w:pPr>
              <w:spacing w:after="0" w:line="276" w:lineRule="auto"/>
            </w:pPr>
            <w:r/>
            <w:r>
              <w:rPr>
                <w:rFonts w:ascii="Calibri" w:hAnsi="Calibri"/>
                <w:b w:val="0"/>
                <w:color w:val="1F2933"/>
                <w:sz w:val="18"/>
              </w:rPr>
              <w:t>Administrateur</w:t>
            </w:r>
          </w:p>
        </w:tc>
        <w:tc>
          <w:tcPr>
            <w:tcW w:type="dxa" w:w="4752"/>
            <w:vAlign w:val="center"/>
          </w:tcPr>
          <w:p>
            <w:pPr>
              <w:spacing w:after="0" w:line="276" w:lineRule="auto"/>
            </w:pPr>
            <w:r/>
            <w:r>
              <w:rPr>
                <w:rFonts w:ascii="Calibri" w:hAnsi="Calibri"/>
                <w:b w:val="0"/>
                <w:color w:val="1F2933"/>
                <w:sz w:val="18"/>
              </w:rPr>
              <w:t>Observer les ventes, commandes, clients actifs, livreurs et alertes stock.</w:t>
            </w:r>
          </w:p>
        </w:tc>
        <w:tc>
          <w:tcPr>
            <w:tcW w:type="dxa" w:w="2736"/>
            <w:vAlign w:val="center"/>
          </w:tcPr>
          <w:p>
            <w:pPr>
              <w:spacing w:after="0" w:line="276" w:lineRule="auto"/>
            </w:pPr>
            <w:r/>
            <w:r>
              <w:rPr>
                <w:rFonts w:ascii="Calibri" w:hAnsi="Calibri"/>
                <w:b w:val="0"/>
                <w:color w:val="1F2933"/>
                <w:sz w:val="18"/>
              </w:rPr>
              <w:t>Tableau de bord administration</w:t>
            </w:r>
          </w:p>
        </w:tc>
      </w:tr>
      <w:tr>
        <w:tc>
          <w:tcPr>
            <w:tcW w:type="dxa" w:w="1872"/>
            <w:vAlign w:val="center"/>
          </w:tcPr>
          <w:p>
            <w:pPr>
              <w:spacing w:after="0" w:line="276" w:lineRule="auto"/>
            </w:pPr>
            <w:r/>
            <w:r>
              <w:rPr>
                <w:rFonts w:ascii="Calibri" w:hAnsi="Calibri"/>
                <w:b w:val="0"/>
                <w:color w:val="1F2933"/>
                <w:sz w:val="18"/>
              </w:rPr>
              <w:t>Serveur</w:t>
            </w:r>
          </w:p>
        </w:tc>
        <w:tc>
          <w:tcPr>
            <w:tcW w:type="dxa" w:w="4752"/>
            <w:vAlign w:val="center"/>
          </w:tcPr>
          <w:p>
            <w:pPr>
              <w:spacing w:after="0" w:line="276" w:lineRule="auto"/>
            </w:pPr>
            <w:r/>
            <w:r>
              <w:rPr>
                <w:rFonts w:ascii="Calibri" w:hAnsi="Calibri"/>
                <w:b w:val="0"/>
                <w:color w:val="1F2933"/>
                <w:sz w:val="18"/>
              </w:rPr>
              <w:t>Representable dans le flux operationnel/admin; peut devenir un espace dedie si le jury demande une separation.</w:t>
            </w:r>
          </w:p>
        </w:tc>
        <w:tc>
          <w:tcPr>
            <w:tcW w:type="dxa" w:w="2736"/>
            <w:vAlign w:val="center"/>
          </w:tcPr>
          <w:p>
            <w:pPr>
              <w:spacing w:after="0" w:line="276" w:lineRule="auto"/>
            </w:pPr>
            <w:r/>
            <w:r>
              <w:rPr>
                <w:rFonts w:ascii="Calibri" w:hAnsi="Calibri"/>
                <w:b w:val="0"/>
                <w:color w:val="1F2933"/>
                <w:sz w:val="18"/>
              </w:rPr>
              <w:t>Extension future</w:t>
            </w:r>
          </w:p>
        </w:tc>
      </w:tr>
    </w:tbl>
    <w:p/>
    <w:p>
      <w:pPr>
        <w:jc w:val="center"/>
      </w:pPr>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566160"/>
                    </a:xfrm>
                    <a:prstGeom prst="rect"/>
                  </pic:spPr>
                </pic:pic>
              </a:graphicData>
            </a:graphic>
          </wp:inline>
        </w:drawing>
      </w:r>
    </w:p>
    <w:p>
      <w:pPr>
        <w:spacing w:after="160"/>
        <w:jc w:val="center"/>
      </w:pPr>
      <w:r>
        <w:rPr>
          <w:rFonts w:ascii="Calibri" w:hAnsi="Calibri"/>
          <w:i/>
          <w:color w:val="6E7681"/>
          <w:sz w:val="18"/>
        </w:rPr>
        <w:t>Figure 1 - Architecture cible et mode demo.</w:t>
      </w:r>
    </w:p>
    <w:p>
      <w:pPr>
        <w:pStyle w:val="Heading1"/>
      </w:pPr>
      <w:r>
        <w:t>2. Stack technique et raisons des choix</w:t>
      </w:r>
    </w:p>
    <w:tbl>
      <w:tblPr>
        <w:tblW w:type="auto" w:w="0"/>
        <w:jc w:val="center"/>
        <w:tblLayout w:type="fixed"/>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CellMar>
          <w:top w:w="80" w:type="dxa"/>
          <w:start w:w="120" w:type="dxa"/>
          <w:bottom w:w="80" w:type="dxa"/>
          <w:end w:w="120" w:type="dxa"/>
        </w:tblCellMar>
      </w:tblPr>
      <w:tblGrid>
        <w:gridCol w:w="3120"/>
        <w:gridCol w:w="3120"/>
        <w:gridCol w:w="3120"/>
      </w:tblGrid>
      <w:tr>
        <w:tc>
          <w:tcPr>
            <w:tcW w:type="dxa" w:w="2088"/>
            <w:shd w:fill="E8EEF5"/>
            <w:vAlign w:val="center"/>
          </w:tcPr>
          <w:p>
            <w:pPr>
              <w:spacing w:after="0" w:line="276" w:lineRule="auto"/>
            </w:pPr>
            <w:r/>
            <w:r>
              <w:rPr>
                <w:rFonts w:ascii="Calibri" w:hAnsi="Calibri"/>
                <w:b/>
                <w:color w:val="1F4D78"/>
                <w:sz w:val="18"/>
              </w:rPr>
              <w:t>Technologie</w:t>
            </w:r>
          </w:p>
        </w:tc>
        <w:tc>
          <w:tcPr>
            <w:tcW w:type="dxa" w:w="3168"/>
            <w:shd w:fill="E8EEF5"/>
            <w:vAlign w:val="center"/>
          </w:tcPr>
          <w:p>
            <w:pPr>
              <w:spacing w:after="0" w:line="276" w:lineRule="auto"/>
            </w:pPr>
            <w:r/>
            <w:r>
              <w:rPr>
                <w:rFonts w:ascii="Calibri" w:hAnsi="Calibri"/>
                <w:b/>
                <w:color w:val="1F4D78"/>
                <w:sz w:val="18"/>
              </w:rPr>
              <w:t>Ou elle se trouve</w:t>
            </w:r>
          </w:p>
        </w:tc>
        <w:tc>
          <w:tcPr>
            <w:tcW w:type="dxa" w:w="4104"/>
            <w:shd w:fill="E8EEF5"/>
            <w:vAlign w:val="center"/>
          </w:tcPr>
          <w:p>
            <w:pPr>
              <w:spacing w:after="0" w:line="276" w:lineRule="auto"/>
            </w:pPr>
            <w:r/>
            <w:r>
              <w:rPr>
                <w:rFonts w:ascii="Calibri" w:hAnsi="Calibri"/>
                <w:b/>
                <w:color w:val="1F4D78"/>
                <w:sz w:val="18"/>
              </w:rPr>
              <w:t>Pourquoi ce choix</w:t>
            </w:r>
          </w:p>
        </w:tc>
      </w:tr>
      <w:tr>
        <w:tc>
          <w:tcPr>
            <w:tcW w:type="dxa" w:w="2088"/>
            <w:vAlign w:val="center"/>
          </w:tcPr>
          <w:p>
            <w:pPr>
              <w:spacing w:after="0" w:line="276" w:lineRule="auto"/>
            </w:pPr>
            <w:r/>
            <w:r>
              <w:rPr>
                <w:rFonts w:ascii="Calibri" w:hAnsi="Calibri"/>
                <w:b w:val="0"/>
                <w:color w:val="1F2933"/>
                <w:sz w:val="18"/>
              </w:rPr>
              <w:t>Flutter / Dart</w:t>
            </w:r>
          </w:p>
        </w:tc>
        <w:tc>
          <w:tcPr>
            <w:tcW w:type="dxa" w:w="3168"/>
            <w:vAlign w:val="center"/>
          </w:tcPr>
          <w:p>
            <w:pPr>
              <w:spacing w:after="0" w:line="276" w:lineRule="auto"/>
            </w:pPr>
            <w:r/>
            <w:r>
              <w:rPr>
                <w:rFonts w:ascii="Calibri" w:hAnsi="Calibri"/>
                <w:b w:val="0"/>
                <w:color w:val="1F2933"/>
                <w:sz w:val="18"/>
              </w:rPr>
              <w:t>mon_pfapp/lib</w:t>
            </w:r>
          </w:p>
        </w:tc>
        <w:tc>
          <w:tcPr>
            <w:tcW w:type="dxa" w:w="4104"/>
            <w:vAlign w:val="center"/>
          </w:tcPr>
          <w:p>
            <w:pPr>
              <w:spacing w:after="0" w:line="276" w:lineRule="auto"/>
            </w:pPr>
            <w:r/>
            <w:r>
              <w:rPr>
                <w:rFonts w:ascii="Calibri" w:hAnsi="Calibri"/>
                <w:b w:val="0"/>
                <w:color w:val="1F2933"/>
                <w:sz w:val="18"/>
              </w:rPr>
              <w:t>Un seul codebase pour Android, Windows, web de test, et plus tard iOS/Linux/macOS si les toolchains sont installees.</w:t>
            </w:r>
          </w:p>
        </w:tc>
      </w:tr>
      <w:tr>
        <w:tc>
          <w:tcPr>
            <w:tcW w:type="dxa" w:w="2088"/>
            <w:vAlign w:val="center"/>
          </w:tcPr>
          <w:p>
            <w:pPr>
              <w:spacing w:after="0" w:line="276" w:lineRule="auto"/>
            </w:pPr>
            <w:r/>
            <w:r>
              <w:rPr>
                <w:rFonts w:ascii="Calibri" w:hAnsi="Calibri"/>
                <w:b w:val="0"/>
                <w:color w:val="1F2933"/>
                <w:sz w:val="18"/>
              </w:rPr>
              <w:t>Material 3</w:t>
            </w:r>
          </w:p>
        </w:tc>
        <w:tc>
          <w:tcPr>
            <w:tcW w:type="dxa" w:w="3168"/>
            <w:vAlign w:val="center"/>
          </w:tcPr>
          <w:p>
            <w:pPr>
              <w:spacing w:after="0" w:line="276" w:lineRule="auto"/>
            </w:pPr>
            <w:r/>
            <w:r>
              <w:rPr>
                <w:rFonts w:ascii="Calibri" w:hAnsi="Calibri"/>
                <w:b w:val="0"/>
                <w:color w:val="1F2933"/>
                <w:sz w:val="18"/>
              </w:rPr>
              <w:t>MyApp + shared/widgets/app_ui.dart</w:t>
            </w:r>
          </w:p>
        </w:tc>
        <w:tc>
          <w:tcPr>
            <w:tcW w:type="dxa" w:w="4104"/>
            <w:vAlign w:val="center"/>
          </w:tcPr>
          <w:p>
            <w:pPr>
              <w:spacing w:after="0" w:line="276" w:lineRule="auto"/>
            </w:pPr>
            <w:r/>
            <w:r>
              <w:rPr>
                <w:rFonts w:ascii="Calibri" w:hAnsi="Calibri"/>
                <w:b w:val="0"/>
                <w:color w:val="1F2933"/>
                <w:sz w:val="18"/>
              </w:rPr>
              <w:t>Composants coherents, themes faciles, rendu propre sur mobile.</w:t>
            </w:r>
          </w:p>
        </w:tc>
      </w:tr>
      <w:tr>
        <w:tc>
          <w:tcPr>
            <w:tcW w:type="dxa" w:w="2088"/>
            <w:vAlign w:val="center"/>
          </w:tcPr>
          <w:p>
            <w:pPr>
              <w:spacing w:after="0" w:line="276" w:lineRule="auto"/>
            </w:pPr>
            <w:r/>
            <w:r>
              <w:rPr>
                <w:rFonts w:ascii="Calibri" w:hAnsi="Calibri"/>
                <w:b w:val="0"/>
                <w:color w:val="1F2933"/>
                <w:sz w:val="18"/>
              </w:rPr>
              <w:t>HTTP REST</w:t>
            </w:r>
          </w:p>
        </w:tc>
        <w:tc>
          <w:tcPr>
            <w:tcW w:type="dxa" w:w="3168"/>
            <w:vAlign w:val="center"/>
          </w:tcPr>
          <w:p>
            <w:pPr>
              <w:spacing w:after="0" w:line="276" w:lineRule="auto"/>
            </w:pPr>
            <w:r/>
            <w:r>
              <w:rPr>
                <w:rFonts w:ascii="Calibri" w:hAnsi="Calibri"/>
                <w:b w:val="0"/>
                <w:color w:val="1F2933"/>
                <w:sz w:val="18"/>
              </w:rPr>
              <w:t>features/auth/data/auth_service.dart</w:t>
            </w:r>
          </w:p>
        </w:tc>
        <w:tc>
          <w:tcPr>
            <w:tcW w:type="dxa" w:w="4104"/>
            <w:vAlign w:val="center"/>
          </w:tcPr>
          <w:p>
            <w:pPr>
              <w:spacing w:after="0" w:line="276" w:lineRule="auto"/>
            </w:pPr>
            <w:r/>
            <w:r>
              <w:rPr>
                <w:rFonts w:ascii="Calibri" w:hAnsi="Calibri"/>
                <w:b w:val="0"/>
                <w:color w:val="1F2933"/>
                <w:sz w:val="18"/>
              </w:rPr>
              <w:t>Integration simple avec un backend Laravel classique.</w:t>
            </w:r>
          </w:p>
        </w:tc>
      </w:tr>
      <w:tr>
        <w:tc>
          <w:tcPr>
            <w:tcW w:type="dxa" w:w="2088"/>
            <w:vAlign w:val="center"/>
          </w:tcPr>
          <w:p>
            <w:pPr>
              <w:spacing w:after="0" w:line="276" w:lineRule="auto"/>
            </w:pPr>
            <w:r/>
            <w:r>
              <w:rPr>
                <w:rFonts w:ascii="Calibri" w:hAnsi="Calibri"/>
                <w:b w:val="0"/>
                <w:color w:val="1F2933"/>
                <w:sz w:val="18"/>
              </w:rPr>
              <w:t>flutter_secure_storage</w:t>
            </w:r>
          </w:p>
        </w:tc>
        <w:tc>
          <w:tcPr>
            <w:tcW w:type="dxa" w:w="3168"/>
            <w:vAlign w:val="center"/>
          </w:tcPr>
          <w:p>
            <w:pPr>
              <w:spacing w:after="0" w:line="276" w:lineRule="auto"/>
            </w:pPr>
            <w:r/>
            <w:r>
              <w:rPr>
                <w:rFonts w:ascii="Calibri" w:hAnsi="Calibri"/>
                <w:b w:val="0"/>
                <w:color w:val="1F2933"/>
                <w:sz w:val="18"/>
              </w:rPr>
              <w:t>core/storage.dart</w:t>
            </w:r>
          </w:p>
        </w:tc>
        <w:tc>
          <w:tcPr>
            <w:tcW w:type="dxa" w:w="4104"/>
            <w:vAlign w:val="center"/>
          </w:tcPr>
          <w:p>
            <w:pPr>
              <w:spacing w:after="0" w:line="276" w:lineRule="auto"/>
            </w:pPr>
            <w:r/>
            <w:r>
              <w:rPr>
                <w:rFonts w:ascii="Calibri" w:hAnsi="Calibri"/>
                <w:b w:val="0"/>
                <w:color w:val="1F2933"/>
                <w:sz w:val="18"/>
              </w:rPr>
              <w:t>Stocker le token hors SharedPreferences pour reduire le risque de fuite.</w:t>
            </w:r>
          </w:p>
        </w:tc>
      </w:tr>
      <w:tr>
        <w:tc>
          <w:tcPr>
            <w:tcW w:type="dxa" w:w="2088"/>
            <w:vAlign w:val="center"/>
          </w:tcPr>
          <w:p>
            <w:pPr>
              <w:spacing w:after="0" w:line="276" w:lineRule="auto"/>
            </w:pPr>
            <w:r/>
            <w:r>
              <w:rPr>
                <w:rFonts w:ascii="Calibri" w:hAnsi="Calibri"/>
                <w:b w:val="0"/>
                <w:color w:val="1F2933"/>
                <w:sz w:val="18"/>
              </w:rPr>
              <w:t>Laravel + MySQL attendu</w:t>
            </w:r>
          </w:p>
        </w:tc>
        <w:tc>
          <w:tcPr>
            <w:tcW w:type="dxa" w:w="3168"/>
            <w:vAlign w:val="center"/>
          </w:tcPr>
          <w:p>
            <w:pPr>
              <w:spacing w:after="0" w:line="276" w:lineRule="auto"/>
            </w:pPr>
            <w:r/>
            <w:r>
              <w:rPr>
                <w:rFonts w:ascii="Calibri" w:hAnsi="Calibri"/>
                <w:b w:val="0"/>
                <w:color w:val="1F2933"/>
                <w:sz w:val="18"/>
              </w:rPr>
              <w:t>Backend externe</w:t>
            </w:r>
          </w:p>
        </w:tc>
        <w:tc>
          <w:tcPr>
            <w:tcW w:type="dxa" w:w="4104"/>
            <w:vAlign w:val="center"/>
          </w:tcPr>
          <w:p>
            <w:pPr>
              <w:spacing w:after="0" w:line="276" w:lineRule="auto"/>
            </w:pPr>
            <w:r/>
            <w:r>
              <w:rPr>
                <w:rFonts w:ascii="Calibri" w:hAnsi="Calibri"/>
                <w:b w:val="0"/>
                <w:color w:val="1F2933"/>
                <w:sz w:val="18"/>
              </w:rPr>
              <w:t>Correspond au cahier de charge: utilisateurs, menu, commandes, livraisons, statistiques.</w:t>
            </w:r>
          </w:p>
        </w:tc>
      </w:tr>
      <w:tr>
        <w:tc>
          <w:tcPr>
            <w:tcW w:type="dxa" w:w="2088"/>
            <w:vAlign w:val="center"/>
          </w:tcPr>
          <w:p>
            <w:pPr>
              <w:spacing w:after="0" w:line="276" w:lineRule="auto"/>
            </w:pPr>
            <w:r/>
            <w:r>
              <w:rPr>
                <w:rFonts w:ascii="Calibri" w:hAnsi="Calibri"/>
                <w:b w:val="0"/>
                <w:color w:val="1F2933"/>
                <w:sz w:val="18"/>
              </w:rPr>
              <w:t>Gradle / Android SDK</w:t>
            </w:r>
          </w:p>
        </w:tc>
        <w:tc>
          <w:tcPr>
            <w:tcW w:type="dxa" w:w="3168"/>
            <w:vAlign w:val="center"/>
          </w:tcPr>
          <w:p>
            <w:pPr>
              <w:spacing w:after="0" w:line="276" w:lineRule="auto"/>
            </w:pPr>
            <w:r/>
            <w:r>
              <w:rPr>
                <w:rFonts w:ascii="Calibri" w:hAnsi="Calibri"/>
                <w:b w:val="0"/>
                <w:color w:val="1F2933"/>
                <w:sz w:val="18"/>
              </w:rPr>
              <w:t>android/</w:t>
            </w:r>
          </w:p>
        </w:tc>
        <w:tc>
          <w:tcPr>
            <w:tcW w:type="dxa" w:w="4104"/>
            <w:vAlign w:val="center"/>
          </w:tcPr>
          <w:p>
            <w:pPr>
              <w:spacing w:after="0" w:line="276" w:lineRule="auto"/>
            </w:pPr>
            <w:r/>
            <w:r>
              <w:rPr>
                <w:rFonts w:ascii="Calibri" w:hAnsi="Calibri"/>
                <w:b w:val="0"/>
                <w:color w:val="1F2933"/>
                <w:sz w:val="18"/>
              </w:rPr>
              <w:t>Build debug et release APK pour test et livraison Android.</w:t>
            </w:r>
          </w:p>
        </w:tc>
      </w:tr>
    </w:tbl>
    <w:p/>
    <w:p>
      <w:r>
        <w:rPr>
          <w:rFonts w:ascii="Calibri" w:hAnsi="Calibri"/>
          <w:b/>
          <w:color w:val="1F2933"/>
        </w:rPr>
        <w:t>Choix important:</w:t>
      </w:r>
      <w:r>
        <w:rPr>
          <w:rFonts w:ascii="Calibri" w:hAnsi="Calibri"/>
          <w:color w:val="1F2933"/>
        </w:rPr>
        <w:t xml:space="preserve"> le frontend est pret pour une API reelle, mais le mode demo reste indispensable pour une soutenance ou une production de presentation, car il evite qu'un probleme serveur bloque la demonstration.</w:t>
      </w:r>
    </w:p>
    <w:p>
      <w:pPr>
        <w:pStyle w:val="Heading1"/>
      </w:pPr>
      <w:r>
        <w:t>3. Organisation du repository</w:t>
      </w:r>
    </w:p>
    <w:p>
      <w:pPr>
        <w:jc w:val="center"/>
      </w:pPr>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repo_structure.png"/>
                    <pic:cNvPicPr/>
                  </pic:nvPicPr>
                  <pic:blipFill>
                    <a:blip r:embed="rId12"/>
                    <a:stretch>
                      <a:fillRect/>
                    </a:stretch>
                  </pic:blipFill>
                  <pic:spPr>
                    <a:xfrm>
                      <a:off x="0" y="0"/>
                      <a:ext cx="5943600" cy="3566160"/>
                    </a:xfrm>
                    <a:prstGeom prst="rect"/>
                  </pic:spPr>
                </pic:pic>
              </a:graphicData>
            </a:graphic>
          </wp:inline>
        </w:drawing>
      </w:r>
    </w:p>
    <w:p>
      <w:pPr>
        <w:spacing w:after="160"/>
        <w:jc w:val="center"/>
      </w:pPr>
      <w:r>
        <w:rPr>
          <w:rFonts w:ascii="Calibri" w:hAnsi="Calibri"/>
          <w:i/>
          <w:color w:val="6E7681"/>
          <w:sz w:val="18"/>
        </w:rPr>
        <w:t>Figure 2 - Structure professionnelle du depot.</w:t>
      </w:r>
    </w:p>
    <w:tbl>
      <w:tblPr>
        <w:tblW w:type="auto" w:w="0"/>
        <w:jc w:val="center"/>
        <w:tblLayout w:type="fixed"/>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CellMar>
          <w:top w:w="80" w:type="dxa"/>
          <w:start w:w="120" w:type="dxa"/>
          <w:bottom w:w="80" w:type="dxa"/>
          <w:end w:w="120" w:type="dxa"/>
        </w:tblCellMar>
      </w:tblPr>
      <w:tblGrid>
        <w:gridCol w:w="4680"/>
        <w:gridCol w:w="4680"/>
      </w:tblGrid>
      <w:tr>
        <w:tc>
          <w:tcPr>
            <w:tcW w:type="dxa" w:w="3168"/>
            <w:shd w:fill="E8EEF5"/>
            <w:vAlign w:val="center"/>
          </w:tcPr>
          <w:p>
            <w:pPr>
              <w:spacing w:after="0" w:line="276" w:lineRule="auto"/>
            </w:pPr>
            <w:r/>
            <w:r>
              <w:rPr>
                <w:rFonts w:ascii="Calibri" w:hAnsi="Calibri"/>
                <w:b/>
                <w:color w:val="1F4D78"/>
                <w:sz w:val="18"/>
              </w:rPr>
              <w:t>Dossier</w:t>
            </w:r>
          </w:p>
        </w:tc>
        <w:tc>
          <w:tcPr>
            <w:tcW w:type="dxa" w:w="6192"/>
            <w:shd w:fill="E8EEF5"/>
            <w:vAlign w:val="center"/>
          </w:tcPr>
          <w:p>
            <w:pPr>
              <w:spacing w:after="0" w:line="276" w:lineRule="auto"/>
            </w:pPr>
            <w:r/>
            <w:r>
              <w:rPr>
                <w:rFonts w:ascii="Calibri" w:hAnsi="Calibri"/>
                <w:b/>
                <w:color w:val="1F4D78"/>
                <w:sz w:val="18"/>
              </w:rPr>
              <w:t>Role</w:t>
            </w:r>
          </w:p>
        </w:tc>
      </w:tr>
      <w:tr>
        <w:tc>
          <w:tcPr>
            <w:tcW w:type="dxa" w:w="3168"/>
            <w:vAlign w:val="center"/>
          </w:tcPr>
          <w:p>
            <w:pPr>
              <w:spacing w:after="0" w:line="276" w:lineRule="auto"/>
            </w:pPr>
            <w:r/>
            <w:r>
              <w:rPr>
                <w:rFonts w:ascii="Calibri" w:hAnsi="Calibri"/>
                <w:b w:val="0"/>
                <w:color w:val="1F2933"/>
                <w:sz w:val="18"/>
              </w:rPr>
              <w:t>docs/specifications</w:t>
            </w:r>
          </w:p>
        </w:tc>
        <w:tc>
          <w:tcPr>
            <w:tcW w:type="dxa" w:w="6192"/>
            <w:vAlign w:val="center"/>
          </w:tcPr>
          <w:p>
            <w:pPr>
              <w:spacing w:after="0" w:line="276" w:lineRule="auto"/>
            </w:pPr>
            <w:r/>
            <w:r>
              <w:rPr>
                <w:rFonts w:ascii="Calibri" w:hAnsi="Calibri"/>
                <w:b w:val="0"/>
                <w:color w:val="1F2933"/>
                <w:sz w:val="18"/>
              </w:rPr>
              <w:t>Documents originaux fournis: cahier de charge et analyse/conception.</w:t>
            </w:r>
          </w:p>
        </w:tc>
      </w:tr>
      <w:tr>
        <w:tc>
          <w:tcPr>
            <w:tcW w:type="dxa" w:w="3168"/>
            <w:vAlign w:val="center"/>
          </w:tcPr>
          <w:p>
            <w:pPr>
              <w:spacing w:after="0" w:line="276" w:lineRule="auto"/>
            </w:pPr>
            <w:r/>
            <w:r>
              <w:rPr>
                <w:rFonts w:ascii="Calibri" w:hAnsi="Calibri"/>
                <w:b w:val="0"/>
                <w:color w:val="1F2933"/>
                <w:sz w:val="18"/>
              </w:rPr>
              <w:t>docs/design</w:t>
            </w:r>
          </w:p>
        </w:tc>
        <w:tc>
          <w:tcPr>
            <w:tcW w:type="dxa" w:w="6192"/>
            <w:vAlign w:val="center"/>
          </w:tcPr>
          <w:p>
            <w:pPr>
              <w:spacing w:after="0" w:line="276" w:lineRule="auto"/>
            </w:pPr>
            <w:r/>
            <w:r>
              <w:rPr>
                <w:rFonts w:ascii="Calibri" w:hAnsi="Calibri"/>
                <w:b w:val="0"/>
                <w:color w:val="1F2933"/>
                <w:sz w:val="18"/>
              </w:rPr>
              <w:t>Reference visuelle de la maquette utilisee pour guider l'UI.</w:t>
            </w:r>
          </w:p>
        </w:tc>
      </w:tr>
      <w:tr>
        <w:tc>
          <w:tcPr>
            <w:tcW w:type="dxa" w:w="3168"/>
            <w:vAlign w:val="center"/>
          </w:tcPr>
          <w:p>
            <w:pPr>
              <w:spacing w:after="0" w:line="276" w:lineRule="auto"/>
            </w:pPr>
            <w:r/>
            <w:r>
              <w:rPr>
                <w:rFonts w:ascii="Calibri" w:hAnsi="Calibri"/>
                <w:b w:val="0"/>
                <w:color w:val="1F2933"/>
                <w:sz w:val="18"/>
              </w:rPr>
              <w:t>docs/tutorial</w:t>
            </w:r>
          </w:p>
        </w:tc>
        <w:tc>
          <w:tcPr>
            <w:tcW w:type="dxa" w:w="6192"/>
            <w:vAlign w:val="center"/>
          </w:tcPr>
          <w:p>
            <w:pPr>
              <w:spacing w:after="0" w:line="276" w:lineRule="auto"/>
            </w:pPr>
            <w:r/>
            <w:r>
              <w:rPr>
                <w:rFonts w:ascii="Calibri" w:hAnsi="Calibri"/>
                <w:b w:val="0"/>
                <w:color w:val="1F2933"/>
                <w:sz w:val="18"/>
              </w:rPr>
              <w:t>Ce guide, les diagrammes et les captures d'ecran.</w:t>
            </w:r>
          </w:p>
        </w:tc>
      </w:tr>
      <w:tr>
        <w:tc>
          <w:tcPr>
            <w:tcW w:type="dxa" w:w="3168"/>
            <w:vAlign w:val="center"/>
          </w:tcPr>
          <w:p>
            <w:pPr>
              <w:spacing w:after="0" w:line="276" w:lineRule="auto"/>
            </w:pPr>
            <w:r/>
            <w:r>
              <w:rPr>
                <w:rFonts w:ascii="Calibri" w:hAnsi="Calibri"/>
                <w:b w:val="0"/>
                <w:color w:val="1F2933"/>
                <w:sz w:val="18"/>
              </w:rPr>
              <w:t>tools</w:t>
            </w:r>
          </w:p>
        </w:tc>
        <w:tc>
          <w:tcPr>
            <w:tcW w:type="dxa" w:w="6192"/>
            <w:vAlign w:val="center"/>
          </w:tcPr>
          <w:p>
            <w:pPr>
              <w:spacing w:after="0" w:line="276" w:lineRule="auto"/>
            </w:pPr>
            <w:r/>
            <w:r>
              <w:rPr>
                <w:rFonts w:ascii="Calibri" w:hAnsi="Calibri"/>
                <w:b w:val="0"/>
                <w:color w:val="1F2933"/>
                <w:sz w:val="18"/>
              </w:rPr>
              <w:t>Scripts reproductibles pour capturer l'app et reconstruire le guide.</w:t>
            </w:r>
          </w:p>
        </w:tc>
      </w:tr>
      <w:tr>
        <w:tc>
          <w:tcPr>
            <w:tcW w:type="dxa" w:w="3168"/>
            <w:vAlign w:val="center"/>
          </w:tcPr>
          <w:p>
            <w:pPr>
              <w:spacing w:after="0" w:line="276" w:lineRule="auto"/>
            </w:pPr>
            <w:r/>
            <w:r>
              <w:rPr>
                <w:rFonts w:ascii="Calibri" w:hAnsi="Calibri"/>
                <w:b w:val="0"/>
                <w:color w:val="1F2933"/>
                <w:sz w:val="18"/>
              </w:rPr>
              <w:t>mon_pfapp/lib/app</w:t>
            </w:r>
          </w:p>
        </w:tc>
        <w:tc>
          <w:tcPr>
            <w:tcW w:type="dxa" w:w="6192"/>
            <w:vAlign w:val="center"/>
          </w:tcPr>
          <w:p>
            <w:pPr>
              <w:spacing w:after="0" w:line="276" w:lineRule="auto"/>
            </w:pPr>
            <w:r/>
            <w:r>
              <w:rPr>
                <w:rFonts w:ascii="Calibri" w:hAnsi="Calibri"/>
                <w:b w:val="0"/>
                <w:color w:val="1F2933"/>
                <w:sz w:val="18"/>
              </w:rPr>
              <w:t>Application shell, navigation et etat global de demonstration.</w:t>
            </w:r>
          </w:p>
        </w:tc>
      </w:tr>
      <w:tr>
        <w:tc>
          <w:tcPr>
            <w:tcW w:type="dxa" w:w="3168"/>
            <w:vAlign w:val="center"/>
          </w:tcPr>
          <w:p>
            <w:pPr>
              <w:spacing w:after="0" w:line="276" w:lineRule="auto"/>
            </w:pPr>
            <w:r/>
            <w:r>
              <w:rPr>
                <w:rFonts w:ascii="Calibri" w:hAnsi="Calibri"/>
                <w:b w:val="0"/>
                <w:color w:val="1F2933"/>
                <w:sz w:val="18"/>
              </w:rPr>
              <w:t>mon_pfapp/lib/core</w:t>
            </w:r>
          </w:p>
        </w:tc>
        <w:tc>
          <w:tcPr>
            <w:tcW w:type="dxa" w:w="6192"/>
            <w:vAlign w:val="center"/>
          </w:tcPr>
          <w:p>
            <w:pPr>
              <w:spacing w:after="0" w:line="276" w:lineRule="auto"/>
            </w:pPr>
            <w:r/>
            <w:r>
              <w:rPr>
                <w:rFonts w:ascii="Calibri" w:hAnsi="Calibri"/>
                <w:b w:val="0"/>
                <w:color w:val="1F2933"/>
                <w:sz w:val="18"/>
              </w:rPr>
              <w:t>Configuration API, stockage securise, validateurs.</w:t>
            </w:r>
          </w:p>
        </w:tc>
      </w:tr>
      <w:tr>
        <w:tc>
          <w:tcPr>
            <w:tcW w:type="dxa" w:w="3168"/>
            <w:vAlign w:val="center"/>
          </w:tcPr>
          <w:p>
            <w:pPr>
              <w:spacing w:after="0" w:line="276" w:lineRule="auto"/>
            </w:pPr>
            <w:r/>
            <w:r>
              <w:rPr>
                <w:rFonts w:ascii="Calibri" w:hAnsi="Calibri"/>
                <w:b w:val="0"/>
                <w:color w:val="1F2933"/>
                <w:sz w:val="18"/>
              </w:rPr>
              <w:t>mon_pfapp/lib/domain/models</w:t>
            </w:r>
          </w:p>
        </w:tc>
        <w:tc>
          <w:tcPr>
            <w:tcW w:type="dxa" w:w="6192"/>
            <w:vAlign w:val="center"/>
          </w:tcPr>
          <w:p>
            <w:pPr>
              <w:spacing w:after="0" w:line="276" w:lineRule="auto"/>
            </w:pPr>
            <w:r/>
            <w:r>
              <w:rPr>
                <w:rFonts w:ascii="Calibri" w:hAnsi="Calibri"/>
                <w:b w:val="0"/>
                <w:color w:val="1F2933"/>
                <w:sz w:val="18"/>
              </w:rPr>
              <w:t>Objets metier: user, menu item, cart item, order.</w:t>
            </w:r>
          </w:p>
        </w:tc>
      </w:tr>
      <w:tr>
        <w:tc>
          <w:tcPr>
            <w:tcW w:type="dxa" w:w="3168"/>
            <w:vAlign w:val="center"/>
          </w:tcPr>
          <w:p>
            <w:pPr>
              <w:spacing w:after="0" w:line="276" w:lineRule="auto"/>
            </w:pPr>
            <w:r/>
            <w:r>
              <w:rPr>
                <w:rFonts w:ascii="Calibri" w:hAnsi="Calibri"/>
                <w:b w:val="0"/>
                <w:color w:val="1F2933"/>
                <w:sz w:val="18"/>
              </w:rPr>
              <w:t>mon_pfapp/lib/features</w:t>
            </w:r>
          </w:p>
        </w:tc>
        <w:tc>
          <w:tcPr>
            <w:tcW w:type="dxa" w:w="6192"/>
            <w:vAlign w:val="center"/>
          </w:tcPr>
          <w:p>
            <w:pPr>
              <w:spacing w:after="0" w:line="276" w:lineRule="auto"/>
            </w:pPr>
            <w:r/>
            <w:r>
              <w:rPr>
                <w:rFonts w:ascii="Calibri" w:hAnsi="Calibri"/>
                <w:b w:val="0"/>
                <w:color w:val="1F2933"/>
                <w:sz w:val="18"/>
              </w:rPr>
              <w:t>Ecrans et logique par domaine: auth, client, operations.</w:t>
            </w:r>
          </w:p>
        </w:tc>
      </w:tr>
      <w:tr>
        <w:tc>
          <w:tcPr>
            <w:tcW w:type="dxa" w:w="3168"/>
            <w:vAlign w:val="center"/>
          </w:tcPr>
          <w:p>
            <w:pPr>
              <w:spacing w:after="0" w:line="276" w:lineRule="auto"/>
            </w:pPr>
            <w:r/>
            <w:r>
              <w:rPr>
                <w:rFonts w:ascii="Calibri" w:hAnsi="Calibri"/>
                <w:b w:val="0"/>
                <w:color w:val="1F2933"/>
                <w:sz w:val="18"/>
              </w:rPr>
              <w:t>mon_pfapp/lib/shared</w:t>
            </w:r>
          </w:p>
        </w:tc>
        <w:tc>
          <w:tcPr>
            <w:tcW w:type="dxa" w:w="6192"/>
            <w:vAlign w:val="center"/>
          </w:tcPr>
          <w:p>
            <w:pPr>
              <w:spacing w:after="0" w:line="276" w:lineRule="auto"/>
            </w:pPr>
            <w:r/>
            <w:r>
              <w:rPr>
                <w:rFonts w:ascii="Calibri" w:hAnsi="Calibri"/>
                <w:b w:val="0"/>
                <w:color w:val="1F2933"/>
                <w:sz w:val="18"/>
              </w:rPr>
              <w:t>Widgets reutilisables, couleurs, cartes, navigation basse.</w:t>
            </w:r>
          </w:p>
        </w:tc>
      </w:tr>
    </w:tbl>
    <w:p/>
    <w:p>
      <w:pPr>
        <w:pStyle w:val="Heading1"/>
      </w:pPr>
      <w:r>
        <w:t>4. Architecture applicative Flutter</w:t>
      </w:r>
    </w:p>
    <w:p>
      <w:r>
        <w:rPr>
          <w:rFonts w:ascii="Calibri" w:hAnsi="Calibri"/>
          <w:color w:val="1F2933"/>
        </w:rPr>
        <w:t>Le point d'entree est main.dart. Il lance MyApp, qui configure MaterialApp, le theme et la page principale MonPfApp. MonPfApp est un StatefulWidget qui possede l'etat simple de demonstration: ecran courant, utilisateur connecte et panier.</w:t>
      </w:r>
    </w:p>
    <w:p>
      <w:pPr>
        <w:pStyle w:val="ListNumber"/>
      </w:pPr>
      <w:r>
        <w:rPr>
          <w:rFonts w:ascii="Calibri" w:hAnsi="Calibri"/>
          <w:color w:val="1F2933"/>
        </w:rPr>
        <w:t>L'utilisateur arrive sur LoginScreen.</w:t>
      </w:r>
    </w:p>
    <w:p>
      <w:pPr>
        <w:pStyle w:val="ListNumber"/>
      </w:pPr>
      <w:r>
        <w:rPr>
          <w:rFonts w:ascii="Calibri" w:hAnsi="Calibri"/>
          <w:color w:val="1F2933"/>
        </w:rPr>
        <w:t>LoginScreen appelle AuthService.login ou RegisterScreen appelle AuthService.register.</w:t>
      </w:r>
    </w:p>
    <w:p>
      <w:pPr>
        <w:pStyle w:val="ListNumber"/>
      </w:pPr>
      <w:r>
        <w:rPr>
          <w:rFonts w:ascii="Calibri" w:hAnsi="Calibri"/>
          <w:color w:val="1F2933"/>
        </w:rPr>
        <w:t>Si l'authentification reussit, MonPfApp stocke le UserModel et bascule vers HomeScreen.</w:t>
      </w:r>
    </w:p>
    <w:p>
      <w:pPr>
        <w:pStyle w:val="ListNumber"/>
      </w:pPr>
      <w:r>
        <w:rPr>
          <w:rFonts w:ascii="Calibri" w:hAnsi="Calibri"/>
          <w:color w:val="1F2933"/>
        </w:rPr>
        <w:t>La navigation interne change la valeur _screen: home, menu, cart, tracking, orders, profile, driver ou admin.</w:t>
      </w:r>
    </w:p>
    <w:p>
      <w:pPr>
        <w:pStyle w:val="ListNumber"/>
      </w:pPr>
      <w:r>
        <w:rPr>
          <w:rFonts w:ascii="Calibri" w:hAnsi="Calibri"/>
          <w:color w:val="1F2933"/>
        </w:rPr>
        <w:t>Les actions panier modifient la liste CartItem dans MonPfApp, puis les ecrans se reconstruisent automatiquement.</w:t>
      </w:r>
    </w:p>
    <w:tbl>
      <w:tblPr>
        <w:tblW w:type="auto" w:w="0"/>
        <w:jc w:val="center"/>
        <w:tblLayout w:type="fixed"/>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CellMar>
          <w:top w:w="80" w:type="dxa"/>
          <w:start w:w="120" w:type="dxa"/>
          <w:bottom w:w="80" w:type="dxa"/>
          <w:end w:w="120" w:type="dxa"/>
        </w:tblCellMar>
      </w:tblPr>
      <w:tblGrid>
        <w:gridCol w:w="3120"/>
        <w:gridCol w:w="3120"/>
        <w:gridCol w:w="3120"/>
      </w:tblGrid>
      <w:tr>
        <w:tc>
          <w:tcPr>
            <w:tcW w:type="dxa" w:w="2088"/>
            <w:shd w:fill="E8EEF5"/>
            <w:vAlign w:val="center"/>
          </w:tcPr>
          <w:p>
            <w:pPr>
              <w:spacing w:after="0" w:line="276" w:lineRule="auto"/>
            </w:pPr>
            <w:r/>
            <w:r>
              <w:rPr>
                <w:rFonts w:ascii="Calibri" w:hAnsi="Calibri"/>
                <w:b/>
                <w:color w:val="1F4D78"/>
                <w:sz w:val="18"/>
              </w:rPr>
              <w:t>Element</w:t>
            </w:r>
          </w:p>
        </w:tc>
        <w:tc>
          <w:tcPr>
            <w:tcW w:type="dxa" w:w="3816"/>
            <w:shd w:fill="E8EEF5"/>
            <w:vAlign w:val="center"/>
          </w:tcPr>
          <w:p>
            <w:pPr>
              <w:spacing w:after="0" w:line="276" w:lineRule="auto"/>
            </w:pPr>
            <w:r/>
            <w:r>
              <w:rPr>
                <w:rFonts w:ascii="Calibri" w:hAnsi="Calibri"/>
                <w:b/>
                <w:color w:val="1F4D78"/>
                <w:sz w:val="18"/>
              </w:rPr>
              <w:t>Responsabilite</w:t>
            </w:r>
          </w:p>
        </w:tc>
        <w:tc>
          <w:tcPr>
            <w:tcW w:type="dxa" w:w="3456"/>
            <w:shd w:fill="E8EEF5"/>
            <w:vAlign w:val="center"/>
          </w:tcPr>
          <w:p>
            <w:pPr>
              <w:spacing w:after="0" w:line="276" w:lineRule="auto"/>
            </w:pPr>
            <w:r/>
            <w:r>
              <w:rPr>
                <w:rFonts w:ascii="Calibri" w:hAnsi="Calibri"/>
                <w:b/>
                <w:color w:val="1F4D78"/>
                <w:sz w:val="18"/>
              </w:rPr>
              <w:t>Connexion avec le reste</w:t>
            </w:r>
          </w:p>
        </w:tc>
      </w:tr>
      <w:tr>
        <w:tc>
          <w:tcPr>
            <w:tcW w:type="dxa" w:w="2088"/>
            <w:vAlign w:val="center"/>
          </w:tcPr>
          <w:p>
            <w:pPr>
              <w:spacing w:after="0" w:line="276" w:lineRule="auto"/>
            </w:pPr>
            <w:r/>
            <w:r>
              <w:rPr>
                <w:rFonts w:ascii="Calibri" w:hAnsi="Calibri"/>
                <w:b w:val="0"/>
                <w:color w:val="1F2933"/>
                <w:sz w:val="18"/>
              </w:rPr>
              <w:t>MonPfApp</w:t>
            </w:r>
          </w:p>
        </w:tc>
        <w:tc>
          <w:tcPr>
            <w:tcW w:type="dxa" w:w="3816"/>
            <w:vAlign w:val="center"/>
          </w:tcPr>
          <w:p>
            <w:pPr>
              <w:spacing w:after="0" w:line="276" w:lineRule="auto"/>
            </w:pPr>
            <w:r/>
            <w:r>
              <w:rPr>
                <w:rFonts w:ascii="Calibri" w:hAnsi="Calibri"/>
                <w:b w:val="0"/>
                <w:color w:val="1F2933"/>
                <w:sz w:val="18"/>
              </w:rPr>
              <w:t>Etat d'application et navigation simple.</w:t>
            </w:r>
          </w:p>
        </w:tc>
        <w:tc>
          <w:tcPr>
            <w:tcW w:type="dxa" w:w="3456"/>
            <w:vAlign w:val="center"/>
          </w:tcPr>
          <w:p>
            <w:pPr>
              <w:spacing w:after="0" w:line="276" w:lineRule="auto"/>
            </w:pPr>
            <w:r/>
            <w:r>
              <w:rPr>
                <w:rFonts w:ascii="Calibri" w:hAnsi="Calibri"/>
                <w:b w:val="0"/>
                <w:color w:val="1F2933"/>
                <w:sz w:val="18"/>
              </w:rPr>
              <w:t>Transmet callbacks et donnees aux ecrans.</w:t>
            </w:r>
          </w:p>
        </w:tc>
      </w:tr>
      <w:tr>
        <w:tc>
          <w:tcPr>
            <w:tcW w:type="dxa" w:w="2088"/>
            <w:vAlign w:val="center"/>
          </w:tcPr>
          <w:p>
            <w:pPr>
              <w:spacing w:after="0" w:line="276" w:lineRule="auto"/>
            </w:pPr>
            <w:r/>
            <w:r>
              <w:rPr>
                <w:rFonts w:ascii="Calibri" w:hAnsi="Calibri"/>
                <w:b w:val="0"/>
                <w:color w:val="1F2933"/>
                <w:sz w:val="18"/>
              </w:rPr>
              <w:t>AuthService</w:t>
            </w:r>
          </w:p>
        </w:tc>
        <w:tc>
          <w:tcPr>
            <w:tcW w:type="dxa" w:w="3816"/>
            <w:vAlign w:val="center"/>
          </w:tcPr>
          <w:p>
            <w:pPr>
              <w:spacing w:after="0" w:line="276" w:lineRule="auto"/>
            </w:pPr>
            <w:r/>
            <w:r>
              <w:rPr>
                <w:rFonts w:ascii="Calibri" w:hAnsi="Calibri"/>
                <w:b w:val="0"/>
                <w:color w:val="1F2933"/>
                <w:sz w:val="18"/>
              </w:rPr>
              <w:t>Inscription, connexion, deconnexion et erreurs API.</w:t>
            </w:r>
          </w:p>
        </w:tc>
        <w:tc>
          <w:tcPr>
            <w:tcW w:type="dxa" w:w="3456"/>
            <w:vAlign w:val="center"/>
          </w:tcPr>
          <w:p>
            <w:pPr>
              <w:spacing w:after="0" w:line="276" w:lineRule="auto"/>
            </w:pPr>
            <w:r/>
            <w:r>
              <w:rPr>
                <w:rFonts w:ascii="Calibri" w:hAnsi="Calibri"/>
                <w:b w:val="0"/>
                <w:color w:val="1F2933"/>
                <w:sz w:val="18"/>
              </w:rPr>
              <w:t>Utilise AppConstants, Storage et UserModel.</w:t>
            </w:r>
          </w:p>
        </w:tc>
      </w:tr>
      <w:tr>
        <w:tc>
          <w:tcPr>
            <w:tcW w:type="dxa" w:w="2088"/>
            <w:vAlign w:val="center"/>
          </w:tcPr>
          <w:p>
            <w:pPr>
              <w:spacing w:after="0" w:line="276" w:lineRule="auto"/>
            </w:pPr>
            <w:r/>
            <w:r>
              <w:rPr>
                <w:rFonts w:ascii="Calibri" w:hAnsi="Calibri"/>
                <w:b w:val="0"/>
                <w:color w:val="1F2933"/>
                <w:sz w:val="18"/>
              </w:rPr>
              <w:t>Storage</w:t>
            </w:r>
          </w:p>
        </w:tc>
        <w:tc>
          <w:tcPr>
            <w:tcW w:type="dxa" w:w="3816"/>
            <w:vAlign w:val="center"/>
          </w:tcPr>
          <w:p>
            <w:pPr>
              <w:spacing w:after="0" w:line="276" w:lineRule="auto"/>
            </w:pPr>
            <w:r/>
            <w:r>
              <w:rPr>
                <w:rFonts w:ascii="Calibri" w:hAnsi="Calibri"/>
                <w:b w:val="0"/>
                <w:color w:val="1F2933"/>
                <w:sz w:val="18"/>
              </w:rPr>
              <w:t>Token et role dans secure storage.</w:t>
            </w:r>
          </w:p>
        </w:tc>
        <w:tc>
          <w:tcPr>
            <w:tcW w:type="dxa" w:w="3456"/>
            <w:vAlign w:val="center"/>
          </w:tcPr>
          <w:p>
            <w:pPr>
              <w:spacing w:after="0" w:line="276" w:lineRule="auto"/>
            </w:pPr>
            <w:r/>
            <w:r>
              <w:rPr>
                <w:rFonts w:ascii="Calibri" w:hAnsi="Calibri"/>
                <w:b w:val="0"/>
                <w:color w:val="1F2933"/>
                <w:sz w:val="18"/>
              </w:rPr>
              <w:t>Utilise par AuthService apres reponse API.</w:t>
            </w:r>
          </w:p>
        </w:tc>
      </w:tr>
      <w:tr>
        <w:tc>
          <w:tcPr>
            <w:tcW w:type="dxa" w:w="2088"/>
            <w:vAlign w:val="center"/>
          </w:tcPr>
          <w:p>
            <w:pPr>
              <w:spacing w:after="0" w:line="276" w:lineRule="auto"/>
            </w:pPr>
            <w:r/>
            <w:r>
              <w:rPr>
                <w:rFonts w:ascii="Calibri" w:hAnsi="Calibri"/>
                <w:b w:val="0"/>
                <w:color w:val="1F2933"/>
                <w:sz w:val="18"/>
              </w:rPr>
              <w:t>DemoData</w:t>
            </w:r>
          </w:p>
        </w:tc>
        <w:tc>
          <w:tcPr>
            <w:tcW w:type="dxa" w:w="3816"/>
            <w:vAlign w:val="center"/>
          </w:tcPr>
          <w:p>
            <w:pPr>
              <w:spacing w:after="0" w:line="276" w:lineRule="auto"/>
            </w:pPr>
            <w:r/>
            <w:r>
              <w:rPr>
                <w:rFonts w:ascii="Calibri" w:hAnsi="Calibri"/>
                <w:b w:val="0"/>
                <w:color w:val="1F2933"/>
                <w:sz w:val="18"/>
              </w:rPr>
              <w:t>Donnees locales pour menus, commandes et utilisateur.</w:t>
            </w:r>
          </w:p>
        </w:tc>
        <w:tc>
          <w:tcPr>
            <w:tcW w:type="dxa" w:w="3456"/>
            <w:vAlign w:val="center"/>
          </w:tcPr>
          <w:p>
            <w:pPr>
              <w:spacing w:after="0" w:line="276" w:lineRule="auto"/>
            </w:pPr>
            <w:r/>
            <w:r>
              <w:rPr>
                <w:rFonts w:ascii="Calibri" w:hAnsi="Calibri"/>
                <w:b w:val="0"/>
                <w:color w:val="1F2933"/>
                <w:sz w:val="18"/>
              </w:rPr>
              <w:t>Permet de tester sans backend.</w:t>
            </w:r>
          </w:p>
        </w:tc>
      </w:tr>
      <w:tr>
        <w:tc>
          <w:tcPr>
            <w:tcW w:type="dxa" w:w="2088"/>
            <w:vAlign w:val="center"/>
          </w:tcPr>
          <w:p>
            <w:pPr>
              <w:spacing w:after="0" w:line="276" w:lineRule="auto"/>
            </w:pPr>
            <w:r/>
            <w:r>
              <w:rPr>
                <w:rFonts w:ascii="Calibri" w:hAnsi="Calibri"/>
                <w:b w:val="0"/>
                <w:color w:val="1F2933"/>
                <w:sz w:val="18"/>
              </w:rPr>
              <w:t>AppBottomNav</w:t>
            </w:r>
          </w:p>
        </w:tc>
        <w:tc>
          <w:tcPr>
            <w:tcW w:type="dxa" w:w="3816"/>
            <w:vAlign w:val="center"/>
          </w:tcPr>
          <w:p>
            <w:pPr>
              <w:spacing w:after="0" w:line="276" w:lineRule="auto"/>
            </w:pPr>
            <w:r/>
            <w:r>
              <w:rPr>
                <w:rFonts w:ascii="Calibri" w:hAnsi="Calibri"/>
                <w:b w:val="0"/>
                <w:color w:val="1F2933"/>
                <w:sz w:val="18"/>
              </w:rPr>
              <w:t>Navigation client persistante.</w:t>
            </w:r>
          </w:p>
        </w:tc>
        <w:tc>
          <w:tcPr>
            <w:tcW w:type="dxa" w:w="3456"/>
            <w:vAlign w:val="center"/>
          </w:tcPr>
          <w:p>
            <w:pPr>
              <w:spacing w:after="0" w:line="276" w:lineRule="auto"/>
            </w:pPr>
            <w:r/>
            <w:r>
              <w:rPr>
                <w:rFonts w:ascii="Calibri" w:hAnsi="Calibri"/>
                <w:b w:val="0"/>
                <w:color w:val="1F2933"/>
                <w:sz w:val="18"/>
              </w:rPr>
              <w:t>Declenche onNavigate fourni par MonPfApp.</w:t>
            </w:r>
          </w:p>
        </w:tc>
      </w:tr>
    </w:tbl>
    <w:p/>
    <w:p>
      <w:pPr>
        <w:pStyle w:val="Heading1"/>
      </w:pPr>
      <w:r>
        <w:t>5. Authentification et securite</w:t>
      </w:r>
    </w:p>
    <w:p>
      <w:pPr>
        <w:jc w:val="center"/>
      </w:pPr>
      <w:r>
        <w:drawing>
          <wp:inline xmlns:a="http://schemas.openxmlformats.org/drawingml/2006/main" xmlns:pic="http://schemas.openxmlformats.org/drawingml/2006/picture">
            <wp:extent cx="5943600" cy="3566160"/>
            <wp:docPr id="3" name="Picture 3"/>
            <wp:cNvGraphicFramePr>
              <a:graphicFrameLocks noChangeAspect="1"/>
            </wp:cNvGraphicFramePr>
            <a:graphic>
              <a:graphicData uri="http://schemas.openxmlformats.org/drawingml/2006/picture">
                <pic:pic>
                  <pic:nvPicPr>
                    <pic:cNvPr id="0" name="auth_flow.png"/>
                    <pic:cNvPicPr/>
                  </pic:nvPicPr>
                  <pic:blipFill>
                    <a:blip r:embed="rId13"/>
                    <a:stretch>
                      <a:fillRect/>
                    </a:stretch>
                  </pic:blipFill>
                  <pic:spPr>
                    <a:xfrm>
                      <a:off x="0" y="0"/>
                      <a:ext cx="5943600" cy="3566160"/>
                    </a:xfrm>
                    <a:prstGeom prst="rect"/>
                  </pic:spPr>
                </pic:pic>
              </a:graphicData>
            </a:graphic>
          </wp:inline>
        </w:drawing>
      </w:r>
    </w:p>
    <w:p>
      <w:pPr>
        <w:spacing w:after="160"/>
        <w:jc w:val="center"/>
      </w:pPr>
      <w:r>
        <w:rPr>
          <w:rFonts w:ascii="Calibri" w:hAnsi="Calibri"/>
          <w:i/>
          <w:color w:val="6E7681"/>
          <w:sz w:val="18"/>
        </w:rPr>
        <w:t>Figure 3 - Connexion, role et stockage du token.</w:t>
      </w:r>
    </w:p>
    <w:p>
      <w:r>
        <w:rPr>
          <w:rFonts w:ascii="Calibri" w:hAnsi="Calibri"/>
          <w:color w:val="1F2933"/>
        </w:rPr>
        <w:t>Avant les corrections, l'application pouvait etre trop dependante d'une adresse locale, stocker des donnees sensibles trop simplement, et permettre une selection de role cote inscription. Ces points ont ete corriges pour rapprocher le projet d'une logique production.</w:t>
      </w:r>
    </w:p>
    <w:tbl>
      <w:tblPr>
        <w:tblW w:type="auto" w:w="0"/>
        <w:jc w:val="center"/>
        <w:tblLayout w:type="fixed"/>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CellMar>
          <w:top w:w="80" w:type="dxa"/>
          <w:start w:w="120" w:type="dxa"/>
          <w:bottom w:w="80" w:type="dxa"/>
          <w:end w:w="120" w:type="dxa"/>
        </w:tblCellMar>
      </w:tblPr>
      <w:tblGrid>
        <w:gridCol w:w="3120"/>
        <w:gridCol w:w="3120"/>
        <w:gridCol w:w="3120"/>
      </w:tblGrid>
      <w:tr>
        <w:tc>
          <w:tcPr>
            <w:tcW w:type="dxa" w:w="2520"/>
            <w:shd w:fill="E8EEF5"/>
            <w:vAlign w:val="center"/>
          </w:tcPr>
          <w:p>
            <w:pPr>
              <w:spacing w:after="0" w:line="276" w:lineRule="auto"/>
            </w:pPr>
            <w:r/>
            <w:r>
              <w:rPr>
                <w:rFonts w:ascii="Calibri" w:hAnsi="Calibri"/>
                <w:b/>
                <w:color w:val="1F4D78"/>
                <w:sz w:val="18"/>
              </w:rPr>
              <w:t>Risque initial</w:t>
            </w:r>
          </w:p>
        </w:tc>
        <w:tc>
          <w:tcPr>
            <w:tcW w:type="dxa" w:w="3672"/>
            <w:shd w:fill="E8EEF5"/>
            <w:vAlign w:val="center"/>
          </w:tcPr>
          <w:p>
            <w:pPr>
              <w:spacing w:after="0" w:line="276" w:lineRule="auto"/>
            </w:pPr>
            <w:r/>
            <w:r>
              <w:rPr>
                <w:rFonts w:ascii="Calibri" w:hAnsi="Calibri"/>
                <w:b/>
                <w:color w:val="1F4D78"/>
                <w:sz w:val="18"/>
              </w:rPr>
              <w:t>Solution appliquee</w:t>
            </w:r>
          </w:p>
        </w:tc>
        <w:tc>
          <w:tcPr>
            <w:tcW w:type="dxa" w:w="3168"/>
            <w:shd w:fill="E8EEF5"/>
            <w:vAlign w:val="center"/>
          </w:tcPr>
          <w:p>
            <w:pPr>
              <w:spacing w:after="0" w:line="276" w:lineRule="auto"/>
            </w:pPr>
            <w:r/>
            <w:r>
              <w:rPr>
                <w:rFonts w:ascii="Calibri" w:hAnsi="Calibri"/>
                <w:b/>
                <w:color w:val="1F4D78"/>
                <w:sz w:val="18"/>
              </w:rPr>
              <w:t>Impact</w:t>
            </w:r>
          </w:p>
        </w:tc>
      </w:tr>
      <w:tr>
        <w:tc>
          <w:tcPr>
            <w:tcW w:type="dxa" w:w="2520"/>
            <w:vAlign w:val="center"/>
          </w:tcPr>
          <w:p>
            <w:pPr>
              <w:spacing w:after="0" w:line="276" w:lineRule="auto"/>
            </w:pPr>
            <w:r/>
            <w:r>
              <w:rPr>
                <w:rFonts w:ascii="Calibri" w:hAnsi="Calibri"/>
                <w:b w:val="0"/>
                <w:color w:val="1F2933"/>
                <w:sz w:val="18"/>
              </w:rPr>
              <w:t>API en clair ou IP locale fixe</w:t>
            </w:r>
          </w:p>
        </w:tc>
        <w:tc>
          <w:tcPr>
            <w:tcW w:type="dxa" w:w="3672"/>
            <w:vAlign w:val="center"/>
          </w:tcPr>
          <w:p>
            <w:pPr>
              <w:spacing w:after="0" w:line="276" w:lineRule="auto"/>
            </w:pPr>
            <w:r/>
            <w:r>
              <w:rPr>
                <w:rFonts w:ascii="Calibri" w:hAnsi="Calibri"/>
                <w:b w:val="0"/>
                <w:color w:val="1F2933"/>
                <w:sz w:val="18"/>
              </w:rPr>
              <w:t>API_BASE_URL en dart-define avec valeur HTTPS par defaut.</w:t>
            </w:r>
          </w:p>
        </w:tc>
        <w:tc>
          <w:tcPr>
            <w:tcW w:type="dxa" w:w="3168"/>
            <w:vAlign w:val="center"/>
          </w:tcPr>
          <w:p>
            <w:pPr>
              <w:spacing w:after="0" w:line="276" w:lineRule="auto"/>
            </w:pPr>
            <w:r/>
            <w:r>
              <w:rPr>
                <w:rFonts w:ascii="Calibri" w:hAnsi="Calibri"/>
                <w:b w:val="0"/>
                <w:color w:val="1F2933"/>
                <w:sz w:val="18"/>
              </w:rPr>
              <w:t>Deploiement flexible et plus securise.</w:t>
            </w:r>
          </w:p>
        </w:tc>
      </w:tr>
      <w:tr>
        <w:tc>
          <w:tcPr>
            <w:tcW w:type="dxa" w:w="2520"/>
            <w:vAlign w:val="center"/>
          </w:tcPr>
          <w:p>
            <w:pPr>
              <w:spacing w:after="0" w:line="276" w:lineRule="auto"/>
            </w:pPr>
            <w:r/>
            <w:r>
              <w:rPr>
                <w:rFonts w:ascii="Calibri" w:hAnsi="Calibri"/>
                <w:b w:val="0"/>
                <w:color w:val="1F2933"/>
                <w:sz w:val="18"/>
              </w:rPr>
              <w:t>Role choisi par le public</w:t>
            </w:r>
          </w:p>
        </w:tc>
        <w:tc>
          <w:tcPr>
            <w:tcW w:type="dxa" w:w="3672"/>
            <w:vAlign w:val="center"/>
          </w:tcPr>
          <w:p>
            <w:pPr>
              <w:spacing w:after="0" w:line="276" w:lineRule="auto"/>
            </w:pPr>
            <w:r/>
            <w:r>
              <w:rPr>
                <w:rFonts w:ascii="Calibri" w:hAnsi="Calibri"/>
                <w:b w:val="0"/>
                <w:color w:val="1F2933"/>
                <w:sz w:val="18"/>
              </w:rPr>
              <w:t>RegisterScreen cree toujours un client; le role vient du serveur.</w:t>
            </w:r>
          </w:p>
        </w:tc>
        <w:tc>
          <w:tcPr>
            <w:tcW w:type="dxa" w:w="3168"/>
            <w:vAlign w:val="center"/>
          </w:tcPr>
          <w:p>
            <w:pPr>
              <w:spacing w:after="0" w:line="276" w:lineRule="auto"/>
            </w:pPr>
            <w:r/>
            <w:r>
              <w:rPr>
                <w:rFonts w:ascii="Calibri" w:hAnsi="Calibri"/>
                <w:b w:val="0"/>
                <w:color w:val="1F2933"/>
                <w:sz w:val="18"/>
              </w:rPr>
              <w:t>Evite l'auto-promotion en admin/livreur.</w:t>
            </w:r>
          </w:p>
        </w:tc>
      </w:tr>
      <w:tr>
        <w:tc>
          <w:tcPr>
            <w:tcW w:type="dxa" w:w="2520"/>
            <w:vAlign w:val="center"/>
          </w:tcPr>
          <w:p>
            <w:pPr>
              <w:spacing w:after="0" w:line="276" w:lineRule="auto"/>
            </w:pPr>
            <w:r/>
            <w:r>
              <w:rPr>
                <w:rFonts w:ascii="Calibri" w:hAnsi="Calibri"/>
                <w:b w:val="0"/>
                <w:color w:val="1F2933"/>
                <w:sz w:val="18"/>
              </w:rPr>
              <w:t>Token en stockage simple</w:t>
            </w:r>
          </w:p>
        </w:tc>
        <w:tc>
          <w:tcPr>
            <w:tcW w:type="dxa" w:w="3672"/>
            <w:vAlign w:val="center"/>
          </w:tcPr>
          <w:p>
            <w:pPr>
              <w:spacing w:after="0" w:line="276" w:lineRule="auto"/>
            </w:pPr>
            <w:r/>
            <w:r>
              <w:rPr>
                <w:rFonts w:ascii="Calibri" w:hAnsi="Calibri"/>
                <w:b w:val="0"/>
                <w:color w:val="1F2933"/>
                <w:sz w:val="18"/>
              </w:rPr>
              <w:t>flutter_secure_storage.</w:t>
            </w:r>
          </w:p>
        </w:tc>
        <w:tc>
          <w:tcPr>
            <w:tcW w:type="dxa" w:w="3168"/>
            <w:vAlign w:val="center"/>
          </w:tcPr>
          <w:p>
            <w:pPr>
              <w:spacing w:after="0" w:line="276" w:lineRule="auto"/>
            </w:pPr>
            <w:r/>
            <w:r>
              <w:rPr>
                <w:rFonts w:ascii="Calibri" w:hAnsi="Calibri"/>
                <w:b w:val="0"/>
                <w:color w:val="1F2933"/>
                <w:sz w:val="18"/>
              </w:rPr>
              <w:t>Meilleure protection locale du jeton.</w:t>
            </w:r>
          </w:p>
        </w:tc>
      </w:tr>
      <w:tr>
        <w:tc>
          <w:tcPr>
            <w:tcW w:type="dxa" w:w="2520"/>
            <w:vAlign w:val="center"/>
          </w:tcPr>
          <w:p>
            <w:pPr>
              <w:spacing w:after="0" w:line="276" w:lineRule="auto"/>
            </w:pPr>
            <w:r/>
            <w:r>
              <w:rPr>
                <w:rFonts w:ascii="Calibri" w:hAnsi="Calibri"/>
                <w:b w:val="0"/>
                <w:color w:val="1F2933"/>
                <w:sz w:val="18"/>
              </w:rPr>
              <w:t>Serveur lent ou indisponible</w:t>
            </w:r>
          </w:p>
        </w:tc>
        <w:tc>
          <w:tcPr>
            <w:tcW w:type="dxa" w:w="3672"/>
            <w:vAlign w:val="center"/>
          </w:tcPr>
          <w:p>
            <w:pPr>
              <w:spacing w:after="0" w:line="276" w:lineRule="auto"/>
            </w:pPr>
            <w:r/>
            <w:r>
              <w:rPr>
                <w:rFonts w:ascii="Calibri" w:hAnsi="Calibri"/>
                <w:b w:val="0"/>
                <w:color w:val="1F2933"/>
                <w:sz w:val="18"/>
              </w:rPr>
              <w:t>Timeout 15 secondes et messages d'erreur propres.</w:t>
            </w:r>
          </w:p>
        </w:tc>
        <w:tc>
          <w:tcPr>
            <w:tcW w:type="dxa" w:w="3168"/>
            <w:vAlign w:val="center"/>
          </w:tcPr>
          <w:p>
            <w:pPr>
              <w:spacing w:after="0" w:line="276" w:lineRule="auto"/>
            </w:pPr>
            <w:r/>
            <w:r>
              <w:rPr>
                <w:rFonts w:ascii="Calibri" w:hAnsi="Calibri"/>
                <w:b w:val="0"/>
                <w:color w:val="1F2933"/>
                <w:sz w:val="18"/>
              </w:rPr>
              <w:t>L'UI ne reste pas bloquee sans explication.</w:t>
            </w:r>
          </w:p>
        </w:tc>
      </w:tr>
      <w:tr>
        <w:tc>
          <w:tcPr>
            <w:tcW w:type="dxa" w:w="2520"/>
            <w:vAlign w:val="center"/>
          </w:tcPr>
          <w:p>
            <w:pPr>
              <w:spacing w:after="0" w:line="276" w:lineRule="auto"/>
            </w:pPr>
            <w:r/>
            <w:r>
              <w:rPr>
                <w:rFonts w:ascii="Calibri" w:hAnsi="Calibri"/>
                <w:b w:val="0"/>
                <w:color w:val="1F2933"/>
                <w:sz w:val="18"/>
              </w:rPr>
              <w:t>Retour asynchrone apres fermeture d'ecran</w:t>
            </w:r>
          </w:p>
        </w:tc>
        <w:tc>
          <w:tcPr>
            <w:tcW w:type="dxa" w:w="3672"/>
            <w:vAlign w:val="center"/>
          </w:tcPr>
          <w:p>
            <w:pPr>
              <w:spacing w:after="0" w:line="276" w:lineRule="auto"/>
            </w:pPr>
            <w:r/>
            <w:r>
              <w:rPr>
                <w:rFonts w:ascii="Calibri" w:hAnsi="Calibri"/>
                <w:b w:val="0"/>
                <w:color w:val="1F2933"/>
                <w:sz w:val="18"/>
              </w:rPr>
              <w:t>Checks mounted dans les ecrans auth/profil.</w:t>
            </w:r>
          </w:p>
        </w:tc>
        <w:tc>
          <w:tcPr>
            <w:tcW w:type="dxa" w:w="3168"/>
            <w:vAlign w:val="center"/>
          </w:tcPr>
          <w:p>
            <w:pPr>
              <w:spacing w:after="0" w:line="276" w:lineRule="auto"/>
            </w:pPr>
            <w:r/>
            <w:r>
              <w:rPr>
                <w:rFonts w:ascii="Calibri" w:hAnsi="Calibri"/>
                <w:b w:val="0"/>
                <w:color w:val="1F2933"/>
                <w:sz w:val="18"/>
              </w:rPr>
              <w:t>Evite les setState invalides.</w:t>
            </w:r>
          </w:p>
        </w:tc>
      </w:tr>
    </w:tbl>
    <w:p/>
    <w:p>
      <w:r>
        <w:rPr>
          <w:rFonts w:ascii="Calibri" w:hAnsi="Calibri"/>
          <w:color w:val="1F2933"/>
        </w:rPr>
        <w:t>En mode reel, l'API doit retourner un objet user avec un role. Le frontend lit ce role, mais la decision de securite doit rester cote backend: seul le serveur sait si un utilisateur est client, livreur ou administrateur.</w:t>
      </w:r>
    </w:p>
    <w:p>
      <w:pPr>
        <w:pStyle w:val="Heading1"/>
      </w:pPr>
      <w:r>
        <w:t>6. Modele de donnees</w:t>
      </w:r>
    </w:p>
    <w:p>
      <w:pPr>
        <w:jc w:val="center"/>
      </w:pPr>
      <w:r>
        <w:drawing>
          <wp:inline xmlns:a="http://schemas.openxmlformats.org/drawingml/2006/main" xmlns:pic="http://schemas.openxmlformats.org/drawingml/2006/picture">
            <wp:extent cx="5943600" cy="3566160"/>
            <wp:docPr id="4" name="Picture 4"/>
            <wp:cNvGraphicFramePr>
              <a:graphicFrameLocks noChangeAspect="1"/>
            </wp:cNvGraphicFramePr>
            <a:graphic>
              <a:graphicData uri="http://schemas.openxmlformats.org/drawingml/2006/picture">
                <pic:pic>
                  <pic:nvPicPr>
                    <pic:cNvPr id="0" name="data_model.png"/>
                    <pic:cNvPicPr/>
                  </pic:nvPicPr>
                  <pic:blipFill>
                    <a:blip r:embed="rId14"/>
                    <a:stretch>
                      <a:fillRect/>
                    </a:stretch>
                  </pic:blipFill>
                  <pic:spPr>
                    <a:xfrm>
                      <a:off x="0" y="0"/>
                      <a:ext cx="5943600" cy="3566160"/>
                    </a:xfrm>
                    <a:prstGeom prst="rect"/>
                  </pic:spPr>
                </pic:pic>
              </a:graphicData>
            </a:graphic>
          </wp:inline>
        </w:drawing>
      </w:r>
    </w:p>
    <w:p>
      <w:pPr>
        <w:spacing w:after="160"/>
        <w:jc w:val="center"/>
      </w:pPr>
      <w:r>
        <w:rPr>
          <w:rFonts w:ascii="Calibri" w:hAnsi="Calibri"/>
          <w:i/>
          <w:color w:val="6E7681"/>
          <w:sz w:val="18"/>
        </w:rPr>
        <w:t>Figure 4 - Classes metier principales dans Flutter.</w:t>
      </w:r>
    </w:p>
    <w:tbl>
      <w:tblPr>
        <w:tblW w:type="auto" w:w="0"/>
        <w:jc w:val="center"/>
        <w:tblLayout w:type="fixed"/>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CellMar>
          <w:top w:w="80" w:type="dxa"/>
          <w:start w:w="120" w:type="dxa"/>
          <w:bottom w:w="80" w:type="dxa"/>
          <w:end w:w="120" w:type="dxa"/>
        </w:tblCellMar>
      </w:tblPr>
      <w:tblGrid>
        <w:gridCol w:w="3120"/>
        <w:gridCol w:w="3120"/>
        <w:gridCol w:w="3120"/>
      </w:tblGrid>
      <w:tr>
        <w:tc>
          <w:tcPr>
            <w:tcW w:type="dxa" w:w="1944"/>
            <w:shd w:fill="E8EEF5"/>
            <w:vAlign w:val="center"/>
          </w:tcPr>
          <w:p>
            <w:pPr>
              <w:spacing w:after="0" w:line="276" w:lineRule="auto"/>
            </w:pPr>
            <w:r/>
            <w:r>
              <w:rPr>
                <w:rFonts w:ascii="Calibri" w:hAnsi="Calibri"/>
                <w:b/>
                <w:color w:val="1F4D78"/>
                <w:sz w:val="18"/>
              </w:rPr>
              <w:t>Classe</w:t>
            </w:r>
          </w:p>
        </w:tc>
        <w:tc>
          <w:tcPr>
            <w:tcW w:type="dxa" w:w="3744"/>
            <w:shd w:fill="E8EEF5"/>
            <w:vAlign w:val="center"/>
          </w:tcPr>
          <w:p>
            <w:pPr>
              <w:spacing w:after="0" w:line="276" w:lineRule="auto"/>
            </w:pPr>
            <w:r/>
            <w:r>
              <w:rPr>
                <w:rFonts w:ascii="Calibri" w:hAnsi="Calibri"/>
                <w:b/>
                <w:color w:val="1F4D78"/>
                <w:sz w:val="18"/>
              </w:rPr>
              <w:t>Champs importants</w:t>
            </w:r>
          </w:p>
        </w:tc>
        <w:tc>
          <w:tcPr>
            <w:tcW w:type="dxa" w:w="3672"/>
            <w:shd w:fill="E8EEF5"/>
            <w:vAlign w:val="center"/>
          </w:tcPr>
          <w:p>
            <w:pPr>
              <w:spacing w:after="0" w:line="276" w:lineRule="auto"/>
            </w:pPr>
            <w:r/>
            <w:r>
              <w:rPr>
                <w:rFonts w:ascii="Calibri" w:hAnsi="Calibri"/>
                <w:b/>
                <w:color w:val="1F4D78"/>
                <w:sz w:val="18"/>
              </w:rPr>
              <w:t>Utilisation</w:t>
            </w:r>
          </w:p>
        </w:tc>
      </w:tr>
      <w:tr>
        <w:tc>
          <w:tcPr>
            <w:tcW w:type="dxa" w:w="1944"/>
            <w:vAlign w:val="center"/>
          </w:tcPr>
          <w:p>
            <w:pPr>
              <w:spacing w:after="0" w:line="276" w:lineRule="auto"/>
            </w:pPr>
            <w:r/>
            <w:r>
              <w:rPr>
                <w:rFonts w:ascii="Calibri" w:hAnsi="Calibri"/>
                <w:b w:val="0"/>
                <w:color w:val="1F2933"/>
                <w:sz w:val="18"/>
              </w:rPr>
              <w:t>UserModel</w:t>
            </w:r>
          </w:p>
        </w:tc>
        <w:tc>
          <w:tcPr>
            <w:tcW w:type="dxa" w:w="3744"/>
            <w:vAlign w:val="center"/>
          </w:tcPr>
          <w:p>
            <w:pPr>
              <w:spacing w:after="0" w:line="276" w:lineRule="auto"/>
            </w:pPr>
            <w:r/>
            <w:r>
              <w:rPr>
                <w:rFonts w:ascii="Calibri" w:hAnsi="Calibri"/>
                <w:b w:val="0"/>
                <w:color w:val="1F2933"/>
                <w:sz w:val="18"/>
              </w:rPr>
              <w:t>id, nom, email, role</w:t>
            </w:r>
          </w:p>
        </w:tc>
        <w:tc>
          <w:tcPr>
            <w:tcW w:type="dxa" w:w="3672"/>
            <w:vAlign w:val="center"/>
          </w:tcPr>
          <w:p>
            <w:pPr>
              <w:spacing w:after="0" w:line="276" w:lineRule="auto"/>
            </w:pPr>
            <w:r/>
            <w:r>
              <w:rPr>
                <w:rFonts w:ascii="Calibri" w:hAnsi="Calibri"/>
                <w:b w:val="0"/>
                <w:color w:val="1F2933"/>
                <w:sz w:val="18"/>
              </w:rPr>
              <w:t>Representer l'utilisateur authentifie et personnaliser la navigation.</w:t>
            </w:r>
          </w:p>
        </w:tc>
      </w:tr>
      <w:tr>
        <w:tc>
          <w:tcPr>
            <w:tcW w:type="dxa" w:w="1944"/>
            <w:vAlign w:val="center"/>
          </w:tcPr>
          <w:p>
            <w:pPr>
              <w:spacing w:after="0" w:line="276" w:lineRule="auto"/>
            </w:pPr>
            <w:r/>
            <w:r>
              <w:rPr>
                <w:rFonts w:ascii="Calibri" w:hAnsi="Calibri"/>
                <w:b w:val="0"/>
                <w:color w:val="1F2933"/>
                <w:sz w:val="18"/>
              </w:rPr>
              <w:t>MenuItem</w:t>
            </w:r>
          </w:p>
        </w:tc>
        <w:tc>
          <w:tcPr>
            <w:tcW w:type="dxa" w:w="3744"/>
            <w:vAlign w:val="center"/>
          </w:tcPr>
          <w:p>
            <w:pPr>
              <w:spacing w:after="0" w:line="276" w:lineRule="auto"/>
            </w:pPr>
            <w:r/>
            <w:r>
              <w:rPr>
                <w:rFonts w:ascii="Calibri" w:hAnsi="Calibri"/>
                <w:b w:val="0"/>
                <w:color w:val="1F2933"/>
                <w:sz w:val="18"/>
              </w:rPr>
              <w:t>id, name, category, description, price, rating, prepTime</w:t>
            </w:r>
          </w:p>
        </w:tc>
        <w:tc>
          <w:tcPr>
            <w:tcW w:type="dxa" w:w="3672"/>
            <w:vAlign w:val="center"/>
          </w:tcPr>
          <w:p>
            <w:pPr>
              <w:spacing w:after="0" w:line="276" w:lineRule="auto"/>
            </w:pPr>
            <w:r/>
            <w:r>
              <w:rPr>
                <w:rFonts w:ascii="Calibri" w:hAnsi="Calibri"/>
                <w:b w:val="0"/>
                <w:color w:val="1F2933"/>
                <w:sz w:val="18"/>
              </w:rPr>
              <w:t>Afficher les plats, filtrer par categorie et ajouter au panier.</w:t>
            </w:r>
          </w:p>
        </w:tc>
      </w:tr>
      <w:tr>
        <w:tc>
          <w:tcPr>
            <w:tcW w:type="dxa" w:w="1944"/>
            <w:vAlign w:val="center"/>
          </w:tcPr>
          <w:p>
            <w:pPr>
              <w:spacing w:after="0" w:line="276" w:lineRule="auto"/>
            </w:pPr>
            <w:r/>
            <w:r>
              <w:rPr>
                <w:rFonts w:ascii="Calibri" w:hAnsi="Calibri"/>
                <w:b w:val="0"/>
                <w:color w:val="1F2933"/>
                <w:sz w:val="18"/>
              </w:rPr>
              <w:t>CartItem</w:t>
            </w:r>
          </w:p>
        </w:tc>
        <w:tc>
          <w:tcPr>
            <w:tcW w:type="dxa" w:w="3744"/>
            <w:vAlign w:val="center"/>
          </w:tcPr>
          <w:p>
            <w:pPr>
              <w:spacing w:after="0" w:line="276" w:lineRule="auto"/>
            </w:pPr>
            <w:r/>
            <w:r>
              <w:rPr>
                <w:rFonts w:ascii="Calibri" w:hAnsi="Calibri"/>
                <w:b w:val="0"/>
                <w:color w:val="1F2933"/>
                <w:sz w:val="18"/>
              </w:rPr>
              <w:t>item, quantity, total</w:t>
            </w:r>
          </w:p>
        </w:tc>
        <w:tc>
          <w:tcPr>
            <w:tcW w:type="dxa" w:w="3672"/>
            <w:vAlign w:val="center"/>
          </w:tcPr>
          <w:p>
            <w:pPr>
              <w:spacing w:after="0" w:line="276" w:lineRule="auto"/>
            </w:pPr>
            <w:r/>
            <w:r>
              <w:rPr>
                <w:rFonts w:ascii="Calibri" w:hAnsi="Calibri"/>
                <w:b w:val="0"/>
                <w:color w:val="1F2933"/>
                <w:sz w:val="18"/>
              </w:rPr>
              <w:t>Lier un plat a une quantite et calculer le total ligne.</w:t>
            </w:r>
          </w:p>
        </w:tc>
      </w:tr>
      <w:tr>
        <w:tc>
          <w:tcPr>
            <w:tcW w:type="dxa" w:w="1944"/>
            <w:vAlign w:val="center"/>
          </w:tcPr>
          <w:p>
            <w:pPr>
              <w:spacing w:after="0" w:line="276" w:lineRule="auto"/>
            </w:pPr>
            <w:r/>
            <w:r>
              <w:rPr>
                <w:rFonts w:ascii="Calibri" w:hAnsi="Calibri"/>
                <w:b w:val="0"/>
                <w:color w:val="1F2933"/>
                <w:sz w:val="18"/>
              </w:rPr>
              <w:t>OrderModel</w:t>
            </w:r>
          </w:p>
        </w:tc>
        <w:tc>
          <w:tcPr>
            <w:tcW w:type="dxa" w:w="3744"/>
            <w:vAlign w:val="center"/>
          </w:tcPr>
          <w:p>
            <w:pPr>
              <w:spacing w:after="0" w:line="276" w:lineRule="auto"/>
            </w:pPr>
            <w:r/>
            <w:r>
              <w:rPr>
                <w:rFonts w:ascii="Calibri" w:hAnsi="Calibri"/>
                <w:b w:val="0"/>
                <w:color w:val="1F2933"/>
                <w:sz w:val="18"/>
              </w:rPr>
              <w:t>id, client, address, status, time, amount</w:t>
            </w:r>
          </w:p>
        </w:tc>
        <w:tc>
          <w:tcPr>
            <w:tcW w:type="dxa" w:w="3672"/>
            <w:vAlign w:val="center"/>
          </w:tcPr>
          <w:p>
            <w:pPr>
              <w:spacing w:after="0" w:line="276" w:lineRule="auto"/>
            </w:pPr>
            <w:r/>
            <w:r>
              <w:rPr>
                <w:rFonts w:ascii="Calibri" w:hAnsi="Calibri"/>
                <w:b w:val="0"/>
                <w:color w:val="1F2933"/>
                <w:sz w:val="18"/>
              </w:rPr>
              <w:t>Afficher les commandes dans les espaces operations.</w:t>
            </w:r>
          </w:p>
        </w:tc>
      </w:tr>
    </w:tbl>
    <w:p/>
    <w:p>
      <w:pPr>
        <w:pStyle w:val="Heading1"/>
      </w:pPr>
      <w:r>
        <w:t>7. Algorithmes et regles metier</w:t>
      </w:r>
    </w:p>
    <w:p>
      <w:r>
        <w:rPr>
          <w:rFonts w:ascii="Calibri" w:hAnsi="Calibri"/>
          <w:color w:val="1F2933"/>
        </w:rPr>
        <w:t>Le projet n'utilise pas un algorithme complexe de type IA. Il utilise plutot des algorithmes applicatifs simples, lisibles et defendables: gestion de panier, calcul total, routage d'ecran, controle role/token et progression commande.</w:t>
      </w:r>
    </w:p>
    <w:tbl>
      <w:tblPr>
        <w:tblW w:type="auto" w:w="0"/>
        <w:jc w:val="center"/>
        <w:tblLayout w:type="fixed"/>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CellMar>
          <w:top w:w="80" w:type="dxa"/>
          <w:start w:w="120" w:type="dxa"/>
          <w:bottom w:w="80" w:type="dxa"/>
          <w:end w:w="120" w:type="dxa"/>
        </w:tblCellMar>
      </w:tblPr>
      <w:tblGrid>
        <w:gridCol w:w="3120"/>
        <w:gridCol w:w="3120"/>
        <w:gridCol w:w="3120"/>
      </w:tblGrid>
      <w:tr>
        <w:tc>
          <w:tcPr>
            <w:tcW w:type="dxa" w:w="2088"/>
            <w:shd w:fill="E8EEF5"/>
            <w:vAlign w:val="center"/>
          </w:tcPr>
          <w:p>
            <w:pPr>
              <w:spacing w:after="0" w:line="276" w:lineRule="auto"/>
            </w:pPr>
            <w:r/>
            <w:r>
              <w:rPr>
                <w:rFonts w:ascii="Calibri" w:hAnsi="Calibri"/>
                <w:b/>
                <w:color w:val="1F4D78"/>
                <w:sz w:val="18"/>
              </w:rPr>
              <w:t>Mecanisme</w:t>
            </w:r>
          </w:p>
        </w:tc>
        <w:tc>
          <w:tcPr>
            <w:tcW w:type="dxa" w:w="4392"/>
            <w:shd w:fill="E8EEF5"/>
            <w:vAlign w:val="center"/>
          </w:tcPr>
          <w:p>
            <w:pPr>
              <w:spacing w:after="0" w:line="276" w:lineRule="auto"/>
            </w:pPr>
            <w:r/>
            <w:r>
              <w:rPr>
                <w:rFonts w:ascii="Calibri" w:hAnsi="Calibri"/>
                <w:b/>
                <w:color w:val="1F4D78"/>
                <w:sz w:val="18"/>
              </w:rPr>
              <w:t>Comment ca marche</w:t>
            </w:r>
          </w:p>
        </w:tc>
        <w:tc>
          <w:tcPr>
            <w:tcW w:type="dxa" w:w="2880"/>
            <w:shd w:fill="E8EEF5"/>
            <w:vAlign w:val="center"/>
          </w:tcPr>
          <w:p>
            <w:pPr>
              <w:spacing w:after="0" w:line="276" w:lineRule="auto"/>
            </w:pPr>
            <w:r/>
            <w:r>
              <w:rPr>
                <w:rFonts w:ascii="Calibri" w:hAnsi="Calibri"/>
                <w:b/>
                <w:color w:val="1F4D78"/>
                <w:sz w:val="18"/>
              </w:rPr>
              <w:t>Pourquoi c'est important</w:t>
            </w:r>
          </w:p>
        </w:tc>
      </w:tr>
      <w:tr>
        <w:tc>
          <w:tcPr>
            <w:tcW w:type="dxa" w:w="2088"/>
            <w:vAlign w:val="center"/>
          </w:tcPr>
          <w:p>
            <w:pPr>
              <w:spacing w:after="0" w:line="276" w:lineRule="auto"/>
            </w:pPr>
            <w:r/>
            <w:r>
              <w:rPr>
                <w:rFonts w:ascii="Calibri" w:hAnsi="Calibri"/>
                <w:b w:val="0"/>
                <w:color w:val="1F2933"/>
                <w:sz w:val="18"/>
              </w:rPr>
              <w:t>Ajout panier</w:t>
            </w:r>
          </w:p>
        </w:tc>
        <w:tc>
          <w:tcPr>
            <w:tcW w:type="dxa" w:w="4392"/>
            <w:vAlign w:val="center"/>
          </w:tcPr>
          <w:p>
            <w:pPr>
              <w:spacing w:after="0" w:line="276" w:lineRule="auto"/>
            </w:pPr>
            <w:r/>
            <w:r>
              <w:rPr>
                <w:rFonts w:ascii="Calibri" w:hAnsi="Calibri"/>
                <w:b w:val="0"/>
                <w:color w:val="1F2933"/>
                <w:sz w:val="18"/>
              </w:rPr>
              <w:t>Cherche l'item par id. S'il n'existe pas, ajoute CartItem quantite 1. Sinon reconstruit la liste avec quantite + 1.</w:t>
            </w:r>
          </w:p>
        </w:tc>
        <w:tc>
          <w:tcPr>
            <w:tcW w:type="dxa" w:w="2880"/>
            <w:vAlign w:val="center"/>
          </w:tcPr>
          <w:p>
            <w:pPr>
              <w:spacing w:after="0" w:line="276" w:lineRule="auto"/>
            </w:pPr>
            <w:r/>
            <w:r>
              <w:rPr>
                <w:rFonts w:ascii="Calibri" w:hAnsi="Calibri"/>
                <w:b w:val="0"/>
                <w:color w:val="1F2933"/>
                <w:sz w:val="18"/>
              </w:rPr>
              <w:t>Evite les doublons et garde un etat immutable simple.</w:t>
            </w:r>
          </w:p>
        </w:tc>
      </w:tr>
      <w:tr>
        <w:tc>
          <w:tcPr>
            <w:tcW w:type="dxa" w:w="2088"/>
            <w:vAlign w:val="center"/>
          </w:tcPr>
          <w:p>
            <w:pPr>
              <w:spacing w:after="0" w:line="276" w:lineRule="auto"/>
            </w:pPr>
            <w:r/>
            <w:r>
              <w:rPr>
                <w:rFonts w:ascii="Calibri" w:hAnsi="Calibri"/>
                <w:b w:val="0"/>
                <w:color w:val="1F2933"/>
                <w:sz w:val="18"/>
              </w:rPr>
              <w:t>Quantite</w:t>
            </w:r>
          </w:p>
        </w:tc>
        <w:tc>
          <w:tcPr>
            <w:tcW w:type="dxa" w:w="4392"/>
            <w:vAlign w:val="center"/>
          </w:tcPr>
          <w:p>
            <w:pPr>
              <w:spacing w:after="0" w:line="276" w:lineRule="auto"/>
            </w:pPr>
            <w:r/>
            <w:r>
              <w:rPr>
                <w:rFonts w:ascii="Calibri" w:hAnsi="Calibri"/>
                <w:b w:val="0"/>
                <w:color w:val="1F2933"/>
                <w:sz w:val="18"/>
              </w:rPr>
              <w:t>Applique delta +1 ou -1 puis clamp entre 1 et 99.</w:t>
            </w:r>
          </w:p>
        </w:tc>
        <w:tc>
          <w:tcPr>
            <w:tcW w:type="dxa" w:w="2880"/>
            <w:vAlign w:val="center"/>
          </w:tcPr>
          <w:p>
            <w:pPr>
              <w:spacing w:after="0" w:line="276" w:lineRule="auto"/>
            </w:pPr>
            <w:r/>
            <w:r>
              <w:rPr>
                <w:rFonts w:ascii="Calibri" w:hAnsi="Calibri"/>
                <w:b w:val="0"/>
                <w:color w:val="1F2933"/>
                <w:sz w:val="18"/>
              </w:rPr>
              <w:t>Empêche les quantites zero/negatives et les valeurs absurdes.</w:t>
            </w:r>
          </w:p>
        </w:tc>
      </w:tr>
      <w:tr>
        <w:tc>
          <w:tcPr>
            <w:tcW w:type="dxa" w:w="2088"/>
            <w:vAlign w:val="center"/>
          </w:tcPr>
          <w:p>
            <w:pPr>
              <w:spacing w:after="0" w:line="276" w:lineRule="auto"/>
            </w:pPr>
            <w:r/>
            <w:r>
              <w:rPr>
                <w:rFonts w:ascii="Calibri" w:hAnsi="Calibri"/>
                <w:b w:val="0"/>
                <w:color w:val="1F2933"/>
                <w:sz w:val="18"/>
              </w:rPr>
              <w:t>Total panier</w:t>
            </w:r>
          </w:p>
        </w:tc>
        <w:tc>
          <w:tcPr>
            <w:tcW w:type="dxa" w:w="4392"/>
            <w:vAlign w:val="center"/>
          </w:tcPr>
          <w:p>
            <w:pPr>
              <w:spacing w:after="0" w:line="276" w:lineRule="auto"/>
            </w:pPr>
            <w:r/>
            <w:r>
              <w:rPr>
                <w:rFonts w:ascii="Calibri" w:hAnsi="Calibri"/>
                <w:b w:val="0"/>
                <w:color w:val="1F2933"/>
                <w:sz w:val="18"/>
              </w:rPr>
              <w:t>Chaque CartItem expose total = prix * quantite; l'ecran panier additionne sous-total, livraison et remise.</w:t>
            </w:r>
          </w:p>
        </w:tc>
        <w:tc>
          <w:tcPr>
            <w:tcW w:type="dxa" w:w="2880"/>
            <w:vAlign w:val="center"/>
          </w:tcPr>
          <w:p>
            <w:pPr>
              <w:spacing w:after="0" w:line="276" w:lineRule="auto"/>
            </w:pPr>
            <w:r/>
            <w:r>
              <w:rPr>
                <w:rFonts w:ascii="Calibri" w:hAnsi="Calibri"/>
                <w:b w:val="0"/>
                <w:color w:val="1F2933"/>
                <w:sz w:val="18"/>
              </w:rPr>
              <w:t>Calcul clair pour la facture client.</w:t>
            </w:r>
          </w:p>
        </w:tc>
      </w:tr>
      <w:tr>
        <w:tc>
          <w:tcPr>
            <w:tcW w:type="dxa" w:w="2088"/>
            <w:vAlign w:val="center"/>
          </w:tcPr>
          <w:p>
            <w:pPr>
              <w:spacing w:after="0" w:line="276" w:lineRule="auto"/>
            </w:pPr>
            <w:r/>
            <w:r>
              <w:rPr>
                <w:rFonts w:ascii="Calibri" w:hAnsi="Calibri"/>
                <w:b w:val="0"/>
                <w:color w:val="1F2933"/>
                <w:sz w:val="18"/>
              </w:rPr>
              <w:t>Navigation</w:t>
            </w:r>
          </w:p>
        </w:tc>
        <w:tc>
          <w:tcPr>
            <w:tcW w:type="dxa" w:w="4392"/>
            <w:vAlign w:val="center"/>
          </w:tcPr>
          <w:p>
            <w:pPr>
              <w:spacing w:after="0" w:line="276" w:lineRule="auto"/>
            </w:pPr>
            <w:r/>
            <w:r>
              <w:rPr>
                <w:rFonts w:ascii="Calibri" w:hAnsi="Calibri"/>
                <w:b w:val="0"/>
                <w:color w:val="1F2933"/>
                <w:sz w:val="18"/>
              </w:rPr>
              <w:t>Un switch sur _screen choisit quel ecran afficher.</w:t>
            </w:r>
          </w:p>
        </w:tc>
        <w:tc>
          <w:tcPr>
            <w:tcW w:type="dxa" w:w="2880"/>
            <w:vAlign w:val="center"/>
          </w:tcPr>
          <w:p>
            <w:pPr>
              <w:spacing w:after="0" w:line="276" w:lineRule="auto"/>
            </w:pPr>
            <w:r/>
            <w:r>
              <w:rPr>
                <w:rFonts w:ascii="Calibri" w:hAnsi="Calibri"/>
                <w:b w:val="0"/>
                <w:color w:val="1F2933"/>
                <w:sz w:val="18"/>
              </w:rPr>
              <w:t>Simple a presenter, suffisant pour une demo de projet.</w:t>
            </w:r>
          </w:p>
        </w:tc>
      </w:tr>
      <w:tr>
        <w:tc>
          <w:tcPr>
            <w:tcW w:type="dxa" w:w="2088"/>
            <w:vAlign w:val="center"/>
          </w:tcPr>
          <w:p>
            <w:pPr>
              <w:spacing w:after="0" w:line="276" w:lineRule="auto"/>
            </w:pPr>
            <w:r/>
            <w:r>
              <w:rPr>
                <w:rFonts w:ascii="Calibri" w:hAnsi="Calibri"/>
                <w:b w:val="0"/>
                <w:color w:val="1F2933"/>
                <w:sz w:val="18"/>
              </w:rPr>
              <w:t>Auth API</w:t>
            </w:r>
          </w:p>
        </w:tc>
        <w:tc>
          <w:tcPr>
            <w:tcW w:type="dxa" w:w="4392"/>
            <w:vAlign w:val="center"/>
          </w:tcPr>
          <w:p>
            <w:pPr>
              <w:spacing w:after="0" w:line="276" w:lineRule="auto"/>
            </w:pPr>
            <w:r/>
            <w:r>
              <w:rPr>
                <w:rFonts w:ascii="Calibri" w:hAnsi="Calibri"/>
                <w:b w:val="0"/>
                <w:color w:val="1F2933"/>
                <w:sz w:val="18"/>
              </w:rPr>
              <w:t>POST JSON, decode JSON, controle status code, token + user requis, timeout et erreurs fallback.</w:t>
            </w:r>
          </w:p>
        </w:tc>
        <w:tc>
          <w:tcPr>
            <w:tcW w:type="dxa" w:w="2880"/>
            <w:vAlign w:val="center"/>
          </w:tcPr>
          <w:p>
            <w:pPr>
              <w:spacing w:after="0" w:line="276" w:lineRule="auto"/>
            </w:pPr>
            <w:r/>
            <w:r>
              <w:rPr>
                <w:rFonts w:ascii="Calibri" w:hAnsi="Calibri"/>
                <w:b w:val="0"/>
                <w:color w:val="1F2933"/>
                <w:sz w:val="18"/>
              </w:rPr>
              <w:t>Robustesse reseau et messages comprehensibles.</w:t>
            </w:r>
          </w:p>
        </w:tc>
      </w:tr>
      <w:tr>
        <w:tc>
          <w:tcPr>
            <w:tcW w:type="dxa" w:w="2088"/>
            <w:vAlign w:val="center"/>
          </w:tcPr>
          <w:p>
            <w:pPr>
              <w:spacing w:after="0" w:line="276" w:lineRule="auto"/>
            </w:pPr>
            <w:r/>
            <w:r>
              <w:rPr>
                <w:rFonts w:ascii="Calibri" w:hAnsi="Calibri"/>
                <w:b w:val="0"/>
                <w:color w:val="1F2933"/>
                <w:sz w:val="18"/>
              </w:rPr>
              <w:t>Role</w:t>
            </w:r>
          </w:p>
        </w:tc>
        <w:tc>
          <w:tcPr>
            <w:tcW w:type="dxa" w:w="4392"/>
            <w:vAlign w:val="center"/>
          </w:tcPr>
          <w:p>
            <w:pPr>
              <w:spacing w:after="0" w:line="276" w:lineRule="auto"/>
            </w:pPr>
            <w:r/>
            <w:r>
              <w:rPr>
                <w:rFonts w:ascii="Calibri" w:hAnsi="Calibri"/>
                <w:b w:val="0"/>
                <w:color w:val="1F2933"/>
                <w:sz w:val="18"/>
              </w:rPr>
              <w:t>Inscription publique force client; roles sensibles viennent du backend.</w:t>
            </w:r>
          </w:p>
        </w:tc>
        <w:tc>
          <w:tcPr>
            <w:tcW w:type="dxa" w:w="2880"/>
            <w:vAlign w:val="center"/>
          </w:tcPr>
          <w:p>
            <w:pPr>
              <w:spacing w:after="0" w:line="276" w:lineRule="auto"/>
            </w:pPr>
            <w:r/>
            <w:r>
              <w:rPr>
                <w:rFonts w:ascii="Calibri" w:hAnsi="Calibri"/>
                <w:b w:val="0"/>
                <w:color w:val="1F2933"/>
                <w:sz w:val="18"/>
              </w:rPr>
              <w:t>Regle centrale de securite.</w:t>
            </w:r>
          </w:p>
        </w:tc>
      </w:tr>
      <w:tr>
        <w:tc>
          <w:tcPr>
            <w:tcW w:type="dxa" w:w="2088"/>
            <w:vAlign w:val="center"/>
          </w:tcPr>
          <w:p>
            <w:pPr>
              <w:spacing w:after="0" w:line="276" w:lineRule="auto"/>
            </w:pPr>
            <w:r/>
            <w:r>
              <w:rPr>
                <w:rFonts w:ascii="Calibri" w:hAnsi="Calibri"/>
                <w:b w:val="0"/>
                <w:color w:val="1F2933"/>
                <w:sz w:val="18"/>
              </w:rPr>
              <w:t>Cycle commande</w:t>
            </w:r>
          </w:p>
        </w:tc>
        <w:tc>
          <w:tcPr>
            <w:tcW w:type="dxa" w:w="4392"/>
            <w:vAlign w:val="center"/>
          </w:tcPr>
          <w:p>
            <w:pPr>
              <w:spacing w:after="0" w:line="276" w:lineRule="auto"/>
            </w:pPr>
            <w:r/>
            <w:r>
              <w:rPr>
                <w:rFonts w:ascii="Calibri" w:hAnsi="Calibri"/>
                <w:b w:val="0"/>
                <w:color w:val="1F2933"/>
                <w:sz w:val="18"/>
              </w:rPr>
              <w:t>Commande confirmee, preparation, livreur en route, livraison effectuee.</w:t>
            </w:r>
          </w:p>
        </w:tc>
        <w:tc>
          <w:tcPr>
            <w:tcW w:type="dxa" w:w="2880"/>
            <w:vAlign w:val="center"/>
          </w:tcPr>
          <w:p>
            <w:pPr>
              <w:spacing w:after="0" w:line="276" w:lineRule="auto"/>
            </w:pPr>
            <w:r/>
            <w:r>
              <w:rPr>
                <w:rFonts w:ascii="Calibri" w:hAnsi="Calibri"/>
                <w:b w:val="0"/>
                <w:color w:val="1F2933"/>
                <w:sz w:val="18"/>
              </w:rPr>
              <w:t>Correspond au suivi attendu dans le cahier de charge.</w:t>
            </w:r>
          </w:p>
        </w:tc>
      </w:tr>
    </w:tbl>
    <w:p/>
    <w:p>
      <w:pPr>
        <w:jc w:val="center"/>
      </w:pPr>
      <w:r>
        <w:drawing>
          <wp:inline xmlns:a="http://schemas.openxmlformats.org/drawingml/2006/main" xmlns:pic="http://schemas.openxmlformats.org/drawingml/2006/picture">
            <wp:extent cx="5943600" cy="3566160"/>
            <wp:docPr id="5" name="Picture 5"/>
            <wp:cNvGraphicFramePr>
              <a:graphicFrameLocks noChangeAspect="1"/>
            </wp:cNvGraphicFramePr>
            <a:graphic>
              <a:graphicData uri="http://schemas.openxmlformats.org/drawingml/2006/picture">
                <pic:pic>
                  <pic:nvPicPr>
                    <pic:cNvPr id="0" name="order_flow.png"/>
                    <pic:cNvPicPr/>
                  </pic:nvPicPr>
                  <pic:blipFill>
                    <a:blip r:embed="rId15"/>
                    <a:stretch>
                      <a:fillRect/>
                    </a:stretch>
                  </pic:blipFill>
                  <pic:spPr>
                    <a:xfrm>
                      <a:off x="0" y="0"/>
                      <a:ext cx="5943600" cy="3566160"/>
                    </a:xfrm>
                    <a:prstGeom prst="rect"/>
                  </pic:spPr>
                </pic:pic>
              </a:graphicData>
            </a:graphic>
          </wp:inline>
        </w:drawing>
      </w:r>
    </w:p>
    <w:p>
      <w:pPr>
        <w:spacing w:after="160"/>
        <w:jc w:val="center"/>
      </w:pPr>
      <w:r>
        <w:rPr>
          <w:rFonts w:ascii="Calibri" w:hAnsi="Calibri"/>
          <w:i/>
          <w:color w:val="6E7681"/>
          <w:sz w:val="18"/>
        </w:rPr>
        <w:t>Figure 5 - Regles de validation et suivi d'une commande.</w:t>
      </w:r>
    </w:p>
    <w:p>
      <w:pPr>
        <w:pStyle w:val="Heading1"/>
      </w:pPr>
      <w:r>
        <w:t>8. Parcours utilisateur et captures</w:t>
      </w:r>
    </w:p>
    <w:p>
      <w:r>
        <w:rPr>
          <w:rFonts w:ascii="Calibri" w:hAnsi="Calibri"/>
          <w:color w:val="1F2933"/>
        </w:rPr>
        <w:t>Les captures ci-dessous viennent de la version web release de l'application Flutter. Elles servent a expliquer le parcours et a verifier que l'interface est coherente avec la maquette fournie.</w:t>
      </w:r>
    </w:p>
    <w:tbl>
      <w:tblPr>
        <w:tblW w:type="auto" w:w="0"/>
        <w:jc w:val="center"/>
        <w:tblLayout w:type="fixed"/>
        <w:tblLook w:firstColumn="1" w:firstRow="1" w:lastColumn="0" w:lastRow="0" w:noHBand="0" w:noVBand="1" w:val="04A0"/>
        <w:tblBorders>
          <w:top w:val="single" w:sz="6" w:space="0" w:color="E5E7EB"/>
          <w:left w:val="single" w:sz="6" w:space="0" w:color="E5E7EB"/>
          <w:bottom w:val="single" w:sz="6" w:space="0" w:color="E5E7EB"/>
          <w:right w:val="single" w:sz="6" w:space="0" w:color="E5E7EB"/>
          <w:insideH w:val="single" w:sz="6" w:space="0" w:color="E5E7EB"/>
          <w:insideV w:val="single" w:sz="6" w:space="0" w:color="E5E7EB"/>
        </w:tblBorders>
        <w:tblCellMar>
          <w:top w:w="80" w:type="dxa"/>
          <w:start w:w="80" w:type="dxa"/>
          <w:bottom w:w="80" w:type="dxa"/>
          <w:end w:w="80" w:type="dxa"/>
        </w:tblCellMar>
      </w:tblPr>
      <w:tblGrid>
        <w:gridCol w:w="4680"/>
        <w:gridCol w:w="4680"/>
      </w:tblGrid>
      <w:tr>
        <w:tc>
          <w:tcPr>
            <w:tcW w:type="dxa" w:w="4464"/>
            <w:shd w:fill="FFFFFF"/>
          </w:tcPr>
          <w:p>
            <w:pPr>
              <w:jc w:val="center"/>
            </w:pPr>
            <w:r/>
            <w:r>
              <w:rPr>
                <w:rFonts w:ascii="Calibri" w:hAnsi="Calibri"/>
                <w:b/>
                <w:color w:val="1F4D78"/>
                <w:sz w:val="19"/>
              </w:rPr>
              <w:t>Connexion</w:t>
            </w:r>
          </w:p>
          <w:p>
            <w:pPr>
              <w:jc w:val="center"/>
            </w:pPr>
            <w:r>
              <w:drawing>
                <wp:inline xmlns:a="http://schemas.openxmlformats.org/drawingml/2006/main" xmlns:pic="http://schemas.openxmlformats.org/drawingml/2006/picture">
                  <wp:extent cx="2148840" cy="4650310"/>
                  <wp:docPr id="6" name="Picture 6"/>
                  <wp:cNvGraphicFramePr>
                    <a:graphicFrameLocks noChangeAspect="1"/>
                  </wp:cNvGraphicFramePr>
                  <a:graphic>
                    <a:graphicData uri="http://schemas.openxmlformats.org/drawingml/2006/picture">
                      <pic:pic>
                        <pic:nvPicPr>
                          <pic:cNvPr id="0" name="01-login.png"/>
                          <pic:cNvPicPr/>
                        </pic:nvPicPr>
                        <pic:blipFill>
                          <a:blip r:embed="rId16"/>
                          <a:stretch>
                            <a:fillRect/>
                          </a:stretch>
                        </pic:blipFill>
                        <pic:spPr>
                          <a:xfrm>
                            <a:off x="0" y="0"/>
                            <a:ext cx="2148840" cy="4650310"/>
                          </a:xfrm>
                          <a:prstGeom prst="rect"/>
                        </pic:spPr>
                      </pic:pic>
                    </a:graphicData>
                  </a:graphic>
                </wp:inline>
              </w:drawing>
            </w:r>
          </w:p>
        </w:tc>
        <w:tc>
          <w:tcPr>
            <w:tcW w:type="dxa" w:w="4464"/>
            <w:shd w:fill="FFFFFF"/>
          </w:tcPr>
          <w:p>
            <w:pPr>
              <w:jc w:val="center"/>
            </w:pPr>
            <w:r/>
            <w:r>
              <w:rPr>
                <w:rFonts w:ascii="Calibri" w:hAnsi="Calibri"/>
                <w:b/>
                <w:color w:val="1F4D78"/>
                <w:sz w:val="19"/>
              </w:rPr>
              <w:t>Accueil client</w:t>
            </w:r>
          </w:p>
          <w:p>
            <w:pPr>
              <w:jc w:val="center"/>
            </w:pPr>
            <w:r>
              <w:drawing>
                <wp:inline xmlns:a="http://schemas.openxmlformats.org/drawingml/2006/main" xmlns:pic="http://schemas.openxmlformats.org/drawingml/2006/picture">
                  <wp:extent cx="2148840" cy="4650310"/>
                  <wp:docPr id="7" name="Picture 7"/>
                  <wp:cNvGraphicFramePr>
                    <a:graphicFrameLocks noChangeAspect="1"/>
                  </wp:cNvGraphicFramePr>
                  <a:graphic>
                    <a:graphicData uri="http://schemas.openxmlformats.org/drawingml/2006/picture">
                      <pic:pic>
                        <pic:nvPicPr>
                          <pic:cNvPr id="0" name="02-home.png"/>
                          <pic:cNvPicPr/>
                        </pic:nvPicPr>
                        <pic:blipFill>
                          <a:blip r:embed="rId17"/>
                          <a:stretch>
                            <a:fillRect/>
                          </a:stretch>
                        </pic:blipFill>
                        <pic:spPr>
                          <a:xfrm>
                            <a:off x="0" y="0"/>
                            <a:ext cx="2148840" cy="4650310"/>
                          </a:xfrm>
                          <a:prstGeom prst="rect"/>
                        </pic:spPr>
                      </pic:pic>
                    </a:graphicData>
                  </a:graphic>
                </wp:inline>
              </w:drawing>
            </w:r>
          </w:p>
        </w:tc>
      </w:tr>
      <w:tr>
        <w:tc>
          <w:tcPr>
            <w:tcW w:type="dxa" w:w="4464"/>
            <w:shd w:fill="FFFFFF"/>
          </w:tcPr>
          <w:p>
            <w:pPr>
              <w:jc w:val="center"/>
            </w:pPr>
            <w:r/>
            <w:r>
              <w:rPr>
                <w:rFonts w:ascii="Calibri" w:hAnsi="Calibri"/>
                <w:b/>
                <w:color w:val="1F4D78"/>
                <w:sz w:val="19"/>
              </w:rPr>
              <w:t>Menu</w:t>
            </w:r>
          </w:p>
          <w:p>
            <w:pPr>
              <w:jc w:val="center"/>
            </w:pPr>
            <w:r>
              <w:drawing>
                <wp:inline xmlns:a="http://schemas.openxmlformats.org/drawingml/2006/main" xmlns:pic="http://schemas.openxmlformats.org/drawingml/2006/picture">
                  <wp:extent cx="2148840" cy="4650310"/>
                  <wp:docPr id="8" name="Picture 8"/>
                  <wp:cNvGraphicFramePr>
                    <a:graphicFrameLocks noChangeAspect="1"/>
                  </wp:cNvGraphicFramePr>
                  <a:graphic>
                    <a:graphicData uri="http://schemas.openxmlformats.org/drawingml/2006/picture">
                      <pic:pic>
                        <pic:nvPicPr>
                          <pic:cNvPr id="0" name="03-menu.png"/>
                          <pic:cNvPicPr/>
                        </pic:nvPicPr>
                        <pic:blipFill>
                          <a:blip r:embed="rId18"/>
                          <a:stretch>
                            <a:fillRect/>
                          </a:stretch>
                        </pic:blipFill>
                        <pic:spPr>
                          <a:xfrm>
                            <a:off x="0" y="0"/>
                            <a:ext cx="2148840" cy="4650310"/>
                          </a:xfrm>
                          <a:prstGeom prst="rect"/>
                        </pic:spPr>
                      </pic:pic>
                    </a:graphicData>
                  </a:graphic>
                </wp:inline>
              </w:drawing>
            </w:r>
          </w:p>
        </w:tc>
        <w:tc>
          <w:tcPr>
            <w:tcW w:type="dxa" w:w="4464"/>
            <w:shd w:fill="FFFFFF"/>
          </w:tcPr>
          <w:p>
            <w:pPr>
              <w:jc w:val="center"/>
            </w:pPr>
            <w:r/>
            <w:r>
              <w:rPr>
                <w:rFonts w:ascii="Calibri" w:hAnsi="Calibri"/>
                <w:b/>
                <w:color w:val="1F4D78"/>
                <w:sz w:val="19"/>
              </w:rPr>
              <w:t>Panier</w:t>
            </w:r>
          </w:p>
          <w:p>
            <w:pPr>
              <w:jc w:val="center"/>
            </w:pPr>
            <w:r>
              <w:drawing>
                <wp:inline xmlns:a="http://schemas.openxmlformats.org/drawingml/2006/main" xmlns:pic="http://schemas.openxmlformats.org/drawingml/2006/picture">
                  <wp:extent cx="2148840" cy="4650310"/>
                  <wp:docPr id="9" name="Picture 9"/>
                  <wp:cNvGraphicFramePr>
                    <a:graphicFrameLocks noChangeAspect="1"/>
                  </wp:cNvGraphicFramePr>
                  <a:graphic>
                    <a:graphicData uri="http://schemas.openxmlformats.org/drawingml/2006/picture">
                      <pic:pic>
                        <pic:nvPicPr>
                          <pic:cNvPr id="0" name="04-cart.png"/>
                          <pic:cNvPicPr/>
                        </pic:nvPicPr>
                        <pic:blipFill>
                          <a:blip r:embed="rId19"/>
                          <a:stretch>
                            <a:fillRect/>
                          </a:stretch>
                        </pic:blipFill>
                        <pic:spPr>
                          <a:xfrm>
                            <a:off x="0" y="0"/>
                            <a:ext cx="2148840" cy="4650310"/>
                          </a:xfrm>
                          <a:prstGeom prst="rect"/>
                        </pic:spPr>
                      </pic:pic>
                    </a:graphicData>
                  </a:graphic>
                </wp:inline>
              </w:drawing>
            </w:r>
          </w:p>
        </w:tc>
      </w:tr>
      <w:tr>
        <w:tc>
          <w:tcPr>
            <w:tcW w:type="dxa" w:w="4464"/>
            <w:shd w:fill="FFFFFF"/>
          </w:tcPr>
          <w:p>
            <w:pPr>
              <w:jc w:val="center"/>
            </w:pPr>
            <w:r/>
            <w:r>
              <w:rPr>
                <w:rFonts w:ascii="Calibri" w:hAnsi="Calibri"/>
                <w:b/>
                <w:color w:val="1F4D78"/>
                <w:sz w:val="19"/>
              </w:rPr>
              <w:t>Suivi livraison</w:t>
            </w:r>
          </w:p>
          <w:p>
            <w:pPr>
              <w:jc w:val="center"/>
            </w:pPr>
            <w:r>
              <w:drawing>
                <wp:inline xmlns:a="http://schemas.openxmlformats.org/drawingml/2006/main" xmlns:pic="http://schemas.openxmlformats.org/drawingml/2006/picture">
                  <wp:extent cx="2148840" cy="4650310"/>
                  <wp:docPr id="10" name="Picture 10"/>
                  <wp:cNvGraphicFramePr>
                    <a:graphicFrameLocks noChangeAspect="1"/>
                  </wp:cNvGraphicFramePr>
                  <a:graphic>
                    <a:graphicData uri="http://schemas.openxmlformats.org/drawingml/2006/picture">
                      <pic:pic>
                        <pic:nvPicPr>
                          <pic:cNvPr id="0" name="05-tracking.png"/>
                          <pic:cNvPicPr/>
                        </pic:nvPicPr>
                        <pic:blipFill>
                          <a:blip r:embed="rId20"/>
                          <a:stretch>
                            <a:fillRect/>
                          </a:stretch>
                        </pic:blipFill>
                        <pic:spPr>
                          <a:xfrm>
                            <a:off x="0" y="0"/>
                            <a:ext cx="2148840" cy="4650310"/>
                          </a:xfrm>
                          <a:prstGeom prst="rect"/>
                        </pic:spPr>
                      </pic:pic>
                    </a:graphicData>
                  </a:graphic>
                </wp:inline>
              </w:drawing>
            </w:r>
          </w:p>
        </w:tc>
        <w:tc>
          <w:tcPr>
            <w:tcW w:type="dxa" w:w="4464"/>
            <w:shd w:fill="FFFFFF"/>
          </w:tcPr>
          <w:p>
            <w:pPr>
              <w:jc w:val="center"/>
            </w:pPr>
            <w:r/>
            <w:r>
              <w:rPr>
                <w:rFonts w:ascii="Calibri" w:hAnsi="Calibri"/>
                <w:b/>
                <w:color w:val="1F4D78"/>
                <w:sz w:val="19"/>
              </w:rPr>
              <w:t>Profil</w:t>
            </w:r>
          </w:p>
          <w:p>
            <w:pPr>
              <w:jc w:val="center"/>
            </w:pPr>
            <w:r>
              <w:drawing>
                <wp:inline xmlns:a="http://schemas.openxmlformats.org/drawingml/2006/main" xmlns:pic="http://schemas.openxmlformats.org/drawingml/2006/picture">
                  <wp:extent cx="2148840" cy="4650310"/>
                  <wp:docPr id="11" name="Picture 11"/>
                  <wp:cNvGraphicFramePr>
                    <a:graphicFrameLocks noChangeAspect="1"/>
                  </wp:cNvGraphicFramePr>
                  <a:graphic>
                    <a:graphicData uri="http://schemas.openxmlformats.org/drawingml/2006/picture">
                      <pic:pic>
                        <pic:nvPicPr>
                          <pic:cNvPr id="0" name="06-profile.png"/>
                          <pic:cNvPicPr/>
                        </pic:nvPicPr>
                        <pic:blipFill>
                          <a:blip r:embed="rId21"/>
                          <a:stretch>
                            <a:fillRect/>
                          </a:stretch>
                        </pic:blipFill>
                        <pic:spPr>
                          <a:xfrm>
                            <a:off x="0" y="0"/>
                            <a:ext cx="2148840" cy="4650310"/>
                          </a:xfrm>
                          <a:prstGeom prst="rect"/>
                        </pic:spPr>
                      </pic:pic>
                    </a:graphicData>
                  </a:graphic>
                </wp:inline>
              </w:drawing>
            </w:r>
          </w:p>
        </w:tc>
      </w:tr>
      <w:tr>
        <w:tc>
          <w:tcPr>
            <w:tcW w:type="dxa" w:w="4464"/>
            <w:shd w:fill="FFFFFF"/>
          </w:tcPr>
          <w:p>
            <w:pPr>
              <w:jc w:val="center"/>
            </w:pPr>
            <w:r/>
            <w:r>
              <w:rPr>
                <w:rFonts w:ascii="Calibri" w:hAnsi="Calibri"/>
                <w:b/>
                <w:color w:val="1F4D78"/>
                <w:sz w:val="19"/>
              </w:rPr>
              <w:t>Espace livreur</w:t>
            </w:r>
          </w:p>
          <w:p>
            <w:pPr>
              <w:jc w:val="center"/>
            </w:pPr>
            <w:r>
              <w:drawing>
                <wp:inline xmlns:a="http://schemas.openxmlformats.org/drawingml/2006/main" xmlns:pic="http://schemas.openxmlformats.org/drawingml/2006/picture">
                  <wp:extent cx="2148840" cy="4650310"/>
                  <wp:docPr id="12" name="Picture 12"/>
                  <wp:cNvGraphicFramePr>
                    <a:graphicFrameLocks noChangeAspect="1"/>
                  </wp:cNvGraphicFramePr>
                  <a:graphic>
                    <a:graphicData uri="http://schemas.openxmlformats.org/drawingml/2006/picture">
                      <pic:pic>
                        <pic:nvPicPr>
                          <pic:cNvPr id="0" name="07-driver.png"/>
                          <pic:cNvPicPr/>
                        </pic:nvPicPr>
                        <pic:blipFill>
                          <a:blip r:embed="rId22"/>
                          <a:stretch>
                            <a:fillRect/>
                          </a:stretch>
                        </pic:blipFill>
                        <pic:spPr>
                          <a:xfrm>
                            <a:off x="0" y="0"/>
                            <a:ext cx="2148840" cy="4650310"/>
                          </a:xfrm>
                          <a:prstGeom prst="rect"/>
                        </pic:spPr>
                      </pic:pic>
                    </a:graphicData>
                  </a:graphic>
                </wp:inline>
              </w:drawing>
            </w:r>
          </w:p>
        </w:tc>
        <w:tc>
          <w:tcPr>
            <w:tcW w:type="dxa" w:w="4464"/>
            <w:shd w:fill="FFFFFF"/>
          </w:tcPr>
          <w:p>
            <w:pPr>
              <w:jc w:val="center"/>
            </w:pPr>
            <w:r/>
            <w:r>
              <w:rPr>
                <w:rFonts w:ascii="Calibri" w:hAnsi="Calibri"/>
                <w:b/>
                <w:color w:val="1F4D78"/>
                <w:sz w:val="19"/>
              </w:rPr>
              <w:t>Administration</w:t>
            </w:r>
          </w:p>
          <w:p>
            <w:pPr>
              <w:jc w:val="center"/>
            </w:pPr>
            <w:r>
              <w:drawing>
                <wp:inline xmlns:a="http://schemas.openxmlformats.org/drawingml/2006/main" xmlns:pic="http://schemas.openxmlformats.org/drawingml/2006/picture">
                  <wp:extent cx="2148840" cy="4650310"/>
                  <wp:docPr id="13" name="Picture 13"/>
                  <wp:cNvGraphicFramePr>
                    <a:graphicFrameLocks noChangeAspect="1"/>
                  </wp:cNvGraphicFramePr>
                  <a:graphic>
                    <a:graphicData uri="http://schemas.openxmlformats.org/drawingml/2006/picture">
                      <pic:pic>
                        <pic:nvPicPr>
                          <pic:cNvPr id="0" name="08-admin.png"/>
                          <pic:cNvPicPr/>
                        </pic:nvPicPr>
                        <pic:blipFill>
                          <a:blip r:embed="rId23"/>
                          <a:stretch>
                            <a:fillRect/>
                          </a:stretch>
                        </pic:blipFill>
                        <pic:spPr>
                          <a:xfrm>
                            <a:off x="0" y="0"/>
                            <a:ext cx="2148840" cy="4650310"/>
                          </a:xfrm>
                          <a:prstGeom prst="rect"/>
                        </pic:spPr>
                      </pic:pic>
                    </a:graphicData>
                  </a:graphic>
                </wp:inline>
              </w:drawing>
            </w:r>
          </w:p>
        </w:tc>
      </w:tr>
    </w:tbl>
    <w:p/>
    <w:p>
      <w:pPr>
        <w:pStyle w:val="Heading1"/>
      </w:pPr>
      <w:r>
        <w:t>9. Tests, builds et etat actuel</w:t>
      </w:r>
    </w:p>
    <w:tbl>
      <w:tblPr>
        <w:tblW w:type="auto" w:w="0"/>
        <w:jc w:val="center"/>
        <w:tblLayout w:type="fixed"/>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CellMar>
          <w:top w:w="80" w:type="dxa"/>
          <w:start w:w="120" w:type="dxa"/>
          <w:bottom w:w="80" w:type="dxa"/>
          <w:end w:w="120" w:type="dxa"/>
        </w:tblCellMar>
      </w:tblPr>
      <w:tblGrid>
        <w:gridCol w:w="3120"/>
        <w:gridCol w:w="3120"/>
        <w:gridCol w:w="3120"/>
      </w:tblGrid>
      <w:tr>
        <w:tc>
          <w:tcPr>
            <w:tcW w:type="dxa" w:w="2088"/>
            <w:shd w:fill="E8EEF5"/>
            <w:vAlign w:val="center"/>
          </w:tcPr>
          <w:p>
            <w:pPr>
              <w:spacing w:after="0" w:line="276" w:lineRule="auto"/>
            </w:pPr>
            <w:r/>
            <w:r>
              <w:rPr>
                <w:rFonts w:ascii="Calibri" w:hAnsi="Calibri"/>
                <w:b/>
                <w:color w:val="1F4D78"/>
                <w:sz w:val="18"/>
              </w:rPr>
              <w:t>Controle</w:t>
            </w:r>
          </w:p>
        </w:tc>
        <w:tc>
          <w:tcPr>
            <w:tcW w:type="dxa" w:w="4680"/>
            <w:shd w:fill="E8EEF5"/>
            <w:vAlign w:val="center"/>
          </w:tcPr>
          <w:p>
            <w:pPr>
              <w:spacing w:after="0" w:line="276" w:lineRule="auto"/>
            </w:pPr>
            <w:r/>
            <w:r>
              <w:rPr>
                <w:rFonts w:ascii="Calibri" w:hAnsi="Calibri"/>
                <w:b/>
                <w:color w:val="1F4D78"/>
                <w:sz w:val="18"/>
              </w:rPr>
              <w:t>Commande / resultat</w:t>
            </w:r>
          </w:p>
        </w:tc>
        <w:tc>
          <w:tcPr>
            <w:tcW w:type="dxa" w:w="2592"/>
            <w:shd w:fill="E8EEF5"/>
            <w:vAlign w:val="center"/>
          </w:tcPr>
          <w:p>
            <w:pPr>
              <w:spacing w:after="0" w:line="276" w:lineRule="auto"/>
            </w:pPr>
            <w:r/>
            <w:r>
              <w:rPr>
                <w:rFonts w:ascii="Calibri" w:hAnsi="Calibri"/>
                <w:b/>
                <w:color w:val="1F4D78"/>
                <w:sz w:val="18"/>
              </w:rPr>
              <w:t>Etat</w:t>
            </w:r>
          </w:p>
        </w:tc>
      </w:tr>
      <w:tr>
        <w:tc>
          <w:tcPr>
            <w:tcW w:type="dxa" w:w="2088"/>
            <w:vAlign w:val="center"/>
          </w:tcPr>
          <w:p>
            <w:pPr>
              <w:spacing w:after="0" w:line="276" w:lineRule="auto"/>
            </w:pPr>
            <w:r/>
            <w:r>
              <w:rPr>
                <w:rFonts w:ascii="Calibri" w:hAnsi="Calibri"/>
                <w:b w:val="0"/>
                <w:color w:val="1F2933"/>
                <w:sz w:val="18"/>
              </w:rPr>
              <w:t>Analyse Dart</w:t>
            </w:r>
          </w:p>
        </w:tc>
        <w:tc>
          <w:tcPr>
            <w:tcW w:type="dxa" w:w="4680"/>
            <w:vAlign w:val="center"/>
          </w:tcPr>
          <w:p>
            <w:pPr>
              <w:spacing w:after="0" w:line="276" w:lineRule="auto"/>
            </w:pPr>
            <w:r/>
            <w:r>
              <w:rPr>
                <w:rFonts w:ascii="Calibri" w:hAnsi="Calibri"/>
                <w:b w:val="0"/>
                <w:color w:val="1F2933"/>
                <w:sz w:val="18"/>
              </w:rPr>
              <w:t>dart analyze</w:t>
            </w:r>
          </w:p>
        </w:tc>
        <w:tc>
          <w:tcPr>
            <w:tcW w:type="dxa" w:w="2592"/>
            <w:vAlign w:val="center"/>
          </w:tcPr>
          <w:p>
            <w:pPr>
              <w:spacing w:after="0" w:line="276" w:lineRule="auto"/>
            </w:pPr>
            <w:r/>
            <w:r>
              <w:rPr>
                <w:rFonts w:ascii="Calibri" w:hAnsi="Calibri"/>
                <w:b w:val="0"/>
                <w:color w:val="1F2933"/>
                <w:sz w:val="18"/>
              </w:rPr>
              <w:t>OK</w:t>
            </w:r>
          </w:p>
        </w:tc>
      </w:tr>
      <w:tr>
        <w:tc>
          <w:tcPr>
            <w:tcW w:type="dxa" w:w="2088"/>
            <w:vAlign w:val="center"/>
          </w:tcPr>
          <w:p>
            <w:pPr>
              <w:spacing w:after="0" w:line="276" w:lineRule="auto"/>
            </w:pPr>
            <w:r/>
            <w:r>
              <w:rPr>
                <w:rFonts w:ascii="Calibri" w:hAnsi="Calibri"/>
                <w:b w:val="0"/>
                <w:color w:val="1F2933"/>
                <w:sz w:val="18"/>
              </w:rPr>
              <w:t>Tests Flutter</w:t>
            </w:r>
          </w:p>
        </w:tc>
        <w:tc>
          <w:tcPr>
            <w:tcW w:type="dxa" w:w="4680"/>
            <w:vAlign w:val="center"/>
          </w:tcPr>
          <w:p>
            <w:pPr>
              <w:spacing w:after="0" w:line="276" w:lineRule="auto"/>
            </w:pPr>
            <w:r/>
            <w:r>
              <w:rPr>
                <w:rFonts w:ascii="Calibri" w:hAnsi="Calibri"/>
                <w:b w:val="0"/>
                <w:color w:val="1F2933"/>
                <w:sz w:val="18"/>
              </w:rPr>
              <w:t>flutter test</w:t>
            </w:r>
          </w:p>
        </w:tc>
        <w:tc>
          <w:tcPr>
            <w:tcW w:type="dxa" w:w="2592"/>
            <w:vAlign w:val="center"/>
          </w:tcPr>
          <w:p>
            <w:pPr>
              <w:spacing w:after="0" w:line="276" w:lineRule="auto"/>
            </w:pPr>
            <w:r/>
            <w:r>
              <w:rPr>
                <w:rFonts w:ascii="Calibri" w:hAnsi="Calibri"/>
                <w:b w:val="0"/>
                <w:color w:val="1F2933"/>
                <w:sz w:val="18"/>
              </w:rPr>
              <w:t>5 tests OK</w:t>
            </w:r>
          </w:p>
        </w:tc>
      </w:tr>
      <w:tr>
        <w:tc>
          <w:tcPr>
            <w:tcW w:type="dxa" w:w="2088"/>
            <w:vAlign w:val="center"/>
          </w:tcPr>
          <w:p>
            <w:pPr>
              <w:spacing w:after="0" w:line="276" w:lineRule="auto"/>
            </w:pPr>
            <w:r/>
            <w:r>
              <w:rPr>
                <w:rFonts w:ascii="Calibri" w:hAnsi="Calibri"/>
                <w:b w:val="0"/>
                <w:color w:val="1F2933"/>
                <w:sz w:val="18"/>
              </w:rPr>
              <w:t>Web release</w:t>
            </w:r>
          </w:p>
        </w:tc>
        <w:tc>
          <w:tcPr>
            <w:tcW w:type="dxa" w:w="4680"/>
            <w:vAlign w:val="center"/>
          </w:tcPr>
          <w:p>
            <w:pPr>
              <w:spacing w:after="0" w:line="276" w:lineRule="auto"/>
            </w:pPr>
            <w:r/>
            <w:r>
              <w:rPr>
                <w:rFonts w:ascii="Calibri" w:hAnsi="Calibri"/>
                <w:b w:val="0"/>
                <w:color w:val="1F2933"/>
                <w:sz w:val="18"/>
              </w:rPr>
              <w:t>flutter build web --release --dart-define=DEMO_MODE=true</w:t>
            </w:r>
          </w:p>
        </w:tc>
        <w:tc>
          <w:tcPr>
            <w:tcW w:type="dxa" w:w="2592"/>
            <w:vAlign w:val="center"/>
          </w:tcPr>
          <w:p>
            <w:pPr>
              <w:spacing w:after="0" w:line="276" w:lineRule="auto"/>
            </w:pPr>
            <w:r/>
            <w:r>
              <w:rPr>
                <w:rFonts w:ascii="Calibri" w:hAnsi="Calibri"/>
                <w:b w:val="0"/>
                <w:color w:val="1F2933"/>
                <w:sz w:val="18"/>
              </w:rPr>
              <w:t>OK</w:t>
            </w:r>
          </w:p>
        </w:tc>
      </w:tr>
      <w:tr>
        <w:tc>
          <w:tcPr>
            <w:tcW w:type="dxa" w:w="2088"/>
            <w:vAlign w:val="center"/>
          </w:tcPr>
          <w:p>
            <w:pPr>
              <w:spacing w:after="0" w:line="276" w:lineRule="auto"/>
            </w:pPr>
            <w:r/>
            <w:r>
              <w:rPr>
                <w:rFonts w:ascii="Calibri" w:hAnsi="Calibri"/>
                <w:b w:val="0"/>
                <w:color w:val="1F2933"/>
                <w:sz w:val="18"/>
              </w:rPr>
              <w:t>Android debug</w:t>
            </w:r>
          </w:p>
        </w:tc>
        <w:tc>
          <w:tcPr>
            <w:tcW w:type="dxa" w:w="4680"/>
            <w:vAlign w:val="center"/>
          </w:tcPr>
          <w:p>
            <w:pPr>
              <w:spacing w:after="0" w:line="276" w:lineRule="auto"/>
            </w:pPr>
            <w:r/>
            <w:r>
              <w:rPr>
                <w:rFonts w:ascii="Calibri" w:hAnsi="Calibri"/>
                <w:b w:val="0"/>
                <w:color w:val="1F2933"/>
                <w:sz w:val="18"/>
              </w:rPr>
              <w:t>flutter build apk --debug</w:t>
            </w:r>
          </w:p>
        </w:tc>
        <w:tc>
          <w:tcPr>
            <w:tcW w:type="dxa" w:w="2592"/>
            <w:vAlign w:val="center"/>
          </w:tcPr>
          <w:p>
            <w:pPr>
              <w:spacing w:after="0" w:line="276" w:lineRule="auto"/>
            </w:pPr>
            <w:r/>
            <w:r>
              <w:rPr>
                <w:rFonts w:ascii="Calibri" w:hAnsi="Calibri"/>
                <w:b w:val="0"/>
                <w:color w:val="1F2933"/>
                <w:sz w:val="18"/>
              </w:rPr>
              <w:t>OK</w:t>
            </w:r>
          </w:p>
        </w:tc>
      </w:tr>
      <w:tr>
        <w:tc>
          <w:tcPr>
            <w:tcW w:type="dxa" w:w="2088"/>
            <w:vAlign w:val="center"/>
          </w:tcPr>
          <w:p>
            <w:pPr>
              <w:spacing w:after="0" w:line="276" w:lineRule="auto"/>
            </w:pPr>
            <w:r/>
            <w:r>
              <w:rPr>
                <w:rFonts w:ascii="Calibri" w:hAnsi="Calibri"/>
                <w:b w:val="0"/>
                <w:color w:val="1F2933"/>
                <w:sz w:val="18"/>
              </w:rPr>
              <w:t>Android release signe</w:t>
            </w:r>
          </w:p>
        </w:tc>
        <w:tc>
          <w:tcPr>
            <w:tcW w:type="dxa" w:w="4680"/>
            <w:vAlign w:val="center"/>
          </w:tcPr>
          <w:p>
            <w:pPr>
              <w:spacing w:after="0" w:line="276" w:lineRule="auto"/>
            </w:pPr>
            <w:r/>
            <w:r>
              <w:rPr>
                <w:rFonts w:ascii="Calibri" w:hAnsi="Calibri"/>
                <w:b w:val="0"/>
                <w:color w:val="1F2933"/>
                <w:sz w:val="18"/>
              </w:rPr>
              <w:t>flutter build apk --release</w:t>
            </w:r>
          </w:p>
        </w:tc>
        <w:tc>
          <w:tcPr>
            <w:tcW w:type="dxa" w:w="2592"/>
            <w:vAlign w:val="center"/>
          </w:tcPr>
          <w:p>
            <w:pPr>
              <w:spacing w:after="0" w:line="276" w:lineRule="auto"/>
            </w:pPr>
            <w:r/>
            <w:r>
              <w:rPr>
                <w:rFonts w:ascii="Calibri" w:hAnsi="Calibri"/>
                <w:b w:val="0"/>
                <w:color w:val="1F2933"/>
                <w:sz w:val="18"/>
              </w:rPr>
              <w:t>OK, APK genere</w:t>
            </w:r>
          </w:p>
        </w:tc>
      </w:tr>
      <w:tr>
        <w:tc>
          <w:tcPr>
            <w:tcW w:type="dxa" w:w="2088"/>
            <w:vAlign w:val="center"/>
          </w:tcPr>
          <w:p>
            <w:pPr>
              <w:spacing w:after="0" w:line="276" w:lineRule="auto"/>
            </w:pPr>
            <w:r/>
            <w:r>
              <w:rPr>
                <w:rFonts w:ascii="Calibri" w:hAnsi="Calibri"/>
                <w:b w:val="0"/>
                <w:color w:val="1F2933"/>
                <w:sz w:val="18"/>
              </w:rPr>
              <w:t>Windows release</w:t>
            </w:r>
          </w:p>
        </w:tc>
        <w:tc>
          <w:tcPr>
            <w:tcW w:type="dxa" w:w="4680"/>
            <w:vAlign w:val="center"/>
          </w:tcPr>
          <w:p>
            <w:pPr>
              <w:spacing w:after="0" w:line="276" w:lineRule="auto"/>
            </w:pPr>
            <w:r/>
            <w:r>
              <w:rPr>
                <w:rFonts w:ascii="Calibri" w:hAnsi="Calibri"/>
                <w:b w:val="0"/>
                <w:color w:val="1F2933"/>
                <w:sz w:val="18"/>
              </w:rPr>
              <w:t>flutter build windows --release</w:t>
            </w:r>
          </w:p>
        </w:tc>
        <w:tc>
          <w:tcPr>
            <w:tcW w:type="dxa" w:w="2592"/>
            <w:vAlign w:val="center"/>
          </w:tcPr>
          <w:p>
            <w:pPr>
              <w:spacing w:after="0" w:line="276" w:lineRule="auto"/>
            </w:pPr>
            <w:r/>
            <w:r>
              <w:rPr>
                <w:rFonts w:ascii="Calibri" w:hAnsi="Calibri"/>
                <w:b w:val="0"/>
                <w:color w:val="1F2933"/>
                <w:sz w:val="18"/>
              </w:rPr>
              <w:t>Bloque par composant ATL manquant dans Visual Studio Build Tools.</w:t>
            </w:r>
          </w:p>
        </w:tc>
      </w:tr>
    </w:tbl>
    <w:p/>
    <w:p>
      <w:r>
        <w:rPr>
          <w:rFonts w:ascii="Calibri" w:hAnsi="Calibri"/>
          <w:b/>
          <w:color w:val="1F2933"/>
        </w:rPr>
        <w:t>Point Windows:</w:t>
      </w:r>
      <w:r>
        <w:rPr>
          <w:rFonts w:ascii="Calibri" w:hAnsi="Calibri"/>
          <w:color w:val="1F2933"/>
        </w:rPr>
        <w:t xml:space="preserve"> l'erreur actuelle vient de flutter_secure_storage_windows qui a besoin de atlstr.h. Il faut installer le composant Visual Studio 'C++ ATL for latest v142 build tools'. Apres cela, relancer flutter build windows --release.</w:t>
      </w:r>
    </w:p>
    <w:p>
      <w:pPr>
        <w:pStyle w:val="Heading1"/>
      </w:pPr>
      <w:r>
        <w:t>10. Comment lancer et tester</w:t>
      </w:r>
    </w:p>
    <w:p>
      <w:r>
        <w:rPr>
          <w:rFonts w:ascii="Calibri" w:hAnsi="Calibri"/>
          <w:color w:val="1F2933"/>
        </w:rPr>
        <w:t>Depuis la racine du projet:</w:t>
      </w:r>
    </w:p>
    <w:tbl>
      <w:tblPr>
        <w:tblW w:type="auto" w:w="0"/>
        <w:jc w:val="center"/>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CellMar>
          <w:top w:w="110" w:type="dxa"/>
          <w:start w:w="150" w:type="dxa"/>
          <w:bottom w:w="110" w:type="dxa"/>
          <w:end w:w="150" w:type="dxa"/>
        </w:tblCellMar>
      </w:tblPr>
      <w:tblGrid>
        <w:gridCol w:w="9360"/>
      </w:tblGrid>
      <w:tr>
        <w:tc>
          <w:tcPr>
            <w:tcW w:type="dxa" w:w="9360"/>
            <w:shd w:fill="F6F7F9"/>
          </w:tcPr>
          <w:p>
            <w:pPr>
              <w:spacing w:after="0"/>
            </w:pPr>
            <w:r/>
            <w:r>
              <w:rPr>
                <w:rFonts w:ascii="Consolas" w:hAnsi="Consolas"/>
                <w:color w:val="1F2933"/>
                <w:sz w:val="18"/>
              </w:rPr>
              <w:t>cd mon_pfapp</w:t>
              <w:br/>
              <w:t>flutter pub get</w:t>
              <w:br/>
              <w:t>flutter test</w:t>
              <w:br/>
              <w:t>flutter run</w:t>
            </w:r>
          </w:p>
        </w:tc>
      </w:tr>
    </w:tbl>
    <w:p/>
    <w:p>
      <w:r>
        <w:rPr>
          <w:rFonts w:ascii="Calibri" w:hAnsi="Calibri"/>
          <w:color w:val="1F2933"/>
        </w:rPr>
        <w:t>Pour tester en mode demo avec Chrome sur le port utilise pour les captures:</w:t>
      </w:r>
    </w:p>
    <w:tbl>
      <w:tblPr>
        <w:tblW w:type="auto" w:w="0"/>
        <w:jc w:val="center"/>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CellMar>
          <w:top w:w="110" w:type="dxa"/>
          <w:start w:w="150" w:type="dxa"/>
          <w:bottom w:w="110" w:type="dxa"/>
          <w:end w:w="150" w:type="dxa"/>
        </w:tblCellMar>
      </w:tblPr>
      <w:tblGrid>
        <w:gridCol w:w="9360"/>
      </w:tblGrid>
      <w:tr>
        <w:tc>
          <w:tcPr>
            <w:tcW w:type="dxa" w:w="9360"/>
            <w:shd w:fill="F6F7F9"/>
          </w:tcPr>
          <w:p>
            <w:pPr>
              <w:spacing w:after="0"/>
            </w:pPr>
            <w:r/>
            <w:r>
              <w:rPr>
                <w:rFonts w:ascii="Consolas" w:hAnsi="Consolas"/>
                <w:color w:val="1F2933"/>
                <w:sz w:val="18"/>
              </w:rPr>
              <w:t>flutter run -d chrome --web-port 57321</w:t>
            </w:r>
          </w:p>
        </w:tc>
      </w:tr>
    </w:tbl>
    <w:p/>
    <w:p>
      <w:r>
        <w:rPr>
          <w:rFonts w:ascii="Calibri" w:hAnsi="Calibri"/>
          <w:color w:val="1F2933"/>
        </w:rPr>
        <w:t>Pour brancher une vraie API HTTPS:</w:t>
      </w:r>
    </w:p>
    <w:tbl>
      <w:tblPr>
        <w:tblW w:type="auto" w:w="0"/>
        <w:jc w:val="center"/>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CellMar>
          <w:top w:w="110" w:type="dxa"/>
          <w:start w:w="150" w:type="dxa"/>
          <w:bottom w:w="110" w:type="dxa"/>
          <w:end w:w="150" w:type="dxa"/>
        </w:tblCellMar>
      </w:tblPr>
      <w:tblGrid>
        <w:gridCol w:w="9360"/>
      </w:tblGrid>
      <w:tr>
        <w:tc>
          <w:tcPr>
            <w:tcW w:type="dxa" w:w="9360"/>
            <w:shd w:fill="F6F7F9"/>
          </w:tcPr>
          <w:p>
            <w:pPr>
              <w:spacing w:after="0"/>
            </w:pPr>
            <w:r/>
            <w:r>
              <w:rPr>
                <w:rFonts w:ascii="Consolas" w:hAnsi="Consolas"/>
                <w:color w:val="1F2933"/>
                <w:sz w:val="18"/>
              </w:rPr>
              <w:t>flutter run --dart-define=DEMO_MODE=false --dart-define=API_BASE_URL=https://votre-domaine/api</w:t>
            </w:r>
          </w:p>
        </w:tc>
      </w:tr>
    </w:tbl>
    <w:p/>
    <w:p>
      <w:r>
        <w:rPr>
          <w:rFonts w:ascii="Calibri" w:hAnsi="Calibri"/>
          <w:color w:val="1F2933"/>
        </w:rPr>
        <w:t>Pour installer l'APK release sur un telephone Android connecte:</w:t>
      </w:r>
    </w:p>
    <w:tbl>
      <w:tblPr>
        <w:tblW w:type="auto" w:w="0"/>
        <w:jc w:val="center"/>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CellMar>
          <w:top w:w="110" w:type="dxa"/>
          <w:start w:w="150" w:type="dxa"/>
          <w:bottom w:w="110" w:type="dxa"/>
          <w:end w:w="150" w:type="dxa"/>
        </w:tblCellMar>
      </w:tblPr>
      <w:tblGrid>
        <w:gridCol w:w="9360"/>
      </w:tblGrid>
      <w:tr>
        <w:tc>
          <w:tcPr>
            <w:tcW w:type="dxa" w:w="9360"/>
            <w:shd w:fill="F6F7F9"/>
          </w:tcPr>
          <w:p>
            <w:pPr>
              <w:spacing w:after="0"/>
            </w:pPr>
            <w:r/>
            <w:r>
              <w:rPr>
                <w:rFonts w:ascii="Consolas" w:hAnsi="Consolas"/>
                <w:color w:val="1F2933"/>
                <w:sz w:val="18"/>
              </w:rPr>
              <w:t>adb install -r build/app/outputs/flutter-apk/app-release.apk</w:t>
            </w:r>
          </w:p>
        </w:tc>
      </w:tr>
    </w:tbl>
    <w:p/>
    <w:p>
      <w:pPr>
        <w:pStyle w:val="Heading1"/>
      </w:pPr>
      <w:r>
        <w:t>11. Ce qui reste pour une vraie production</w:t>
      </w:r>
    </w:p>
    <w:p>
      <w:pPr>
        <w:pStyle w:val="ListBullet"/>
      </w:pPr>
      <w:r>
        <w:rPr>
          <w:rFonts w:ascii="Calibri" w:hAnsi="Calibri"/>
          <w:color w:val="1F2933"/>
        </w:rPr>
        <w:t>Brancher les routes Laravel/MySQL finales: register, login, logout, menu, commandes, affectation livreur, suivi.</w:t>
      </w:r>
    </w:p>
    <w:p>
      <w:pPr>
        <w:pStyle w:val="ListBullet"/>
      </w:pPr>
      <w:r>
        <w:rPr>
          <w:rFonts w:ascii="Calibri" w:hAnsi="Calibri"/>
          <w:color w:val="1F2933"/>
        </w:rPr>
        <w:t>Ajouter une gestion serveur des roles avec middleware d'autorisation.</w:t>
      </w:r>
    </w:p>
    <w:p>
      <w:pPr>
        <w:pStyle w:val="ListBullet"/>
      </w:pPr>
      <w:r>
        <w:rPr>
          <w:rFonts w:ascii="Calibri" w:hAnsi="Calibri"/>
          <w:color w:val="1F2933"/>
        </w:rPr>
        <w:t>Remplacer certaines donnees DemoData par des appels API pagines/cachees.</w:t>
      </w:r>
    </w:p>
    <w:p>
      <w:pPr>
        <w:pStyle w:val="ListBullet"/>
      </w:pPr>
      <w:r>
        <w:rPr>
          <w:rFonts w:ascii="Calibri" w:hAnsi="Calibri"/>
          <w:color w:val="1F2933"/>
        </w:rPr>
        <w:t>Ajouter notifications temps reel ou polling pour le suivi de livraison.</w:t>
      </w:r>
    </w:p>
    <w:p>
      <w:pPr>
        <w:pStyle w:val="ListBullet"/>
      </w:pPr>
      <w:r>
        <w:rPr>
          <w:rFonts w:ascii="Calibri" w:hAnsi="Calibri"/>
          <w:color w:val="1F2933"/>
        </w:rPr>
        <w:t>Garder les cles de signature Android hors Git et utiliser une strategie de sauvegarde secrete.</w:t>
      </w:r>
    </w:p>
    <w:p>
      <w:pPr>
        <w:pStyle w:val="ListBullet"/>
      </w:pPr>
      <w:r>
        <w:rPr>
          <w:rFonts w:ascii="Calibri" w:hAnsi="Calibri"/>
          <w:color w:val="1F2933"/>
        </w:rPr>
        <w:t>Installer le composant ATL pour produire la version Windows.</w:t>
      </w:r>
    </w:p>
    <w:p>
      <w:pPr>
        <w:pStyle w:val="ListBullet"/>
      </w:pPr>
      <w:r>
        <w:rPr>
          <w:rFonts w:ascii="Calibri" w:hAnsi="Calibri"/>
          <w:color w:val="1F2933"/>
        </w:rPr>
        <w:t>Ajouter CI/CD GitHub Actions pour analyse, tests et builds automatiques.</w:t>
      </w:r>
    </w:p>
    <w:p>
      <w:pPr>
        <w:pStyle w:val="Heading1"/>
      </w:pPr>
      <w:r>
        <w:t>12. Comment presenter le projet au jury</w:t>
      </w:r>
    </w:p>
    <w:p>
      <w:pPr>
        <w:pStyle w:val="ListNumber"/>
      </w:pPr>
      <w:r>
        <w:rPr>
          <w:rFonts w:ascii="Calibri" w:hAnsi="Calibri"/>
          <w:color w:val="1F2933"/>
        </w:rPr>
        <w:t>Commencer par la problematique: erreurs, retards et manque de suivi dans une gestion restaurant manuelle.</w:t>
      </w:r>
    </w:p>
    <w:p>
      <w:pPr>
        <w:pStyle w:val="ListNumber"/>
      </w:pPr>
      <w:r>
        <w:rPr>
          <w:rFonts w:ascii="Calibri" w:hAnsi="Calibri"/>
          <w:color w:val="1F2933"/>
        </w:rPr>
        <w:t>Presenter la solution: une app Flutter qui connecte client, restaurant, administrateur et livreur.</w:t>
      </w:r>
    </w:p>
    <w:p>
      <w:pPr>
        <w:pStyle w:val="ListNumber"/>
      </w:pPr>
      <w:r>
        <w:rPr>
          <w:rFonts w:ascii="Calibri" w:hAnsi="Calibri"/>
          <w:color w:val="1F2933"/>
        </w:rPr>
        <w:t>Montrer le parcours client complet: login, menu, panier, validation, suivi.</w:t>
      </w:r>
    </w:p>
    <w:p>
      <w:pPr>
        <w:pStyle w:val="ListNumber"/>
      </w:pPr>
      <w:r>
        <w:rPr>
          <w:rFonts w:ascii="Calibri" w:hAnsi="Calibri"/>
          <w:color w:val="1F2933"/>
        </w:rPr>
        <w:t>Montrer les espaces operations: livreur puis administration.</w:t>
      </w:r>
    </w:p>
    <w:p>
      <w:pPr>
        <w:pStyle w:val="ListNumber"/>
      </w:pPr>
      <w:r>
        <w:rPr>
          <w:rFonts w:ascii="Calibri" w:hAnsi="Calibri"/>
          <w:color w:val="1F2933"/>
        </w:rPr>
        <w:t>Expliquer les choix securite: HTTPS/env config, secure storage, roles serveur, timeouts.</w:t>
      </w:r>
    </w:p>
    <w:p>
      <w:pPr>
        <w:pStyle w:val="ListNumber"/>
      </w:pPr>
      <w:r>
        <w:rPr>
          <w:rFonts w:ascii="Calibri" w:hAnsi="Calibri"/>
          <w:color w:val="1F2933"/>
        </w:rPr>
        <w:t>Expliquer la structure professionnelle du repo et les tests.</w:t>
      </w:r>
    </w:p>
    <w:p>
      <w:pPr>
        <w:pStyle w:val="ListNumber"/>
      </w:pPr>
      <w:r>
        <w:rPr>
          <w:rFonts w:ascii="Calibri" w:hAnsi="Calibri"/>
          <w:color w:val="1F2933"/>
        </w:rPr>
        <w:t>Finir par les limites honnetes: backend reel, temps reel, paiement et build Windows apres ATL.</w:t>
      </w:r>
    </w:p>
    <w:tbl>
      <w:tblPr>
        <w:tblW w:type="auto" w:w="0"/>
        <w:jc w:val="center"/>
        <w:tblLayout w:type="fixed"/>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CellMar>
          <w:top w:w="80" w:type="dxa"/>
          <w:start w:w="120" w:type="dxa"/>
          <w:bottom w:w="80" w:type="dxa"/>
          <w:end w:w="120" w:type="dxa"/>
        </w:tblCellMar>
      </w:tblPr>
      <w:tblGrid>
        <w:gridCol w:w="4680"/>
        <w:gridCol w:w="4680"/>
      </w:tblGrid>
      <w:tr>
        <w:tc>
          <w:tcPr>
            <w:tcW w:type="dxa" w:w="3024"/>
            <w:shd w:fill="E8EEF5"/>
            <w:vAlign w:val="center"/>
          </w:tcPr>
          <w:p>
            <w:pPr>
              <w:spacing w:after="0" w:line="276" w:lineRule="auto"/>
            </w:pPr>
            <w:r/>
            <w:r>
              <w:rPr>
                <w:rFonts w:ascii="Calibri" w:hAnsi="Calibri"/>
                <w:b/>
                <w:color w:val="1F4D78"/>
                <w:sz w:val="18"/>
              </w:rPr>
              <w:t>Question probable</w:t>
            </w:r>
          </w:p>
        </w:tc>
        <w:tc>
          <w:tcPr>
            <w:tcW w:type="dxa" w:w="6336"/>
            <w:shd w:fill="E8EEF5"/>
            <w:vAlign w:val="center"/>
          </w:tcPr>
          <w:p>
            <w:pPr>
              <w:spacing w:after="0" w:line="276" w:lineRule="auto"/>
            </w:pPr>
            <w:r/>
            <w:r>
              <w:rPr>
                <w:rFonts w:ascii="Calibri" w:hAnsi="Calibri"/>
                <w:b/>
                <w:color w:val="1F4D78"/>
                <w:sz w:val="18"/>
              </w:rPr>
              <w:t>Reponse courte</w:t>
            </w:r>
          </w:p>
        </w:tc>
      </w:tr>
      <w:tr>
        <w:tc>
          <w:tcPr>
            <w:tcW w:type="dxa" w:w="3024"/>
            <w:vAlign w:val="center"/>
          </w:tcPr>
          <w:p>
            <w:pPr>
              <w:spacing w:after="0" w:line="276" w:lineRule="auto"/>
            </w:pPr>
            <w:r/>
            <w:r>
              <w:rPr>
                <w:rFonts w:ascii="Calibri" w:hAnsi="Calibri"/>
                <w:b w:val="0"/>
                <w:color w:val="1F2933"/>
                <w:sz w:val="18"/>
              </w:rPr>
              <w:t>Pourquoi Flutter ?</w:t>
            </w:r>
          </w:p>
        </w:tc>
        <w:tc>
          <w:tcPr>
            <w:tcW w:type="dxa" w:w="6336"/>
            <w:vAlign w:val="center"/>
          </w:tcPr>
          <w:p>
            <w:pPr>
              <w:spacing w:after="0" w:line="276" w:lineRule="auto"/>
            </w:pPr>
            <w:r/>
            <w:r>
              <w:rPr>
                <w:rFonts w:ascii="Calibri" w:hAnsi="Calibri"/>
                <w:b w:val="0"/>
                <w:color w:val="1F2933"/>
                <w:sz w:val="18"/>
              </w:rPr>
              <w:t>Pour livrer rapidement Android et garder une base compatible web/desktop.</w:t>
            </w:r>
          </w:p>
        </w:tc>
      </w:tr>
      <w:tr>
        <w:tc>
          <w:tcPr>
            <w:tcW w:type="dxa" w:w="3024"/>
            <w:vAlign w:val="center"/>
          </w:tcPr>
          <w:p>
            <w:pPr>
              <w:spacing w:after="0" w:line="276" w:lineRule="auto"/>
            </w:pPr>
            <w:r/>
            <w:r>
              <w:rPr>
                <w:rFonts w:ascii="Calibri" w:hAnsi="Calibri"/>
                <w:b w:val="0"/>
                <w:color w:val="1F2933"/>
                <w:sz w:val="18"/>
              </w:rPr>
              <w:t>Pourquoi secure storage ?</w:t>
            </w:r>
          </w:p>
        </w:tc>
        <w:tc>
          <w:tcPr>
            <w:tcW w:type="dxa" w:w="6336"/>
            <w:vAlign w:val="center"/>
          </w:tcPr>
          <w:p>
            <w:pPr>
              <w:spacing w:after="0" w:line="276" w:lineRule="auto"/>
            </w:pPr>
            <w:r/>
            <w:r>
              <w:rPr>
                <w:rFonts w:ascii="Calibri" w:hAnsi="Calibri"/>
                <w:b w:val="0"/>
                <w:color w:val="1F2933"/>
                <w:sz w:val="18"/>
              </w:rPr>
              <w:t>Parce qu'un token d'authentification ne doit pas rester dans un stockage simple.</w:t>
            </w:r>
          </w:p>
        </w:tc>
      </w:tr>
      <w:tr>
        <w:tc>
          <w:tcPr>
            <w:tcW w:type="dxa" w:w="3024"/>
            <w:vAlign w:val="center"/>
          </w:tcPr>
          <w:p>
            <w:pPr>
              <w:spacing w:after="0" w:line="276" w:lineRule="auto"/>
            </w:pPr>
            <w:r/>
            <w:r>
              <w:rPr>
                <w:rFonts w:ascii="Calibri" w:hAnsi="Calibri"/>
                <w:b w:val="0"/>
                <w:color w:val="1F2933"/>
                <w:sz w:val="18"/>
              </w:rPr>
              <w:t>Pourquoi supprimer le choix du role ?</w:t>
            </w:r>
          </w:p>
        </w:tc>
        <w:tc>
          <w:tcPr>
            <w:tcW w:type="dxa" w:w="6336"/>
            <w:vAlign w:val="center"/>
          </w:tcPr>
          <w:p>
            <w:pPr>
              <w:spacing w:after="0" w:line="276" w:lineRule="auto"/>
            </w:pPr>
            <w:r/>
            <w:r>
              <w:rPr>
                <w:rFonts w:ascii="Calibri" w:hAnsi="Calibri"/>
                <w:b w:val="0"/>
                <w:color w:val="1F2933"/>
                <w:sz w:val="18"/>
              </w:rPr>
              <w:t>Un utilisateur public ne doit jamais pouvoir se creer admin ou livreur.</w:t>
            </w:r>
          </w:p>
        </w:tc>
      </w:tr>
      <w:tr>
        <w:tc>
          <w:tcPr>
            <w:tcW w:type="dxa" w:w="3024"/>
            <w:vAlign w:val="center"/>
          </w:tcPr>
          <w:p>
            <w:pPr>
              <w:spacing w:after="0" w:line="276" w:lineRule="auto"/>
            </w:pPr>
            <w:r/>
            <w:r>
              <w:rPr>
                <w:rFonts w:ascii="Calibri" w:hAnsi="Calibri"/>
                <w:b w:val="0"/>
                <w:color w:val="1F2933"/>
                <w:sz w:val="18"/>
              </w:rPr>
              <w:t>Pourquoi le mode demo ?</w:t>
            </w:r>
          </w:p>
        </w:tc>
        <w:tc>
          <w:tcPr>
            <w:tcW w:type="dxa" w:w="6336"/>
            <w:vAlign w:val="center"/>
          </w:tcPr>
          <w:p>
            <w:pPr>
              <w:spacing w:after="0" w:line="276" w:lineRule="auto"/>
            </w:pPr>
            <w:r/>
            <w:r>
              <w:rPr>
                <w:rFonts w:ascii="Calibri" w:hAnsi="Calibri"/>
                <w:b w:val="0"/>
                <w:color w:val="1F2933"/>
                <w:sz w:val="18"/>
              </w:rPr>
              <w:t>Pour garantir une soutenance testable meme si le backend n'est pas encore branche.</w:t>
            </w:r>
          </w:p>
        </w:tc>
      </w:tr>
      <w:tr>
        <w:tc>
          <w:tcPr>
            <w:tcW w:type="dxa" w:w="3024"/>
            <w:vAlign w:val="center"/>
          </w:tcPr>
          <w:p>
            <w:pPr>
              <w:spacing w:after="0" w:line="276" w:lineRule="auto"/>
            </w:pPr>
            <w:r/>
            <w:r>
              <w:rPr>
                <w:rFonts w:ascii="Calibri" w:hAnsi="Calibri"/>
                <w:b w:val="0"/>
                <w:color w:val="1F2933"/>
                <w:sz w:val="18"/>
              </w:rPr>
              <w:t>Pourquoi Windows est bloque ?</w:t>
            </w:r>
          </w:p>
        </w:tc>
        <w:tc>
          <w:tcPr>
            <w:tcW w:type="dxa" w:w="6336"/>
            <w:vAlign w:val="center"/>
          </w:tcPr>
          <w:p>
            <w:pPr>
              <w:spacing w:after="0" w:line="276" w:lineRule="auto"/>
            </w:pPr>
            <w:r/>
            <w:r>
              <w:rPr>
                <w:rFonts w:ascii="Calibri" w:hAnsi="Calibri"/>
                <w:b w:val="0"/>
                <w:color w:val="1F2933"/>
                <w:sz w:val="18"/>
              </w:rPr>
              <w:t>Il manque le composant ATL de Visual Studio, requis par le plugin secure storage Windows.</w:t>
            </w:r>
          </w:p>
        </w:tc>
      </w:tr>
    </w:tbl>
    <w:p/>
    <w:p>
      <w:pPr>
        <w:pStyle w:val="Heading1"/>
      </w:pPr>
      <w:r>
        <w:t>Annexe A - Fichiers importants</w:t>
      </w:r>
    </w:p>
    <w:tbl>
      <w:tblPr>
        <w:tblW w:type="auto" w:w="0"/>
        <w:jc w:val="center"/>
        <w:tblLayout w:type="fixed"/>
        <w:tblLook w:firstColumn="1" w:firstRow="1" w:lastColumn="0" w:lastRow="0" w:noHBand="0" w:noVBand="1" w:val="04A0"/>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CellMar>
          <w:top w:w="80" w:type="dxa"/>
          <w:start w:w="120" w:type="dxa"/>
          <w:bottom w:w="80" w:type="dxa"/>
          <w:end w:w="120" w:type="dxa"/>
        </w:tblCellMar>
      </w:tblPr>
      <w:tblGrid>
        <w:gridCol w:w="4680"/>
        <w:gridCol w:w="4680"/>
      </w:tblGrid>
      <w:tr>
        <w:tc>
          <w:tcPr>
            <w:tcW w:type="dxa" w:w="3384"/>
            <w:shd w:fill="E8EEF5"/>
            <w:vAlign w:val="center"/>
          </w:tcPr>
          <w:p>
            <w:pPr>
              <w:spacing w:after="0" w:line="276" w:lineRule="auto"/>
            </w:pPr>
            <w:r/>
            <w:r>
              <w:rPr>
                <w:rFonts w:ascii="Calibri" w:hAnsi="Calibri"/>
                <w:b/>
                <w:color w:val="1F4D78"/>
                <w:sz w:val="18"/>
              </w:rPr>
              <w:t>Fichier</w:t>
            </w:r>
          </w:p>
        </w:tc>
        <w:tc>
          <w:tcPr>
            <w:tcW w:type="dxa" w:w="5976"/>
            <w:shd w:fill="E8EEF5"/>
            <w:vAlign w:val="center"/>
          </w:tcPr>
          <w:p>
            <w:pPr>
              <w:spacing w:after="0" w:line="276" w:lineRule="auto"/>
            </w:pPr>
            <w:r/>
            <w:r>
              <w:rPr>
                <w:rFonts w:ascii="Calibri" w:hAnsi="Calibri"/>
                <w:b/>
                <w:color w:val="1F4D78"/>
                <w:sz w:val="18"/>
              </w:rPr>
              <w:t>A quoi il sert</w:t>
            </w:r>
          </w:p>
        </w:tc>
      </w:tr>
      <w:tr>
        <w:tc>
          <w:tcPr>
            <w:tcW w:type="dxa" w:w="3384"/>
            <w:vAlign w:val="center"/>
          </w:tcPr>
          <w:p>
            <w:pPr>
              <w:spacing w:after="0" w:line="276" w:lineRule="auto"/>
            </w:pPr>
            <w:r/>
            <w:r>
              <w:rPr>
                <w:rFonts w:ascii="Calibri" w:hAnsi="Calibri"/>
                <w:b w:val="0"/>
                <w:color w:val="1F2933"/>
                <w:sz w:val="18"/>
              </w:rPr>
              <w:t>lib/app/mon_pf_app.dart</w:t>
            </w:r>
          </w:p>
        </w:tc>
        <w:tc>
          <w:tcPr>
            <w:tcW w:type="dxa" w:w="5976"/>
            <w:vAlign w:val="center"/>
          </w:tcPr>
          <w:p>
            <w:pPr>
              <w:spacing w:after="0" w:line="276" w:lineRule="auto"/>
            </w:pPr>
            <w:r/>
            <w:r>
              <w:rPr>
                <w:rFonts w:ascii="Calibri" w:hAnsi="Calibri"/>
                <w:b w:val="0"/>
                <w:color w:val="1F2933"/>
                <w:sz w:val="18"/>
              </w:rPr>
              <w:t>Shell applicatif, navigation et panier de demonstration.</w:t>
            </w:r>
          </w:p>
        </w:tc>
      </w:tr>
      <w:tr>
        <w:tc>
          <w:tcPr>
            <w:tcW w:type="dxa" w:w="3384"/>
            <w:vAlign w:val="center"/>
          </w:tcPr>
          <w:p>
            <w:pPr>
              <w:spacing w:after="0" w:line="276" w:lineRule="auto"/>
            </w:pPr>
            <w:r/>
            <w:r>
              <w:rPr>
                <w:rFonts w:ascii="Calibri" w:hAnsi="Calibri"/>
                <w:b w:val="0"/>
                <w:color w:val="1F2933"/>
                <w:sz w:val="18"/>
              </w:rPr>
              <w:t>lib/core/constants.dart</w:t>
            </w:r>
          </w:p>
        </w:tc>
        <w:tc>
          <w:tcPr>
            <w:tcW w:type="dxa" w:w="5976"/>
            <w:vAlign w:val="center"/>
          </w:tcPr>
          <w:p>
            <w:pPr>
              <w:spacing w:after="0" w:line="276" w:lineRule="auto"/>
            </w:pPr>
            <w:r/>
            <w:r>
              <w:rPr>
                <w:rFonts w:ascii="Calibri" w:hAnsi="Calibri"/>
                <w:b w:val="0"/>
                <w:color w:val="1F2933"/>
                <w:sz w:val="18"/>
              </w:rPr>
              <w:t>Nom app, API_BASE_URL, DEMO_MODE, timeout.</w:t>
            </w:r>
          </w:p>
        </w:tc>
      </w:tr>
      <w:tr>
        <w:tc>
          <w:tcPr>
            <w:tcW w:type="dxa" w:w="3384"/>
            <w:vAlign w:val="center"/>
          </w:tcPr>
          <w:p>
            <w:pPr>
              <w:spacing w:after="0" w:line="276" w:lineRule="auto"/>
            </w:pPr>
            <w:r/>
            <w:r>
              <w:rPr>
                <w:rFonts w:ascii="Calibri" w:hAnsi="Calibri"/>
                <w:b w:val="0"/>
                <w:color w:val="1F2933"/>
                <w:sz w:val="18"/>
              </w:rPr>
              <w:t>lib/core/storage.dart</w:t>
            </w:r>
          </w:p>
        </w:tc>
        <w:tc>
          <w:tcPr>
            <w:tcW w:type="dxa" w:w="5976"/>
            <w:vAlign w:val="center"/>
          </w:tcPr>
          <w:p>
            <w:pPr>
              <w:spacing w:after="0" w:line="276" w:lineRule="auto"/>
            </w:pPr>
            <w:r/>
            <w:r>
              <w:rPr>
                <w:rFonts w:ascii="Calibri" w:hAnsi="Calibri"/>
                <w:b w:val="0"/>
                <w:color w:val="1F2933"/>
                <w:sz w:val="18"/>
              </w:rPr>
              <w:t>Sauvegarde securisee token/role.</w:t>
            </w:r>
          </w:p>
        </w:tc>
      </w:tr>
      <w:tr>
        <w:tc>
          <w:tcPr>
            <w:tcW w:type="dxa" w:w="3384"/>
            <w:vAlign w:val="center"/>
          </w:tcPr>
          <w:p>
            <w:pPr>
              <w:spacing w:after="0" w:line="276" w:lineRule="auto"/>
            </w:pPr>
            <w:r/>
            <w:r>
              <w:rPr>
                <w:rFonts w:ascii="Calibri" w:hAnsi="Calibri"/>
                <w:b w:val="0"/>
                <w:color w:val="1F2933"/>
                <w:sz w:val="18"/>
              </w:rPr>
              <w:t>lib/features/auth/data/auth_service.dart</w:t>
            </w:r>
          </w:p>
        </w:tc>
        <w:tc>
          <w:tcPr>
            <w:tcW w:type="dxa" w:w="5976"/>
            <w:vAlign w:val="center"/>
          </w:tcPr>
          <w:p>
            <w:pPr>
              <w:spacing w:after="0" w:line="276" w:lineRule="auto"/>
            </w:pPr>
            <w:r/>
            <w:r>
              <w:rPr>
                <w:rFonts w:ascii="Calibri" w:hAnsi="Calibri"/>
                <w:b w:val="0"/>
                <w:color w:val="1F2933"/>
                <w:sz w:val="18"/>
              </w:rPr>
              <w:t>Inscription, connexion, deconnexion, erreurs API.</w:t>
            </w:r>
          </w:p>
        </w:tc>
      </w:tr>
      <w:tr>
        <w:tc>
          <w:tcPr>
            <w:tcW w:type="dxa" w:w="3384"/>
            <w:vAlign w:val="center"/>
          </w:tcPr>
          <w:p>
            <w:pPr>
              <w:spacing w:after="0" w:line="276" w:lineRule="auto"/>
            </w:pPr>
            <w:r/>
            <w:r>
              <w:rPr>
                <w:rFonts w:ascii="Calibri" w:hAnsi="Calibri"/>
                <w:b w:val="0"/>
                <w:color w:val="1F2933"/>
                <w:sz w:val="18"/>
              </w:rPr>
              <w:t>lib/features/client/presentation</w:t>
            </w:r>
          </w:p>
        </w:tc>
        <w:tc>
          <w:tcPr>
            <w:tcW w:type="dxa" w:w="5976"/>
            <w:vAlign w:val="center"/>
          </w:tcPr>
          <w:p>
            <w:pPr>
              <w:spacing w:after="0" w:line="276" w:lineRule="auto"/>
            </w:pPr>
            <w:r/>
            <w:r>
              <w:rPr>
                <w:rFonts w:ascii="Calibri" w:hAnsi="Calibri"/>
                <w:b w:val="0"/>
                <w:color w:val="1F2933"/>
                <w:sz w:val="18"/>
              </w:rPr>
              <w:t>Ecrans client: accueil, menu, panier, suivi, profil.</w:t>
            </w:r>
          </w:p>
        </w:tc>
      </w:tr>
      <w:tr>
        <w:tc>
          <w:tcPr>
            <w:tcW w:type="dxa" w:w="3384"/>
            <w:vAlign w:val="center"/>
          </w:tcPr>
          <w:p>
            <w:pPr>
              <w:spacing w:after="0" w:line="276" w:lineRule="auto"/>
            </w:pPr>
            <w:r/>
            <w:r>
              <w:rPr>
                <w:rFonts w:ascii="Calibri" w:hAnsi="Calibri"/>
                <w:b w:val="0"/>
                <w:color w:val="1F2933"/>
                <w:sz w:val="18"/>
              </w:rPr>
              <w:t>lib/features/operations/presentation</w:t>
            </w:r>
          </w:p>
        </w:tc>
        <w:tc>
          <w:tcPr>
            <w:tcW w:type="dxa" w:w="5976"/>
            <w:vAlign w:val="center"/>
          </w:tcPr>
          <w:p>
            <w:pPr>
              <w:spacing w:after="0" w:line="276" w:lineRule="auto"/>
            </w:pPr>
            <w:r/>
            <w:r>
              <w:rPr>
                <w:rFonts w:ascii="Calibri" w:hAnsi="Calibri"/>
                <w:b w:val="0"/>
                <w:color w:val="1F2933"/>
                <w:sz w:val="18"/>
              </w:rPr>
              <w:t>Ecrans livreur et administration.</w:t>
            </w:r>
          </w:p>
        </w:tc>
      </w:tr>
      <w:tr>
        <w:tc>
          <w:tcPr>
            <w:tcW w:type="dxa" w:w="3384"/>
            <w:vAlign w:val="center"/>
          </w:tcPr>
          <w:p>
            <w:pPr>
              <w:spacing w:after="0" w:line="276" w:lineRule="auto"/>
            </w:pPr>
            <w:r/>
            <w:r>
              <w:rPr>
                <w:rFonts w:ascii="Calibri" w:hAnsi="Calibri"/>
                <w:b w:val="0"/>
                <w:color w:val="1F2933"/>
                <w:sz w:val="18"/>
              </w:rPr>
              <w:t>mon_pfapp/docs</w:t>
            </w:r>
          </w:p>
        </w:tc>
        <w:tc>
          <w:tcPr>
            <w:tcW w:type="dxa" w:w="5976"/>
            <w:vAlign w:val="center"/>
          </w:tcPr>
          <w:p>
            <w:pPr>
              <w:spacing w:after="0" w:line="276" w:lineRule="auto"/>
            </w:pPr>
            <w:r/>
            <w:r>
              <w:rPr>
                <w:rFonts w:ascii="Calibri" w:hAnsi="Calibri"/>
                <w:b w:val="0"/>
                <w:color w:val="1F2933"/>
                <w:sz w:val="18"/>
              </w:rPr>
              <w:t>Documentation technique courte par sujet.</w:t>
            </w:r>
          </w:p>
        </w:tc>
      </w:tr>
      <w:tr>
        <w:tc>
          <w:tcPr>
            <w:tcW w:type="dxa" w:w="3384"/>
            <w:vAlign w:val="center"/>
          </w:tcPr>
          <w:p>
            <w:pPr>
              <w:spacing w:after="0" w:line="276" w:lineRule="auto"/>
            </w:pPr>
            <w:r/>
            <w:r>
              <w:rPr>
                <w:rFonts w:ascii="Calibri" w:hAnsi="Calibri"/>
                <w:b w:val="0"/>
                <w:color w:val="1F2933"/>
                <w:sz w:val="18"/>
              </w:rPr>
              <w:t>docs/tutorial</w:t>
            </w:r>
          </w:p>
        </w:tc>
        <w:tc>
          <w:tcPr>
            <w:tcW w:type="dxa" w:w="5976"/>
            <w:vAlign w:val="center"/>
          </w:tcPr>
          <w:p>
            <w:pPr>
              <w:spacing w:after="0" w:line="276" w:lineRule="auto"/>
            </w:pPr>
            <w:r/>
            <w:r>
              <w:rPr>
                <w:rFonts w:ascii="Calibri" w:hAnsi="Calibri"/>
                <w:b w:val="0"/>
                <w:color w:val="1F2933"/>
                <w:sz w:val="18"/>
              </w:rPr>
              <w:t>Guide complet, images, diagrammes et PDF.</w:t>
            </w:r>
          </w:p>
        </w:tc>
      </w:tr>
    </w:tbl>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E7681"/>
        <w:sz w:val="17"/>
      </w:rPr>
      <w:t>Projet de fin d'etudes - Yassmine Hajji - Application de gestion restaurant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E7681"/>
        <w:sz w:val="18"/>
      </w:rPr>
      <w:t>Mon PF App | Tutoriel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