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TakeLow - SDD</w:t>
      </w:r>
    </w:p>
    <w:p>
      <w:pPr>
        <w:pStyle w:val="Author"/>
      </w:pPr>
      <w:r>
        <w:t xml:space="preserve">TakeLow Team</w:t>
      </w:r>
    </w:p>
    <w:p>
      <w:pPr>
        <w:pStyle w:val="Date"/>
      </w:pPr>
      <w:r>
        <w:t xml:space="preserve">September 19, 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146" w:name="system-design-document-sdd"/>
    <w:p>
      <w:pPr>
        <w:pStyle w:val="Heading1"/>
      </w:pPr>
      <w:r>
        <w:rPr>
          <w:rStyle w:val="SectionNumber"/>
        </w:rPr>
        <w:t xml:space="preserve">1</w:t>
      </w:r>
      <w:r>
        <w:tab/>
      </w:r>
      <w:r>
        <w:t xml:space="preserve">System Design Document (SDD)</w:t>
      </w:r>
    </w:p>
    <w:bookmarkStart w:id="9" w:name="Xc25c1388b0bb7d3661bfcf86f1c34d9fbdb9318"/>
    <w:p>
      <w:pPr>
        <w:pStyle w:val="Heading2"/>
      </w:pPr>
      <w:r>
        <w:rPr>
          <w:rStyle w:val="SectionNumber"/>
        </w:rPr>
        <w:t xml:space="preserve">1.1</w:t>
      </w:r>
      <w:r>
        <w:tab/>
      </w:r>
      <w:r>
        <w:t xml:space="preserve">TakeLow — Lowest Unique Bid Auction Platform</w:t>
      </w:r>
    </w:p>
    <w:p>
      <w:r>
        <w:pict>
          <v:rect style="width:0;height:1.5pt" o:hralign="center" o:hrstd="t" o:hr="t"/>
        </w:pict>
      </w:r>
    </w:p>
    <w:bookmarkEnd w:id="9"/>
    <w:bookmarkStart w:id="13" w:name="cover-page"/>
    <w:p>
      <w:pPr>
        <w:pStyle w:val="Heading2"/>
      </w:pPr>
      <w:r>
        <w:rPr>
          <w:rStyle w:val="SectionNumber"/>
        </w:rPr>
        <w:t xml:space="preserve">1.2</w:t>
      </w:r>
      <w:r>
        <w:tab/>
      </w:r>
      <w:r>
        <w:t xml:space="preserve">Cover Page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Document Title</w:t>
            </w:r>
          </w:p>
        </w:tc>
        <w:tc>
          <w:tcPr/>
          <w:p>
            <w:pPr>
              <w:pStyle w:val="Compact"/>
            </w:pPr>
            <w:r>
              <w:t xml:space="preserve">System Design Document — TakeLow Platform</w:t>
            </w:r>
          </w:p>
        </w:tc>
      </w:tr>
      <w:tr>
        <w:tc>
          <w:tcPr/>
          <w:p>
            <w:pPr>
              <w:pStyle w:val="Compact"/>
            </w:pPr>
            <w:r>
              <w:rPr>
                <w:b/>
                <w:bCs/>
              </w:rPr>
              <w:t xml:space="preserve">Document Version</w:t>
            </w:r>
          </w:p>
        </w:tc>
        <w:tc>
          <w:tcPr/>
          <w:p>
            <w:pPr>
              <w:pStyle w:val="Compact"/>
            </w:pPr>
            <w:r>
              <w:t xml:space="preserve">3.0</w:t>
            </w:r>
          </w:p>
        </w:tc>
      </w:tr>
      <w:tr>
        <w:tc>
          <w:tcPr/>
          <w:p>
            <w:pPr>
              <w:pStyle w:val="Compact"/>
            </w:pPr>
            <w:r>
              <w:rPr>
                <w:b/>
                <w:bCs/>
              </w:rPr>
              <w:t xml:space="preserve">Document Date</w:t>
            </w:r>
          </w:p>
        </w:tc>
        <w:tc>
          <w:tcPr/>
          <w:p>
            <w:pPr>
              <w:pStyle w:val="Compact"/>
            </w:pPr>
            <w:r>
              <w:t xml:space="preserve">2026-08-18</w:t>
            </w:r>
          </w:p>
        </w:tc>
      </w:tr>
      <w:tr>
        <w:tc>
          <w:tcPr/>
          <w:p>
            <w:pPr>
              <w:pStyle w:val="Compact"/>
            </w:pPr>
            <w:r>
              <w:rPr>
                <w:b/>
                <w:bCs/>
              </w:rPr>
              <w:t xml:space="preserve">Document Status</w:t>
            </w:r>
          </w:p>
        </w:tc>
        <w:tc>
          <w:tcPr/>
          <w:p>
            <w:pPr>
              <w:pStyle w:val="Compact"/>
            </w:pPr>
            <w:r>
              <w:t xml:space="preserve">Approved for Submission</w:t>
            </w:r>
          </w:p>
        </w:tc>
      </w:tr>
      <w:tr>
        <w:tc>
          <w:tcPr/>
          <w:p>
            <w:pPr>
              <w:pStyle w:val="Compact"/>
            </w:pPr>
            <w:r>
              <w:rPr>
                <w:b/>
                <w:bCs/>
              </w:rPr>
              <w:t xml:space="preserve">Document Classification</w:t>
            </w:r>
          </w:p>
        </w:tc>
        <w:tc>
          <w:tcPr/>
          <w:p>
            <w:pPr>
              <w:pStyle w:val="Compact"/>
            </w:pPr>
            <w:r>
              <w:t xml:space="preserve">Confidential — Proprietary</w:t>
            </w:r>
          </w:p>
        </w:tc>
      </w:tr>
      <w:tr>
        <w:tc>
          <w:tcPr/>
          <w:p>
            <w:pPr>
              <w:pStyle w:val="Compact"/>
            </w:pPr>
            <w:r>
              <w:rPr>
                <w:b/>
                <w:bCs/>
              </w:rPr>
              <w:t xml:space="preserve">Prepared By</w:t>
            </w:r>
          </w:p>
        </w:tc>
        <w:tc>
          <w:tcPr/>
          <w:p>
            <w:pPr>
              <w:pStyle w:val="Compact"/>
            </w:pPr>
            <w:r>
              <w:t xml:space="preserve">TakeLow Engineering — Architecture Team</w:t>
            </w:r>
          </w:p>
        </w:tc>
      </w:tr>
      <w:tr>
        <w:tc>
          <w:tcPr/>
          <w:p>
            <w:pPr>
              <w:pStyle w:val="Compact"/>
            </w:pPr>
            <w:r>
              <w:rPr>
                <w:b/>
                <w:bCs/>
              </w:rPr>
              <w:t xml:space="preserve">Document Type</w:t>
            </w:r>
          </w:p>
        </w:tc>
        <w:tc>
          <w:tcPr/>
          <w:p>
            <w:pPr>
              <w:pStyle w:val="Compact"/>
            </w:pPr>
            <w:r>
              <w:t xml:space="preserve">Technical Architecture &amp; Design Specification</w:t>
            </w:r>
          </w:p>
        </w:tc>
      </w:tr>
    </w:tbl>
    <w:bookmarkStart w:id="10" w:name="document-control"/>
    <w:p>
      <w:pPr>
        <w:pStyle w:val="Heading3"/>
      </w:pPr>
      <w:r>
        <w:rPr>
          <w:rStyle w:val="SectionNumber"/>
        </w:rPr>
        <w:t xml:space="preserve">1.2.1</w:t>
      </w:r>
      <w:r>
        <w:tab/>
      </w:r>
      <w:r>
        <w:t xml:space="preserve">Document Control</w:t>
      </w:r>
    </w:p>
    <w:tbl>
      <w:tblPr>
        <w:tblStyle w:val="Table"/>
        <w:tblW w:type="pct" w:w="5000"/>
        <w:tblLayout w:type="fixed"/>
        <w:tblLook w:firstRow="1" w:lastRow="0" w:firstColumn="0" w:lastColumn="0" w:noHBand="0" w:noVBand="0" w:val="0020"/>
      </w:tblPr>
      <w:tblGrid>
        <w:gridCol w:w="1131"/>
        <w:gridCol w:w="754"/>
        <w:gridCol w:w="1005"/>
        <w:gridCol w:w="1257"/>
        <w:gridCol w:w="1257"/>
        <w:gridCol w:w="2514"/>
      </w:tblGrid>
      <w:tr>
        <w:trPr>
          <w:tblHeader w:val="on"/>
        </w:trPr>
        <w:tc>
          <w:tcPr/>
          <w:p>
            <w:pPr>
              <w:pStyle w:val="Compact"/>
            </w:pPr>
            <w:r>
              <w:t xml:space="preserve">Version</w:t>
            </w:r>
          </w:p>
        </w:tc>
        <w:tc>
          <w:tcPr/>
          <w:p>
            <w:pPr>
              <w:pStyle w:val="Compact"/>
            </w:pPr>
            <w:r>
              <w:t xml:space="preserve">Date</w:t>
            </w:r>
          </w:p>
        </w:tc>
        <w:tc>
          <w:tcPr/>
          <w:p>
            <w:pPr>
              <w:pStyle w:val="Compact"/>
            </w:pPr>
            <w:r>
              <w:t xml:space="preserve">Author</w:t>
            </w:r>
          </w:p>
        </w:tc>
        <w:tc>
          <w:tcPr/>
          <w:p>
            <w:pPr>
              <w:pStyle w:val="Compact"/>
            </w:pPr>
            <w:r>
              <w:t xml:space="preserve">Reviewer</w:t>
            </w:r>
          </w:p>
        </w:tc>
        <w:tc>
          <w:tcPr/>
          <w:p>
            <w:pPr>
              <w:pStyle w:val="Compact"/>
            </w:pPr>
            <w:r>
              <w:t xml:space="preserve">Approver</w:t>
            </w:r>
          </w:p>
        </w:tc>
        <w:tc>
          <w:tcPr/>
          <w:p>
            <w:pPr>
              <w:pStyle w:val="Compact"/>
            </w:pPr>
            <w:r>
              <w:t xml:space="preserve">Summary of Changes</w:t>
            </w:r>
          </w:p>
        </w:tc>
      </w:tr>
      <w:tr>
        <w:tc>
          <w:tcPr/>
          <w:p>
            <w:pPr>
              <w:pStyle w:val="Compact"/>
            </w:pPr>
            <w:r>
              <w:t xml:space="preserve">1.0</w:t>
            </w:r>
          </w:p>
        </w:tc>
        <w:tc>
          <w:tcPr/>
          <w:p>
            <w:pPr>
              <w:pStyle w:val="Compact"/>
            </w:pPr>
            <w:r>
              <w:t xml:space="preserve">2026-06-02</w:t>
            </w:r>
          </w:p>
        </w:tc>
        <w:tc>
          <w:tcPr/>
          <w:p>
            <w:pPr>
              <w:pStyle w:val="Compact"/>
            </w:pPr>
            <w:r>
              <w:t xml:space="preserve">Architecture Team</w:t>
            </w:r>
          </w:p>
        </w:tc>
        <w:tc>
          <w:tcPr/>
          <w:p>
            <w:pPr>
              <w:pStyle w:val="Compact"/>
            </w:pPr>
            <w:r>
              <w:t xml:space="preserve">Tech Lead</w:t>
            </w:r>
          </w:p>
        </w:tc>
        <w:tc>
          <w:tcPr/>
          <w:p>
            <w:pPr>
              <w:pStyle w:val="Compact"/>
            </w:pPr>
            <w:r>
              <w:t xml:space="preserve">VP Engineering</w:t>
            </w:r>
          </w:p>
        </w:tc>
        <w:tc>
          <w:tcPr/>
          <w:p>
            <w:pPr>
              <w:pStyle w:val="Compact"/>
            </w:pPr>
            <w:r>
              <w:t xml:space="preserve">Initial system design; monolith-style component inventory</w:t>
            </w:r>
          </w:p>
        </w:tc>
      </w:tr>
      <w:tr>
        <w:tc>
          <w:tcPr/>
          <w:p>
            <w:pPr>
              <w:pStyle w:val="Compact"/>
            </w:pPr>
            <w:r>
              <w:t xml:space="preserve">2.0</w:t>
            </w:r>
          </w:p>
        </w:tc>
        <w:tc>
          <w:tcPr/>
          <w:p>
            <w:pPr>
              <w:pStyle w:val="Compact"/>
            </w:pPr>
            <w:r>
              <w:t xml:space="preserve">2026-07-09</w:t>
            </w:r>
          </w:p>
        </w:tc>
        <w:tc>
          <w:tcPr/>
          <w:p>
            <w:pPr>
              <w:pStyle w:val="Compact"/>
            </w:pPr>
            <w:r>
              <w:t xml:space="preserve">Architecture Team</w:t>
            </w:r>
          </w:p>
        </w:tc>
        <w:tc>
          <w:tcPr/>
          <w:p>
            <w:pPr>
              <w:pStyle w:val="Compact"/>
            </w:pPr>
            <w:r>
              <w:t xml:space="preserve">Security Working Group</w:t>
            </w:r>
          </w:p>
        </w:tc>
        <w:tc>
          <w:tcPr/>
          <w:p>
            <w:pPr>
              <w:pStyle w:val="Compact"/>
            </w:pPr>
            <w:r>
              <w:t xml:space="preserve">VP Engineering</w:t>
            </w:r>
          </w:p>
        </w:tc>
        <w:tc>
          <w:tcPr/>
          <w:p>
            <w:pPr>
              <w:pStyle w:val="Compact"/>
            </w:pPr>
            <w:r>
              <w:t xml:space="preserve">Microservices decomposition, Redis HA, audit logging, DR runbook</w:t>
            </w:r>
          </w:p>
        </w:tc>
      </w:tr>
      <w:tr>
        <w:tc>
          <w:tcPr/>
          <w:p>
            <w:pPr>
              <w:pStyle w:val="Compact"/>
            </w:pPr>
            <w:r>
              <w:t xml:space="preserve">3.0</w:t>
            </w:r>
          </w:p>
        </w:tc>
        <w:tc>
          <w:tcPr/>
          <w:p>
            <w:pPr>
              <w:pStyle w:val="Compact"/>
            </w:pPr>
            <w:r>
              <w:t xml:space="preserve">2026-08-18</w:t>
            </w:r>
          </w:p>
        </w:tc>
        <w:tc>
          <w:tcPr/>
          <w:p>
            <w:pPr>
              <w:pStyle w:val="Compact"/>
            </w:pPr>
            <w:r>
              <w:t xml:space="preserve">Architecture Team</w:t>
            </w:r>
          </w:p>
        </w:tc>
        <w:tc>
          <w:tcPr/>
          <w:p>
            <w:pPr>
              <w:pStyle w:val="Compact"/>
            </w:pPr>
            <w:r>
              <w:t xml:space="preserve">Security &amp; Platform Review Board</w:t>
            </w:r>
          </w:p>
        </w:tc>
        <w:tc>
          <w:tcPr/>
          <w:p>
            <w:pPr>
              <w:pStyle w:val="Compact"/>
            </w:pPr>
            <w:r>
              <w:t xml:space="preserve">CTO</w:t>
            </w:r>
          </w:p>
        </w:tc>
        <w:tc>
          <w:tcPr/>
          <w:p>
            <w:pPr>
              <w:pStyle w:val="Compact"/>
            </w:pPr>
            <w:r>
              <w:t xml:space="preserve">Enterprise hardening: Prisma ORM migration, Better-auth identity, ADRs, capacity planning, threat model, data governance, integration architecture, operational readiness</w:t>
            </w:r>
          </w:p>
        </w:tc>
      </w:tr>
    </w:tbl>
    <w:bookmarkEnd w:id="10"/>
    <w:bookmarkStart w:id="11" w:name="distribution-list"/>
    <w:p>
      <w:pPr>
        <w:pStyle w:val="Heading3"/>
      </w:pPr>
      <w:r>
        <w:rPr>
          <w:rStyle w:val="SectionNumber"/>
        </w:rPr>
        <w:t xml:space="preserve">1.2.2</w:t>
      </w:r>
      <w:r>
        <w:tab/>
      </w:r>
      <w:r>
        <w:t xml:space="preserve">Distribution List</w:t>
      </w:r>
    </w:p>
    <w:tbl>
      <w:tblPr>
        <w:tblStyle w:val="Table"/>
        <w:tblW w:type="pct" w:w="5000"/>
        <w:tblLayout w:type="fixed"/>
        <w:tblLook w:firstRow="1" w:lastRow="0" w:firstColumn="0" w:lastColumn="0" w:noHBand="0" w:noVBand="0" w:val="0020"/>
      </w:tblPr>
      <w:tblGrid>
        <w:gridCol w:w="3477"/>
        <w:gridCol w:w="2704"/>
        <w:gridCol w:w="1738"/>
      </w:tblGrid>
      <w:tr>
        <w:trPr>
          <w:tblHeader w:val="on"/>
        </w:trPr>
        <w:tc>
          <w:tcPr/>
          <w:p>
            <w:pPr>
              <w:pStyle w:val="Compact"/>
            </w:pPr>
            <w:r>
              <w:t xml:space="preserve">Recipient / Role</w:t>
            </w:r>
          </w:p>
        </w:tc>
        <w:tc>
          <w:tcPr/>
          <w:p>
            <w:pPr>
              <w:pStyle w:val="Compact"/>
            </w:pPr>
            <w:r>
              <w:t xml:space="preserve">Organization</w:t>
            </w:r>
          </w:p>
        </w:tc>
        <w:tc>
          <w:tcPr/>
          <w:p>
            <w:pPr>
              <w:pStyle w:val="Compact"/>
            </w:pPr>
            <w:r>
              <w:t xml:space="preserve">Purpose</w:t>
            </w:r>
          </w:p>
        </w:tc>
      </w:tr>
      <w:tr>
        <w:tc>
          <w:tcPr/>
          <w:p>
            <w:pPr>
              <w:pStyle w:val="Compact"/>
            </w:pPr>
            <w:r>
              <w:t xml:space="preserve">CTO</w:t>
            </w:r>
          </w:p>
        </w:tc>
        <w:tc>
          <w:tcPr/>
          <w:p>
            <w:pPr>
              <w:pStyle w:val="Compact"/>
            </w:pPr>
            <w:r>
              <w:t xml:space="preserve">TakeLow</w:t>
            </w:r>
          </w:p>
        </w:tc>
        <w:tc>
          <w:tcPr/>
          <w:p>
            <w:pPr>
              <w:pStyle w:val="Compact"/>
            </w:pPr>
            <w:r>
              <w:t xml:space="preserve">Executive accountability and sign-off</w:t>
            </w:r>
          </w:p>
        </w:tc>
      </w:tr>
      <w:tr>
        <w:tc>
          <w:tcPr/>
          <w:p>
            <w:pPr>
              <w:pStyle w:val="Compact"/>
            </w:pPr>
            <w:r>
              <w:t xml:space="preserve">VP Engineering</w:t>
            </w:r>
          </w:p>
        </w:tc>
        <w:tc>
          <w:tcPr/>
          <w:p>
            <w:pPr>
              <w:pStyle w:val="Compact"/>
            </w:pPr>
            <w:r>
              <w:t xml:space="preserve">TakeLow</w:t>
            </w:r>
          </w:p>
        </w:tc>
        <w:tc>
          <w:tcPr/>
          <w:p>
            <w:pPr>
              <w:pStyle w:val="Compact"/>
            </w:pPr>
            <w:r>
              <w:t xml:space="preserve">Delivery ownership</w:t>
            </w:r>
          </w:p>
        </w:tc>
      </w:tr>
      <w:tr>
        <w:tc>
          <w:tcPr/>
          <w:p>
            <w:pPr>
              <w:pStyle w:val="Compact"/>
            </w:pPr>
            <w:r>
              <w:t xml:space="preserve">Security &amp; Platform Review Board</w:t>
            </w:r>
          </w:p>
        </w:tc>
        <w:tc>
          <w:tcPr/>
          <w:p>
            <w:pPr>
              <w:pStyle w:val="Compact"/>
            </w:pPr>
            <w:r>
              <w:t xml:space="preserve">TakeLow</w:t>
            </w:r>
          </w:p>
        </w:tc>
        <w:tc>
          <w:tcPr/>
          <w:p>
            <w:pPr>
              <w:pStyle w:val="Compact"/>
            </w:pPr>
            <w:r>
              <w:t xml:space="preserve">Security and operational review</w:t>
            </w:r>
          </w:p>
        </w:tc>
      </w:tr>
      <w:tr>
        <w:tc>
          <w:tcPr/>
          <w:p>
            <w:pPr>
              <w:pStyle w:val="Compact"/>
            </w:pPr>
            <w:r>
              <w:t xml:space="preserve">Site Reliability Engineering (SRE)</w:t>
            </w:r>
          </w:p>
        </w:tc>
        <w:tc>
          <w:tcPr/>
          <w:p>
            <w:pPr>
              <w:pStyle w:val="Compact"/>
            </w:pPr>
            <w:r>
              <w:t xml:space="preserve">TakeLow</w:t>
            </w:r>
          </w:p>
        </w:tc>
        <w:tc>
          <w:tcPr/>
          <w:p>
            <w:pPr>
              <w:pStyle w:val="Compact"/>
            </w:pPr>
            <w:r>
              <w:t xml:space="preserve">Operational readiness and on-call runbook ownership</w:t>
            </w:r>
          </w:p>
        </w:tc>
      </w:tr>
      <w:tr>
        <w:tc>
          <w:tcPr/>
          <w:p>
            <w:pPr>
              <w:pStyle w:val="Compact"/>
            </w:pPr>
            <w:r>
              <w:t xml:space="preserve">Data Protection Officer (DPO)</w:t>
            </w:r>
          </w:p>
        </w:tc>
        <w:tc>
          <w:tcPr/>
          <w:p>
            <w:pPr>
              <w:pStyle w:val="Compact"/>
            </w:pPr>
            <w:r>
              <w:t xml:space="preserve">TakeLow</w:t>
            </w:r>
          </w:p>
        </w:tc>
        <w:tc>
          <w:tcPr/>
          <w:p>
            <w:pPr>
              <w:pStyle w:val="Compact"/>
            </w:pPr>
            <w:r>
              <w:t xml:space="preserve">Data governance and privacy compliance</w:t>
            </w:r>
          </w:p>
        </w:tc>
      </w:tr>
      <w:tr>
        <w:tc>
          <w:tcPr/>
          <w:p>
            <w:pPr>
              <w:pStyle w:val="Compact"/>
            </w:pPr>
            <w:r>
              <w:t xml:space="preserve">Architecture Review Board</w:t>
            </w:r>
          </w:p>
        </w:tc>
        <w:tc>
          <w:tcPr/>
          <w:p>
            <w:pPr>
              <w:pStyle w:val="Compact"/>
            </w:pPr>
            <w:r>
              <w:t xml:space="preserve">TakeLow</w:t>
            </w:r>
          </w:p>
        </w:tc>
        <w:tc>
          <w:tcPr/>
          <w:p>
            <w:pPr>
              <w:pStyle w:val="Compact"/>
            </w:pPr>
            <w:r>
              <w:t xml:space="preserve">Architectural conformance and ADR governance</w:t>
            </w:r>
          </w:p>
        </w:tc>
      </w:tr>
      <w:tr>
        <w:tc>
          <w:tcPr/>
          <w:p>
            <w:pPr>
              <w:pStyle w:val="Compact"/>
            </w:pPr>
            <w:r>
              <w:t xml:space="preserve">Formal Submission Archive</w:t>
            </w:r>
          </w:p>
        </w:tc>
        <w:tc>
          <w:tcPr/>
          <w:p>
            <w:pPr>
              <w:pStyle w:val="Compact"/>
            </w:pPr>
            <w:r>
              <w:t xml:space="preserve">TakeLow</w:t>
            </w:r>
          </w:p>
        </w:tc>
        <w:tc>
          <w:tcPr/>
          <w:p>
            <w:pPr>
              <w:pStyle w:val="Compact"/>
            </w:pPr>
            <w:r>
              <w:t xml:space="preserve">Retained as authoritative reference</w:t>
            </w:r>
          </w:p>
        </w:tc>
      </w:tr>
    </w:tbl>
    <w:bookmarkEnd w:id="11"/>
    <w:bookmarkStart w:id="12" w:name="confidentiality-notice"/>
    <w:p>
      <w:pPr>
        <w:pStyle w:val="Heading3"/>
      </w:pPr>
      <w:r>
        <w:rPr>
          <w:rStyle w:val="SectionNumber"/>
        </w:rPr>
        <w:t xml:space="preserve">1.2.3</w:t>
      </w:r>
      <w:r>
        <w:tab/>
      </w:r>
      <w:r>
        <w:t xml:space="preserve">Confidentiality Notice</w:t>
      </w:r>
    </w:p>
    <w:p>
      <w:pPr>
        <w:pStyle w:val="FirstParagraph"/>
      </w:pPr>
      <w:r>
        <w:t xml:space="preserve">This document is the proprietary and confidential property of TakeLow. It contains sensitive architectural, security, and operational information. Unauthorized review, dissemination, distribution, copying, or use of the contents of this document, in whole or in part, is strictly prohibited. Access is limited to the named recipients on the distribution list and authorized reviewers. Retention is indefinite under the document control policy. If you have received this document in error, notify the originator immediately and destroy all copies.</w:t>
      </w:r>
    </w:p>
    <w:p>
      <w:r>
        <w:pict>
          <v:rect style="width:0;height:1.5pt" o:hralign="center" o:hrstd="t" o:hr="t"/>
        </w:pict>
      </w:r>
    </w:p>
    <w:bookmarkEnd w:id="12"/>
    <w:bookmarkEnd w:id="13"/>
    <w:bookmarkStart w:id="14" w:name="table-of-contents"/>
    <w:p>
      <w:pPr>
        <w:pStyle w:val="Heading2"/>
      </w:pPr>
      <w:r>
        <w:rPr>
          <w:rStyle w:val="SectionNumber"/>
        </w:rPr>
        <w:t xml:space="preserve">1.3</w:t>
      </w:r>
      <w:r>
        <w:tab/>
      </w:r>
      <w:r>
        <w:t xml:space="preserve">Table of Contents</w:t>
      </w:r>
    </w:p>
    <w:p>
      <w:pPr>
        <w:pStyle w:val="Compact"/>
        <w:numPr>
          <w:ilvl w:val="0"/>
          <w:numId w:val="1001"/>
        </w:numPr>
      </w:pPr>
      <w:hyperlink w:anchor="Xfc21e1f09b6b3d7a2b0a47e7b5773e928698810">
        <w:r>
          <w:rPr>
            <w:rStyle w:val="Hyperlink"/>
          </w:rPr>
          <w:t xml:space="preserve">System Overview</w:t>
        </w:r>
      </w:hyperlink>
    </w:p>
    <w:p>
      <w:pPr>
        <w:pStyle w:val="Compact"/>
        <w:numPr>
          <w:ilvl w:val="0"/>
          <w:numId w:val="1001"/>
        </w:numPr>
      </w:pPr>
      <w:hyperlink w:anchor="X3912cba425b28598364de4f03c9abc6b6bdf0f1">
        <w:r>
          <w:rPr>
            <w:rStyle w:val="Hyperlink"/>
          </w:rPr>
          <w:t xml:space="preserve">High-Level Architecture</w:t>
        </w:r>
      </w:hyperlink>
    </w:p>
    <w:p>
      <w:pPr>
        <w:pStyle w:val="Compact"/>
        <w:numPr>
          <w:ilvl w:val="0"/>
          <w:numId w:val="1001"/>
        </w:numPr>
      </w:pPr>
      <w:hyperlink w:anchor="Xdfc5b54a2b30dbc4d0bccb747bdb4a203aeafb1">
        <w:r>
          <w:rPr>
            <w:rStyle w:val="Hyperlink"/>
          </w:rPr>
          <w:t xml:space="preserve">Component Diagrams and Interaction Flows</w:t>
        </w:r>
      </w:hyperlink>
    </w:p>
    <w:p>
      <w:pPr>
        <w:pStyle w:val="Compact"/>
        <w:numPr>
          <w:ilvl w:val="0"/>
          <w:numId w:val="1001"/>
        </w:numPr>
      </w:pPr>
      <w:hyperlink w:anchor="Xb8a130fcd371cbe48386d8ffc9cf54f5e8fbdf1">
        <w:r>
          <w:rPr>
            <w:rStyle w:val="Hyperlink"/>
          </w:rPr>
          <w:t xml:space="preserve">Deployment Architecture</w:t>
        </w:r>
      </w:hyperlink>
    </w:p>
    <w:p>
      <w:pPr>
        <w:pStyle w:val="Compact"/>
        <w:numPr>
          <w:ilvl w:val="0"/>
          <w:numId w:val="1001"/>
        </w:numPr>
      </w:pPr>
      <w:hyperlink w:anchor="X58f50c49d0cefdbe87bce339ea70e95b724a49b">
        <w:r>
          <w:rPr>
            <w:rStyle w:val="Hyperlink"/>
          </w:rPr>
          <w:t xml:space="preserve">Data Architecture</w:t>
        </w:r>
      </w:hyperlink>
    </w:p>
    <w:p>
      <w:pPr>
        <w:pStyle w:val="Compact"/>
        <w:numPr>
          <w:ilvl w:val="0"/>
          <w:numId w:val="1001"/>
        </w:numPr>
      </w:pPr>
      <w:hyperlink w:anchor="X055f7e861d83c495bb45168adc3208a76178f8b">
        <w:r>
          <w:rPr>
            <w:rStyle w:val="Hyperlink"/>
          </w:rPr>
          <w:t xml:space="preserve">Scalability and Performance</w:t>
        </w:r>
      </w:hyperlink>
    </w:p>
    <w:p>
      <w:pPr>
        <w:pStyle w:val="Compact"/>
        <w:numPr>
          <w:ilvl w:val="0"/>
          <w:numId w:val="1001"/>
        </w:numPr>
      </w:pPr>
      <w:hyperlink w:anchor="X5cdd4290724e4563dd66f08e609ef95ed53719f">
        <w:r>
          <w:rPr>
            <w:rStyle w:val="Hyperlink"/>
          </w:rPr>
          <w:t xml:space="preserve">Security Architecture</w:t>
        </w:r>
      </w:hyperlink>
    </w:p>
    <w:p>
      <w:pPr>
        <w:pStyle w:val="Compact"/>
        <w:numPr>
          <w:ilvl w:val="0"/>
          <w:numId w:val="1001"/>
        </w:numPr>
      </w:pPr>
      <w:hyperlink w:anchor="X50493004822c4691ab218109644ad231f2427b6">
        <w:r>
          <w:rPr>
            <w:rStyle w:val="Hyperlink"/>
          </w:rPr>
          <w:t xml:space="preserve">Technology Stack</w:t>
        </w:r>
      </w:hyperlink>
    </w:p>
    <w:p>
      <w:pPr>
        <w:pStyle w:val="Compact"/>
        <w:numPr>
          <w:ilvl w:val="0"/>
          <w:numId w:val="1001"/>
        </w:numPr>
      </w:pPr>
      <w:hyperlink w:anchor="X2f41f22710f540ffeeba2185e8616c13c43e9e0">
        <w:r>
          <w:rPr>
            <w:rStyle w:val="Hyperlink"/>
          </w:rPr>
          <w:t xml:space="preserve">Redis High Availability</w:t>
        </w:r>
      </w:hyperlink>
    </w:p>
    <w:p>
      <w:pPr>
        <w:pStyle w:val="Compact"/>
        <w:numPr>
          <w:ilvl w:val="0"/>
          <w:numId w:val="1001"/>
        </w:numPr>
      </w:pPr>
      <w:hyperlink w:anchor="X4601235964658813132ef5b1abf5b809707f947">
        <w:r>
          <w:rPr>
            <w:rStyle w:val="Hyperlink"/>
          </w:rPr>
          <w:t xml:space="preserve">Comprehensive Audit Logging</w:t>
        </w:r>
      </w:hyperlink>
    </w:p>
    <w:p>
      <w:pPr>
        <w:pStyle w:val="Compact"/>
        <w:numPr>
          <w:ilvl w:val="0"/>
          <w:numId w:val="1001"/>
        </w:numPr>
      </w:pPr>
      <w:hyperlink w:anchor="X272517eb86620112b28ddf5913939818eee1b37">
        <w:r>
          <w:rPr>
            <w:rStyle w:val="Hyperlink"/>
          </w:rPr>
          <w:t xml:space="preserve">Backup and Disaster Recovery</w:t>
        </w:r>
      </w:hyperlink>
    </w:p>
    <w:p>
      <w:pPr>
        <w:pStyle w:val="Compact"/>
        <w:numPr>
          <w:ilvl w:val="0"/>
          <w:numId w:val="1001"/>
        </w:numPr>
      </w:pPr>
      <w:hyperlink w:anchor="X3349fa1563c2ce37e8cd50a97441d09af69301a">
        <w:r>
          <w:rPr>
            <w:rStyle w:val="Hyperlink"/>
          </w:rPr>
          <w:t xml:space="preserve">WebSocket Horizontal Scaling</w:t>
        </w:r>
      </w:hyperlink>
    </w:p>
    <w:p>
      <w:pPr>
        <w:pStyle w:val="Compact"/>
        <w:numPr>
          <w:ilvl w:val="0"/>
          <w:numId w:val="1001"/>
        </w:numPr>
      </w:pPr>
      <w:hyperlink w:anchor="X07032ff8fe0e741e1f6444bffb2ca6defe90b10">
        <w:r>
          <w:rPr>
            <w:rStyle w:val="Hyperlink"/>
          </w:rPr>
          <w:t xml:space="preserve">Architecture Decision Records (ADR)</w:t>
        </w:r>
      </w:hyperlink>
    </w:p>
    <w:p>
      <w:pPr>
        <w:pStyle w:val="Compact"/>
        <w:numPr>
          <w:ilvl w:val="0"/>
          <w:numId w:val="1001"/>
        </w:numPr>
      </w:pPr>
      <w:hyperlink w:anchor="X1b935acfe0359becb23f4f3a132f4934552693d">
        <w:r>
          <w:rPr>
            <w:rStyle w:val="Hyperlink"/>
          </w:rPr>
          <w:t xml:space="preserve">Capacity Planning</w:t>
        </w:r>
      </w:hyperlink>
    </w:p>
    <w:p>
      <w:pPr>
        <w:pStyle w:val="Compact"/>
        <w:numPr>
          <w:ilvl w:val="0"/>
          <w:numId w:val="1001"/>
        </w:numPr>
      </w:pPr>
      <w:hyperlink w:anchor="X3669c2128296c70523ceed5affce2a42584ff12">
        <w:r>
          <w:rPr>
            <w:rStyle w:val="Hyperlink"/>
          </w:rPr>
          <w:t xml:space="preserve">Security Architecture Details</w:t>
        </w:r>
      </w:hyperlink>
    </w:p>
    <w:p>
      <w:pPr>
        <w:pStyle w:val="Compact"/>
        <w:numPr>
          <w:ilvl w:val="0"/>
          <w:numId w:val="1001"/>
        </w:numPr>
      </w:pPr>
      <w:hyperlink w:anchor="Xec543a8a0b4c1a875eb475808672fc7aca843f4">
        <w:r>
          <w:rPr>
            <w:rStyle w:val="Hyperlink"/>
          </w:rPr>
          <w:t xml:space="preserve">Operational Architecture</w:t>
        </w:r>
      </w:hyperlink>
    </w:p>
    <w:p>
      <w:pPr>
        <w:pStyle w:val="Compact"/>
        <w:numPr>
          <w:ilvl w:val="0"/>
          <w:numId w:val="1001"/>
        </w:numPr>
      </w:pPr>
      <w:hyperlink w:anchor="X7e1d15f8c8566a86972c2033049c0d4b48541b1">
        <w:r>
          <w:rPr>
            <w:rStyle w:val="Hyperlink"/>
          </w:rPr>
          <w:t xml:space="preserve">Data Governance</w:t>
        </w:r>
      </w:hyperlink>
    </w:p>
    <w:p>
      <w:pPr>
        <w:pStyle w:val="Compact"/>
        <w:numPr>
          <w:ilvl w:val="0"/>
          <w:numId w:val="1001"/>
        </w:numPr>
      </w:pPr>
      <w:hyperlink w:anchor="X2b39ebd7d3b42776531fa69eff730dbdf41d1b2">
        <w:r>
          <w:rPr>
            <w:rStyle w:val="Hyperlink"/>
          </w:rPr>
          <w:t xml:space="preserve">Integration Architecture</w:t>
        </w:r>
      </w:hyperlink>
    </w:p>
    <w:p>
      <w:pPr>
        <w:pStyle w:val="Compact"/>
        <w:numPr>
          <w:ilvl w:val="0"/>
          <w:numId w:val="1001"/>
        </w:numPr>
      </w:pPr>
      <w:hyperlink w:anchor="Xf00f6b1a4163b5857b8b84f5945064a897be88a">
        <w:r>
          <w:rPr>
            <w:rStyle w:val="Hyperlink"/>
          </w:rPr>
          <w:t xml:space="preserve">Feature Architecture Deep Dive</w:t>
        </w:r>
      </w:hyperlink>
    </w:p>
    <w:p>
      <w:pPr>
        <w:pStyle w:val="Compact"/>
        <w:numPr>
          <w:ilvl w:val="0"/>
          <w:numId w:val="1001"/>
        </w:numPr>
      </w:pPr>
      <w:hyperlink w:anchor="Xd7137ab618f3af12f5f759b06952340e49f9db9">
        <w:r>
          <w:rPr>
            <w:rStyle w:val="Hyperlink"/>
          </w:rPr>
          <w:t xml:space="preserve">Performance Benchmarks</w:t>
        </w:r>
      </w:hyperlink>
    </w:p>
    <w:p>
      <w:pPr>
        <w:pStyle w:val="Compact"/>
        <w:numPr>
          <w:ilvl w:val="0"/>
          <w:numId w:val="1001"/>
        </w:numPr>
      </w:pPr>
      <w:hyperlink w:anchor="X316035b3a96ce2bfdb3a4d713803e074d96a42d">
        <w:r>
          <w:rPr>
            <w:rStyle w:val="Hyperlink"/>
          </w:rPr>
          <w:t xml:space="preserve">Production Deployment Topology</w:t>
        </w:r>
      </w:hyperlink>
    </w:p>
    <w:p>
      <w:pPr>
        <w:pStyle w:val="Compact"/>
        <w:numPr>
          <w:ilvl w:val="0"/>
          <w:numId w:val="1001"/>
        </w:numPr>
      </w:pPr>
      <w:hyperlink w:anchor="X60cd466468da3486f8696fe65a54808c9a618af">
        <w:r>
          <w:rPr>
            <w:rStyle w:val="Hyperlink"/>
          </w:rPr>
          <w:t xml:space="preserve">Disaster Recovery Runbook Summary</w:t>
        </w:r>
      </w:hyperlink>
    </w:p>
    <w:p>
      <w:pPr>
        <w:pStyle w:val="Compact"/>
        <w:numPr>
          <w:ilvl w:val="0"/>
          <w:numId w:val="1001"/>
        </w:numPr>
      </w:pPr>
      <w:hyperlink w:anchor="X423d61a6b73a79e2ab1ffc3991d44d6249568af">
        <w:r>
          <w:rPr>
            <w:rStyle w:val="Hyperlink"/>
          </w:rPr>
          <w:t xml:space="preserve">Security Hardening Checklist</w:t>
        </w:r>
      </w:hyperlink>
    </w:p>
    <w:p>
      <w:r>
        <w:pict>
          <v:rect style="width:0;height:1.5pt" o:hralign="center" o:hrstd="t" o:hr="t"/>
        </w:pict>
      </w:r>
    </w:p>
    <w:bookmarkEnd w:id="14"/>
    <w:bookmarkStart w:id="16" w:name="system-overview"/>
    <w:p>
      <w:pPr>
        <w:pStyle w:val="Heading2"/>
      </w:pPr>
      <w:r>
        <w:rPr>
          <w:rStyle w:val="SectionNumber"/>
        </w:rPr>
        <w:t xml:space="preserve">1.4</w:t>
      </w:r>
      <w:r>
        <w:tab/>
      </w:r>
      <w:r>
        <w:t xml:space="preserve">1. System Overview</w:t>
      </w:r>
    </w:p>
    <w:p>
      <w:pPr>
        <w:pStyle w:val="FirstParagraph"/>
      </w:pPr>
      <w:r>
        <w:t xml:space="preserve">TakeLow is a</w:t>
      </w:r>
      <w:r>
        <w:t xml:space="preserve"> </w:t>
      </w:r>
      <w:r>
        <w:rPr>
          <w:b/>
          <w:bCs/>
        </w:rPr>
        <w:t xml:space="preserve">microservices-based reverse auction platform</w:t>
      </w:r>
      <w:r>
        <w:t xml:space="preserve"> </w:t>
      </w:r>
      <w:r>
        <w:t xml:space="preserve">built on a</w:t>
      </w:r>
      <w:r>
        <w:t xml:space="preserve"> </w:t>
      </w:r>
      <w:r>
        <w:rPr>
          <w:b/>
          <w:bCs/>
        </w:rPr>
        <w:t xml:space="preserve">Lowest Unique Bid (LUB)</w:t>
      </w:r>
      <w:r>
        <w:t xml:space="preserve"> </w:t>
      </w:r>
      <w:r>
        <w:t xml:space="preserve">model. The architecture follows a</w:t>
      </w:r>
      <w:r>
        <w:t xml:space="preserve"> </w:t>
      </w:r>
      <w:r>
        <w:rPr>
          <w:b/>
          <w:bCs/>
        </w:rPr>
        <w:t xml:space="preserve">layered, service-oriented design</w:t>
      </w:r>
      <w:r>
        <w:t xml:space="preserve"> </w:t>
      </w:r>
      <w:r>
        <w:t xml:space="preserve">with clear separation of concerns across three backend services, two frontend applications, and a distributed data layer. The platform is engineered for enterprise-grade availability, security by design, and operational readiness under sustained high-concurrency bidding workloads.</w:t>
      </w:r>
    </w:p>
    <w:bookmarkStart w:id="15" w:name="design-principles"/>
    <w:p>
      <w:pPr>
        <w:pStyle w:val="Heading3"/>
      </w:pPr>
      <w:r>
        <w:rPr>
          <w:rStyle w:val="SectionNumber"/>
        </w:rPr>
        <w:t xml:space="preserve">1.4.1</w:t>
      </w:r>
      <w:r>
        <w:tab/>
      </w:r>
      <w:r>
        <w:t xml:space="preserve">1.1 Design Principles</w:t>
      </w:r>
    </w:p>
    <w:p>
      <w:pPr>
        <w:pStyle w:val="Compact"/>
        <w:numPr>
          <w:ilvl w:val="0"/>
          <w:numId w:val="1002"/>
        </w:numPr>
      </w:pPr>
      <w:r>
        <w:rPr>
          <w:b/>
          <w:bCs/>
        </w:rPr>
        <w:t xml:space="preserve">Separation of Concerns</w:t>
      </w:r>
      <w:r>
        <w:t xml:space="preserve">: Each microservice owns a distinct domain (identity, bidding, query)</w:t>
      </w:r>
    </w:p>
    <w:p>
      <w:pPr>
        <w:pStyle w:val="Compact"/>
        <w:numPr>
          <w:ilvl w:val="0"/>
          <w:numId w:val="1002"/>
        </w:numPr>
      </w:pPr>
      <w:r>
        <w:rPr>
          <w:b/>
          <w:bCs/>
        </w:rPr>
        <w:t xml:space="preserve">Read/Write Splitting</w:t>
      </w:r>
      <w:r>
        <w:t xml:space="preserve">: Query Service handles all reads; Auction Engine handles writes and complex business logic</w:t>
      </w:r>
    </w:p>
    <w:p>
      <w:pPr>
        <w:pStyle w:val="Compact"/>
        <w:numPr>
          <w:ilvl w:val="0"/>
          <w:numId w:val="1002"/>
        </w:numPr>
      </w:pPr>
      <w:r>
        <w:rPr>
          <w:b/>
          <w:bCs/>
        </w:rPr>
        <w:t xml:space="preserve">Stateless Services</w:t>
      </w:r>
      <w:r>
        <w:t xml:space="preserve">: All backend services are stateless, enabling horizontal scaling</w:t>
      </w:r>
    </w:p>
    <w:p>
      <w:pPr>
        <w:pStyle w:val="Compact"/>
        <w:numPr>
          <w:ilvl w:val="0"/>
          <w:numId w:val="1002"/>
        </w:numPr>
      </w:pPr>
      <w:r>
        <w:rPr>
          <w:b/>
          <w:bCs/>
        </w:rPr>
        <w:t xml:space="preserve">Event-Driven Real-Time</w:t>
      </w:r>
      <w:r>
        <w:t xml:space="preserve">: Socket.io for live auction updates; BullMQ for async background processing</w:t>
      </w:r>
    </w:p>
    <w:p>
      <w:pPr>
        <w:pStyle w:val="Compact"/>
        <w:numPr>
          <w:ilvl w:val="0"/>
          <w:numId w:val="1002"/>
        </w:numPr>
      </w:pPr>
      <w:r>
        <w:rPr>
          <w:b/>
          <w:bCs/>
        </w:rPr>
        <w:t xml:space="preserve">Citus-First Distribution</w:t>
      </w:r>
      <w:r>
        <w:t xml:space="preserve">: Database designed for distributed PostgreSQL from day one</w:t>
      </w:r>
    </w:p>
    <w:p>
      <w:pPr>
        <w:pStyle w:val="Compact"/>
        <w:numPr>
          <w:ilvl w:val="0"/>
          <w:numId w:val="1002"/>
        </w:numPr>
      </w:pPr>
      <w:r>
        <w:rPr>
          <w:b/>
          <w:bCs/>
        </w:rPr>
        <w:t xml:space="preserve">Security by Default</w:t>
      </w:r>
      <w:r>
        <w:t xml:space="preserve">: Better-auth identity, JwtAuthGuard enforcement, rate limiting, nonce validation, HMAC webhooks, AES-256-GCM bid encryption, immutable audit logging</w:t>
      </w:r>
    </w:p>
    <w:p>
      <w:pPr>
        <w:pStyle w:val="Compact"/>
        <w:numPr>
          <w:ilvl w:val="0"/>
          <w:numId w:val="1002"/>
        </w:numPr>
      </w:pPr>
      <w:r>
        <w:rPr>
          <w:b/>
          <w:bCs/>
        </w:rPr>
        <w:t xml:space="preserve">Defense in Depth</w:t>
      </w:r>
      <w:r>
        <w:t xml:space="preserve">: Layered controls across network, identity, application, data, and audit boundaries</w:t>
      </w:r>
    </w:p>
    <w:p>
      <w:pPr>
        <w:pStyle w:val="Compact"/>
        <w:numPr>
          <w:ilvl w:val="0"/>
          <w:numId w:val="1002"/>
        </w:numPr>
      </w:pPr>
      <w:r>
        <w:rPr>
          <w:b/>
          <w:bCs/>
        </w:rPr>
        <w:t xml:space="preserve">Operational Readiness</w:t>
      </w:r>
      <w:r>
        <w:t xml:space="preserve">: Codified runbooks, SLO-driven alerting, automated failover, and tested disaster recovery</w:t>
      </w:r>
    </w:p>
    <w:p>
      <w:r>
        <w:pict>
          <v:rect style="width:0;height:1.5pt" o:hralign="center" o:hrstd="t" o:hr="t"/>
        </w:pict>
      </w:r>
    </w:p>
    <w:bookmarkEnd w:id="15"/>
    <w:bookmarkEnd w:id="16"/>
    <w:bookmarkStart w:id="19" w:name="high-level-architecture"/>
    <w:p>
      <w:pPr>
        <w:pStyle w:val="Heading2"/>
      </w:pPr>
      <w:r>
        <w:rPr>
          <w:rStyle w:val="SectionNumber"/>
        </w:rPr>
        <w:t xml:space="preserve">1.5</w:t>
      </w:r>
      <w:r>
        <w:tab/>
      </w:r>
      <w:r>
        <w:t xml:space="preserve">2. High-Level Architecture</w:t>
      </w:r>
    </w:p>
    <w:bookmarkStart w:id="17" w:name="architecture-layers"/>
    <w:p>
      <w:pPr>
        <w:pStyle w:val="Heading3"/>
      </w:pPr>
      <w:r>
        <w:rPr>
          <w:rStyle w:val="SectionNumber"/>
        </w:rPr>
        <w:t xml:space="preserve">1.5.1</w:t>
      </w:r>
      <w:r>
        <w:tab/>
      </w:r>
      <w:r>
        <w:t xml:space="preserve">2.1 Architecture Layers</w:t>
      </w:r>
    </w:p>
    <w:p>
      <w:pPr>
        <w:pStyle w:val="SourceCode"/>
      </w:pPr>
      <w:r>
        <w:rPr>
          <w:rStyle w:val="VerbatimChar"/>
        </w:rPr>
        <w:t xml:space="preserve">┌─────────────────────────────────────────────────────────────────┐</w:t>
      </w:r>
      <w:r>
        <w:br/>
      </w:r>
      <w:r>
        <w:rPr>
          <w:rStyle w:val="VerbatimChar"/>
        </w:rPr>
        <w:t xml:space="preserve">│                         Client Layer                            │</w:t>
      </w:r>
      <w:r>
        <w:br/>
      </w:r>
      <w:r>
        <w:rPr>
          <w:rStyle w:val="VerbatimChar"/>
        </w:rPr>
        <w:t xml:space="preserve">│  ┌─────────────────────────┐  ┌─────────────────────────┐      │</w:t>
      </w:r>
      <w:r>
        <w:br/>
      </w:r>
      <w:r>
        <w:rPr>
          <w:rStyle w:val="VerbatimChar"/>
        </w:rPr>
        <w:t xml:space="preserve">│  │     takelow-web         │  │     takelow-app         │      │</w:t>
      </w:r>
      <w:r>
        <w:br/>
      </w:r>
      <w:r>
        <w:rPr>
          <w:rStyle w:val="VerbatimChar"/>
        </w:rPr>
        <w:t xml:space="preserve">│  │   React + Vite + TS     │  │   React Native + Expo   │      │</w:t>
      </w:r>
      <w:r>
        <w:br/>
      </w:r>
      <w:r>
        <w:rPr>
          <w:rStyle w:val="VerbatimChar"/>
        </w:rPr>
        <w:t xml:space="preserve">│  │   Port 5173 (dev)       │  │   Expo Dev Server       │      │</w:t>
      </w:r>
      <w:r>
        <w:br/>
      </w:r>
      <w:r>
        <w:rPr>
          <w:rStyle w:val="VerbatimChar"/>
        </w:rPr>
        <w:t xml:space="preserve">│  └───────────┬─────────────┘  └───────────┬─────────────┘      │</w:t>
      </w:r>
      <w:r>
        <w:br/>
      </w:r>
      <w:r>
        <w:rPr>
          <w:rStyle w:val="VerbatimChar"/>
        </w:rPr>
        <w:t xml:space="preserve">└──────────────┼─────────────────────────────┼────────────────────┘</w:t>
      </w:r>
      <w:r>
        <w:br/>
      </w:r>
      <w:r>
        <w:rPr>
          <w:rStyle w:val="VerbatimChar"/>
        </w:rPr>
        <w:t xml:space="preserve">               │  HTTPS/TLS 1.3 (mTLS internal)│  WSS (Secure WS)</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Gateway Layer  [Security Boundary #1]        │</w:t>
      </w:r>
      <w:r>
        <w:br/>
      </w:r>
      <w:r>
        <w:rPr>
          <w:rStyle w:val="VerbatimChar"/>
        </w:rPr>
        <w:t xml:space="preserve">│  ┌─────────────────────────────────────────────────────────┐    │</w:t>
      </w:r>
      <w:r>
        <w:br/>
      </w:r>
      <w:r>
        <w:rPr>
          <w:rStyle w:val="VerbatimChar"/>
        </w:rPr>
        <w:t xml:space="preserve">│  │              Nginx (Production)                          │    │</w:t>
      </w:r>
      <w:r>
        <w:br/>
      </w:r>
      <w:r>
        <w:rPr>
          <w:rStyle w:val="VerbatimChar"/>
        </w:rPr>
        <w:t xml:space="preserve">│  │   Port 80/443 — Reverse Proxy + Static + TLS Termination │    │</w:t>
      </w:r>
      <w:r>
        <w:br/>
      </w:r>
      <w:r>
        <w:rPr>
          <w:rStyle w:val="VerbatimChar"/>
        </w:rPr>
        <w:t xml:space="preserve">│  │   WAF rules · Rate limit · HSTS · CSP · CORS allowlist   │    │</w:t>
      </w:r>
      <w:r>
        <w:br/>
      </w:r>
      <w:r>
        <w:rPr>
          <w:rStyle w:val="VerbatimChar"/>
        </w:rPr>
        <w:t xml:space="preserve">│  │   Dev: Vite Proxy / scripts/dev-proxy.js (Port 3333)     │    │</w:t>
      </w:r>
      <w:r>
        <w:br/>
      </w:r>
      <w:r>
        <w:rPr>
          <w:rStyle w:val="VerbatimChar"/>
        </w:rPr>
        <w:t xml:space="preserve">│  └─────────────────────────────────────────────────────────┘    │</w:t>
      </w:r>
      <w:r>
        <w:br/>
      </w:r>
      <w:r>
        <w:rPr>
          <w:rStyle w:val="VerbatimChar"/>
        </w:rPr>
        <w:t xml:space="preserve">└────────────────────────────┬───────────────────────────────────┘</w:t>
      </w:r>
      <w:r>
        <w:br/>
      </w:r>
      <w:r>
        <w:rPr>
          <w:rStyle w:val="VerbatimChar"/>
        </w:rPr>
        <w:t xml:space="preserve">                              │  Internal mTLS / signed service mesh</w:t>
      </w:r>
      <w:r>
        <w:br/>
      </w:r>
      <w:r>
        <w:rPr>
          <w:rStyle w:val="VerbatimChar"/>
        </w:rPr>
        <w:t xml:space="preserve">          ┌───────────────────┼───────────────────┐</w:t>
      </w:r>
      <w:r>
        <w:br/>
      </w:r>
      <w:r>
        <w:rPr>
          <w:rStyle w:val="VerbatimChar"/>
        </w:rPr>
        <w:t xml:space="preserve">          │                   │                   │</w:t>
      </w:r>
      <w:r>
        <w:br/>
      </w:r>
      <w:r>
        <w:rPr>
          <w:rStyle w:val="VerbatimChar"/>
        </w:rPr>
        <w:t xml:space="preserve">┌────────▼────────┐  ┌───────▼────────┐  ┌──────▼───────────┐</w:t>
      </w:r>
      <w:r>
        <w:br/>
      </w:r>
      <w:r>
        <w:rPr>
          <w:rStyle w:val="VerbatimChar"/>
        </w:rPr>
        <w:t xml:space="preserve">│ identity-service│  │auction-engine  │  │   query-service  │</w:t>
      </w:r>
      <w:r>
        <w:br/>
      </w:r>
      <w:r>
        <w:rPr>
          <w:rStyle w:val="VerbatimChar"/>
        </w:rPr>
        <w:t xml:space="preserve">│   Port 3001     │  │   Port 3002    │  │    Port 3003     │</w:t>
      </w:r>
      <w:r>
        <w:br/>
      </w:r>
      <w:r>
        <w:rPr>
          <w:rStyle w:val="VerbatimChar"/>
        </w:rPr>
        <w:t xml:space="preserve">│                 │  │                │  │                  │</w:t>
      </w:r>
      <w:r>
        <w:br/>
      </w:r>
      <w:r>
        <w:rPr>
          <w:rStyle w:val="VerbatimChar"/>
        </w:rPr>
        <w:t xml:space="preserve">│ • Better-auth   │  │ • Bidding      │  │ • Read Queries   │</w:t>
      </w:r>
      <w:r>
        <w:br/>
      </w:r>
      <w:r>
        <w:rPr>
          <w:rStyle w:val="VerbatimChar"/>
        </w:rPr>
        <w:t xml:space="preserve">│ • Wallet        │  │ • Winners      │  │ • Admin Stats    │</w:t>
      </w:r>
      <w:r>
        <w:br/>
      </w:r>
      <w:r>
        <w:rPr>
          <w:rStyle w:val="VerbatimChar"/>
        </w:rPr>
        <w:t xml:space="preserve">│ • Notifications │  │ • Payments     │  │ • Favorites      │</w:t>
      </w:r>
      <w:r>
        <w:br/>
      </w:r>
      <w:r>
        <w:rPr>
          <w:rStyle w:val="VerbatimChar"/>
        </w:rPr>
        <w:t xml:space="preserve">│ • Admin Users   │  │ • Cron Jobs    │  │ • Redis Cache    │</w:t>
      </w:r>
      <w:r>
        <w:br/>
      </w:r>
      <w:r>
        <w:rPr>
          <w:rStyle w:val="VerbatimChar"/>
        </w:rPr>
        <w:t xml:space="preserve">│ • OTP           │  │ • WebSockets   │  │                  │</w:t>
      </w:r>
      <w:r>
        <w:br/>
      </w:r>
      <w:r>
        <w:rPr>
          <w:rStyle w:val="VerbatimChar"/>
        </w:rPr>
        <w:t xml:space="preserve">│ • JwtAuthGuard  │  │ • JwtAuthGuard │  │ • JwtAuthGuard   │</w:t>
      </w:r>
      <w:r>
        <w:br/>
      </w:r>
      <w:r>
        <w:rPr>
          <w:rStyle w:val="VerbatimChar"/>
        </w:rPr>
        <w:t xml:space="preserve">└────────┬────────┘  └───────┬────────┘  └──────┬───────────┘</w:t>
      </w:r>
      <w:r>
        <w:br/>
      </w:r>
      <w:r>
        <w:rPr>
          <w:rStyle w:val="VerbatimChar"/>
        </w:rPr>
        <w:t xml:space="preserve">         │                   │                   │</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Data Layer  [Security Boundary #2]           │</w:t>
      </w:r>
      <w:r>
        <w:br/>
      </w:r>
      <w:r>
        <w:rPr>
          <w:rStyle w:val="VerbatimChar"/>
        </w:rPr>
        <w:t xml:space="preserve">│  ┌─────────────────────────┐  ┌─────────────────────────┐      │</w:t>
      </w:r>
      <w:r>
        <w:br/>
      </w:r>
      <w:r>
        <w:rPr>
          <w:rStyle w:val="VerbatimChar"/>
        </w:rPr>
        <w:t xml:space="preserve">│  │   PostgreSQL 15 + Citus │  │      Redis 7            │      │</w:t>
      </w:r>
      <w:r>
        <w:br/>
      </w:r>
      <w:r>
        <w:rPr>
          <w:rStyle w:val="VerbatimChar"/>
        </w:rPr>
        <w:t xml:space="preserve">│  │   Prisma ORM (migrations│  │  (Cache, Queue, Pub/Sub,│      │</w:t>
      </w:r>
      <w:r>
        <w:br/>
      </w:r>
      <w:r>
        <w:rPr>
          <w:rStyle w:val="VerbatimChar"/>
        </w:rPr>
        <w:t xml:space="preserve">│  │   via raw SQL)          │  │   ZSET bid tracking)    │      │</w:t>
      </w:r>
      <w:r>
        <w:br/>
      </w:r>
      <w:r>
        <w:rPr>
          <w:rStyle w:val="VerbatimChar"/>
        </w:rPr>
        <w:t xml:space="preserve">│  │   AES-256-GCM at rest   │  │   TLS + ACL namespaces  │      │</w:t>
      </w:r>
      <w:r>
        <w:br/>
      </w:r>
      <w:r>
        <w:rPr>
          <w:rStyle w:val="VerbatimChar"/>
        </w:rPr>
        <w:t xml:space="preserve">│  └─────────────────────────┘  └─────────────────────────┘      │</w:t>
      </w:r>
      <w:r>
        <w:br/>
      </w:r>
      <w:r>
        <w:rPr>
          <w:rStyle w:val="VerbatimChar"/>
        </w:rPr>
        <w:t xml:space="preserve">└──────────────────────────────────────────────────────────────────┘</w:t>
      </w:r>
    </w:p>
    <w:bookmarkEnd w:id="17"/>
    <w:bookmarkStart w:id="18" w:name="layer-responsibilities"/>
    <w:p>
      <w:pPr>
        <w:pStyle w:val="Heading3"/>
      </w:pPr>
      <w:r>
        <w:rPr>
          <w:rStyle w:val="SectionNumber"/>
        </w:rPr>
        <w:t xml:space="preserve">1.5.2</w:t>
      </w:r>
      <w:r>
        <w:tab/>
      </w:r>
      <w:r>
        <w:t xml:space="preserve">2.2 Layer Responsibilities</w:t>
      </w:r>
    </w:p>
    <w:tbl>
      <w:tblPr>
        <w:tblStyle w:val="Table"/>
        <w:tblW w:type="pct" w:w="5000"/>
        <w:tblLayout w:type="fixed"/>
        <w:tblLook w:firstRow="1" w:lastRow="0" w:firstColumn="0" w:lastColumn="0" w:noHBand="0" w:noVBand="0" w:val="0020"/>
      </w:tblPr>
      <w:tblGrid>
        <w:gridCol w:w="1630"/>
        <w:gridCol w:w="3494"/>
        <w:gridCol w:w="2795"/>
      </w:tblGrid>
      <w:tr>
        <w:trPr>
          <w:tblHeader w:val="on"/>
        </w:trPr>
        <w:tc>
          <w:tcPr/>
          <w:p>
            <w:pPr>
              <w:pStyle w:val="Compact"/>
            </w:pPr>
            <w:r>
              <w:t xml:space="preserve">Layer</w:t>
            </w:r>
          </w:p>
        </w:tc>
        <w:tc>
          <w:tcPr/>
          <w:p>
            <w:pPr>
              <w:pStyle w:val="Compact"/>
            </w:pPr>
            <w:r>
              <w:t xml:space="preserve">Responsibility</w:t>
            </w:r>
          </w:p>
        </w:tc>
        <w:tc>
          <w:tcPr/>
          <w:p>
            <w:pPr>
              <w:pStyle w:val="Compact"/>
            </w:pPr>
            <w:r>
              <w:t xml:space="preserve">Technology</w:t>
            </w:r>
          </w:p>
        </w:tc>
      </w:tr>
      <w:tr>
        <w:tc>
          <w:tcPr/>
          <w:p>
            <w:pPr>
              <w:pStyle w:val="Compact"/>
            </w:pPr>
            <w:r>
              <w:rPr>
                <w:b/>
                <w:bCs/>
              </w:rPr>
              <w:t xml:space="preserve">Client</w:t>
            </w:r>
          </w:p>
        </w:tc>
        <w:tc>
          <w:tcPr/>
          <w:p>
            <w:pPr>
              <w:pStyle w:val="Compact"/>
            </w:pPr>
            <w:r>
              <w:t xml:space="preserve">UI rendering, state management, real-time updates</w:t>
            </w:r>
          </w:p>
        </w:tc>
        <w:tc>
          <w:tcPr/>
          <w:p>
            <w:pPr>
              <w:pStyle w:val="Compact"/>
            </w:pPr>
            <w:r>
              <w:t xml:space="preserve">React, React Native, Tailwind, Socket.io Client</w:t>
            </w:r>
          </w:p>
        </w:tc>
      </w:tr>
      <w:tr>
        <w:tc>
          <w:tcPr/>
          <w:p>
            <w:pPr>
              <w:pStyle w:val="Compact"/>
            </w:pPr>
            <w:r>
              <w:rPr>
                <w:b/>
                <w:bCs/>
              </w:rPr>
              <w:t xml:space="preserve">Gateway</w:t>
            </w:r>
          </w:p>
        </w:tc>
        <w:tc>
          <w:tcPr/>
          <w:p>
            <w:pPr>
              <w:pStyle w:val="Compact"/>
            </w:pPr>
            <w:r>
              <w:t xml:space="preserve">Routing, CORS, static assets, SSL/TLS termination, WAF</w:t>
            </w:r>
          </w:p>
        </w:tc>
        <w:tc>
          <w:tcPr/>
          <w:p>
            <w:pPr>
              <w:pStyle w:val="Compact"/>
            </w:pPr>
            <w:r>
              <w:t xml:space="preserve">Nginx, Vite dev proxy, http-proxy-middleware</w:t>
            </w:r>
          </w:p>
        </w:tc>
      </w:tr>
      <w:tr>
        <w:tc>
          <w:tcPr/>
          <w:p>
            <w:pPr>
              <w:pStyle w:val="Compact"/>
            </w:pPr>
            <w:r>
              <w:rPr>
                <w:b/>
                <w:bCs/>
              </w:rPr>
              <w:t xml:space="preserve">Identity Service</w:t>
            </w:r>
          </w:p>
        </w:tc>
        <w:tc>
          <w:tcPr/>
          <w:p>
            <w:pPr>
              <w:pStyle w:val="Compact"/>
            </w:pPr>
            <w:r>
              <w:t xml:space="preserve">Authentication, user management, wallet, notifications, admin users</w:t>
            </w:r>
          </w:p>
        </w:tc>
        <w:tc>
          <w:tcPr/>
          <w:p>
            <w:pPr>
              <w:pStyle w:val="Compact"/>
            </w:pPr>
            <w:r>
              <w:t xml:space="preserve">NestJS, Prisma ORM, Better-auth, bcrypt</w:t>
            </w:r>
          </w:p>
        </w:tc>
      </w:tr>
      <w:tr>
        <w:tc>
          <w:tcPr/>
          <w:p>
            <w:pPr>
              <w:pStyle w:val="Compact"/>
            </w:pPr>
            <w:r>
              <w:rPr>
                <w:b/>
                <w:bCs/>
              </w:rPr>
              <w:t xml:space="preserve">Auction Engine</w:t>
            </w:r>
          </w:p>
        </w:tc>
        <w:tc>
          <w:tcPr/>
          <w:p>
            <w:pPr>
              <w:pStyle w:val="Compact"/>
            </w:pPr>
            <w:r>
              <w:t xml:space="preserve">Core bidding logic, winner calculation, payments, cron jobs, WebSocket</w:t>
            </w:r>
          </w:p>
        </w:tc>
        <w:tc>
          <w:tcPr/>
          <w:p>
            <w:pPr>
              <w:pStyle w:val="Compact"/>
            </w:pPr>
            <w:r>
              <w:t xml:space="preserve">NestJS, Prisma ORM, BullMQ, Redis ZSETs, Socket.io, JwtAuthGuard, AES-256-GCM</w:t>
            </w:r>
          </w:p>
        </w:tc>
      </w:tr>
      <w:tr>
        <w:tc>
          <w:tcPr/>
          <w:p>
            <w:pPr>
              <w:pStyle w:val="Compact"/>
            </w:pPr>
            <w:r>
              <w:rPr>
                <w:b/>
                <w:bCs/>
              </w:rPr>
              <w:t xml:space="preserve">Query Service</w:t>
            </w:r>
          </w:p>
        </w:tc>
        <w:tc>
          <w:tcPr/>
          <w:p>
            <w:pPr>
              <w:pStyle w:val="Compact"/>
            </w:pPr>
            <w:r>
              <w:t xml:space="preserve">Read-optimized queries, caching, admin statistics</w:t>
            </w:r>
          </w:p>
        </w:tc>
        <w:tc>
          <w:tcPr/>
          <w:p>
            <w:pPr>
              <w:pStyle w:val="Compact"/>
            </w:pPr>
            <w:r>
              <w:t xml:space="preserve">NestJS, Prisma ORM, CacheInterceptor, JwtAuthGuard, Redis caching layer</w:t>
            </w:r>
          </w:p>
        </w:tc>
      </w:tr>
      <w:tr>
        <w:tc>
          <w:tcPr/>
          <w:p>
            <w:pPr>
              <w:pStyle w:val="Compact"/>
            </w:pPr>
            <w:r>
              <w:rPr>
                <w:b/>
                <w:bCs/>
              </w:rPr>
              <w:t xml:space="preserve">Data Layer</w:t>
            </w:r>
          </w:p>
        </w:tc>
        <w:tc>
          <w:tcPr/>
          <w:p>
            <w:pPr>
              <w:pStyle w:val="Compact"/>
            </w:pPr>
            <w:r>
              <w:t xml:space="preserve">Persistent storage, distributed queries, caching, job queues</w:t>
            </w:r>
          </w:p>
        </w:tc>
        <w:tc>
          <w:tcPr/>
          <w:p>
            <w:pPr>
              <w:pStyle w:val="Compact"/>
            </w:pPr>
            <w:r>
              <w:t xml:space="preserve">PostgreSQL + Citus, Prisma ORM, Redis</w:t>
            </w:r>
          </w:p>
        </w:tc>
      </w:tr>
    </w:tbl>
    <w:p>
      <w:r>
        <w:pict>
          <v:rect style="width:0;height:1.5pt" o:hralign="center" o:hrstd="t" o:hr="t"/>
        </w:pict>
      </w:r>
    </w:p>
    <w:bookmarkEnd w:id="18"/>
    <w:bookmarkEnd w:id="19"/>
    <w:bookmarkStart w:id="36" w:name="component-diagrams-and-interaction-flows"/>
    <w:p>
      <w:pPr>
        <w:pStyle w:val="Heading2"/>
      </w:pPr>
      <w:r>
        <w:rPr>
          <w:rStyle w:val="SectionNumber"/>
        </w:rPr>
        <w:t xml:space="preserve">1.6</w:t>
      </w:r>
      <w:r>
        <w:tab/>
      </w:r>
      <w:r>
        <w:t xml:space="preserve">3. Component Diagrams and Interaction Flows</w:t>
      </w:r>
    </w:p>
    <w:bookmarkStart w:id="20" w:name="identity-service-components"/>
    <w:p>
      <w:pPr>
        <w:pStyle w:val="Heading3"/>
      </w:pPr>
      <w:r>
        <w:rPr>
          <w:rStyle w:val="SectionNumber"/>
        </w:rPr>
        <w:t xml:space="preserve">1.6.1</w:t>
      </w:r>
      <w:r>
        <w:tab/>
      </w:r>
      <w:r>
        <w:t xml:space="preserve">3.1 Identity Service Components</w:t>
      </w:r>
    </w:p>
    <w:p>
      <w:pPr>
        <w:pStyle w:val="SourceCode"/>
      </w:pPr>
      <w:r>
        <w:rPr>
          <w:rStyle w:val="VerbatimChar"/>
        </w:rPr>
        <w:t xml:space="preserve">┌──────────────────────────────────────────────────────────────┐</w:t>
      </w:r>
      <w:r>
        <w:br/>
      </w:r>
      <w:r>
        <w:rPr>
          <w:rStyle w:val="VerbatimChar"/>
        </w:rPr>
        <w:t xml:space="preserve">│                    identity-service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AuthModule  │  │ WalletModule│  │  NotificationsModule│  │</w:t>
      </w:r>
      <w:r>
        <w:br/>
      </w:r>
      <w:r>
        <w:rPr>
          <w:rStyle w:val="VerbatimChar"/>
        </w:rPr>
        <w:t xml:space="preserve">│  │ (Better-auth│  │             │  │                     │  │</w:t>
      </w:r>
      <w:r>
        <w:br/>
      </w:r>
      <w:r>
        <w:rPr>
          <w:rStyle w:val="VerbatimChar"/>
        </w:rPr>
        <w:t xml:space="preserve">│  │  core)      │  │ • Balance   │  │ • Push (Expo)      │  │</w:t>
      </w:r>
      <w:r>
        <w:br/>
      </w:r>
      <w:r>
        <w:rPr>
          <w:rStyle w:val="VerbatimChar"/>
        </w:rPr>
        <w:t xml:space="preserve">│  │ • Register  │  │ • Deposit   │  │ • SMS (smsethiopia) │  │</w:t>
      </w:r>
      <w:r>
        <w:br/>
      </w:r>
      <w:r>
        <w:rPr>
          <w:rStyle w:val="VerbatimChar"/>
        </w:rPr>
        <w:t xml:space="preserve">│  │ • Login     │  │ • PIN       │  │ • In-app Inbox     │  │</w:t>
      </w:r>
      <w:r>
        <w:br/>
      </w:r>
      <w:r>
        <w:rPr>
          <w:rStyle w:val="VerbatimChar"/>
        </w:rPr>
        <w:t xml:space="preserve">│  │ • Refresh   │  │ • Webhook   │  │ • Reminders (cron) │  │</w:t>
      </w:r>
      <w:r>
        <w:br/>
      </w:r>
      <w:r>
        <w:rPr>
          <w:rStyle w:val="VerbatimChar"/>
        </w:rPr>
        <w:t xml:space="preserve">│  │ • OAuth     │  │ • Reconcile │  │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Common / Guards                       │  │</w:t>
      </w:r>
      <w:r>
        <w:br/>
      </w:r>
      <w:r>
        <w:rPr>
          <w:rStyle w:val="VerbatimChar"/>
        </w:rPr>
        <w:t xml:space="preserve">│  │  • Better-auth session  • InternalAuthGuard           │  │</w:t>
      </w:r>
      <w:r>
        <w:br/>
      </w:r>
      <w:r>
        <w:rPr>
          <w:rStyle w:val="VerbatimChar"/>
        </w:rPr>
        <w:t xml:space="preserve">│  │  • RolesGuard  • PermissionsGuard                      │  │</w:t>
      </w:r>
      <w:r>
        <w:br/>
      </w:r>
      <w:r>
        <w:rPr>
          <w:rStyle w:val="VerbatimChar"/>
        </w:rPr>
        <w:t xml:space="preserve">│  │  • WebhookSignatureGuard (HMAC, constant-time)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Prisma ORM (identity-service/prisma)        │  │</w:t>
      </w:r>
      <w:r>
        <w:br/>
      </w:r>
      <w:r>
        <w:rPr>
          <w:rStyle w:val="VerbatimChar"/>
        </w:rPr>
        <w:t xml:space="preserve">│  │  schema.prisma · migrations (raw SQL, idempotent)       │  │</w:t>
      </w:r>
      <w:r>
        <w:br/>
      </w:r>
      <w:r>
        <w:rPr>
          <w:rStyle w:val="VerbatimChar"/>
        </w:rPr>
        <w:t xml:space="preserve">│  └─────────────────────────────────────────────────────────┘  │</w:t>
      </w:r>
      <w:r>
        <w:br/>
      </w:r>
      <w:r>
        <w:rPr>
          <w:rStyle w:val="VerbatimChar"/>
        </w:rPr>
        <w:t xml:space="preserve">└──────────────────────────────────────────────────────────────┘</w:t>
      </w:r>
    </w:p>
    <w:bookmarkEnd w:id="20"/>
    <w:bookmarkStart w:id="21" w:name="auction-engine-components"/>
    <w:p>
      <w:pPr>
        <w:pStyle w:val="Heading3"/>
      </w:pPr>
      <w:r>
        <w:rPr>
          <w:rStyle w:val="SectionNumber"/>
        </w:rPr>
        <w:t xml:space="preserve">1.6.2</w:t>
      </w:r>
      <w:r>
        <w:tab/>
      </w:r>
      <w:r>
        <w:t xml:space="preserve">3.2 Auction Engine Components</w:t>
      </w:r>
    </w:p>
    <w:p>
      <w:pPr>
        <w:pStyle w:val="SourceCode"/>
      </w:pPr>
      <w:r>
        <w:rPr>
          <w:rStyle w:val="VerbatimChar"/>
        </w:rPr>
        <w:t xml:space="preserve">┌──────────────────────────────────────────────────────────────┐</w:t>
      </w:r>
      <w:r>
        <w:br/>
      </w:r>
      <w:r>
        <w:rPr>
          <w:rStyle w:val="VerbatimChar"/>
        </w:rPr>
        <w:t xml:space="preserve">│                    auction-engine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BiddingModule│  │ WinnerModule│  │   PaymentModule     │  │</w:t>
      </w:r>
      <w:r>
        <w:br/>
      </w:r>
      <w:r>
        <w:rPr>
          <w:rStyle w:val="VerbatimChar"/>
        </w:rPr>
        <w:t xml:space="preserve">│  │             │  │             │  │                     │  │</w:t>
      </w:r>
      <w:r>
        <w:br/>
      </w:r>
      <w:r>
        <w:rPr>
          <w:rStyle w:val="VerbatimChar"/>
        </w:rPr>
        <w:t xml:space="preserve">│  │ • Place Bid │  │ • Calculate │  │ • SikinaPay         │  │</w:t>
      </w:r>
      <w:r>
        <w:br/>
      </w:r>
      <w:r>
        <w:rPr>
          <w:rStyle w:val="VerbatimChar"/>
        </w:rPr>
        <w:t xml:space="preserve">│  │ • My Bids   │  │   Winners   │  │ • Awash Bank        │  │</w:t>
      </w:r>
      <w:r>
        <w:br/>
      </w:r>
      <w:r>
        <w:rPr>
          <w:rStyle w:val="VerbatimChar"/>
        </w:rPr>
        <w:t xml:space="preserve">│  │ • Result    │  │   (ZSETs)   │  │ • Wallet Pay        │  │</w:t>
      </w:r>
      <w:r>
        <w:br/>
      </w:r>
      <w:r>
        <w:rPr>
          <w:rStyle w:val="VerbatimChar"/>
        </w:rPr>
        <w:t xml:space="preserve">│  │             │  │ • Persist   │  │ • Reconciliation    │  │</w:t>
      </w:r>
      <w:r>
        <w:br/>
      </w:r>
      <w:r>
        <w:rPr>
          <w:rStyle w:val="VerbatimChar"/>
        </w:rPr>
        <w:t xml:space="preserve">│  │             │  │ • Cleanup   │  │ • Settlement Report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Common / Workers / Guards              │  │</w:t>
      </w:r>
      <w:r>
        <w:br/>
      </w:r>
      <w:r>
        <w:rPr>
          <w:rStyle w:val="VerbatimChar"/>
        </w:rPr>
        <w:t xml:space="preserve">│  │  • JwtAuthGuard  • ThrottleGuard  • NonceGuard          │  │</w:t>
      </w:r>
      <w:r>
        <w:br/>
      </w:r>
      <w:r>
        <w:rPr>
          <w:rStyle w:val="VerbatimChar"/>
        </w:rPr>
        <w:t xml:space="preserve">│  │  • BiddingWindowGuard  • BidEncryptionService           │  │</w:t>
      </w:r>
      <w:r>
        <w:br/>
      </w:r>
      <w:r>
        <w:rPr>
          <w:rStyle w:val="VerbatimChar"/>
        </w:rPr>
        <w:t xml:space="preserve">│  │  • BullMQ Worker  • Cron (10s)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WebSocket Gateway (/auctions)               │  │</w:t>
      </w:r>
      <w:r>
        <w:br/>
      </w:r>
      <w:r>
        <w:rPr>
          <w:rStyle w:val="VerbatimChar"/>
        </w:rPr>
        <w:t xml:space="preserve">│  │  • subscribe:auction  • unsubscribe:auction             │  │</w:t>
      </w:r>
      <w:r>
        <w:br/>
      </w:r>
      <w:r>
        <w:rPr>
          <w:rStyle w:val="VerbatimChar"/>
        </w:rPr>
        <w:t xml:space="preserve">│  │  • auction:update (broadcast via Redis adapter)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Prisma ORM (auction-engine/prisma)          │  │</w:t>
      </w:r>
      <w:r>
        <w:br/>
      </w:r>
      <w:r>
        <w:rPr>
          <w:rStyle w:val="VerbatimChar"/>
        </w:rPr>
        <w:t xml:space="preserve">│  └─────────────────────────────────────────────────────────┘  │</w:t>
      </w:r>
      <w:r>
        <w:br/>
      </w:r>
      <w:r>
        <w:rPr>
          <w:rStyle w:val="VerbatimChar"/>
        </w:rPr>
        <w:t xml:space="preserve">└──────────────────────────────────────────────────────────────┘</w:t>
      </w:r>
    </w:p>
    <w:bookmarkEnd w:id="21"/>
    <w:bookmarkStart w:id="22" w:name="query-service-components"/>
    <w:p>
      <w:pPr>
        <w:pStyle w:val="Heading3"/>
      </w:pPr>
      <w:r>
        <w:rPr>
          <w:rStyle w:val="SectionNumber"/>
        </w:rPr>
        <w:t xml:space="preserve">1.6.3</w:t>
      </w:r>
      <w:r>
        <w:tab/>
      </w:r>
      <w:r>
        <w:t xml:space="preserve">3.3 Query Service Components</w:t>
      </w:r>
    </w:p>
    <w:p>
      <w:pPr>
        <w:pStyle w:val="SourceCode"/>
      </w:pPr>
      <w:r>
        <w:rPr>
          <w:rStyle w:val="VerbatimChar"/>
        </w:rPr>
        <w:t xml:space="preserve">┌──────────────────────────────────────────────────────────────┐</w:t>
      </w:r>
      <w:r>
        <w:br/>
      </w:r>
      <w:r>
        <w:rPr>
          <w:rStyle w:val="VerbatimChar"/>
        </w:rPr>
        <w:t xml:space="preserve">│                     query-service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AuctionsQuery│  │ ProductsQuery│  │   AdminStatsQuery   │  │</w:t>
      </w:r>
      <w:r>
        <w:br/>
      </w:r>
      <w:r>
        <w:rPr>
          <w:rStyle w:val="VerbatimChar"/>
        </w:rPr>
        <w:t xml:space="preserve">│  │             │  │             │  │                     │  │</w:t>
      </w:r>
      <w:r>
        <w:br/>
      </w:r>
      <w:r>
        <w:rPr>
          <w:rStyle w:val="VerbatimChar"/>
        </w:rPr>
        <w:t xml:space="preserve">│  │ • Active    │  │ • Catalog   │  │ • User Stats        │  │</w:t>
      </w:r>
      <w:r>
        <w:br/>
      </w:r>
      <w:r>
        <w:rPr>
          <w:rStyle w:val="VerbatimChar"/>
        </w:rPr>
        <w:t xml:space="preserve">│  │ • Closed    │  │ • By ID     │  │ • Auction Stats     │  │</w:t>
      </w:r>
      <w:r>
        <w:br/>
      </w:r>
      <w:r>
        <w:rPr>
          <w:rStyle w:val="VerbatimChar"/>
        </w:rPr>
        <w:t xml:space="preserve">│  │ • My Bids   │  │ • Approval  │  │ • Revenue           │  │</w:t>
      </w:r>
      <w:r>
        <w:br/>
      </w:r>
      <w:r>
        <w:rPr>
          <w:rStyle w:val="VerbatimChar"/>
        </w:rPr>
        <w:t xml:space="preserve">│  │ • My Wins   │  │   Status    │  │ • Trends/Analytics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Common / Cache / Guards                │  │</w:t>
      </w:r>
      <w:r>
        <w:br/>
      </w:r>
      <w:r>
        <w:rPr>
          <w:rStyle w:val="VerbatimChar"/>
        </w:rPr>
        <w:t xml:space="preserve">│  │  • JwtAuthGuard  • CacheInterceptor (Redis)             │  │</w:t>
      </w:r>
      <w:r>
        <w:br/>
      </w:r>
      <w:r>
        <w:rPr>
          <w:rStyle w:val="VerbatimChar"/>
        </w:rPr>
        <w:t xml:space="preserve">│  │  • Read Replica Support  • Analytics Aggregator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Prisma ORM (query-service/prisma)           │  │</w:t>
      </w:r>
      <w:r>
        <w:br/>
      </w:r>
      <w:r>
        <w:rPr>
          <w:rStyle w:val="VerbatimChar"/>
        </w:rPr>
        <w:t xml:space="preserve">│  └─────────────────────────────────────────────────────────┘  │</w:t>
      </w:r>
      <w:r>
        <w:br/>
      </w:r>
      <w:r>
        <w:rPr>
          <w:rStyle w:val="VerbatimChar"/>
        </w:rPr>
        <w:t xml:space="preserve">└──────────────────────────────────────────────────────────────┘</w:t>
      </w:r>
    </w:p>
    <w:bookmarkEnd w:id="22"/>
    <w:bookmarkStart w:id="31" w:name="key-interaction-flows"/>
    <w:p>
      <w:pPr>
        <w:pStyle w:val="Heading3"/>
      </w:pPr>
      <w:r>
        <w:rPr>
          <w:rStyle w:val="SectionNumber"/>
        </w:rPr>
        <w:t xml:space="preserve">1.6.4</w:t>
      </w:r>
      <w:r>
        <w:tab/>
      </w:r>
      <w:r>
        <w:t xml:space="preserve">3.4 Key Interaction Flows</w:t>
      </w:r>
    </w:p>
    <w:bookmarkStart w:id="23" w:name="bid-placement-flow"/>
    <w:p>
      <w:pPr>
        <w:pStyle w:val="Heading4"/>
      </w:pPr>
      <w:r>
        <w:rPr>
          <w:rStyle w:val="SectionNumber"/>
        </w:rPr>
        <w:t xml:space="preserve">1.6.4.1</w:t>
      </w:r>
      <w:r>
        <w:tab/>
      </w:r>
      <w:r>
        <w:t xml:space="preserve">3.4.1 Bid Placement Flow</w:t>
      </w:r>
    </w:p>
    <w:p>
      <w:pPr>
        <w:pStyle w:val="SourceCode"/>
      </w:pPr>
      <w:r>
        <w:rPr>
          <w:rStyle w:val="VerbatimChar"/>
        </w:rPr>
        <w:t xml:space="preserve">Client                     Auction Engine              Identity Service</w:t>
      </w:r>
      <w:r>
        <w:br/>
      </w:r>
      <w:r>
        <w:rPr>
          <w:rStyle w:val="VerbatimChar"/>
        </w:rPr>
        <w:t xml:space="preserve">  │                              │                            │</w:t>
      </w:r>
      <w:r>
        <w:br/>
      </w:r>
      <w:r>
        <w:rPr>
          <w:rStyle w:val="VerbatimChar"/>
        </w:rPr>
        <w:t xml:space="preserve">  │  POST /auctions/:id/bid      │                            │</w:t>
      </w:r>
      <w:r>
        <w:br/>
      </w:r>
      <w:r>
        <w:rPr>
          <w:rStyle w:val="VerbatimChar"/>
        </w:rPr>
        <w:t xml:space="preserve">  │  {amount, nonce, timestamp}  │                            │</w:t>
      </w:r>
      <w:r>
        <w:br/>
      </w:r>
      <w:r>
        <w:rPr>
          <w:rStyle w:val="VerbatimChar"/>
        </w:rPr>
        <w:t xml:space="preserve">  │  Authorization: Bearer &lt;JWT&gt; │                            │</w:t>
      </w:r>
      <w:r>
        <w:br/>
      </w:r>
      <w:r>
        <w:rPr>
          <w:rStyle w:val="VerbatimChar"/>
        </w:rPr>
        <w:t xml:space="preserve">  │─────────────────────────────&gt;│                            │</w:t>
      </w:r>
      <w:r>
        <w:br/>
      </w:r>
      <w:r>
        <w:rPr>
          <w:rStyle w:val="VerbatimChar"/>
        </w:rPr>
        <w:t xml:space="preserve">  │                              │ 1. JwtAuthGuard verify     │</w:t>
      </w:r>
      <w:r>
        <w:br/>
      </w:r>
      <w:r>
        <w:rPr>
          <w:rStyle w:val="VerbatimChar"/>
        </w:rPr>
        <w:t xml:space="preserve">  │                              │ 2. Check nonce (Redis)     │</w:t>
      </w:r>
      <w:r>
        <w:br/>
      </w:r>
      <w:r>
        <w:rPr>
          <w:rStyle w:val="VerbatimChar"/>
        </w:rPr>
        <w:t xml:space="preserve">  │                              │ 3. Rate limit (Redis)      │</w:t>
      </w:r>
      <w:r>
        <w:br/>
      </w:r>
      <w:r>
        <w:rPr>
          <w:rStyle w:val="VerbatimChar"/>
        </w:rPr>
        <w:t xml:space="preserve">  │                              │ 4. Verify auction active   │</w:t>
      </w:r>
      <w:r>
        <w:br/>
      </w:r>
      <w:r>
        <w:rPr>
          <w:rStyle w:val="VerbatimChar"/>
        </w:rPr>
        <w:t xml:space="preserve">  │                              │ 5. Deduct bid fee (HTTP)   │</w:t>
      </w:r>
      <w:r>
        <w:br/>
      </w:r>
      <w:r>
        <w:rPr>
          <w:rStyle w:val="VerbatimChar"/>
        </w:rPr>
        <w:t xml:space="preserve">  │                              │   (InternalAuthGuard)      │</w:t>
      </w:r>
      <w:r>
        <w:br/>
      </w:r>
      <w:r>
        <w:rPr>
          <w:rStyle w:val="VerbatimChar"/>
        </w:rPr>
        <w:t xml:space="preserve">  │                              │───────────────────────────&gt;│</w:t>
      </w:r>
      <w:r>
        <w:br/>
      </w:r>
      <w:r>
        <w:rPr>
          <w:rStyle w:val="VerbatimChar"/>
        </w:rPr>
        <w:t xml:space="preserve">  │                              │&lt;───────────────────────────│</w:t>
      </w:r>
      <w:r>
        <w:br/>
      </w:r>
      <w:r>
        <w:rPr>
          <w:rStyle w:val="VerbatimChar"/>
        </w:rPr>
        <w:t xml:space="preserve">  │                              │ 6. Encrypt amount (AES)    │</w:t>
      </w:r>
      <w:r>
        <w:br/>
      </w:r>
      <w:r>
        <w:rPr>
          <w:rStyle w:val="VerbatimChar"/>
        </w:rPr>
        <w:t xml:space="preserve">  │                              │ 7. Update Redis ZSETs      │</w:t>
      </w:r>
      <w:r>
        <w:br/>
      </w:r>
      <w:r>
        <w:rPr>
          <w:rStyle w:val="VerbatimChar"/>
        </w:rPr>
        <w:t xml:space="preserve">  │                              │ 8. Queue BullMQ persist    │</w:t>
      </w:r>
      <w:r>
        <w:br/>
      </w:r>
      <w:r>
        <w:rPr>
          <w:rStyle w:val="VerbatimChar"/>
        </w:rPr>
        <w:t xml:space="preserve">  │                              │ 9. Broadcast via Socket.io │</w:t>
      </w:r>
      <w:r>
        <w:br/>
      </w:r>
      <w:r>
        <w:rPr>
          <w:rStyle w:val="VerbatimChar"/>
        </w:rPr>
        <w:t xml:space="preserve">  │                              │   (Redis adapter)          │</w:t>
      </w:r>
      <w:r>
        <w:br/>
      </w:r>
      <w:r>
        <w:rPr>
          <w:rStyle w:val="VerbatimChar"/>
        </w:rPr>
        <w:t xml:space="preserve">  │&lt;─────────────────────────────│                            │</w:t>
      </w:r>
      <w:r>
        <w:br/>
      </w:r>
      <w:r>
        <w:rPr>
          <w:rStyle w:val="VerbatimChar"/>
        </w:rPr>
        <w:t xml:space="preserve">  │  202 Accepted + ticket        │                            │</w:t>
      </w:r>
    </w:p>
    <w:bookmarkEnd w:id="23"/>
    <w:bookmarkStart w:id="24" w:name="winner-determination-flow"/>
    <w:p>
      <w:pPr>
        <w:pStyle w:val="Heading4"/>
      </w:pPr>
      <w:r>
        <w:rPr>
          <w:rStyle w:val="SectionNumber"/>
        </w:rPr>
        <w:t xml:space="preserve">1.6.4.2</w:t>
      </w:r>
      <w:r>
        <w:tab/>
      </w:r>
      <w:r>
        <w:t xml:space="preserve">3.4.2 Winner Determination Flow</w:t>
      </w:r>
    </w:p>
    <w:p>
      <w:pPr>
        <w:pStyle w:val="SourceCode"/>
      </w:pPr>
      <w:r>
        <w:rPr>
          <w:rStyle w:val="VerbatimChar"/>
        </w:rPr>
        <w:t xml:space="preserve">Cron (10s)        Auction Engine              Query Service</w:t>
      </w:r>
      <w:r>
        <w:br/>
      </w:r>
      <w:r>
        <w:rPr>
          <w:rStyle w:val="VerbatimChar"/>
        </w:rPr>
        <w:t xml:space="preserve">  │                    │                           │</w:t>
      </w:r>
      <w:r>
        <w:br/>
      </w:r>
      <w:r>
        <w:rPr>
          <w:rStyle w:val="VerbatimChar"/>
        </w:rPr>
        <w:t xml:space="preserve">  │ Trigger closure    │                           │</w:t>
      </w:r>
      <w:r>
        <w:br/>
      </w:r>
      <w:r>
        <w:rPr>
          <w:rStyle w:val="VerbatimChar"/>
        </w:rPr>
        <w:t xml:space="preserve">  │───────────────────&gt;│                           │</w:t>
      </w:r>
      <w:r>
        <w:br/>
      </w:r>
      <w:r>
        <w:rPr>
          <w:rStyle w:val="VerbatimChar"/>
        </w:rPr>
        <w:t xml:space="preserve">  │                    │ 1. Find expired auctions  │</w:t>
      </w:r>
      <w:r>
        <w:br/>
      </w:r>
      <w:r>
        <w:rPr>
          <w:rStyle w:val="VerbatimChar"/>
        </w:rPr>
        <w:t xml:space="preserve">  │                    │ 2. Calculate winners      │</w:t>
      </w:r>
      <w:r>
        <w:br/>
      </w:r>
      <w:r>
        <w:rPr>
          <w:rStyle w:val="VerbatimChar"/>
        </w:rPr>
        <w:t xml:space="preserve">  │                    │    (Redis ZSETs:          │</w:t>
      </w:r>
      <w:r>
        <w:br/>
      </w:r>
      <w:r>
        <w:rPr>
          <w:rStyle w:val="VerbatimChar"/>
        </w:rPr>
        <w:t xml:space="preserve">  │                    │     frequencies +         │</w:t>
      </w:r>
      <w:r>
        <w:br/>
      </w:r>
      <w:r>
        <w:rPr>
          <w:rStyle w:val="VerbatimChar"/>
        </w:rPr>
        <w:t xml:space="preserve">  │                    │     unique_bids)          │</w:t>
      </w:r>
      <w:r>
        <w:br/>
      </w:r>
      <w:r>
        <w:rPr>
          <w:rStyle w:val="VerbatimChar"/>
        </w:rPr>
        <w:t xml:space="preserve">  │                    │ 3. Persist via Prisma     │</w:t>
      </w:r>
      <w:r>
        <w:br/>
      </w:r>
      <w:r>
        <w:rPr>
          <w:rStyle w:val="VerbatimChar"/>
        </w:rPr>
        <w:t xml:space="preserve">  │                    │ 4. Cleanup Redis keys     │</w:t>
      </w:r>
      <w:r>
        <w:br/>
      </w:r>
      <w:r>
        <w:rPr>
          <w:rStyle w:val="VerbatimChar"/>
        </w:rPr>
        <w:t xml:space="preserve">  │                    │ 5. Notify Identity        │</w:t>
      </w:r>
      <w:r>
        <w:br/>
      </w:r>
      <w:r>
        <w:rPr>
          <w:rStyle w:val="VerbatimChar"/>
        </w:rPr>
        <w:t xml:space="preserve">  │                    │   (internal signed call)  │</w:t>
      </w:r>
      <w:r>
        <w:br/>
      </w:r>
      <w:r>
        <w:rPr>
          <w:rStyle w:val="VerbatimChar"/>
        </w:rPr>
        <w:t xml:space="preserve">  │                    │──────────────────────────&gt;│</w:t>
      </w:r>
      <w:r>
        <w:br/>
      </w:r>
      <w:r>
        <w:rPr>
          <w:rStyle w:val="VerbatimChar"/>
        </w:rPr>
        <w:t xml:space="preserve">  │                    │&lt;──────────────────────────│</w:t>
      </w:r>
      <w:r>
        <w:br/>
      </w:r>
      <w:r>
        <w:rPr>
          <w:rStyle w:val="VerbatimChar"/>
        </w:rPr>
        <w:t xml:space="preserve">  │                    │ 6. Dispatch notifications │</w:t>
      </w:r>
      <w:r>
        <w:br/>
      </w:r>
      <w:r>
        <w:rPr>
          <w:rStyle w:val="VerbatimChar"/>
        </w:rPr>
        <w:t xml:space="preserve">  │                    │    (BullMQ → SMS/Push)    │</w:t>
      </w:r>
      <w:r>
        <w:br/>
      </w:r>
      <w:r>
        <w:rPr>
          <w:rStyle w:val="VerbatimChar"/>
        </w:rPr>
        <w:t xml:space="preserve">  │                    │ 7. Broadcast Socket.io    │</w:t>
      </w:r>
    </w:p>
    <w:bookmarkEnd w:id="24"/>
    <w:bookmarkStart w:id="25" w:name="payment-flow"/>
    <w:p>
      <w:pPr>
        <w:pStyle w:val="Heading4"/>
      </w:pPr>
      <w:r>
        <w:rPr>
          <w:rStyle w:val="SectionNumber"/>
        </w:rPr>
        <w:t xml:space="preserve">1.6.4.3</w:t>
      </w:r>
      <w:r>
        <w:tab/>
      </w:r>
      <w:r>
        <w:t xml:space="preserve">3.4.3 Payment Flow</w:t>
      </w:r>
    </w:p>
    <w:p>
      <w:pPr>
        <w:pStyle w:val="SourceCode"/>
      </w:pPr>
      <w:r>
        <w:rPr>
          <w:rStyle w:val="VerbatimChar"/>
        </w:rPr>
        <w:t xml:space="preserve">Client          Auction Engine          SikinaPay/Awash</w:t>
      </w:r>
      <w:r>
        <w:br/>
      </w:r>
      <w:r>
        <w:rPr>
          <w:rStyle w:val="VerbatimChar"/>
        </w:rPr>
        <w:t xml:space="preserve">  │                  │                        │</w:t>
      </w:r>
      <w:r>
        <w:br/>
      </w:r>
      <w:r>
        <w:rPr>
          <w:rStyle w:val="VerbatimChar"/>
        </w:rPr>
        <w:t xml:space="preserve">  │ POST /payments/:id/link                 │</w:t>
      </w:r>
      <w:r>
        <w:br/>
      </w:r>
      <w:r>
        <w:rPr>
          <w:rStyle w:val="VerbatimChar"/>
        </w:rPr>
        <w:t xml:space="preserve">  │ Bearer &lt;JWT&gt;     │                        │</w:t>
      </w:r>
      <w:r>
        <w:br/>
      </w:r>
      <w:r>
        <w:rPr>
          <w:rStyle w:val="VerbatimChar"/>
        </w:rPr>
        <w:t xml:space="preserve">  │─────────────────&gt;│                        │</w:t>
      </w:r>
      <w:r>
        <w:br/>
      </w:r>
      <w:r>
        <w:rPr>
          <w:rStyle w:val="VerbatimChar"/>
        </w:rPr>
        <w:t xml:space="preserve">  │                  │ Create payment link    │</w:t>
      </w:r>
      <w:r>
        <w:br/>
      </w:r>
      <w:r>
        <w:rPr>
          <w:rStyle w:val="VerbatimChar"/>
        </w:rPr>
        <w:t xml:space="preserve">  │                  │ (HMAC-signed request)  │</w:t>
      </w:r>
      <w:r>
        <w:br/>
      </w:r>
      <w:r>
        <w:rPr>
          <w:rStyle w:val="VerbatimChar"/>
        </w:rPr>
        <w:t xml:space="preserve">  │                  │───────────────────────&gt;│</w:t>
      </w:r>
      <w:r>
        <w:br/>
      </w:r>
      <w:r>
        <w:rPr>
          <w:rStyle w:val="VerbatimChar"/>
        </w:rPr>
        <w:t xml:space="preserve">  │                  │&lt;───────────────────────│</w:t>
      </w:r>
      <w:r>
        <w:br/>
      </w:r>
      <w:r>
        <w:rPr>
          <w:rStyle w:val="VerbatimChar"/>
        </w:rPr>
        <w:t xml:space="preserve">  │                  │ Return payment URL     │</w:t>
      </w:r>
      <w:r>
        <w:br/>
      </w:r>
      <w:r>
        <w:rPr>
          <w:rStyle w:val="VerbatimChar"/>
        </w:rPr>
        <w:t xml:space="preserve">  │&lt;─────────────────│                        │</w:t>
      </w:r>
      <w:r>
        <w:br/>
      </w:r>
      <w:r>
        <w:rPr>
          <w:rStyle w:val="VerbatimChar"/>
        </w:rPr>
        <w:t xml:space="preserve">  │ Redirect user    │                        │</w:t>
      </w:r>
      <w:r>
        <w:br/>
      </w:r>
      <w:r>
        <w:rPr>
          <w:rStyle w:val="VerbatimChar"/>
        </w:rPr>
        <w:t xml:space="preserve">  │──────────────────────────────────────────&gt;│</w:t>
      </w:r>
      <w:r>
        <w:br/>
      </w:r>
      <w:r>
        <w:rPr>
          <w:rStyle w:val="VerbatimChar"/>
        </w:rPr>
        <w:t xml:space="preserve">  │                  │     Webhook            │</w:t>
      </w:r>
      <w:r>
        <w:br/>
      </w:r>
      <w:r>
        <w:rPr>
          <w:rStyle w:val="VerbatimChar"/>
        </w:rPr>
        <w:t xml:space="preserve">  │                  │   (HMAC-SHA256 sig)    │</w:t>
      </w:r>
      <w:r>
        <w:br/>
      </w:r>
      <w:r>
        <w:rPr>
          <w:rStyle w:val="VerbatimChar"/>
        </w:rPr>
        <w:t xml:space="preserve">  │                  │&lt;────────────────────────│</w:t>
      </w:r>
      <w:r>
        <w:br/>
      </w:r>
      <w:r>
        <w:rPr>
          <w:rStyle w:val="VerbatimChar"/>
        </w:rPr>
        <w:t xml:space="preserve">  │                  │ Verify signature        │</w:t>
      </w:r>
      <w:r>
        <w:br/>
      </w:r>
      <w:r>
        <w:rPr>
          <w:rStyle w:val="VerbatimChar"/>
        </w:rPr>
        <w:t xml:space="preserve">  │                  │   (timingSafeEqual)     │</w:t>
      </w:r>
      <w:r>
        <w:br/>
      </w:r>
      <w:r>
        <w:rPr>
          <w:rStyle w:val="VerbatimChar"/>
        </w:rPr>
        <w:t xml:space="preserve">  │                  │ Update status (Prisma)  │</w:t>
      </w:r>
      <w:r>
        <w:br/>
      </w:r>
      <w:r>
        <w:rPr>
          <w:rStyle w:val="VerbatimChar"/>
        </w:rPr>
        <w:t xml:space="preserve">  │                  │ Notify winner           │</w:t>
      </w:r>
    </w:p>
    <w:bookmarkEnd w:id="25"/>
    <w:bookmarkStart w:id="26" w:name="user-registration-flow"/>
    <w:p>
      <w:pPr>
        <w:pStyle w:val="Heading4"/>
      </w:pPr>
      <w:r>
        <w:rPr>
          <w:rStyle w:val="SectionNumber"/>
        </w:rPr>
        <w:t xml:space="preserve">1.6.4.4</w:t>
      </w:r>
      <w:r>
        <w:tab/>
      </w:r>
      <w:r>
        <w:t xml:space="preserve">3.4.4 User Registration Flow</w:t>
      </w:r>
    </w:p>
    <w:p>
      <w:pPr>
        <w:pStyle w:val="SourceCode"/>
      </w:pPr>
      <w:r>
        <w:rPr>
          <w:rStyle w:val="VerbatimChar"/>
        </w:rPr>
        <w:t xml:space="preserve">Client                     Identity Service              Database</w:t>
      </w:r>
      <w:r>
        <w:br/>
      </w:r>
      <w:r>
        <w:rPr>
          <w:rStyle w:val="VerbatimChar"/>
        </w:rPr>
        <w:t xml:space="preserve">  │                              │                         │</w:t>
      </w:r>
      <w:r>
        <w:br/>
      </w:r>
      <w:r>
        <w:rPr>
          <w:rStyle w:val="VerbatimChar"/>
        </w:rPr>
        <w:t xml:space="preserve">  │  POST /auth/register        │                         │</w:t>
      </w:r>
      <w:r>
        <w:br/>
      </w:r>
      <w:r>
        <w:rPr>
          <w:rStyle w:val="VerbatimChar"/>
        </w:rPr>
        <w:t xml:space="preserve">  │  {phone, name, password}    │                         │</w:t>
      </w:r>
      <w:r>
        <w:br/>
      </w:r>
      <w:r>
        <w:rPr>
          <w:rStyle w:val="VerbatimChar"/>
        </w:rPr>
        <w:t xml:space="preserve">  │────────────────────────────&gt;│                         │</w:t>
      </w:r>
      <w:r>
        <w:br/>
      </w:r>
      <w:r>
        <w:rPr>
          <w:rStyle w:val="VerbatimChar"/>
        </w:rPr>
        <w:t xml:space="preserve">  │                              │ 1. Validate input      │</w:t>
      </w:r>
      <w:r>
        <w:br/>
      </w:r>
      <w:r>
        <w:rPr>
          <w:rStyle w:val="VerbatimChar"/>
        </w:rPr>
        <w:t xml:space="preserve">  │                              │ 2. Check phone unique  │</w:t>
      </w:r>
      <w:r>
        <w:br/>
      </w:r>
      <w:r>
        <w:rPr>
          <w:rStyle w:val="VerbatimChar"/>
        </w:rPr>
        <w:t xml:space="preserve">  │                              │   (Prisma)             │</w:t>
      </w:r>
      <w:r>
        <w:br/>
      </w:r>
      <w:r>
        <w:rPr>
          <w:rStyle w:val="VerbatimChar"/>
        </w:rPr>
        <w:t xml:space="preserve">  │                              │────────────────────────&gt;│</w:t>
      </w:r>
      <w:r>
        <w:br/>
      </w:r>
      <w:r>
        <w:rPr>
          <w:rStyle w:val="VerbatimChar"/>
        </w:rPr>
        <w:t xml:space="preserve">  │                              │&lt;────────────────────────│</w:t>
      </w:r>
      <w:r>
        <w:br/>
      </w:r>
      <w:r>
        <w:rPr>
          <w:rStyle w:val="VerbatimChar"/>
        </w:rPr>
        <w:t xml:space="preserve">  │                              │ 3. bcrypt hash password│</w:t>
      </w:r>
      <w:r>
        <w:br/>
      </w:r>
      <w:r>
        <w:rPr>
          <w:rStyle w:val="VerbatimChar"/>
        </w:rPr>
        <w:t xml:space="preserve">  │                              │ 4. Insert user (Prisma)│</w:t>
      </w:r>
      <w:r>
        <w:br/>
      </w:r>
      <w:r>
        <w:rPr>
          <w:rStyle w:val="VerbatimChar"/>
        </w:rPr>
        <w:t xml:space="preserve">  │                              │────────────────────────&gt;│</w:t>
      </w:r>
      <w:r>
        <w:br/>
      </w:r>
      <w:r>
        <w:rPr>
          <w:rStyle w:val="VerbatimChar"/>
        </w:rPr>
        <w:t xml:space="preserve">  │                              │&lt;────────────────────────│</w:t>
      </w:r>
      <w:r>
        <w:br/>
      </w:r>
      <w:r>
        <w:rPr>
          <w:rStyle w:val="VerbatimChar"/>
        </w:rPr>
        <w:t xml:space="preserve">  │                              │ 5. Better-auth session │</w:t>
      </w:r>
      <w:r>
        <w:br/>
      </w:r>
      <w:r>
        <w:rPr>
          <w:rStyle w:val="VerbatimChar"/>
        </w:rPr>
        <w:t xml:space="preserve">  │                              │ 6. Return tokens + user│</w:t>
      </w:r>
      <w:r>
        <w:br/>
      </w:r>
      <w:r>
        <w:rPr>
          <w:rStyle w:val="VerbatimChar"/>
        </w:rPr>
        <w:t xml:space="preserve">  │&lt;─────────────────────────────│                         │</w:t>
      </w:r>
    </w:p>
    <w:bookmarkEnd w:id="26"/>
    <w:bookmarkStart w:id="27" w:name="wallet-deposit-flow"/>
    <w:p>
      <w:pPr>
        <w:pStyle w:val="Heading4"/>
      </w:pPr>
      <w:r>
        <w:rPr>
          <w:rStyle w:val="SectionNumber"/>
        </w:rPr>
        <w:t xml:space="preserve">1.6.4.5</w:t>
      </w:r>
      <w:r>
        <w:tab/>
      </w:r>
      <w:r>
        <w:t xml:space="preserve">3.4.5 Wallet Deposit Flow</w:t>
      </w:r>
    </w:p>
    <w:p>
      <w:pPr>
        <w:pStyle w:val="SourceCode"/>
      </w:pPr>
      <w:r>
        <w:rPr>
          <w:rStyle w:val="VerbatimChar"/>
        </w:rPr>
        <w:t xml:space="preserve">Client          Identity Service          Payment Gateway</w:t>
      </w:r>
      <w:r>
        <w:br/>
      </w:r>
      <w:r>
        <w:rPr>
          <w:rStyle w:val="VerbatimChar"/>
        </w:rPr>
        <w:t xml:space="preserve">  │                  │                        │</w:t>
      </w:r>
      <w:r>
        <w:br/>
      </w:r>
      <w:r>
        <w:rPr>
          <w:rStyle w:val="VerbatimChar"/>
        </w:rPr>
        <w:t xml:space="preserve">  │ POST /wallet/deposit                  │</w:t>
      </w:r>
      <w:r>
        <w:br/>
      </w:r>
      <w:r>
        <w:rPr>
          <w:rStyle w:val="VerbatimChar"/>
        </w:rPr>
        <w:t xml:space="preserve">  │─────────────────&gt;│                        │</w:t>
      </w:r>
      <w:r>
        <w:br/>
      </w:r>
      <w:r>
        <w:rPr>
          <w:rStyle w:val="VerbatimChar"/>
        </w:rPr>
        <w:t xml:space="preserve">  │                  │ Create pending txn    │</w:t>
      </w:r>
      <w:r>
        <w:br/>
      </w:r>
      <w:r>
        <w:rPr>
          <w:rStyle w:val="VerbatimChar"/>
        </w:rPr>
        <w:t xml:space="preserve">  │                  │   (Prisma)            │</w:t>
      </w:r>
      <w:r>
        <w:br/>
      </w:r>
      <w:r>
        <w:rPr>
          <w:rStyle w:val="VerbatimChar"/>
        </w:rPr>
        <w:t xml:space="preserve">  │                  │───────────────────────&gt;│</w:t>
      </w:r>
      <w:r>
        <w:br/>
      </w:r>
      <w:r>
        <w:rPr>
          <w:rStyle w:val="VerbatimChar"/>
        </w:rPr>
        <w:t xml:space="preserve">  │                  │&lt;───────────────────────│</w:t>
      </w:r>
      <w:r>
        <w:br/>
      </w:r>
      <w:r>
        <w:rPr>
          <w:rStyle w:val="VerbatimChar"/>
        </w:rPr>
        <w:t xml:space="preserve">  │                  │ Return payment URL     │</w:t>
      </w:r>
      <w:r>
        <w:br/>
      </w:r>
      <w:r>
        <w:rPr>
          <w:rStyle w:val="VerbatimChar"/>
        </w:rPr>
        <w:t xml:space="preserve">  │&lt;─────────────────│                        │</w:t>
      </w:r>
      <w:r>
        <w:br/>
      </w:r>
      <w:r>
        <w:rPr>
          <w:rStyle w:val="VerbatimChar"/>
        </w:rPr>
        <w:t xml:space="preserve">  │ Redirect user    │                        │</w:t>
      </w:r>
      <w:r>
        <w:br/>
      </w:r>
      <w:r>
        <w:rPr>
          <w:rStyle w:val="VerbatimChar"/>
        </w:rPr>
        <w:t xml:space="preserve">  │──────────────────────────────────────────&gt;│</w:t>
      </w:r>
      <w:r>
        <w:br/>
      </w:r>
      <w:r>
        <w:rPr>
          <w:rStyle w:val="VerbatimChar"/>
        </w:rPr>
        <w:t xml:space="preserve">  │                  │     Webhook            │</w:t>
      </w:r>
      <w:r>
        <w:br/>
      </w:r>
      <w:r>
        <w:rPr>
          <w:rStyle w:val="VerbatimChar"/>
        </w:rPr>
        <w:t xml:space="preserve">  │                  │   (HMAC-SHA256 sig)    │</w:t>
      </w:r>
      <w:r>
        <w:br/>
      </w:r>
      <w:r>
        <w:rPr>
          <w:rStyle w:val="VerbatimChar"/>
        </w:rPr>
        <w:t xml:space="preserve">  │                  │&lt;────────────────────────│</w:t>
      </w:r>
      <w:r>
        <w:br/>
      </w:r>
      <w:r>
        <w:rPr>
          <w:rStyle w:val="VerbatimChar"/>
        </w:rPr>
        <w:t xml:space="preserve">  │                  │ Verify signature        │</w:t>
      </w:r>
      <w:r>
        <w:br/>
      </w:r>
      <w:r>
        <w:rPr>
          <w:rStyle w:val="VerbatimChar"/>
        </w:rPr>
        <w:t xml:space="preserve">  │                  │   (timingSafeEqual)     │</w:t>
      </w:r>
      <w:r>
        <w:br/>
      </w:r>
      <w:r>
        <w:rPr>
          <w:rStyle w:val="VerbatimChar"/>
        </w:rPr>
        <w:t xml:space="preserve">  │                  │ Update balance (Prisma) │</w:t>
      </w:r>
      <w:r>
        <w:br/>
      </w:r>
      <w:r>
        <w:rPr>
          <w:rStyle w:val="VerbatimChar"/>
        </w:rPr>
        <w:t xml:space="preserve">  │                  │ Confirm transaction     │</w:t>
      </w:r>
    </w:p>
    <w:bookmarkEnd w:id="27"/>
    <w:bookmarkStart w:id="28" w:name="admin-auction-creation-flow"/>
    <w:p>
      <w:pPr>
        <w:pStyle w:val="Heading4"/>
      </w:pPr>
      <w:r>
        <w:rPr>
          <w:rStyle w:val="SectionNumber"/>
        </w:rPr>
        <w:t xml:space="preserve">1.6.4.6</w:t>
      </w:r>
      <w:r>
        <w:tab/>
      </w:r>
      <w:r>
        <w:t xml:space="preserve">3.4.6 Admin Auction Creation Flow</w:t>
      </w:r>
    </w:p>
    <w:p>
      <w:pPr>
        <w:pStyle w:val="SourceCode"/>
      </w:pPr>
      <w:r>
        <w:rPr>
          <w:rStyle w:val="VerbatimChar"/>
        </w:rPr>
        <w:t xml:space="preserve">Admin             Auction Engine           Query Service</w:t>
      </w:r>
      <w:r>
        <w:br/>
      </w:r>
      <w:r>
        <w:rPr>
          <w:rStyle w:val="VerbatimChar"/>
        </w:rPr>
        <w:t xml:space="preserve">  │                   │                         │</w:t>
      </w:r>
      <w:r>
        <w:br/>
      </w:r>
      <w:r>
        <w:rPr>
          <w:rStyle w:val="VerbatimChar"/>
        </w:rPr>
        <w:t xml:space="preserve">  │ POST /admin/auctions                    │</w:t>
      </w:r>
      <w:r>
        <w:br/>
      </w:r>
      <w:r>
        <w:rPr>
          <w:rStyle w:val="VerbatimChar"/>
        </w:rPr>
        <w:t xml:space="preserve">  │ Bearer &lt;JWT&gt;      │                         │</w:t>
      </w:r>
      <w:r>
        <w:br/>
      </w:r>
      <w:r>
        <w:rPr>
          <w:rStyle w:val="VerbatimChar"/>
        </w:rPr>
        <w:t xml:space="preserve">  │─────────────────&gt;│                         │</w:t>
      </w:r>
      <w:r>
        <w:br/>
      </w:r>
      <w:r>
        <w:rPr>
          <w:rStyle w:val="VerbatimChar"/>
        </w:rPr>
        <w:t xml:space="preserve">  │                   │ 1. JwtAuthGuard +      │</w:t>
      </w:r>
      <w:r>
        <w:br/>
      </w:r>
      <w:r>
        <w:rPr>
          <w:rStyle w:val="VerbatimChar"/>
        </w:rPr>
        <w:t xml:space="preserve">  │                   │    RolesGuard (admin)  │</w:t>
      </w:r>
      <w:r>
        <w:br/>
      </w:r>
      <w:r>
        <w:rPr>
          <w:rStyle w:val="VerbatimChar"/>
        </w:rPr>
        <w:t xml:space="preserve">  │                   │ 2. Validate product    │</w:t>
      </w:r>
      <w:r>
        <w:br/>
      </w:r>
      <w:r>
        <w:rPr>
          <w:rStyle w:val="VerbatimChar"/>
        </w:rPr>
        <w:t xml:space="preserve">  │                   │ 3. Create auction      │</w:t>
      </w:r>
      <w:r>
        <w:br/>
      </w:r>
      <w:r>
        <w:rPr>
          <w:rStyle w:val="VerbatimChar"/>
        </w:rPr>
        <w:t xml:space="preserve">  │                   │   (Prisma)             │</w:t>
      </w:r>
      <w:r>
        <w:br/>
      </w:r>
      <w:r>
        <w:rPr>
          <w:rStyle w:val="VerbatimChar"/>
        </w:rPr>
        <w:t xml:space="preserve">  │                   │ 4. Invalidate caches   │</w:t>
      </w:r>
      <w:r>
        <w:br/>
      </w:r>
      <w:r>
        <w:rPr>
          <w:rStyle w:val="VerbatimChar"/>
        </w:rPr>
        <w:t xml:space="preserve">  │                   │────────────────────────&gt;│</w:t>
      </w:r>
      <w:r>
        <w:br/>
      </w:r>
      <w:r>
        <w:rPr>
          <w:rStyle w:val="VerbatimChar"/>
        </w:rPr>
        <w:t xml:space="preserve">  │                   │&lt;────────────────────────│</w:t>
      </w:r>
      <w:r>
        <w:br/>
      </w:r>
      <w:r>
        <w:rPr>
          <w:rStyle w:val="VerbatimChar"/>
        </w:rPr>
        <w:t xml:space="preserve">  │                   │ 5. Return auction      │</w:t>
      </w:r>
      <w:r>
        <w:br/>
      </w:r>
      <w:r>
        <w:rPr>
          <w:rStyle w:val="VerbatimChar"/>
        </w:rPr>
        <w:t xml:space="preserve">  │&lt;─────────────────│                         │</w:t>
      </w:r>
    </w:p>
    <w:bookmarkEnd w:id="28"/>
    <w:bookmarkStart w:id="29" w:name="notification-dispatch-flow"/>
    <w:p>
      <w:pPr>
        <w:pStyle w:val="Heading4"/>
      </w:pPr>
      <w:r>
        <w:rPr>
          <w:rStyle w:val="SectionNumber"/>
        </w:rPr>
        <w:t xml:space="preserve">1.6.4.7</w:t>
      </w:r>
      <w:r>
        <w:tab/>
      </w:r>
      <w:r>
        <w:t xml:space="preserve">3.4.7 Notification Dispatch Flow</w:t>
      </w:r>
    </w:p>
    <w:p>
      <w:pPr>
        <w:pStyle w:val="SourceCode"/>
      </w:pPr>
      <w:r>
        <w:rPr>
          <w:rStyle w:val="VerbatimChar"/>
        </w:rPr>
        <w:t xml:space="preserve">Auction Engine     Identity Service         Redis/External</w:t>
      </w:r>
      <w:r>
        <w:br/>
      </w:r>
      <w:r>
        <w:rPr>
          <w:rStyle w:val="VerbatimChar"/>
        </w:rPr>
        <w:t xml:space="preserve">  │                   │                        │</w:t>
      </w:r>
      <w:r>
        <w:br/>
      </w:r>
      <w:r>
        <w:rPr>
          <w:rStyle w:val="VerbatimChar"/>
        </w:rPr>
        <w:t xml:space="preserve">  │ POST /notify/winner (internal)           │</w:t>
      </w:r>
      <w:r>
        <w:br/>
      </w:r>
      <w:r>
        <w:rPr>
          <w:rStyle w:val="VerbatimChar"/>
        </w:rPr>
        <w:t xml:space="preserve">  │ (InternalAuthGuard + HMAC)              │</w:t>
      </w:r>
      <w:r>
        <w:br/>
      </w:r>
      <w:r>
        <w:rPr>
          <w:rStyle w:val="VerbatimChar"/>
        </w:rPr>
        <w:t xml:space="preserve">  │─────────────────&gt;│                        │</w:t>
      </w:r>
      <w:r>
        <w:br/>
      </w:r>
      <w:r>
        <w:rPr>
          <w:rStyle w:val="VerbatimChar"/>
        </w:rPr>
        <w:t xml:space="preserve">  │                   │ 1. Queue notification  │</w:t>
      </w:r>
      <w:r>
        <w:br/>
      </w:r>
      <w:r>
        <w:rPr>
          <w:rStyle w:val="VerbatimChar"/>
        </w:rPr>
        <w:t xml:space="preserve">  │                   │    (BullMQ)            │</w:t>
      </w:r>
      <w:r>
        <w:br/>
      </w:r>
      <w:r>
        <w:rPr>
          <w:rStyle w:val="VerbatimChar"/>
        </w:rPr>
        <w:t xml:space="preserve">  │                   │ 2. Save to DB (Prisma) │</w:t>
      </w:r>
      <w:r>
        <w:br/>
      </w:r>
      <w:r>
        <w:rPr>
          <w:rStyle w:val="VerbatimChar"/>
        </w:rPr>
        <w:t xml:space="preserve">  │                   │────────────────────────&gt;│</w:t>
      </w:r>
      <w:r>
        <w:br/>
      </w:r>
      <w:r>
        <w:rPr>
          <w:rStyle w:val="VerbatimChar"/>
        </w:rPr>
        <w:t xml:space="preserve">  │                   │&lt;────────────────────────│</w:t>
      </w:r>
      <w:r>
        <w:br/>
      </w:r>
      <w:r>
        <w:rPr>
          <w:rStyle w:val="VerbatimChar"/>
        </w:rPr>
        <w:t xml:space="preserve">  │                   │ 3. Return 202          │</w:t>
      </w:r>
      <w:r>
        <w:br/>
      </w:r>
      <w:r>
        <w:rPr>
          <w:rStyle w:val="VerbatimChar"/>
        </w:rPr>
        <w:t xml:space="preserve">  │&lt;─────────────────│                        │</w:t>
      </w:r>
      <w:r>
        <w:br/>
      </w:r>
      <w:r>
        <w:rPr>
          <w:rStyle w:val="VerbatimChar"/>
        </w:rPr>
        <w:t xml:space="preserve">  │                   │                        │</w:t>
      </w:r>
      <w:r>
        <w:br/>
      </w:r>
      <w:r>
        <w:rPr>
          <w:rStyle w:val="VerbatimChar"/>
        </w:rPr>
        <w:t xml:space="preserve">  │                   │ BullMQ Worker:         │</w:t>
      </w:r>
      <w:r>
        <w:br/>
      </w:r>
      <w:r>
        <w:rPr>
          <w:rStyle w:val="VerbatimChar"/>
        </w:rPr>
        <w:t xml:space="preserve">  │                   │ - Push via Expo        │</w:t>
      </w:r>
      <w:r>
        <w:br/>
      </w:r>
      <w:r>
        <w:rPr>
          <w:rStyle w:val="VerbatimChar"/>
        </w:rPr>
        <w:t xml:space="preserve">  │                   │ - SMS via smsethiopia  │</w:t>
      </w:r>
      <w:r>
        <w:br/>
      </w:r>
      <w:r>
        <w:rPr>
          <w:rStyle w:val="VerbatimChar"/>
        </w:rPr>
        <w:t xml:space="preserve">  │                   │ - In-app inbox         │</w:t>
      </w:r>
    </w:p>
    <w:bookmarkEnd w:id="29"/>
    <w:bookmarkStart w:id="30" w:name="auction-extension-trigger-flow"/>
    <w:p>
      <w:pPr>
        <w:pStyle w:val="Heading4"/>
      </w:pPr>
      <w:r>
        <w:rPr>
          <w:rStyle w:val="SectionNumber"/>
        </w:rPr>
        <w:t xml:space="preserve">1.6.4.8</w:t>
      </w:r>
      <w:r>
        <w:tab/>
      </w:r>
      <w:r>
        <w:t xml:space="preserve">3.4.8 Auction Extension Trigger Flow</w:t>
      </w:r>
    </w:p>
    <w:p>
      <w:pPr>
        <w:pStyle w:val="SourceCode"/>
      </w:pPr>
      <w:r>
        <w:rPr>
          <w:rStyle w:val="VerbatimChar"/>
        </w:rPr>
        <w:t xml:space="preserve">Cron (10s)        Auction Engine              Database</w:t>
      </w:r>
      <w:r>
        <w:br/>
      </w:r>
      <w:r>
        <w:rPr>
          <w:rStyle w:val="VerbatimChar"/>
        </w:rPr>
        <w:t xml:space="preserve">  │                   │                          │</w:t>
      </w:r>
      <w:r>
        <w:br/>
      </w:r>
      <w:r>
        <w:rPr>
          <w:rStyle w:val="VerbatimChar"/>
        </w:rPr>
        <w:t xml:space="preserve">  │ Trigger closure   │                          │</w:t>
      </w:r>
      <w:r>
        <w:br/>
      </w:r>
      <w:r>
        <w:rPr>
          <w:rStyle w:val="VerbatimChar"/>
        </w:rPr>
        <w:t xml:space="preserve">  │──────────────────&gt;│                          │</w:t>
      </w:r>
      <w:r>
        <w:br/>
      </w:r>
      <w:r>
        <w:rPr>
          <w:rStyle w:val="VerbatimChar"/>
        </w:rPr>
        <w:t xml:space="preserve">  │                   │ 1. Find expired auctions │</w:t>
      </w:r>
      <w:r>
        <w:br/>
      </w:r>
      <w:r>
        <w:rPr>
          <w:rStyle w:val="VerbatimChar"/>
        </w:rPr>
        <w:t xml:space="preserve">  │                   │ 2. Check min_bid met?    │</w:t>
      </w:r>
      <w:r>
        <w:br/>
      </w:r>
      <w:r>
        <w:rPr>
          <w:rStyle w:val="VerbatimChar"/>
        </w:rPr>
        <w:t xml:space="preserve">  │                   │    NO → extend +24h      │</w:t>
      </w:r>
      <w:r>
        <w:br/>
      </w:r>
      <w:r>
        <w:rPr>
          <w:rStyle w:val="VerbatimChar"/>
        </w:rPr>
        <w:t xml:space="preserve">  │                   │    YES → close           │</w:t>
      </w:r>
      <w:r>
        <w:br/>
      </w:r>
      <w:r>
        <w:rPr>
          <w:rStyle w:val="VerbatimChar"/>
        </w:rPr>
        <w:t xml:space="preserve">  │                   │ 3. Check unique bids?    │</w:t>
      </w:r>
      <w:r>
        <w:br/>
      </w:r>
      <w:r>
        <w:rPr>
          <w:rStyle w:val="VerbatimChar"/>
        </w:rPr>
        <w:t xml:space="preserve">  │                   │    NO → extend +24h      │</w:t>
      </w:r>
      <w:r>
        <w:br/>
      </w:r>
      <w:r>
        <w:rPr>
          <w:rStyle w:val="VerbatimChar"/>
        </w:rPr>
        <w:t xml:space="preserve">  │                   │ 4. Update end_time       │</w:t>
      </w:r>
      <w:r>
        <w:br/>
      </w:r>
      <w:r>
        <w:rPr>
          <w:rStyle w:val="VerbatimChar"/>
        </w:rPr>
        <w:t xml:space="preserve">  │                   │   (Prisma)               │</w:t>
      </w:r>
      <w:r>
        <w:br/>
      </w:r>
      <w:r>
        <w:rPr>
          <w:rStyle w:val="VerbatimChar"/>
        </w:rPr>
        <w:t xml:space="preserve">  │                   │─────────────────────────&gt;│</w:t>
      </w:r>
      <w:r>
        <w:br/>
      </w:r>
      <w:r>
        <w:rPr>
          <w:rStyle w:val="VerbatimChar"/>
        </w:rPr>
        <w:t xml:space="preserve">  │                   │&lt;─────────────────────────│</w:t>
      </w:r>
      <w:r>
        <w:br/>
      </w:r>
      <w:r>
        <w:rPr>
          <w:rStyle w:val="VerbatimChar"/>
        </w:rPr>
        <w:t xml:space="preserve">  │                   │ 5. Broadcast extension   │</w:t>
      </w:r>
      <w:r>
        <w:br/>
      </w:r>
      <w:r>
        <w:rPr>
          <w:rStyle w:val="VerbatimChar"/>
        </w:rPr>
        <w:t xml:space="preserve">  │                   │   (Socket.io + Redis)    │</w:t>
      </w:r>
    </w:p>
    <w:bookmarkEnd w:id="30"/>
    <w:bookmarkEnd w:id="31"/>
    <w:bookmarkStart w:id="35" w:name="state-diagrams"/>
    <w:p>
      <w:pPr>
        <w:pStyle w:val="Heading3"/>
      </w:pPr>
      <w:r>
        <w:rPr>
          <w:rStyle w:val="SectionNumber"/>
        </w:rPr>
        <w:t xml:space="preserve">1.6.5</w:t>
      </w:r>
      <w:r>
        <w:tab/>
      </w:r>
      <w:r>
        <w:t xml:space="preserve">3.5 State Diagrams</w:t>
      </w:r>
    </w:p>
    <w:bookmarkStart w:id="32" w:name="auction-state-machine"/>
    <w:p>
      <w:pPr>
        <w:pStyle w:val="Heading4"/>
      </w:pPr>
      <w:r>
        <w:rPr>
          <w:rStyle w:val="SectionNumber"/>
        </w:rPr>
        <w:t xml:space="preserve">1.6.5.1</w:t>
      </w:r>
      <w:r>
        <w:tab/>
      </w:r>
      <w:r>
        <w:t xml:space="preserve">3.5.1 Auction State Machine</w:t>
      </w:r>
    </w:p>
    <w:p>
      <w:pPr>
        <w:pStyle w:val="SourceCode"/>
      </w:pPr>
      <w:r>
        <w:rPr>
          <w:rStyle w:val="VerbatimChar"/>
        </w:rPr>
        <w:t xml:space="preserve">    ┌─────────────┐</w:t>
      </w:r>
      <w:r>
        <w:br/>
      </w:r>
      <w:r>
        <w:rPr>
          <w:rStyle w:val="VerbatimChar"/>
        </w:rPr>
        <w:t xml:space="preserve">    │   ACTIVE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end_time reached                               │</w:t>
      </w:r>
      <w:r>
        <w:br/>
      </w:r>
      <w:r>
        <w:rPr>
          <w:rStyle w:val="VerbatimChar"/>
        </w:rPr>
        <w:t xml:space="preserve">           │ min_bid not met                                 │</w:t>
      </w:r>
      <w:r>
        <w:br/>
      </w:r>
      <w:r>
        <w:rPr>
          <w:rStyle w:val="VerbatimChar"/>
        </w:rPr>
        <w:t xml:space="preserve">           │ no unique bids                                  │</w:t>
      </w:r>
      <w:r>
        <w:br/>
      </w:r>
      <w:r>
        <w:rPr>
          <w:rStyle w:val="VerbatimChar"/>
        </w:rPr>
        <w:t xml:space="preserve">           │ max_bid reached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CLOSED    │                               │      EXPIRED          │</w:t>
      </w:r>
      <w:r>
        <w:br/>
      </w:r>
      <w:r>
        <w:rPr>
          <w:rStyle w:val="VerbatimChar"/>
        </w:rPr>
        <w:t xml:space="preserve">    │             │                               │                      │</w:t>
      </w:r>
      <w:r>
        <w:br/>
      </w:r>
      <w:r>
        <w:rPr>
          <w:rStyle w:val="VerbatimChar"/>
        </w:rPr>
        <w:t xml:space="preserve">    │ • Winner    │                               │ • No winner          │</w:t>
      </w:r>
      <w:r>
        <w:br/>
      </w:r>
      <w:r>
        <w:rPr>
          <w:rStyle w:val="VerbatimChar"/>
        </w:rPr>
        <w:t xml:space="preserve">    │   declared  │                               │ • Auction lapsed     │</w:t>
      </w:r>
      <w:r>
        <w:br/>
      </w:r>
      <w:r>
        <w:rPr>
          <w:rStyle w:val="VerbatimChar"/>
        </w:rPr>
        <w:t xml:space="preserve">    │ • Payment   │                               │                      │</w:t>
      </w:r>
      <w:r>
        <w:br/>
      </w:r>
      <w:r>
        <w:rPr>
          <w:rStyle w:val="VerbatimChar"/>
        </w:rPr>
        <w:t xml:space="preserve">    │   pending   │                               └──────────────────────┘</w:t>
      </w:r>
      <w:r>
        <w:br/>
      </w:r>
      <w:r>
        <w:rPr>
          <w:rStyle w:val="VerbatimChar"/>
        </w:rPr>
        <w:t xml:space="preserve">    └──────┬──────┘</w:t>
      </w:r>
      <w:r>
        <w:br/>
      </w:r>
      <w:r>
        <w:rPr>
          <w:rStyle w:val="VerbatimChar"/>
        </w:rPr>
        <w:t xml:space="preserve">           │</w:t>
      </w:r>
      <w:r>
        <w:br/>
      </w:r>
      <w:r>
        <w:rPr>
          <w:rStyle w:val="VerbatimChar"/>
        </w:rPr>
        <w:t xml:space="preserve">           │ payment deadline passed / paid</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SETTLED   │</w:t>
      </w:r>
      <w:r>
        <w:br/>
      </w:r>
      <w:r>
        <w:rPr>
          <w:rStyle w:val="VerbatimChar"/>
        </w:rPr>
        <w:t xml:space="preserve">    │             │</w:t>
      </w:r>
      <w:r>
        <w:br/>
      </w:r>
      <w:r>
        <w:rPr>
          <w:rStyle w:val="VerbatimChar"/>
        </w:rPr>
        <w:t xml:space="preserve">    │ • Paid      │</w:t>
      </w:r>
      <w:r>
        <w:br/>
      </w:r>
      <w:r>
        <w:rPr>
          <w:rStyle w:val="VerbatimChar"/>
        </w:rPr>
        <w:t xml:space="preserve">    │ • Delivered │</w:t>
      </w:r>
      <w:r>
        <w:br/>
      </w:r>
      <w:r>
        <w:rPr>
          <w:rStyle w:val="VerbatimChar"/>
        </w:rPr>
        <w:t xml:space="preserve">    │ • Settlement│</w:t>
      </w:r>
      <w:r>
        <w:br/>
      </w:r>
      <w:r>
        <w:rPr>
          <w:rStyle w:val="VerbatimChar"/>
        </w:rPr>
        <w:t xml:space="preserve">    │   report    │</w:t>
      </w:r>
      <w:r>
        <w:br/>
      </w:r>
      <w:r>
        <w:rPr>
          <w:rStyle w:val="VerbatimChar"/>
        </w:rPr>
        <w:t xml:space="preserve">    └─────────────┘</w:t>
      </w:r>
    </w:p>
    <w:bookmarkEnd w:id="32"/>
    <w:bookmarkStart w:id="33" w:name="payment-transaction-state-machine"/>
    <w:p>
      <w:pPr>
        <w:pStyle w:val="Heading4"/>
      </w:pPr>
      <w:r>
        <w:rPr>
          <w:rStyle w:val="SectionNumber"/>
        </w:rPr>
        <w:t xml:space="preserve">1.6.5.2</w:t>
      </w:r>
      <w:r>
        <w:tab/>
      </w:r>
      <w:r>
        <w:t xml:space="preserve">3.5.2 Payment Transaction State Machine</w:t>
      </w:r>
    </w:p>
    <w:p>
      <w:pPr>
        <w:pStyle w:val="SourceCode"/>
      </w:pPr>
      <w:r>
        <w:rPr>
          <w:rStyle w:val="VerbatimChar"/>
        </w:rPr>
        <w:t xml:space="preserve">    ┌───────────┐</w:t>
      </w:r>
      <w:r>
        <w:br/>
      </w:r>
      <w:r>
        <w:rPr>
          <w:rStyle w:val="VerbatimChar"/>
        </w:rPr>
        <w:t xml:space="preserve">    │  PENDING  │─────────────────────┐</w:t>
      </w:r>
      <w:r>
        <w:br/>
      </w:r>
      <w:r>
        <w:rPr>
          <w:rStyle w:val="VerbatimChar"/>
        </w:rPr>
        <w:t xml:space="preserve">    │           │                     │</w:t>
      </w:r>
      <w:r>
        <w:br/>
      </w:r>
      <w:r>
        <w:rPr>
          <w:rStyle w:val="VerbatimChar"/>
        </w:rPr>
        <w:t xml:space="preserve">    └─────┬─────┘                     │</w:t>
      </w:r>
      <w:r>
        <w:br/>
      </w:r>
      <w:r>
        <w:rPr>
          <w:rStyle w:val="VerbatimChar"/>
        </w:rPr>
        <w:t xml:space="preserve">          │                           │</w:t>
      </w:r>
      <w:r>
        <w:br/>
      </w:r>
      <w:r>
        <w:rPr>
          <w:rStyle w:val="VerbatimChar"/>
        </w:rPr>
        <w:t xml:space="preserve">          │ webhook: success          │ webhook: failed</w:t>
      </w:r>
      <w:r>
        <w:br/>
      </w:r>
      <w:r>
        <w:rPr>
          <w:rStyle w:val="VerbatimChar"/>
        </w:rPr>
        <w:t xml:space="preserve">          │ user confirms             │ gateway declines</w:t>
      </w:r>
      <w:r>
        <w:br/>
      </w:r>
      <w:r>
        <w:rPr>
          <w:rStyle w:val="VerbatimChar"/>
        </w:rPr>
        <w:t xml:space="preserve">          ▼                           ▼</w:t>
      </w:r>
      <w:r>
        <w:br/>
      </w:r>
      <w:r>
        <w:rPr>
          <w:rStyle w:val="VerbatimChar"/>
        </w:rPr>
        <w:t xml:space="preserve">    ┌───────────┐             ┌─────────────┐</w:t>
      </w:r>
      <w:r>
        <w:br/>
      </w:r>
      <w:r>
        <w:rPr>
          <w:rStyle w:val="VerbatimChar"/>
        </w:rPr>
        <w:t xml:space="preserve">    │SUCCESSFUL │             │   FAILED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 timeout / retry exhausted</w:t>
      </w:r>
      <w:r>
        <w:br/>
      </w:r>
      <w:r>
        <w:rPr>
          <w:rStyle w:val="VerbatimChar"/>
        </w:rPr>
        <w:t xml:space="preserve">                                     ▼</w:t>
      </w:r>
      <w:r>
        <w:br/>
      </w:r>
      <w:r>
        <w:rPr>
          <w:rStyle w:val="VerbatimChar"/>
        </w:rPr>
        <w:t xml:space="preserve">                              ┌─────────────┐</w:t>
      </w:r>
      <w:r>
        <w:br/>
      </w:r>
      <w:r>
        <w:rPr>
          <w:rStyle w:val="VerbatimChar"/>
        </w:rPr>
        <w:t xml:space="preserve">                              │   EXPIRED   │</w:t>
      </w:r>
      <w:r>
        <w:br/>
      </w:r>
      <w:r>
        <w:rPr>
          <w:rStyle w:val="VerbatimChar"/>
        </w:rPr>
        <w:t xml:space="preserve">                              │             │</w:t>
      </w:r>
      <w:r>
        <w:br/>
      </w:r>
      <w:r>
        <w:rPr>
          <w:rStyle w:val="VerbatimChar"/>
        </w:rPr>
        <w:t xml:space="preserve">                              └─────────────┘</w:t>
      </w:r>
    </w:p>
    <w:bookmarkEnd w:id="33"/>
    <w:bookmarkStart w:id="34" w:name="user-account-state-machine"/>
    <w:p>
      <w:pPr>
        <w:pStyle w:val="Heading4"/>
      </w:pPr>
      <w:r>
        <w:rPr>
          <w:rStyle w:val="SectionNumber"/>
        </w:rPr>
        <w:t xml:space="preserve">1.6.5.3</w:t>
      </w:r>
      <w:r>
        <w:tab/>
      </w:r>
      <w:r>
        <w:t xml:space="preserve">3.5.3 User Account State Machine</w:t>
      </w:r>
    </w:p>
    <w:p>
      <w:pPr>
        <w:pStyle w:val="SourceCode"/>
      </w:pPr>
      <w:r>
        <w:rPr>
          <w:rStyle w:val="VerbatimChar"/>
        </w:rPr>
        <w:t xml:space="preserve">    ┌───────────┐       login       ┌───────────┐</w:t>
      </w:r>
      <w:r>
        <w:br/>
      </w:r>
      <w:r>
        <w:rPr>
          <w:rStyle w:val="VerbatimChar"/>
        </w:rPr>
        <w:t xml:space="preserve">    │  GUEST    │──────────────────&gt;│  ACTIVE   │</w:t>
      </w:r>
      <w:r>
        <w:br/>
      </w:r>
      <w:r>
        <w:rPr>
          <w:rStyle w:val="VerbatimChar"/>
        </w:rPr>
        <w:t xml:space="preserve">    │           │                    │           │</w:t>
      </w:r>
      <w:r>
        <w:br/>
      </w:r>
      <w:r>
        <w:rPr>
          <w:rStyle w:val="VerbatimChar"/>
        </w:rPr>
        <w:t xml:space="preserve">    └───────────┘                    └─────┬─────┘</w:t>
      </w:r>
      <w:r>
        <w:br/>
      </w:r>
      <w:r>
        <w:rPr>
          <w:rStyle w:val="VerbatimChar"/>
        </w:rPr>
        <w:t xml:space="preserve">                                           │</w:t>
      </w:r>
      <w:r>
        <w:br/>
      </w:r>
      <w:r>
        <w:rPr>
          <w:rStyle w:val="VerbatimChar"/>
        </w:rPr>
        <w:t xml:space="preserve">                                           │ admin bans</w:t>
      </w:r>
      <w:r>
        <w:br/>
      </w:r>
      <w:r>
        <w:rPr>
          <w:rStyle w:val="VerbatimChar"/>
        </w:rPr>
        <w:t xml:space="preserve">                                           ▼</w:t>
      </w:r>
      <w:r>
        <w:br/>
      </w:r>
      <w:r>
        <w:rPr>
          <w:rStyle w:val="VerbatimChar"/>
        </w:rPr>
        <w:t xml:space="preserve">                                    ┌─────────────┐</w:t>
      </w:r>
      <w:r>
        <w:br/>
      </w:r>
      <w:r>
        <w:rPr>
          <w:rStyle w:val="VerbatimChar"/>
        </w:rPr>
        <w:t xml:space="preserve">                                    │   BANNED    │</w:t>
      </w:r>
      <w:r>
        <w:br/>
      </w:r>
      <w:r>
        <w:rPr>
          <w:rStyle w:val="VerbatimChar"/>
        </w:rPr>
        <w:t xml:space="preserve">                                    │             │</w:t>
      </w:r>
      <w:r>
        <w:br/>
      </w:r>
      <w:r>
        <w:rPr>
          <w:rStyle w:val="VerbatimChar"/>
        </w:rPr>
        <w:t xml:space="preserve">                                    └─────────────┘</w:t>
      </w:r>
    </w:p>
    <w:p>
      <w:r>
        <w:pict>
          <v:rect style="width:0;height:1.5pt" o:hralign="center" o:hrstd="t" o:hr="t"/>
        </w:pict>
      </w:r>
    </w:p>
    <w:bookmarkEnd w:id="34"/>
    <w:bookmarkEnd w:id="35"/>
    <w:bookmarkEnd w:id="36"/>
    <w:bookmarkStart w:id="50" w:name="deployment-architecture"/>
    <w:p>
      <w:pPr>
        <w:pStyle w:val="Heading2"/>
      </w:pPr>
      <w:r>
        <w:rPr>
          <w:rStyle w:val="SectionNumber"/>
        </w:rPr>
        <w:t xml:space="preserve">1.7</w:t>
      </w:r>
      <w:r>
        <w:tab/>
      </w:r>
      <w:r>
        <w:t xml:space="preserve">4. Deployment Architecture</w:t>
      </w:r>
    </w:p>
    <w:bookmarkStart w:id="37" w:name="development-environment-docker-compose"/>
    <w:p>
      <w:pPr>
        <w:pStyle w:val="Heading3"/>
      </w:pPr>
      <w:r>
        <w:rPr>
          <w:rStyle w:val="SectionNumber"/>
        </w:rPr>
        <w:t xml:space="preserve">1.7.1</w:t>
      </w:r>
      <w:r>
        <w:tab/>
      </w:r>
      <w:r>
        <w:t xml:space="preserve">4.1 Development Environment (Docker Compose)</w:t>
      </w:r>
    </w:p>
    <w:p>
      <w:pPr>
        <w:pStyle w:val="SourceCode"/>
      </w:pPr>
      <w:r>
        <w:rPr>
          <w:rStyle w:val="VerbatimChar"/>
        </w:rPr>
        <w:t xml:space="preserve">┌─────────────────────────────────────────────────────────────┐</w:t>
      </w:r>
      <w:r>
        <w:br/>
      </w:r>
      <w:r>
        <w:rPr>
          <w:rStyle w:val="VerbatimChar"/>
        </w:rPr>
        <w:t xml:space="preserve">│                    Docker Network                           │</w:t>
      </w:r>
      <w:r>
        <w:br/>
      </w:r>
      <w:r>
        <w:rPr>
          <w:rStyle w:val="VerbatimChar"/>
        </w:rPr>
        <w:t xml:space="preserve">│                   takelow_backend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postgres-    │  │   redis      │  │ seed             │  │</w:t>
      </w:r>
      <w:r>
        <w:br/>
      </w:r>
      <w:r>
        <w:rPr>
          <w:rStyle w:val="VerbatimChar"/>
        </w:rPr>
        <w:t xml:space="preserve">│  │ primary      │  │              │  │                  │  │</w:t>
      </w:r>
      <w:r>
        <w:br/>
      </w:r>
      <w:r>
        <w:rPr>
          <w:rStyle w:val="VerbatimChar"/>
        </w:rPr>
        <w:t xml:space="preserve">│  │ (Citus 12.1) │  │   (7-alpine) │  │ (node:20-alpine) │  │</w:t>
      </w:r>
      <w:r>
        <w:br/>
      </w:r>
      <w:r>
        <w:rPr>
          <w:rStyle w:val="VerbatimChar"/>
        </w:rPr>
        <w:t xml:space="preserve">│  │ :5432        │  │   :6379      │  │                  │  │</w:t>
      </w:r>
      <w:r>
        <w:br/>
      </w:r>
      <w:r>
        <w:rPr>
          <w:rStyle w:val="VerbatimChar"/>
        </w:rPr>
        <w:t xml:space="preserve">│  └──────────────┘  └──────────────┘  └──────────────────┘  │</w:t>
      </w:r>
      <w:r>
        <w:br/>
      </w:r>
      <w:r>
        <w:rPr>
          <w:rStyle w:val="VerbatimChar"/>
        </w:rPr>
        <w:t xml:space="preserve">│                                                             │</w:t>
      </w:r>
      <w:r>
        <w:br/>
      </w:r>
      <w:r>
        <w:rPr>
          <w:rStyle w:val="VerbatimChar"/>
        </w:rPr>
        <w:t xml:space="preserve">│  ┌──────────────┐  ┌──────────────┐  ┌──────────────────┐  │</w:t>
      </w:r>
      <w:r>
        <w:br/>
      </w:r>
      <w:r>
        <w:rPr>
          <w:rStyle w:val="VerbatimChar"/>
        </w:rPr>
        <w:t xml:space="preserve">│  │ identity-    │  │   auction-   │  │  query-service   │  │</w:t>
      </w:r>
      <w:r>
        <w:br/>
      </w:r>
      <w:r>
        <w:rPr>
          <w:rStyle w:val="VerbatimChar"/>
        </w:rPr>
        <w:t xml:space="preserve">│  │ service      │  │   engine     │  │                  │  │</w:t>
      </w:r>
      <w:r>
        <w:br/>
      </w:r>
      <w:r>
        <w:rPr>
          <w:rStyle w:val="VerbatimChar"/>
        </w:rPr>
        <w:t xml:space="preserve">│  │ (:3001)      │  │   (:3002)    │  │  (:3003)         │  │</w:t>
      </w:r>
      <w:r>
        <w:br/>
      </w:r>
      <w:r>
        <w:rPr>
          <w:rStyle w:val="VerbatimChar"/>
        </w:rPr>
        <w:t xml:space="preserve">│  └──────────────┘  └──────────────┘  └──────────────────┘  │</w:t>
      </w:r>
      <w:r>
        <w:br/>
      </w:r>
      <w:r>
        <w:rPr>
          <w:rStyle w:val="VerbatimChar"/>
        </w:rPr>
        <w:t xml:space="preserve">│                                                             │</w:t>
      </w:r>
      <w:r>
        <w:br/>
      </w:r>
      <w:r>
        <w:rPr>
          <w:rStyle w:val="VerbatimChar"/>
        </w:rPr>
        <w:t xml:space="preserve">└─────────────────────────────────────────────────────────────┘</w:t>
      </w:r>
    </w:p>
    <w:p>
      <w:pPr>
        <w:pStyle w:val="FirstParagraph"/>
      </w:pPr>
      <w:r>
        <w:rPr>
          <w:b/>
          <w:bCs/>
        </w:rPr>
        <w:t xml:space="preserve">Docker Compose Networks:</w:t>
      </w:r>
      <w:r>
        <w:t xml:space="preserve"> </w:t>
      </w:r>
      <w:r>
        <w:t xml:space="preserve">-</w:t>
      </w:r>
      <w:r>
        <w:t xml:space="preserve"> </w:t>
      </w:r>
      <w:r>
        <w:rPr>
          <w:rStyle w:val="VerbatimChar"/>
        </w:rPr>
        <w:t xml:space="preserve">takelow_backend</w:t>
      </w:r>
      <w:r>
        <w:t xml:space="preserve">: All backend services + database (bridge driver)</w:t>
      </w:r>
      <w:r>
        <w:t xml:space="preserve"> </w:t>
      </w:r>
      <w:r>
        <w:t xml:space="preserve">-</w:t>
      </w:r>
      <w:r>
        <w:t xml:space="preserve"> </w:t>
      </w:r>
      <w:r>
        <w:rPr>
          <w:rStyle w:val="VerbatimChar"/>
        </w:rPr>
        <w:t xml:space="preserve">takelow_frontend</w:t>
      </w:r>
      <w:r>
        <w:t xml:space="preserve">: Web frontend + backend services (bridge driver)</w:t>
      </w:r>
    </w:p>
    <w:bookmarkEnd w:id="37"/>
    <w:bookmarkStart w:id="38" w:name="staging-environment"/>
    <w:p>
      <w:pPr>
        <w:pStyle w:val="Heading3"/>
      </w:pPr>
      <w:r>
        <w:rPr>
          <w:rStyle w:val="SectionNumber"/>
        </w:rPr>
        <w:t xml:space="preserve">1.7.2</w:t>
      </w:r>
      <w:r>
        <w:tab/>
      </w:r>
      <w:r>
        <w:t xml:space="preserve">4.2 Staging Environment</w:t>
      </w:r>
    </w:p>
    <w:p>
      <w:pPr>
        <w:pStyle w:val="SourceCode"/>
      </w:pPr>
      <w:r>
        <w:rPr>
          <w:rStyle w:val="VerbatimChar"/>
        </w:rPr>
        <w:t xml:space="preserve">┌─────────────────────────────────────────────────────────────┐</w:t>
      </w:r>
      <w:r>
        <w:br/>
      </w:r>
      <w:r>
        <w:rPr>
          <w:rStyle w:val="VerbatimChar"/>
        </w:rPr>
        <w:t xml:space="preserve">│                    Docker Network                           │</w:t>
      </w:r>
      <w:r>
        <w:br/>
      </w:r>
      <w:r>
        <w:rPr>
          <w:rStyle w:val="VerbatimChar"/>
        </w:rPr>
        <w:t xml:space="preserve">│                   takelow_staging_backend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postgres-    │  │   redis      │  │  staging-seed    │  │</w:t>
      </w:r>
      <w:r>
        <w:br/>
      </w:r>
      <w:r>
        <w:rPr>
          <w:rStyle w:val="VerbatimChar"/>
        </w:rPr>
        <w:t xml:space="preserve">│  │ primary      │  │              │  │                  │  │</w:t>
      </w:r>
      <w:r>
        <w:br/>
      </w:r>
      <w:r>
        <w:rPr>
          <w:rStyle w:val="VerbatimChar"/>
        </w:rPr>
        <w:t xml:space="preserve">│  │ (Citus 12.1) │  │   (7-alpine) │  │                  │  │</w:t>
      </w:r>
      <w:r>
        <w:br/>
      </w:r>
      <w:r>
        <w:rPr>
          <w:rStyle w:val="VerbatimChar"/>
        </w:rPr>
        <w:t xml:space="preserve">│  │ :5432        │  │   :6379      │  │                  │  │</w:t>
      </w:r>
      <w:r>
        <w:br/>
      </w:r>
      <w:r>
        <w:rPr>
          <w:rStyle w:val="VerbatimChar"/>
        </w:rPr>
        <w:t xml:space="preserve">│  └──────────────┘  └──────────────┘  └──────────────────┘  │</w:t>
      </w:r>
      <w:r>
        <w:br/>
      </w:r>
      <w:r>
        <w:rPr>
          <w:rStyle w:val="VerbatimChar"/>
        </w:rPr>
        <w:t xml:space="preserve">│                                                             │</w:t>
      </w:r>
      <w:r>
        <w:br/>
      </w:r>
      <w:r>
        <w:rPr>
          <w:rStyle w:val="VerbatimChar"/>
        </w:rPr>
        <w:t xml:space="preserve">│  ┌──────────────┐  ┌──────────────┐  ┌──────────────────┐  │</w:t>
      </w:r>
      <w:r>
        <w:br/>
      </w:r>
      <w:r>
        <w:rPr>
          <w:rStyle w:val="VerbatimChar"/>
        </w:rPr>
        <w:t xml:space="preserve">│  │ identity-    │  │   auction-   │  │  query-service   │  │</w:t>
      </w:r>
      <w:r>
        <w:br/>
      </w:r>
      <w:r>
        <w:rPr>
          <w:rStyle w:val="VerbatimChar"/>
        </w:rPr>
        <w:t xml:space="preserve">│  │ service      │  │   engine     │  │                  │  │</w:t>
      </w:r>
      <w:r>
        <w:br/>
      </w:r>
      <w:r>
        <w:rPr>
          <w:rStyle w:val="VerbatimChar"/>
        </w:rPr>
        <w:t xml:space="preserve">│  │ (:3001)      │  │   (:3002)    │  │  (:3003)         │  │</w:t>
      </w:r>
      <w:r>
        <w:br/>
      </w:r>
      <w:r>
        <w:rPr>
          <w:rStyle w:val="VerbatimChar"/>
        </w:rPr>
        <w:t xml:space="preserve">│  └──────────────┘  └──────────────┘  └──────────────────┘  │</w:t>
      </w:r>
      <w:r>
        <w:br/>
      </w:r>
      <w:r>
        <w:rPr>
          <w:rStyle w:val="VerbatimChar"/>
        </w:rPr>
        <w:t xml:space="preserve">│                                                             │</w:t>
      </w:r>
      <w:r>
        <w:br/>
      </w:r>
      <w:r>
        <w:rPr>
          <w:rStyle w:val="VerbatimChar"/>
        </w:rPr>
        <w:t xml:space="preserve">│  ┌──────────────────────────────────────────────────────┐  │</w:t>
      </w:r>
      <w:r>
        <w:br/>
      </w:r>
      <w:r>
        <w:rPr>
          <w:rStyle w:val="VerbatimChar"/>
        </w:rPr>
        <w:t xml:space="preserve">│  │              takelow-web (staging build)              │  │</w:t>
      </w:r>
      <w:r>
        <w:br/>
      </w:r>
      <w:r>
        <w:rPr>
          <w:rStyle w:val="VerbatimChar"/>
        </w:rPr>
        <w:t xml:space="preserve">│  │              Port 80 (staging domain)                 │  │</w:t>
      </w:r>
      <w:r>
        <w:br/>
      </w:r>
      <w:r>
        <w:rPr>
          <w:rStyle w:val="VerbatimChar"/>
        </w:rPr>
        <w:t xml:space="preserve">│  └──────────────────────────────────────────────────────┘  │</w:t>
      </w:r>
      <w:r>
        <w:br/>
      </w:r>
      <w:r>
        <w:rPr>
          <w:rStyle w:val="VerbatimChar"/>
        </w:rPr>
        <w:t xml:space="preserve">│                                                             │</w:t>
      </w:r>
      <w:r>
        <w:br/>
      </w:r>
      <w:r>
        <w:rPr>
          <w:rStyle w:val="VerbatimChar"/>
        </w:rPr>
        <w:t xml:space="preserve">└─────────────────────────────────────────────────────────────┘</w:t>
      </w:r>
    </w:p>
    <w:p>
      <w:pPr>
        <w:pStyle w:val="FirstParagraph"/>
      </w:pPr>
      <w:r>
        <w:rPr>
          <w:b/>
          <w:bCs/>
        </w:rPr>
        <w:t xml:space="preserve">Staging Characteristics:</w:t>
      </w:r>
      <w:r>
        <w:t xml:space="preserve"> </w:t>
      </w:r>
      <w:r>
        <w:t xml:space="preserve">- Mirrors production Kubernetes configuration but runs on Docker Compose for QA/UAT</w:t>
      </w:r>
      <w:r>
        <w:t xml:space="preserve"> </w:t>
      </w:r>
      <w:r>
        <w:t xml:space="preserve">- Uses production-like data volumes (seeded from anonymized production snapshots)</w:t>
      </w:r>
      <w:r>
        <w:t xml:space="preserve"> </w:t>
      </w:r>
      <w:r>
        <w:t xml:space="preserve">- Exposed via staging domain with TLS termination</w:t>
      </w:r>
      <w:r>
        <w:t xml:space="preserve"> </w:t>
      </w:r>
      <w:r>
        <w:t xml:space="preserve">- Separate secrets namespace from production</w:t>
      </w:r>
      <w:r>
        <w:t xml:space="preserve"> </w:t>
      </w:r>
      <w:r>
        <w:t xml:space="preserve">- Automated deployment via CI/CD staging pipeline</w:t>
      </w:r>
      <w:r>
        <w:t xml:space="preserve"> </w:t>
      </w:r>
      <w:r>
        <w:t xml:space="preserve">- Used for: integration testing, UAT, performance benchmarking, security scanning</w:t>
      </w:r>
    </w:p>
    <w:bookmarkEnd w:id="38"/>
    <w:bookmarkStart w:id="39" w:name="production-environment-kubernetes"/>
    <w:p>
      <w:pPr>
        <w:pStyle w:val="Heading3"/>
      </w:pPr>
      <w:r>
        <w:rPr>
          <w:rStyle w:val="SectionNumber"/>
        </w:rPr>
        <w:t xml:space="preserve">1.7.3</w:t>
      </w:r>
      <w:r>
        <w:tab/>
      </w:r>
      <w:r>
        <w:t xml:space="preserve">4.3 Production Environment (Kubernetes)</w:t>
      </w:r>
    </w:p>
    <w:p>
      <w:pPr>
        <w:pStyle w:val="SourceCode"/>
      </w:pPr>
      <w:r>
        <w:rPr>
          <w:rStyle w:val="VerbatimChar"/>
        </w:rPr>
        <w:t xml:space="preserve">┌─────────────────────────────────────────────────────────────┐</w:t>
      </w:r>
      <w:r>
        <w:br/>
      </w:r>
      <w:r>
        <w:rPr>
          <w:rStyle w:val="VerbatimChar"/>
        </w:rPr>
        <w:t xml:space="preserve">│                         Ingress                             │</w:t>
      </w:r>
      <w:r>
        <w:br/>
      </w:r>
      <w:r>
        <w:rPr>
          <w:rStyle w:val="VerbatimChar"/>
        </w:rPr>
        <w:t xml:space="preserve">│                   (nginx / cloud LB)                        │</w:t>
      </w:r>
      <w:r>
        <w:br/>
      </w:r>
      <w:r>
        <w:rPr>
          <w:rStyle w:val="VerbatimChar"/>
        </w:rPr>
        <w:t xml:space="preserve">│              TLS 1.3 · WAF · DDoS shield                    │</w:t>
      </w:r>
      <w:r>
        <w:br/>
      </w:r>
      <w:r>
        <w:rPr>
          <w:rStyle w:val="VerbatimChar"/>
        </w:rPr>
        <w:t xml:space="preserve">└───────────────────────────┬─────────────────────────────────┘</w:t>
      </w:r>
      <w:r>
        <w:br/>
      </w:r>
      <w:r>
        <w:rPr>
          <w:rStyle w:val="VerbatimChar"/>
        </w:rPr>
        <w:t xml:space="preserve">                            │</w:t>
      </w:r>
      <w:r>
        <w:br/>
      </w:r>
      <w:r>
        <w:rPr>
          <w:rStyle w:val="VerbatimChar"/>
        </w:rPr>
        <w:t xml:space="preserve">┌───────────────────────────▼─────────────────────────────────┐</w:t>
      </w:r>
      <w:r>
        <w:br/>
      </w:r>
      <w:r>
        <w:rPr>
          <w:rStyle w:val="VerbatimChar"/>
        </w:rPr>
        <w:t xml:space="preserve">│                    Kubernetes Cluster                       │</w:t>
      </w:r>
      <w:r>
        <w:br/>
      </w:r>
      <w:r>
        <w:rPr>
          <w:rStyle w:val="VerbatimChar"/>
        </w:rPr>
        <w:t xml:space="preserve">│                                                             │</w:t>
      </w:r>
      <w:r>
        <w:br/>
      </w:r>
      <w:r>
        <w:rPr>
          <w:rStyle w:val="VerbatimChar"/>
        </w:rPr>
        <w:t xml:space="preserve">│  ┌─────────────┐  ┌─────────────┐  ┌─────────────────────┐  │</w:t>
      </w:r>
      <w:r>
        <w:br/>
      </w:r>
      <w:r>
        <w:rPr>
          <w:rStyle w:val="VerbatimChar"/>
        </w:rPr>
        <w:t xml:space="preserve">│  │   identity  │  │   auction   │  │     query           │  │</w:t>
      </w:r>
      <w:r>
        <w:br/>
      </w:r>
      <w:r>
        <w:rPr>
          <w:rStyle w:val="VerbatimChar"/>
        </w:rPr>
        <w:t xml:space="preserve">│  │   service   │  │   engine    │  │     service         │  │</w:t>
      </w:r>
      <w:r>
        <w:br/>
      </w:r>
      <w:r>
        <w:rPr>
          <w:rStyle w:val="VerbatimChar"/>
        </w:rPr>
        <w:t xml:space="preserve">│  │  (Deploy +  │  │  (Deploy +  │  │  (Deploy + HPA)    │  │</w:t>
      </w:r>
      <w:r>
        <w:br/>
      </w:r>
      <w:r>
        <w:rPr>
          <w:rStyle w:val="VerbatimChar"/>
        </w:rPr>
        <w:t xml:space="preserve">│  │   HPA)      │  │   HPA)      │  │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                   ConfigMap (takelow-config)            │  │</w:t>
      </w:r>
      <w:r>
        <w:br/>
      </w:r>
      <w:r>
        <w:rPr>
          <w:rStyle w:val="VerbatimChar"/>
        </w:rPr>
        <w:t xml:space="preserve">│  │              Secrets (takelow-secrets)                  │  │</w:t>
      </w:r>
      <w:r>
        <w:br/>
      </w:r>
      <w:r>
        <w:rPr>
          <w:rStyle w:val="VerbatimChar"/>
        </w:rPr>
        <w:t xml:space="preserve">│  │              NetworkPolicy (zero-trust)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PostgreSQL + Citus                   │  │</w:t>
      </w:r>
      <w:r>
        <w:br/>
      </w:r>
      <w:r>
        <w:rPr>
          <w:rStyle w:val="VerbatimChar"/>
        </w:rPr>
        <w:t xml:space="preserve">│  │                  (Managed Service / StatefulSet)        │  │</w:t>
      </w:r>
      <w:r>
        <w:br/>
      </w:r>
      <w:r>
        <w:rPr>
          <w:rStyle w:val="VerbatimChar"/>
        </w:rPr>
        <w:t xml:space="preserve">│  │                  Daily backups, PITR enabled            │  │</w:t>
      </w:r>
      <w:r>
        <w:br/>
      </w:r>
      <w:r>
        <w:rPr>
          <w:rStyle w:val="VerbatimChar"/>
        </w:rPr>
        <w:t xml:space="preserve">│  │                  AES-256-GCM at rest, TLS in transit    │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Redis Cluster                    │  │</w:t>
      </w:r>
      <w:r>
        <w:br/>
      </w:r>
      <w:r>
        <w:rPr>
          <w:rStyle w:val="VerbatimChar"/>
        </w:rPr>
        <w:t xml:space="preserve">│  │                  (Managed Service / StatefulSet)        │  │</w:t>
      </w:r>
      <w:r>
        <w:br/>
      </w:r>
      <w:r>
        <w:rPr>
          <w:rStyle w:val="VerbatimChar"/>
        </w:rPr>
        <w:t xml:space="preserve">│  │                  Persistence + Replication + TLS        │  │</w:t>
      </w:r>
      <w:r>
        <w:br/>
      </w:r>
      <w:r>
        <w:rPr>
          <w:rStyle w:val="VerbatimChar"/>
        </w:rPr>
        <w:t xml:space="preserve">│  └─────────────────────────────────────────────────────────┘  │</w:t>
      </w:r>
      <w:r>
        <w:br/>
      </w:r>
      <w:r>
        <w:rPr>
          <w:rStyle w:val="VerbatimChar"/>
        </w:rPr>
        <w:t xml:space="preserve">│                                                             │</w:t>
      </w:r>
      <w:r>
        <w:br/>
      </w:r>
      <w:r>
        <w:rPr>
          <w:rStyle w:val="VerbatimChar"/>
        </w:rPr>
        <w:t xml:space="preserve">└─────────────────────────────────────────────────────────────┘</w:t>
      </w:r>
    </w:p>
    <w:bookmarkEnd w:id="39"/>
    <w:bookmarkStart w:id="40" w:name="kubernetes-manifests"/>
    <w:p>
      <w:pPr>
        <w:pStyle w:val="Heading3"/>
      </w:pPr>
      <w:r>
        <w:rPr>
          <w:rStyle w:val="SectionNumber"/>
        </w:rPr>
        <w:t xml:space="preserve">1.7.4</w:t>
      </w:r>
      <w:r>
        <w:tab/>
      </w:r>
      <w:r>
        <w:t xml:space="preserve">4.4 Kubernetes Manifests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Manifest</w:t>
            </w:r>
          </w:p>
        </w:tc>
        <w:tc>
          <w:tcPr/>
          <w:p>
            <w:pPr>
              <w:pStyle w:val="Compact"/>
            </w:pPr>
            <w:r>
              <w:t xml:space="preserve">Purpose</w:t>
            </w:r>
          </w:p>
        </w:tc>
      </w:tr>
      <w:tr>
        <w:tc>
          <w:tcPr/>
          <w:p>
            <w:pPr>
              <w:pStyle w:val="Compact"/>
            </w:pPr>
            <w:r>
              <w:rPr>
                <w:rStyle w:val="VerbatimChar"/>
              </w:rPr>
              <w:t xml:space="preserve">k8s/config.yaml</w:t>
            </w:r>
          </w:p>
        </w:tc>
        <w:tc>
          <w:tcPr/>
          <w:p>
            <w:pPr>
              <w:pStyle w:val="Compact"/>
            </w:pPr>
            <w:r>
              <w:t xml:space="preserve">ConfigMap for environment variables</w:t>
            </w:r>
          </w:p>
        </w:tc>
      </w:tr>
      <w:tr>
        <w:tc>
          <w:tcPr/>
          <w:p>
            <w:pPr>
              <w:pStyle w:val="Compact"/>
            </w:pPr>
            <w:r>
              <w:rPr>
                <w:rStyle w:val="VerbatimChar"/>
              </w:rPr>
              <w:t xml:space="preserve">k8s/deployments.yaml</w:t>
            </w:r>
          </w:p>
        </w:tc>
        <w:tc>
          <w:tcPr/>
          <w:p>
            <w:pPr>
              <w:pStyle w:val="Compact"/>
            </w:pPr>
            <w:r>
              <w:t xml:space="preserve">Deployments for all 3 services + web</w:t>
            </w:r>
          </w:p>
        </w:tc>
      </w:tr>
      <w:tr>
        <w:tc>
          <w:tcPr/>
          <w:p>
            <w:pPr>
              <w:pStyle w:val="Compact"/>
            </w:pPr>
            <w:r>
              <w:rPr>
                <w:rStyle w:val="VerbatimChar"/>
              </w:rPr>
              <w:t xml:space="preserve">k8s/hpa.yaml</w:t>
            </w:r>
          </w:p>
        </w:tc>
        <w:tc>
          <w:tcPr/>
          <w:p>
            <w:pPr>
              <w:pStyle w:val="Compact"/>
            </w:pPr>
            <w:r>
              <w:t xml:space="preserve">Horizontal Pod Autoscaling (min 2, max 10)</w:t>
            </w:r>
          </w:p>
        </w:tc>
      </w:tr>
      <w:tr>
        <w:tc>
          <w:tcPr/>
          <w:p>
            <w:pPr>
              <w:pStyle w:val="Compact"/>
            </w:pPr>
            <w:r>
              <w:rPr>
                <w:rStyle w:val="VerbatimChar"/>
              </w:rPr>
              <w:t xml:space="preserve">k8s/ingress.yaml</w:t>
            </w:r>
          </w:p>
        </w:tc>
        <w:tc>
          <w:tcPr/>
          <w:p>
            <w:pPr>
              <w:pStyle w:val="Compact"/>
            </w:pPr>
            <w:r>
              <w:t xml:space="preserve">Ingress rules with TLS</w:t>
            </w:r>
          </w:p>
        </w:tc>
      </w:tr>
      <w:tr>
        <w:tc>
          <w:tcPr/>
          <w:p>
            <w:pPr>
              <w:pStyle w:val="Compact"/>
            </w:pPr>
            <w:r>
              <w:rPr>
                <w:rStyle w:val="VerbatimChar"/>
              </w:rPr>
              <w:t xml:space="preserve">k8s/migrate-job.yaml</w:t>
            </w:r>
          </w:p>
        </w:tc>
        <w:tc>
          <w:tcPr/>
          <w:p>
            <w:pPr>
              <w:pStyle w:val="Compact"/>
            </w:pPr>
            <w:r>
              <w:t xml:space="preserve">Kubernetes Job for database migrations</w:t>
            </w:r>
          </w:p>
        </w:tc>
      </w:tr>
      <w:tr>
        <w:tc>
          <w:tcPr/>
          <w:p>
            <w:pPr>
              <w:pStyle w:val="Compact"/>
            </w:pPr>
            <w:r>
              <w:rPr>
                <w:rStyle w:val="VerbatimChar"/>
              </w:rPr>
              <w:t xml:space="preserve">k8s/web.yaml</w:t>
            </w:r>
          </w:p>
        </w:tc>
        <w:tc>
          <w:tcPr/>
          <w:p>
            <w:pPr>
              <w:pStyle w:val="Compact"/>
            </w:pPr>
            <w:r>
              <w:t xml:space="preserve">Nginx deployment for frontend</w:t>
            </w:r>
          </w:p>
        </w:tc>
      </w:tr>
      <w:tr>
        <w:tc>
          <w:tcPr/>
          <w:p>
            <w:pPr>
              <w:pStyle w:val="Compact"/>
            </w:pPr>
            <w:r>
              <w:rPr>
                <w:rStyle w:val="VerbatimChar"/>
              </w:rPr>
              <w:t xml:space="preserve">k8s/networkpolicy.yaml</w:t>
            </w:r>
          </w:p>
        </w:tc>
        <w:tc>
          <w:tcPr/>
          <w:p>
            <w:pPr>
              <w:pStyle w:val="Compact"/>
            </w:pPr>
            <w:r>
              <w:t xml:space="preserve">Zero-trust pod-to-pod traffic policy</w:t>
            </w:r>
          </w:p>
        </w:tc>
      </w:tr>
      <w:tr>
        <w:tc>
          <w:tcPr/>
          <w:p>
            <w:pPr>
              <w:pStyle w:val="Compact"/>
            </w:pPr>
            <w:r>
              <w:rPr>
                <w:rStyle w:val="VerbatimChar"/>
              </w:rPr>
              <w:t xml:space="preserve">k8s/pdb.yaml</w:t>
            </w:r>
          </w:p>
        </w:tc>
        <w:tc>
          <w:tcPr/>
          <w:p>
            <w:pPr>
              <w:pStyle w:val="Compact"/>
            </w:pPr>
            <w:r>
              <w:t xml:space="preserve">Pod Disruption Budgets for voluntary evictions</w:t>
            </w:r>
          </w:p>
        </w:tc>
      </w:tr>
      <w:tr>
        <w:tc>
          <w:tcPr/>
          <w:p>
            <w:pPr>
              <w:pStyle w:val="Compact"/>
            </w:pPr>
            <w:r>
              <w:rPr>
                <w:rStyle w:val="VerbatimChar"/>
              </w:rPr>
              <w:t xml:space="preserve">k8s/backup-cronjob.yaml</w:t>
            </w:r>
          </w:p>
        </w:tc>
        <w:tc>
          <w:tcPr/>
          <w:p>
            <w:pPr>
              <w:pStyle w:val="Compact"/>
            </w:pPr>
            <w:r>
              <w:t xml:space="preserve">Scheduled backup CronJobs</w:t>
            </w:r>
          </w:p>
        </w:tc>
      </w:tr>
    </w:tbl>
    <w:bookmarkEnd w:id="40"/>
    <w:bookmarkStart w:id="44" w:name="disaster-recovery-and-backup"/>
    <w:p>
      <w:pPr>
        <w:pStyle w:val="Heading3"/>
      </w:pPr>
      <w:r>
        <w:rPr>
          <w:rStyle w:val="SectionNumber"/>
        </w:rPr>
        <w:t xml:space="preserve">1.7.5</w:t>
      </w:r>
      <w:r>
        <w:tab/>
      </w:r>
      <w:r>
        <w:t xml:space="preserve">4.5 Disaster Recovery and Backup</w:t>
      </w:r>
    </w:p>
    <w:bookmarkStart w:id="41" w:name="backup-strategy"/>
    <w:p>
      <w:pPr>
        <w:pStyle w:val="Heading4"/>
      </w:pPr>
      <w:r>
        <w:rPr>
          <w:rStyle w:val="SectionNumber"/>
        </w:rPr>
        <w:t xml:space="preserve">1.7.5.1</w:t>
      </w:r>
      <w:r>
        <w:tab/>
      </w:r>
      <w:r>
        <w:t xml:space="preserve">4.5.1 Backup Strategy</w:t>
      </w:r>
    </w:p>
    <w:tbl>
      <w:tblPr>
        <w:tblStyle w:val="Table"/>
        <w:tblW w:type="pct" w:w="5000"/>
        <w:tblLayout w:type="fixed"/>
        <w:tblLook w:firstRow="1" w:lastRow="0" w:firstColumn="0" w:lastColumn="0" w:noHBand="0" w:noVBand="0" w:val="0020"/>
      </w:tblPr>
      <w:tblGrid>
        <w:gridCol w:w="1555"/>
        <w:gridCol w:w="1980"/>
        <w:gridCol w:w="1555"/>
        <w:gridCol w:w="1555"/>
        <w:gridCol w:w="1272"/>
      </w:tblGrid>
      <w:tr>
        <w:trPr>
          <w:tblHeader w:val="on"/>
        </w:trPr>
        <w:tc>
          <w:tcPr/>
          <w:p>
            <w:pPr>
              <w:pStyle w:val="Compact"/>
            </w:pPr>
            <w:r>
              <w:t xml:space="preserve">Component</w:t>
            </w:r>
          </w:p>
        </w:tc>
        <w:tc>
          <w:tcPr/>
          <w:p>
            <w:pPr>
              <w:pStyle w:val="Compact"/>
            </w:pPr>
            <w:r>
              <w:t xml:space="preserve">Backup Method</w:t>
            </w:r>
          </w:p>
        </w:tc>
        <w:tc>
          <w:tcPr/>
          <w:p>
            <w:pPr>
              <w:pStyle w:val="Compact"/>
            </w:pPr>
            <w:r>
              <w:t xml:space="preserve">Frequency</w:t>
            </w:r>
          </w:p>
        </w:tc>
        <w:tc>
          <w:tcPr/>
          <w:p>
            <w:pPr>
              <w:pStyle w:val="Compact"/>
            </w:pPr>
            <w:r>
              <w:t xml:space="preserve">Retention</w:t>
            </w:r>
          </w:p>
        </w:tc>
        <w:tc>
          <w:tcPr/>
          <w:p>
            <w:pPr>
              <w:pStyle w:val="Compact"/>
            </w:pPr>
            <w:r>
              <w:t xml:space="preserve">Storage</w:t>
            </w:r>
          </w:p>
        </w:tc>
      </w:tr>
      <w:tr>
        <w:tc>
          <w:tcPr/>
          <w:p>
            <w:pPr>
              <w:pStyle w:val="Compact"/>
            </w:pPr>
            <w:r>
              <w:t xml:space="preserve">PostgreSQL</w:t>
            </w:r>
          </w:p>
        </w:tc>
        <w:tc>
          <w:tcPr/>
          <w:p>
            <w:pPr>
              <w:pStyle w:val="Compact"/>
            </w:pPr>
            <w:r>
              <w:t xml:space="preserve">pg_dump / pg_basebackup</w:t>
            </w:r>
          </w:p>
        </w:tc>
        <w:tc>
          <w:tcPr/>
          <w:p>
            <w:pPr>
              <w:pStyle w:val="Compact"/>
            </w:pPr>
            <w:r>
              <w:t xml:space="preserve">Daily full + WAL archiving</w:t>
            </w:r>
          </w:p>
        </w:tc>
        <w:tc>
          <w:tcPr/>
          <w:p>
            <w:pPr>
              <w:pStyle w:val="Compact"/>
            </w:pPr>
            <w:r>
              <w:t xml:space="preserve">30 days</w:t>
            </w:r>
          </w:p>
        </w:tc>
        <w:tc>
          <w:tcPr/>
          <w:p>
            <w:pPr>
              <w:pStyle w:val="Compact"/>
            </w:pPr>
            <w:r>
              <w:t xml:space="preserve">Object storage (S3/equivalent)</w:t>
            </w:r>
          </w:p>
        </w:tc>
      </w:tr>
      <w:tr>
        <w:tc>
          <w:tcPr/>
          <w:p>
            <w:pPr>
              <w:pStyle w:val="Compact"/>
            </w:pPr>
            <w:r>
              <w:t xml:space="preserve">Redis</w:t>
            </w:r>
          </w:p>
        </w:tc>
        <w:tc>
          <w:tcPr/>
          <w:p>
            <w:pPr>
              <w:pStyle w:val="Compact"/>
            </w:pPr>
            <w:r>
              <w:t xml:space="preserve">RDB snapshots</w:t>
            </w:r>
          </w:p>
        </w:tc>
        <w:tc>
          <w:tcPr/>
          <w:p>
            <w:pPr>
              <w:pStyle w:val="Compact"/>
            </w:pPr>
            <w:r>
              <w:t xml:space="preserve">Every 6 hours</w:t>
            </w:r>
          </w:p>
        </w:tc>
        <w:tc>
          <w:tcPr/>
          <w:p>
            <w:pPr>
              <w:pStyle w:val="Compact"/>
            </w:pPr>
            <w:r>
              <w:t xml:space="preserve">7 days</w:t>
            </w:r>
          </w:p>
        </w:tc>
        <w:tc>
          <w:tcPr/>
          <w:p>
            <w:pPr>
              <w:pStyle w:val="Compact"/>
            </w:pPr>
            <w:r>
              <w:t xml:space="preserve">Persistent volume + object storage</w:t>
            </w:r>
          </w:p>
        </w:tc>
      </w:tr>
      <w:tr>
        <w:tc>
          <w:tcPr/>
          <w:p>
            <w:pPr>
              <w:pStyle w:val="Compact"/>
            </w:pPr>
            <w:r>
              <w:t xml:space="preserve">Kubernetes</w:t>
            </w:r>
          </w:p>
        </w:tc>
        <w:tc>
          <w:tcPr/>
          <w:p>
            <w:pPr>
              <w:pStyle w:val="Compact"/>
            </w:pPr>
            <w:r>
              <w:t xml:space="preserve">etcd snapshots</w:t>
            </w:r>
          </w:p>
        </w:tc>
        <w:tc>
          <w:tcPr/>
          <w:p>
            <w:pPr>
              <w:pStyle w:val="Compact"/>
            </w:pPr>
            <w:r>
              <w:t xml:space="preserve">Daily</w:t>
            </w:r>
          </w:p>
        </w:tc>
        <w:tc>
          <w:tcPr/>
          <w:p>
            <w:pPr>
              <w:pStyle w:val="Compact"/>
            </w:pPr>
            <w:r>
              <w:t xml:space="preserve">30 days</w:t>
            </w:r>
          </w:p>
        </w:tc>
        <w:tc>
          <w:tcPr/>
          <w:p>
            <w:pPr>
              <w:pStyle w:val="Compact"/>
            </w:pPr>
            <w:r>
              <w:t xml:space="preserve">Object storage</w:t>
            </w:r>
          </w:p>
        </w:tc>
      </w:tr>
      <w:tr>
        <w:tc>
          <w:tcPr/>
          <w:p>
            <w:pPr>
              <w:pStyle w:val="Compact"/>
            </w:pPr>
            <w:r>
              <w:t xml:space="preserve">Secrets</w:t>
            </w:r>
          </w:p>
        </w:tc>
        <w:tc>
          <w:tcPr/>
          <w:p>
            <w:pPr>
              <w:pStyle w:val="Compact"/>
            </w:pPr>
            <w:r>
              <w:t xml:space="preserve">Kubernetes Secrets manifests</w:t>
            </w:r>
          </w:p>
        </w:tc>
        <w:tc>
          <w:tcPr/>
          <w:p>
            <w:pPr>
              <w:pStyle w:val="Compact"/>
            </w:pPr>
            <w:r>
              <w:t xml:space="preserve">On change</w:t>
            </w:r>
          </w:p>
        </w:tc>
        <w:tc>
          <w:tcPr/>
          <w:p>
            <w:pPr>
              <w:pStyle w:val="Compact"/>
            </w:pPr>
            <w:r>
              <w:t xml:space="preserve">Git history</w:t>
            </w:r>
          </w:p>
        </w:tc>
        <w:tc>
          <w:tcPr/>
          <w:p>
            <w:pPr>
              <w:pStyle w:val="Compact"/>
            </w:pPr>
            <w:r>
              <w:t xml:space="preserve">Private Git repository</w:t>
            </w:r>
          </w:p>
        </w:tc>
      </w:tr>
    </w:tbl>
    <w:bookmarkEnd w:id="41"/>
    <w:bookmarkStart w:id="42" w:name="recovery-objectives"/>
    <w:p>
      <w:pPr>
        <w:pStyle w:val="Heading4"/>
      </w:pPr>
      <w:r>
        <w:rPr>
          <w:rStyle w:val="SectionNumber"/>
        </w:rPr>
        <w:t xml:space="preserve">1.7.5.2</w:t>
      </w:r>
      <w:r>
        <w:tab/>
      </w:r>
      <w:r>
        <w:t xml:space="preserve">4.5.2 Recovery Objectives</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pPr>
            <w:r>
              <w:t xml:space="preserve">Metric</w:t>
            </w:r>
          </w:p>
        </w:tc>
        <w:tc>
          <w:tcPr/>
          <w:p>
            <w:pPr>
              <w:pStyle w:val="Compact"/>
            </w:pPr>
            <w:r>
              <w:t xml:space="preserve">Target</w:t>
            </w:r>
          </w:p>
        </w:tc>
        <w:tc>
          <w:tcPr/>
          <w:p>
            <w:pPr>
              <w:pStyle w:val="Compact"/>
            </w:pPr>
            <w:r>
              <w:t xml:space="preserve">Strategy</w:t>
            </w:r>
          </w:p>
        </w:tc>
      </w:tr>
      <w:tr>
        <w:tc>
          <w:tcPr/>
          <w:p>
            <w:pPr>
              <w:pStyle w:val="Compact"/>
            </w:pPr>
            <w:r>
              <w:rPr>
                <w:b/>
                <w:bCs/>
              </w:rPr>
              <w:t xml:space="preserve">RTO</w:t>
            </w:r>
            <w:r>
              <w:t xml:space="preserve"> </w:t>
            </w:r>
            <w:r>
              <w:t xml:space="preserve">(Recovery Time Objective)</w:t>
            </w:r>
          </w:p>
        </w:tc>
        <w:tc>
          <w:tcPr/>
          <w:p>
            <w:pPr>
              <w:pStyle w:val="Compact"/>
            </w:pPr>
            <w:r>
              <w:t xml:space="preserve">&lt; 4 hours</w:t>
            </w:r>
          </w:p>
        </w:tc>
        <w:tc>
          <w:tcPr/>
          <w:p>
            <w:pPr>
              <w:pStyle w:val="Compact"/>
            </w:pPr>
            <w:r>
              <w:t xml:space="preserve">Automated Kubernetes deployment from Git; database restore from latest backup</w:t>
            </w:r>
          </w:p>
        </w:tc>
      </w:tr>
      <w:tr>
        <w:tc>
          <w:tcPr/>
          <w:p>
            <w:pPr>
              <w:pStyle w:val="Compact"/>
            </w:pPr>
            <w:r>
              <w:rPr>
                <w:b/>
                <w:bCs/>
              </w:rPr>
              <w:t xml:space="preserve">RPO</w:t>
            </w:r>
            <w:r>
              <w:t xml:space="preserve"> </w:t>
            </w:r>
            <w:r>
              <w:t xml:space="preserve">(Recovery Point Objective)</w:t>
            </w:r>
          </w:p>
        </w:tc>
        <w:tc>
          <w:tcPr/>
          <w:p>
            <w:pPr>
              <w:pStyle w:val="Compact"/>
            </w:pPr>
            <w:r>
              <w:t xml:space="preserve">&lt; 24 hours</w:t>
            </w:r>
          </w:p>
        </w:tc>
        <w:tc>
          <w:tcPr/>
          <w:p>
            <w:pPr>
              <w:pStyle w:val="Compact"/>
            </w:pPr>
            <w:r>
              <w:t xml:space="preserve">Daily database backups + continuous WAL archiving</w:t>
            </w:r>
          </w:p>
        </w:tc>
      </w:tr>
      <w:tr>
        <w:tc>
          <w:tcPr/>
          <w:p>
            <w:pPr>
              <w:pStyle w:val="Compact"/>
            </w:pPr>
            <w:r>
              <w:rPr>
                <w:b/>
                <w:bCs/>
              </w:rPr>
              <w:t xml:space="preserve">RTO</w:t>
            </w:r>
            <w:r>
              <w:t xml:space="preserve"> </w:t>
            </w:r>
            <w:r>
              <w:t xml:space="preserve">(Data corruption)</w:t>
            </w:r>
          </w:p>
        </w:tc>
        <w:tc>
          <w:tcPr/>
          <w:p>
            <w:pPr>
              <w:pStyle w:val="Compact"/>
            </w:pPr>
            <w:r>
              <w:t xml:space="preserve">&lt; 1 hour</w:t>
            </w:r>
          </w:p>
        </w:tc>
        <w:tc>
          <w:tcPr/>
          <w:p>
            <w:pPr>
              <w:pStyle w:val="Compact"/>
            </w:pPr>
            <w:r>
              <w:t xml:space="preserve">Point-in-time recovery (PITR) using WAL archives</w:t>
            </w:r>
          </w:p>
        </w:tc>
      </w:tr>
    </w:tbl>
    <w:bookmarkEnd w:id="42"/>
    <w:bookmarkStart w:id="43" w:name="failover-procedures"/>
    <w:p>
      <w:pPr>
        <w:pStyle w:val="Heading4"/>
      </w:pPr>
      <w:r>
        <w:rPr>
          <w:rStyle w:val="SectionNumber"/>
        </w:rPr>
        <w:t xml:space="preserve">1.7.5.3</w:t>
      </w:r>
      <w:r>
        <w:tab/>
      </w:r>
      <w:r>
        <w:t xml:space="preserve">4.5.3 Failover Procedures</w:t>
      </w:r>
    </w:p>
    <w:p>
      <w:pPr>
        <w:pStyle w:val="Compact"/>
        <w:numPr>
          <w:ilvl w:val="0"/>
          <w:numId w:val="1003"/>
        </w:numPr>
      </w:pPr>
      <w:r>
        <w:rPr>
          <w:b/>
          <w:bCs/>
        </w:rPr>
        <w:t xml:space="preserve">Database Failover</w:t>
      </w:r>
      <w:r>
        <w:t xml:space="preserve">:</w:t>
      </w:r>
    </w:p>
    <w:p>
      <w:pPr>
        <w:pStyle w:val="Compact"/>
        <w:numPr>
          <w:ilvl w:val="1"/>
          <w:numId w:val="1004"/>
        </w:numPr>
      </w:pPr>
      <w:r>
        <w:t xml:space="preserve">Promote read replica to primary (if using managed service with automatic failover)</w:t>
      </w:r>
    </w:p>
    <w:p>
      <w:pPr>
        <w:pStyle w:val="Compact"/>
        <w:numPr>
          <w:ilvl w:val="1"/>
          <w:numId w:val="1004"/>
        </w:numPr>
      </w:pPr>
      <w:r>
        <w:t xml:space="preserve">Update</w:t>
      </w:r>
      <w:r>
        <w:t xml:space="preserve"> </w:t>
      </w:r>
      <w:r>
        <w:rPr>
          <w:rStyle w:val="VerbatimChar"/>
        </w:rPr>
        <w:t xml:space="preserve">DATABASE_URL</w:t>
      </w:r>
      <w:r>
        <w:t xml:space="preserve"> </w:t>
      </w:r>
      <w:r>
        <w:t xml:space="preserve">in ConfigMap</w:t>
      </w:r>
    </w:p>
    <w:p>
      <w:pPr>
        <w:pStyle w:val="Compact"/>
        <w:numPr>
          <w:ilvl w:val="1"/>
          <w:numId w:val="1004"/>
        </w:numPr>
      </w:pPr>
      <w:r>
        <w:t xml:space="preserve">Rolling restart of all services</w:t>
      </w:r>
    </w:p>
    <w:p>
      <w:pPr>
        <w:pStyle w:val="Compact"/>
        <w:numPr>
          <w:ilvl w:val="0"/>
          <w:numId w:val="1003"/>
        </w:numPr>
      </w:pPr>
      <w:r>
        <w:rPr>
          <w:b/>
          <w:bCs/>
        </w:rPr>
        <w:t xml:space="preserve">Redis Failover</w:t>
      </w:r>
      <w:r>
        <w:t xml:space="preserve">:</w:t>
      </w:r>
    </w:p>
    <w:p>
      <w:pPr>
        <w:pStyle w:val="Compact"/>
        <w:numPr>
          <w:ilvl w:val="1"/>
          <w:numId w:val="1005"/>
        </w:numPr>
      </w:pPr>
      <w:r>
        <w:t xml:space="preserve">Redis Sentinel or Cluster automatic failover</w:t>
      </w:r>
    </w:p>
    <w:p>
      <w:pPr>
        <w:pStyle w:val="Compact"/>
        <w:numPr>
          <w:ilvl w:val="1"/>
          <w:numId w:val="1005"/>
        </w:numPr>
      </w:pPr>
      <w:r>
        <w:t xml:space="preserve">Services reconnect via DNS</w:t>
      </w:r>
    </w:p>
    <w:p>
      <w:pPr>
        <w:pStyle w:val="Compact"/>
        <w:numPr>
          <w:ilvl w:val="0"/>
          <w:numId w:val="1003"/>
        </w:numPr>
      </w:pPr>
      <w:r>
        <w:rPr>
          <w:b/>
          <w:bCs/>
        </w:rPr>
        <w:t xml:space="preserve">Application Failover</w:t>
      </w:r>
      <w:r>
        <w:t xml:space="preserve">:</w:t>
      </w:r>
    </w:p>
    <w:p>
      <w:pPr>
        <w:pStyle w:val="Compact"/>
        <w:numPr>
          <w:ilvl w:val="1"/>
          <w:numId w:val="1006"/>
        </w:numPr>
      </w:pPr>
      <w:r>
        <w:t xml:space="preserve">Kubernetes HPA ensures minimum replicas</w:t>
      </w:r>
    </w:p>
    <w:p>
      <w:pPr>
        <w:pStyle w:val="Compact"/>
        <w:numPr>
          <w:ilvl w:val="1"/>
          <w:numId w:val="1006"/>
        </w:numPr>
      </w:pPr>
      <w:r>
        <w:t xml:space="preserve">Pod disruption budgets prevent simultaneous evictions</w:t>
      </w:r>
    </w:p>
    <w:p>
      <w:pPr>
        <w:pStyle w:val="Compact"/>
        <w:numPr>
          <w:ilvl w:val="1"/>
          <w:numId w:val="1006"/>
        </w:numPr>
      </w:pPr>
      <w:r>
        <w:t xml:space="preserve">Rolling updates with health check gates</w:t>
      </w:r>
    </w:p>
    <w:bookmarkEnd w:id="43"/>
    <w:bookmarkEnd w:id="44"/>
    <w:bookmarkStart w:id="48" w:name="monitoring-and-alerting"/>
    <w:p>
      <w:pPr>
        <w:pStyle w:val="Heading3"/>
      </w:pPr>
      <w:r>
        <w:rPr>
          <w:rStyle w:val="SectionNumber"/>
        </w:rPr>
        <w:t xml:space="preserve">1.7.6</w:t>
      </w:r>
      <w:r>
        <w:tab/>
      </w:r>
      <w:r>
        <w:t xml:space="preserve">4.6 Monitoring and Alerting</w:t>
      </w:r>
    </w:p>
    <w:bookmarkStart w:id="45" w:name="observability-stack"/>
    <w:p>
      <w:pPr>
        <w:pStyle w:val="Heading4"/>
      </w:pPr>
      <w:r>
        <w:rPr>
          <w:rStyle w:val="SectionNumber"/>
        </w:rPr>
        <w:t xml:space="preserve">1.7.6.1</w:t>
      </w:r>
      <w:r>
        <w:tab/>
      </w:r>
      <w:r>
        <w:t xml:space="preserve">4.6.1 Observability Stack</w:t>
      </w:r>
    </w:p>
    <w:tbl>
      <w:tblPr>
        <w:tblStyle w:val="Table"/>
        <w:tblW w:type="pct" w:w="5000"/>
        <w:tblLayout w:type="fixed"/>
        <w:tblLook w:firstRow="1" w:lastRow="0" w:firstColumn="0" w:lastColumn="0" w:noHBand="0" w:noVBand="0" w:val="0020"/>
      </w:tblPr>
      <w:tblGrid>
        <w:gridCol w:w="2810"/>
        <w:gridCol w:w="2810"/>
        <w:gridCol w:w="2299"/>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Purpose</w:t>
            </w:r>
          </w:p>
        </w:tc>
      </w:tr>
      <w:tr>
        <w:tc>
          <w:tcPr/>
          <w:p>
            <w:pPr>
              <w:pStyle w:val="Compact"/>
            </w:pPr>
            <w:r>
              <w:t xml:space="preserve">Metrics</w:t>
            </w:r>
          </w:p>
        </w:tc>
        <w:tc>
          <w:tcPr/>
          <w:p>
            <w:pPr>
              <w:pStyle w:val="Compact"/>
            </w:pPr>
            <w:r>
              <w:t xml:space="preserve">Prometheus + Grafana</w:t>
            </w:r>
          </w:p>
        </w:tc>
        <w:tc>
          <w:tcPr/>
          <w:p>
            <w:pPr>
              <w:pStyle w:val="Compact"/>
            </w:pPr>
            <w:r>
              <w:t xml:space="preserve">Service metrics, DB/Redis stats, custom business metrics</w:t>
            </w:r>
          </w:p>
        </w:tc>
      </w:tr>
      <w:tr>
        <w:tc>
          <w:tcPr/>
          <w:p>
            <w:pPr>
              <w:pStyle w:val="Compact"/>
            </w:pPr>
            <w:r>
              <w:t xml:space="preserve">Logging</w:t>
            </w:r>
          </w:p>
        </w:tc>
        <w:tc>
          <w:tcPr/>
          <w:p>
            <w:pPr>
              <w:pStyle w:val="Compact"/>
            </w:pPr>
            <w:r>
              <w:t xml:space="preserve">ELK Stack (Elasticsearch, Logstash, Kibana)</w:t>
            </w:r>
          </w:p>
        </w:tc>
        <w:tc>
          <w:tcPr/>
          <w:p>
            <w:pPr>
              <w:pStyle w:val="Compact"/>
            </w:pPr>
            <w:r>
              <w:t xml:space="preserve">Centralized structured JSON logs</w:t>
            </w:r>
          </w:p>
        </w:tc>
      </w:tr>
      <w:tr>
        <w:tc>
          <w:tcPr/>
          <w:p>
            <w:pPr>
              <w:pStyle w:val="Compact"/>
            </w:pPr>
            <w:r>
              <w:t xml:space="preserve">Tracing</w:t>
            </w:r>
          </w:p>
        </w:tc>
        <w:tc>
          <w:tcPr/>
          <w:p>
            <w:pPr>
              <w:pStyle w:val="Compact"/>
            </w:pPr>
            <w:r>
              <w:t xml:space="preserve">OpenTelemetry + Jaeger</w:t>
            </w:r>
          </w:p>
        </w:tc>
        <w:tc>
          <w:tcPr/>
          <w:p>
            <w:pPr>
              <w:pStyle w:val="Compact"/>
            </w:pPr>
            <w:r>
              <w:t xml:space="preserve">Distributed tracing across microservices</w:t>
            </w:r>
          </w:p>
        </w:tc>
      </w:tr>
      <w:tr>
        <w:tc>
          <w:tcPr/>
          <w:p>
            <w:pPr>
              <w:pStyle w:val="Compact"/>
            </w:pPr>
            <w:r>
              <w:t xml:space="preserve">Alerting</w:t>
            </w:r>
          </w:p>
        </w:tc>
        <w:tc>
          <w:tcPr/>
          <w:p>
            <w:pPr>
              <w:pStyle w:val="Compact"/>
            </w:pPr>
            <w:r>
              <w:t xml:space="preserve">Alertmanager</w:t>
            </w:r>
          </w:p>
        </w:tc>
        <w:tc>
          <w:tcPr/>
          <w:p>
            <w:pPr>
              <w:pStyle w:val="Compact"/>
            </w:pPr>
            <w:r>
              <w:t xml:space="preserve">PagerDuty, Slack, email notifications</w:t>
            </w:r>
          </w:p>
        </w:tc>
      </w:tr>
    </w:tbl>
    <w:bookmarkEnd w:id="45"/>
    <w:bookmarkStart w:id="46" w:name="key-metrics-and-alerts"/>
    <w:p>
      <w:pPr>
        <w:pStyle w:val="Heading4"/>
      </w:pPr>
      <w:r>
        <w:rPr>
          <w:rStyle w:val="SectionNumber"/>
        </w:rPr>
        <w:t xml:space="preserve">1.7.6.2</w:t>
      </w:r>
      <w:r>
        <w:tab/>
      </w:r>
      <w:r>
        <w:t xml:space="preserve">4.6.2 Key Metrics and Alerts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Metric</w:t>
            </w:r>
          </w:p>
        </w:tc>
        <w:tc>
          <w:tcPr/>
          <w:p>
            <w:pPr>
              <w:pStyle w:val="Compact"/>
            </w:pPr>
            <w:r>
              <w:t xml:space="preserve">Alert Threshold</w:t>
            </w:r>
          </w:p>
        </w:tc>
        <w:tc>
          <w:tcPr/>
          <w:p>
            <w:pPr>
              <w:pStyle w:val="Compact"/>
            </w:pPr>
            <w:r>
              <w:t xml:space="preserve">Severity</w:t>
            </w:r>
          </w:p>
        </w:tc>
      </w:tr>
      <w:tr>
        <w:tc>
          <w:tcPr/>
          <w:p>
            <w:pPr>
              <w:pStyle w:val="Compact"/>
            </w:pPr>
            <w:r>
              <w:t xml:space="preserve">HTTP error rate (5xx)</w:t>
            </w:r>
          </w:p>
        </w:tc>
        <w:tc>
          <w:tcPr/>
          <w:p>
            <w:pPr>
              <w:pStyle w:val="Compact"/>
            </w:pPr>
            <w:r>
              <w:t xml:space="preserve">&gt; 1% for 5 minutes</w:t>
            </w:r>
          </w:p>
        </w:tc>
        <w:tc>
          <w:tcPr/>
          <w:p>
            <w:pPr>
              <w:pStyle w:val="Compact"/>
            </w:pPr>
            <w:r>
              <w:t xml:space="preserve">Critical</w:t>
            </w:r>
          </w:p>
        </w:tc>
      </w:tr>
      <w:tr>
        <w:tc>
          <w:tcPr/>
          <w:p>
            <w:pPr>
              <w:pStyle w:val="Compact"/>
            </w:pPr>
            <w:r>
              <w:t xml:space="preserve">HTTP latency p99</w:t>
            </w:r>
          </w:p>
        </w:tc>
        <w:tc>
          <w:tcPr/>
          <w:p>
            <w:pPr>
              <w:pStyle w:val="Compact"/>
            </w:pPr>
            <w:r>
              <w:t xml:space="preserve">&gt; 500ms for 5 minutes</w:t>
            </w:r>
          </w:p>
        </w:tc>
        <w:tc>
          <w:tcPr/>
          <w:p>
            <w:pPr>
              <w:pStyle w:val="Compact"/>
            </w:pPr>
            <w:r>
              <w:t xml:space="preserve">Warning</w:t>
            </w:r>
          </w:p>
        </w:tc>
      </w:tr>
      <w:tr>
        <w:tc>
          <w:tcPr/>
          <w:p>
            <w:pPr>
              <w:pStyle w:val="Compact"/>
            </w:pPr>
            <w:r>
              <w:t xml:space="preserve">Database connections</w:t>
            </w:r>
          </w:p>
        </w:tc>
        <w:tc>
          <w:tcPr/>
          <w:p>
            <w:pPr>
              <w:pStyle w:val="Compact"/>
            </w:pPr>
            <w:r>
              <w:t xml:space="preserve">&gt; 80% of pool for 2 minutes</w:t>
            </w:r>
          </w:p>
        </w:tc>
        <w:tc>
          <w:tcPr/>
          <w:p>
            <w:pPr>
              <w:pStyle w:val="Compact"/>
            </w:pPr>
            <w:r>
              <w:t xml:space="preserve">Warning</w:t>
            </w:r>
          </w:p>
        </w:tc>
      </w:tr>
      <w:tr>
        <w:tc>
          <w:tcPr/>
          <w:p>
            <w:pPr>
              <w:pStyle w:val="Compact"/>
            </w:pPr>
            <w:r>
              <w:t xml:space="preserve">Redis memory usage</w:t>
            </w:r>
          </w:p>
        </w:tc>
        <w:tc>
          <w:tcPr/>
          <w:p>
            <w:pPr>
              <w:pStyle w:val="Compact"/>
            </w:pPr>
            <w:r>
              <w:t xml:space="preserve">&gt; 85% for 5 minutes</w:t>
            </w:r>
          </w:p>
        </w:tc>
        <w:tc>
          <w:tcPr/>
          <w:p>
            <w:pPr>
              <w:pStyle w:val="Compact"/>
            </w:pPr>
            <w:r>
              <w:t xml:space="preserve">Warning</w:t>
            </w:r>
          </w:p>
        </w:tc>
      </w:tr>
      <w:tr>
        <w:tc>
          <w:tcPr/>
          <w:p>
            <w:pPr>
              <w:pStyle w:val="Compact"/>
            </w:pPr>
            <w:r>
              <w:t xml:space="preserve">BullMQ queue depth</w:t>
            </w:r>
          </w:p>
        </w:tc>
        <w:tc>
          <w:tcPr/>
          <w:p>
            <w:pPr>
              <w:pStyle w:val="Compact"/>
            </w:pPr>
            <w:r>
              <w:t xml:space="preserve">&gt; 1000 jobs for 10 minutes</w:t>
            </w:r>
          </w:p>
        </w:tc>
        <w:tc>
          <w:tcPr/>
          <w:p>
            <w:pPr>
              <w:pStyle w:val="Compact"/>
            </w:pPr>
            <w:r>
              <w:t xml:space="preserve">Warning</w:t>
            </w:r>
          </w:p>
        </w:tc>
      </w:tr>
      <w:tr>
        <w:tc>
          <w:tcPr/>
          <w:p>
            <w:pPr>
              <w:pStyle w:val="Compact"/>
            </w:pPr>
            <w:r>
              <w:t xml:space="preserve">Disk usage</w:t>
            </w:r>
          </w:p>
        </w:tc>
        <w:tc>
          <w:tcPr/>
          <w:p>
            <w:pPr>
              <w:pStyle w:val="Compact"/>
            </w:pPr>
            <w:r>
              <w:t xml:space="preserve">&gt; 85% for 5 minutes</w:t>
            </w:r>
          </w:p>
        </w:tc>
        <w:tc>
          <w:tcPr/>
          <w:p>
            <w:pPr>
              <w:pStyle w:val="Compact"/>
            </w:pPr>
            <w:r>
              <w:t xml:space="preserve">Critical</w:t>
            </w:r>
          </w:p>
        </w:tc>
      </w:tr>
      <w:tr>
        <w:tc>
          <w:tcPr/>
          <w:p>
            <w:pPr>
              <w:pStyle w:val="Compact"/>
            </w:pPr>
            <w:r>
              <w:t xml:space="preserve">Pod restart count</w:t>
            </w:r>
          </w:p>
        </w:tc>
        <w:tc>
          <w:tcPr/>
          <w:p>
            <w:pPr>
              <w:pStyle w:val="Compact"/>
            </w:pPr>
            <w:r>
              <w:t xml:space="preserve">&gt; 3 in 10 minutes</w:t>
            </w:r>
          </w:p>
        </w:tc>
        <w:tc>
          <w:tcPr/>
          <w:p>
            <w:pPr>
              <w:pStyle w:val="Compact"/>
            </w:pPr>
            <w:r>
              <w:t xml:space="preserve">Critical</w:t>
            </w:r>
          </w:p>
        </w:tc>
      </w:tr>
      <w:tr>
        <w:tc>
          <w:tcPr/>
          <w:p>
            <w:pPr>
              <w:pStyle w:val="Compact"/>
            </w:pPr>
            <w:r>
              <w:t xml:space="preserve">Health check failures</w:t>
            </w:r>
          </w:p>
        </w:tc>
        <w:tc>
          <w:tcPr/>
          <w:p>
            <w:pPr>
              <w:pStyle w:val="Compact"/>
            </w:pPr>
            <w:r>
              <w:t xml:space="preserve">2 consecutive failures</w:t>
            </w:r>
          </w:p>
        </w:tc>
        <w:tc>
          <w:tcPr/>
          <w:p>
            <w:pPr>
              <w:pStyle w:val="Compact"/>
            </w:pPr>
            <w:r>
              <w:t xml:space="preserve">Critical</w:t>
            </w:r>
          </w:p>
        </w:tc>
      </w:tr>
    </w:tbl>
    <w:bookmarkEnd w:id="46"/>
    <w:bookmarkStart w:id="47" w:name="slislo-definitions"/>
    <w:p>
      <w:pPr>
        <w:pStyle w:val="Heading4"/>
      </w:pPr>
      <w:r>
        <w:rPr>
          <w:rStyle w:val="SectionNumber"/>
        </w:rPr>
        <w:t xml:space="preserve">1.7.6.3</w:t>
      </w:r>
      <w:r>
        <w:tab/>
      </w:r>
      <w:r>
        <w:t xml:space="preserve">4.6.3 SLI/SLO Definitions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SLI</w:t>
            </w:r>
          </w:p>
        </w:tc>
        <w:tc>
          <w:tcPr/>
          <w:p>
            <w:pPr>
              <w:pStyle w:val="Compact"/>
            </w:pPr>
            <w:r>
              <w:t xml:space="preserve">SLO</w:t>
            </w:r>
          </w:p>
        </w:tc>
        <w:tc>
          <w:tcPr/>
          <w:p>
            <w:pPr>
              <w:pStyle w:val="Compact"/>
            </w:pPr>
            <w:r>
              <w:t xml:space="preserve">SLA</w:t>
            </w:r>
          </w:p>
        </w:tc>
      </w:tr>
      <w:tr>
        <w:tc>
          <w:tcPr/>
          <w:p>
            <w:pPr>
              <w:pStyle w:val="Compact"/>
            </w:pPr>
            <w:r>
              <w:t xml:space="preserve">API availability</w:t>
            </w:r>
          </w:p>
        </w:tc>
        <w:tc>
          <w:tcPr/>
          <w:p>
            <w:pPr>
              <w:pStyle w:val="Compact"/>
            </w:pPr>
            <w:r>
              <w:t xml:space="preserve">99.9% monthly</w:t>
            </w:r>
          </w:p>
        </w:tc>
        <w:tc>
          <w:tcPr/>
          <w:p>
            <w:pPr>
              <w:pStyle w:val="Compact"/>
            </w:pPr>
            <w:r>
              <w:t xml:space="preserve">99.9%</w:t>
            </w:r>
          </w:p>
        </w:tc>
      </w:tr>
      <w:tr>
        <w:tc>
          <w:tcPr/>
          <w:p>
            <w:pPr>
              <w:pStyle w:val="Compact"/>
            </w:pPr>
            <w:r>
              <w:t xml:space="preserve">API latency (p95)</w:t>
            </w:r>
          </w:p>
        </w:tc>
        <w:tc>
          <w:tcPr/>
          <w:p>
            <w:pPr>
              <w:pStyle w:val="Compact"/>
            </w:pPr>
            <w:r>
              <w:t xml:space="preserve">&lt; 200ms</w:t>
            </w:r>
          </w:p>
        </w:tc>
        <w:tc>
          <w:tcPr/>
          <w:p>
            <w:pPr>
              <w:pStyle w:val="Compact"/>
            </w:pPr>
            <w:r>
              <w:t xml:space="preserve">&lt; 500ms</w:t>
            </w:r>
          </w:p>
        </w:tc>
      </w:tr>
      <w:tr>
        <w:tc>
          <w:tcPr/>
          <w:p>
            <w:pPr>
              <w:pStyle w:val="Compact"/>
            </w:pPr>
            <w:r>
              <w:t xml:space="preserve">WebSocket connection success</w:t>
            </w:r>
          </w:p>
        </w:tc>
        <w:tc>
          <w:tcPr/>
          <w:p>
            <w:pPr>
              <w:pStyle w:val="Compact"/>
            </w:pPr>
            <w:r>
              <w:t xml:space="preserve">99.5%</w:t>
            </w:r>
          </w:p>
        </w:tc>
        <w:tc>
          <w:tcPr/>
          <w:p>
            <w:pPr>
              <w:pStyle w:val="Compact"/>
            </w:pPr>
            <w:r>
              <w:t xml:space="preserve">99.0%</w:t>
            </w:r>
          </w:p>
        </w:tc>
      </w:tr>
      <w:tr>
        <w:tc>
          <w:tcPr/>
          <w:p>
            <w:pPr>
              <w:pStyle w:val="Compact"/>
            </w:pPr>
            <w:r>
              <w:t xml:space="preserve">Payment webhook processing</w:t>
            </w:r>
          </w:p>
        </w:tc>
        <w:tc>
          <w:tcPr/>
          <w:p>
            <w:pPr>
              <w:pStyle w:val="Compact"/>
            </w:pPr>
            <w:r>
              <w:t xml:space="preserve">&lt; 30s</w:t>
            </w:r>
          </w:p>
        </w:tc>
        <w:tc>
          <w:tcPr/>
          <w:p>
            <w:pPr>
              <w:pStyle w:val="Compact"/>
            </w:pPr>
            <w:r>
              <w:t xml:space="preserve">&lt; 60s</w:t>
            </w:r>
          </w:p>
        </w:tc>
      </w:tr>
      <w:tr>
        <w:tc>
          <w:tcPr/>
          <w:p>
            <w:pPr>
              <w:pStyle w:val="Compact"/>
            </w:pPr>
            <w:r>
              <w:t xml:space="preserve">Database query p95</w:t>
            </w:r>
          </w:p>
        </w:tc>
        <w:tc>
          <w:tcPr/>
          <w:p>
            <w:pPr>
              <w:pStyle w:val="Compact"/>
            </w:pPr>
            <w:r>
              <w:t xml:space="preserve">&lt; 100ms</w:t>
            </w:r>
          </w:p>
        </w:tc>
        <w:tc>
          <w:tcPr/>
          <w:p>
            <w:pPr>
              <w:pStyle w:val="Compact"/>
            </w:pPr>
            <w:r>
              <w:t xml:space="preserve">&lt; 250ms</w:t>
            </w:r>
          </w:p>
        </w:tc>
      </w:tr>
    </w:tbl>
    <w:bookmarkEnd w:id="47"/>
    <w:bookmarkEnd w:id="48"/>
    <w:bookmarkStart w:id="49" w:name="cicd-pipeline"/>
    <w:p>
      <w:pPr>
        <w:pStyle w:val="Heading3"/>
      </w:pPr>
      <w:r>
        <w:rPr>
          <w:rStyle w:val="SectionNumber"/>
        </w:rPr>
        <w:t xml:space="preserve">1.7.7</w:t>
      </w:r>
      <w:r>
        <w:tab/>
      </w:r>
      <w:r>
        <w:t xml:space="preserve">4.7 CI/CD Pipeline</w:t>
      </w:r>
    </w:p>
    <w:p>
      <w:pPr>
        <w:pStyle w:val="SourceCode"/>
      </w:pPr>
      <w:r>
        <w:rPr>
          <w:rStyle w:val="VerbatimChar"/>
        </w:rPr>
        <w:t xml:space="preserve">Code Commit</w:t>
      </w:r>
      <w:r>
        <w:br/>
      </w:r>
      <w:r>
        <w:rPr>
          <w:rStyle w:val="VerbatimChar"/>
        </w:rPr>
        <w:t xml:space="preserve">    │</w:t>
      </w:r>
      <w:r>
        <w:br/>
      </w:r>
      <w:r>
        <w:rPr>
          <w:rStyle w:val="VerbatimChar"/>
        </w:rPr>
        <w:t xml:space="preserve">    ▼</w:t>
      </w:r>
      <w:r>
        <w:br/>
      </w:r>
      <w:r>
        <w:rPr>
          <w:rStyle w:val="VerbatimChar"/>
        </w:rPr>
        <w:t xml:space="preserve">GitHub Actions / GitLab CI</w:t>
      </w:r>
      <w:r>
        <w:br/>
      </w:r>
      <w:r>
        <w:rPr>
          <w:rStyle w:val="VerbatimChar"/>
        </w:rPr>
        <w:t xml:space="preserve">    │</w:t>
      </w:r>
      <w:r>
        <w:br/>
      </w:r>
      <w:r>
        <w:rPr>
          <w:rStyle w:val="VerbatimChar"/>
        </w:rPr>
        <w:t xml:space="preserve">    ├──&gt; Lint (ESLint, Prettier)</w:t>
      </w:r>
      <w:r>
        <w:br/>
      </w:r>
      <w:r>
        <w:rPr>
          <w:rStyle w:val="VerbatimChar"/>
        </w:rPr>
        <w:t xml:space="preserve">    ├──&gt; Type Check (tsc --noEmit)</w:t>
      </w:r>
      <w:r>
        <w:br/>
      </w:r>
      <w:r>
        <w:rPr>
          <w:rStyle w:val="VerbatimChar"/>
        </w:rPr>
        <w:t xml:space="preserve">    ├──&gt; Unit Tests (Jest)</w:t>
      </w:r>
      <w:r>
        <w:br/>
      </w:r>
      <w:r>
        <w:rPr>
          <w:rStyle w:val="VerbatimChar"/>
        </w:rPr>
        <w:t xml:space="preserve">    ├──&gt; Security Scan (Snyk, npm audit, Trivy image scan)</w:t>
      </w:r>
      <w:r>
        <w:br/>
      </w:r>
      <w:r>
        <w:rPr>
          <w:rStyle w:val="VerbatimChar"/>
        </w:rPr>
        <w:t xml:space="preserve">    ├──&gt; SAST/DAST Scan (Semgrep, OWASP ZAP)</w:t>
      </w:r>
      <w:r>
        <w:br/>
      </w:r>
      <w:r>
        <w:rPr>
          <w:rStyle w:val="VerbatimChar"/>
        </w:rPr>
        <w:t xml:space="preserve">    ├──&gt; Build Docker Images</w:t>
      </w:r>
      <w:r>
        <w:br/>
      </w:r>
      <w:r>
        <w:rPr>
          <w:rStyle w:val="VerbatimChar"/>
        </w:rPr>
        <w:t xml:space="preserve">    │       ├── identity-service</w:t>
      </w:r>
      <w:r>
        <w:br/>
      </w:r>
      <w:r>
        <w:rPr>
          <w:rStyle w:val="VerbatimChar"/>
        </w:rPr>
        <w:t xml:space="preserve">    │       ├── auction-engine</w:t>
      </w:r>
      <w:r>
        <w:br/>
      </w:r>
      <w:r>
        <w:rPr>
          <w:rStyle w:val="VerbatimChar"/>
        </w:rPr>
        <w:t xml:space="preserve">    │       ├── query-service</w:t>
      </w:r>
      <w:r>
        <w:br/>
      </w:r>
      <w:r>
        <w:rPr>
          <w:rStyle w:val="VerbatimChar"/>
        </w:rPr>
        <w:t xml:space="preserve">    │       └── takelow-web</w:t>
      </w:r>
      <w:r>
        <w:br/>
      </w:r>
      <w:r>
        <w:rPr>
          <w:rStyle w:val="VerbatimChar"/>
        </w:rPr>
        <w:t xml:space="preserve">    │</w:t>
      </w:r>
      <w:r>
        <w:br/>
      </w:r>
      <w:r>
        <w:rPr>
          <w:rStyle w:val="VerbatimChar"/>
        </w:rPr>
        <w:t xml:space="preserve">    ▼</w:t>
      </w:r>
      <w:r>
        <w:br/>
      </w:r>
      <w:r>
        <w:rPr>
          <w:rStyle w:val="VerbatimChar"/>
        </w:rPr>
        <w:t xml:space="preserve">Push to Registry (ghcr.io)</w:t>
      </w:r>
      <w:r>
        <w:br/>
      </w:r>
      <w:r>
        <w:rPr>
          <w:rStyle w:val="VerbatimChar"/>
        </w:rPr>
        <w:t xml:space="preserve">    │</w:t>
      </w:r>
      <w:r>
        <w:br/>
      </w:r>
      <w:r>
        <w:rPr>
          <w:rStyle w:val="VerbatimChar"/>
        </w:rPr>
        <w:t xml:space="preserve">    ▼</w:t>
      </w:r>
      <w:r>
        <w:br/>
      </w:r>
      <w:r>
        <w:rPr>
          <w:rStyle w:val="VerbatimChar"/>
        </w:rPr>
        <w:t xml:space="preserve">Deploy to Staging</w:t>
      </w:r>
      <w:r>
        <w:br/>
      </w:r>
      <w:r>
        <w:rPr>
          <w:rStyle w:val="VerbatimChar"/>
        </w:rPr>
        <w:t xml:space="preserve">    │</w:t>
      </w:r>
      <w:r>
        <w:br/>
      </w:r>
      <w:r>
        <w:rPr>
          <w:rStyle w:val="VerbatimChar"/>
        </w:rPr>
        <w:t xml:space="preserve">    ├──&gt; Integration Tests</w:t>
      </w:r>
      <w:r>
        <w:br/>
      </w:r>
      <w:r>
        <w:rPr>
          <w:rStyle w:val="VerbatimChar"/>
        </w:rPr>
        <w:t xml:space="preserve">    ├──&gt; E2E Tests (Cypress/Playwright)</w:t>
      </w:r>
      <w:r>
        <w:br/>
      </w:r>
      <w:r>
        <w:rPr>
          <w:rStyle w:val="VerbatimChar"/>
        </w:rPr>
        <w:t xml:space="preserve">    ├──&gt; Load Tests (k6)</w:t>
      </w:r>
      <w:r>
        <w:br/>
      </w:r>
      <w:r>
        <w:rPr>
          <w:rStyle w:val="VerbatimChar"/>
        </w:rPr>
        <w:t xml:space="preserve">    │</w:t>
      </w:r>
      <w:r>
        <w:br/>
      </w:r>
      <w:r>
        <w:rPr>
          <w:rStyle w:val="VerbatimChar"/>
        </w:rPr>
        <w:t xml:space="preserve">    ▼ (manual approval gate)</w:t>
      </w:r>
      <w:r>
        <w:br/>
      </w:r>
      <w:r>
        <w:rPr>
          <w:rStyle w:val="VerbatimChar"/>
        </w:rPr>
        <w:t xml:space="preserve">Deploy to Production</w:t>
      </w:r>
      <w:r>
        <w:br/>
      </w:r>
      <w:r>
        <w:rPr>
          <w:rStyle w:val="VerbatimChar"/>
        </w:rPr>
        <w:t xml:space="preserve">    │</w:t>
      </w:r>
      <w:r>
        <w:br/>
      </w:r>
      <w:r>
        <w:rPr>
          <w:rStyle w:val="VerbatimChar"/>
        </w:rPr>
        <w:t xml:space="preserve">    ├──&gt; Migrate Job (schema_migrations, idempotent)</w:t>
      </w:r>
      <w:r>
        <w:br/>
      </w:r>
      <w:r>
        <w:rPr>
          <w:rStyle w:val="VerbatimChar"/>
        </w:rPr>
        <w:t xml:space="preserve">    ├──&gt; Deploy identity-service (canary)</w:t>
      </w:r>
      <w:r>
        <w:br/>
      </w:r>
      <w:r>
        <w:rPr>
          <w:rStyle w:val="VerbatimChar"/>
        </w:rPr>
        <w:t xml:space="preserve">    ├──&gt; Deploy auction-engine (canary)</w:t>
      </w:r>
      <w:r>
        <w:br/>
      </w:r>
      <w:r>
        <w:rPr>
          <w:rStyle w:val="VerbatimChar"/>
        </w:rPr>
        <w:t xml:space="preserve">    ├──&gt; Deploy query-service (canary)</w:t>
      </w:r>
      <w:r>
        <w:br/>
      </w:r>
      <w:r>
        <w:rPr>
          <w:rStyle w:val="VerbatimChar"/>
        </w:rPr>
        <w:t xml:space="preserve">    └──&gt; Deploy web (nginx)</w:t>
      </w:r>
    </w:p>
    <w:p>
      <w:r>
        <w:pict>
          <v:rect style="width:0;height:1.5pt" o:hralign="center" o:hrstd="t" o:hr="t"/>
        </w:pict>
      </w:r>
    </w:p>
    <w:bookmarkEnd w:id="49"/>
    <w:bookmarkEnd w:id="50"/>
    <w:bookmarkStart w:id="54" w:name="data-architecture"/>
    <w:p>
      <w:pPr>
        <w:pStyle w:val="Heading2"/>
      </w:pPr>
      <w:r>
        <w:rPr>
          <w:rStyle w:val="SectionNumber"/>
        </w:rPr>
        <w:t xml:space="preserve">1.8</w:t>
      </w:r>
      <w:r>
        <w:tab/>
      </w:r>
      <w:r>
        <w:t xml:space="preserve">5. Data Architecture</w:t>
      </w:r>
    </w:p>
    <w:bookmarkStart w:id="51" w:name="database-strategy"/>
    <w:p>
      <w:pPr>
        <w:pStyle w:val="Heading3"/>
      </w:pPr>
      <w:r>
        <w:rPr>
          <w:rStyle w:val="SectionNumber"/>
        </w:rPr>
        <w:t xml:space="preserve">1.8.1</w:t>
      </w:r>
      <w:r>
        <w:tab/>
      </w:r>
      <w:r>
        <w:t xml:space="preserve">5.1 Database Strategy</w:t>
      </w:r>
    </w:p>
    <w:tbl>
      <w:tblPr>
        <w:tblStyle w:val="Table"/>
        <w:tblW w:type="pct" w:w="5000"/>
        <w:tblLayout w:type="fixed"/>
        <w:tblLook w:firstRow="1" w:lastRow="0" w:firstColumn="0" w:lastColumn="0" w:noHBand="0" w:noVBand="0" w:val="0020"/>
      </w:tblPr>
      <w:tblGrid>
        <w:gridCol w:w="3520"/>
        <w:gridCol w:w="4400"/>
      </w:tblGrid>
      <w:tr>
        <w:trPr>
          <w:tblHeader w:val="on"/>
        </w:trPr>
        <w:tc>
          <w:tcPr/>
          <w:p>
            <w:pPr>
              <w:pStyle w:val="Compact"/>
            </w:pPr>
            <w:r>
              <w:t xml:space="preserve">Aspect</w:t>
            </w:r>
          </w:p>
        </w:tc>
        <w:tc>
          <w:tcPr/>
          <w:p>
            <w:pPr>
              <w:pStyle w:val="Compact"/>
            </w:pPr>
            <w:r>
              <w:t xml:space="preserve">Decision</w:t>
            </w:r>
          </w:p>
        </w:tc>
      </w:tr>
      <w:tr>
        <w:tc>
          <w:tcPr/>
          <w:p>
            <w:pPr>
              <w:pStyle w:val="Compact"/>
            </w:pPr>
            <w:r>
              <w:rPr>
                <w:b/>
                <w:bCs/>
              </w:rPr>
              <w:t xml:space="preserve">Primary DB</w:t>
            </w:r>
          </w:p>
        </w:tc>
        <w:tc>
          <w:tcPr/>
          <w:p>
            <w:pPr>
              <w:pStyle w:val="Compact"/>
            </w:pPr>
            <w:r>
              <w:t xml:space="preserve">PostgreSQL 15 with Citus 12.1 extension</w:t>
            </w:r>
          </w:p>
        </w:tc>
      </w:tr>
      <w:tr>
        <w:tc>
          <w:tcPr/>
          <w:p>
            <w:pPr>
              <w:pStyle w:val="Compact"/>
            </w:pPr>
            <w:r>
              <w:rPr>
                <w:b/>
                <w:bCs/>
              </w:rPr>
              <w:t xml:space="preserve">ORM</w:t>
            </w:r>
          </w:p>
        </w:tc>
        <w:tc>
          <w:tcPr/>
          <w:p>
            <w:pPr>
              <w:pStyle w:val="Compact"/>
            </w:pPr>
            <w:r>
              <w:t xml:space="preserve">Prisma ORM with raw SQL migrations (idempotent,</w:t>
            </w:r>
            <w:r>
              <w:t xml:space="preserve"> </w:t>
            </w:r>
            <w:r>
              <w:rPr>
                <w:rStyle w:val="VerbatimChar"/>
              </w:rPr>
              <w:t xml:space="preserve">IF NOT EXISTS</w:t>
            </w:r>
            <w:r>
              <w:t xml:space="preserve">)</w:t>
            </w:r>
          </w:p>
        </w:tc>
      </w:tr>
      <w:tr>
        <w:tc>
          <w:tcPr/>
          <w:p>
            <w:pPr>
              <w:pStyle w:val="Compact"/>
            </w:pPr>
            <w:r>
              <w:rPr>
                <w:b/>
                <w:bCs/>
              </w:rPr>
              <w:t xml:space="preserve">Migration Strategy</w:t>
            </w:r>
          </w:p>
        </w:tc>
        <w:tc>
          <w:tcPr/>
          <w:p>
            <w:pPr>
              <w:pStyle w:val="Compact"/>
            </w:pPr>
            <w:r>
              <w:t xml:space="preserve">Raw SQL files tracked via</w:t>
            </w:r>
            <w:r>
              <w:t xml:space="preserve"> </w:t>
            </w:r>
            <w:r>
              <w:rPr>
                <w:rStyle w:val="VerbatimChar"/>
              </w:rPr>
              <w:t xml:space="preserve">schema_migrations</w:t>
            </w:r>
            <w:r>
              <w:t xml:space="preserve"> </w:t>
            </w:r>
            <w:r>
              <w:t xml:space="preserve">table; applied via</w:t>
            </w:r>
            <w:r>
              <w:t xml:space="preserve"> </w:t>
            </w:r>
            <w:r>
              <w:rPr>
                <w:rStyle w:val="VerbatimChar"/>
              </w:rPr>
              <w:t xml:space="preserve">scripts/migrate-raw.sh</w:t>
            </w:r>
          </w:p>
        </w:tc>
      </w:tr>
      <w:tr>
        <w:tc>
          <w:tcPr/>
          <w:p>
            <w:pPr>
              <w:pStyle w:val="Compact"/>
            </w:pPr>
            <w:r>
              <w:rPr>
                <w:b/>
                <w:bCs/>
              </w:rPr>
              <w:t xml:space="preserve">Schema Source of Truth</w:t>
            </w:r>
          </w:p>
        </w:tc>
        <w:tc>
          <w:tcPr/>
          <w:p>
            <w:pPr>
              <w:pStyle w:val="Compact"/>
            </w:pPr>
            <w:r>
              <w:rPr>
                <w:rStyle w:val="VerbatimChar"/>
              </w:rPr>
              <w:t xml:space="preserve">prisma/schema.prisma</w:t>
            </w:r>
            <w:r>
              <w:t xml:space="preserve"> </w:t>
            </w:r>
            <w:r>
              <w:t xml:space="preserve">per service + raw SQL migrations for Citus distribution</w:t>
            </w:r>
          </w:p>
        </w:tc>
      </w:tr>
      <w:tr>
        <w:tc>
          <w:tcPr/>
          <w:p>
            <w:pPr>
              <w:pStyle w:val="Compact"/>
            </w:pPr>
            <w:r>
              <w:rPr>
                <w:b/>
                <w:bCs/>
              </w:rPr>
              <w:t xml:space="preserve">Distribution</w:t>
            </w:r>
          </w:p>
        </w:tc>
        <w:tc>
          <w:tcPr/>
          <w:p>
            <w:pPr>
              <w:pStyle w:val="Compact"/>
            </w:pPr>
            <w:r>
              <w:t xml:space="preserve">Citus distributed table on</w:t>
            </w:r>
            <w:r>
              <w:t xml:space="preserve"> </w:t>
            </w:r>
            <w:r>
              <w:rPr>
                <w:rStyle w:val="VerbatimChar"/>
              </w:rPr>
              <w:t xml:space="preserve">bids.user_id</w:t>
            </w:r>
          </w:p>
        </w:tc>
      </w:tr>
      <w:tr>
        <w:tc>
          <w:tcPr/>
          <w:p>
            <w:pPr>
              <w:pStyle w:val="Compact"/>
            </w:pPr>
            <w:r>
              <w:rPr>
                <w:b/>
                <w:bCs/>
              </w:rPr>
              <w:t xml:space="preserve">Partitioning</w:t>
            </w:r>
          </w:p>
        </w:tc>
        <w:tc>
          <w:tcPr/>
          <w:p>
            <w:pPr>
              <w:pStyle w:val="Compact"/>
            </w:pPr>
            <w:r>
              <w:t xml:space="preserve">Native PostgreSQL range partitioning on</w:t>
            </w:r>
            <w:r>
              <w:t xml:space="preserve"> </w:t>
            </w:r>
            <w:r>
              <w:rPr>
                <w:rStyle w:val="VerbatimChar"/>
              </w:rPr>
              <w:t xml:space="preserve">bids_partitioned.bid_time</w:t>
            </w:r>
          </w:p>
        </w:tc>
      </w:tr>
      <w:tr>
        <w:tc>
          <w:tcPr/>
          <w:p>
            <w:pPr>
              <w:pStyle w:val="Compact"/>
            </w:pPr>
            <w:r>
              <w:rPr>
                <w:b/>
                <w:bCs/>
              </w:rPr>
              <w:t xml:space="preserve">Read Scaling</w:t>
            </w:r>
          </w:p>
        </w:tc>
        <w:tc>
          <w:tcPr/>
          <w:p>
            <w:pPr>
              <w:pStyle w:val="Compact"/>
            </w:pPr>
            <w:r>
              <w:rPr>
                <w:rStyle w:val="VerbatimChar"/>
              </w:rPr>
              <w:t xml:space="preserve">READ_REPLICA_URL</w:t>
            </w:r>
            <w:r>
              <w:t xml:space="preserve"> </w:t>
            </w:r>
            <w:r>
              <w:t xml:space="preserve">support in query-service</w:t>
            </w:r>
          </w:p>
        </w:tc>
      </w:tr>
      <w:tr>
        <w:tc>
          <w:tcPr/>
          <w:p>
            <w:pPr>
              <w:pStyle w:val="Compact"/>
            </w:pPr>
            <w:r>
              <w:rPr>
                <w:b/>
                <w:bCs/>
              </w:rPr>
              <w:t xml:space="preserve">Caching</w:t>
            </w:r>
          </w:p>
        </w:tc>
        <w:tc>
          <w:tcPr/>
          <w:p>
            <w:pPr>
              <w:pStyle w:val="Compact"/>
            </w:pPr>
            <w:r>
              <w:t xml:space="preserve">Redis for sessions, rate limits, bid tracking, BullMQ queues, query cache</w:t>
            </w:r>
          </w:p>
        </w:tc>
      </w:tr>
    </w:tbl>
    <w:bookmarkEnd w:id="51"/>
    <w:bookmarkStart w:id="52" w:name="citus-distribution-strategy"/>
    <w:p>
      <w:pPr>
        <w:pStyle w:val="Heading3"/>
      </w:pPr>
      <w:r>
        <w:rPr>
          <w:rStyle w:val="SectionNumber"/>
        </w:rPr>
        <w:t xml:space="preserve">1.8.2</w:t>
      </w:r>
      <w:r>
        <w:tab/>
      </w:r>
      <w:r>
        <w:t xml:space="preserve">5.2 Citus Distribution Strategy</w:t>
      </w:r>
    </w:p>
    <w:p>
      <w:pPr>
        <w:pStyle w:val="SourceCode"/>
      </w:pPr>
      <w:r>
        <w:rPr>
          <w:rStyle w:val="VerbatimChar"/>
        </w:rPr>
        <w:t xml:space="preserve">Coordinator Node (takelow_postgres_primary)</w:t>
      </w:r>
      <w:r>
        <w:br/>
      </w:r>
      <w:r>
        <w:rPr>
          <w:rStyle w:val="VerbatimChar"/>
        </w:rPr>
        <w:t xml:space="preserve">    │</w:t>
      </w:r>
      <w:r>
        <w:br/>
      </w:r>
      <w:r>
        <w:rPr>
          <w:rStyle w:val="VerbatimChar"/>
        </w:rPr>
        <w:t xml:space="preserve">    ├──&gt; Worker Node 1 (users, products, auctions, winners)</w:t>
      </w:r>
      <w:r>
        <w:br/>
      </w:r>
      <w:r>
        <w:rPr>
          <w:rStyle w:val="VerbatimChar"/>
        </w:rPr>
        <w:t xml:space="preserve">    ├──&gt; Worker Node 2 (bids distributed by user_id)</w:t>
      </w:r>
      <w:r>
        <w:br/>
      </w:r>
      <w:r>
        <w:rPr>
          <w:rStyle w:val="VerbatimChar"/>
        </w:rPr>
        <w:t xml:space="preserve">    └──&gt; Worker Node 3 (payment_transactions, notification_logs)</w:t>
      </w:r>
    </w:p>
    <w:p>
      <w:pPr>
        <w:pStyle w:val="FirstParagraph"/>
      </w:pPr>
      <w:r>
        <w:rPr>
          <w:b/>
          <w:bCs/>
        </w:rPr>
        <w:t xml:space="preserve">Reference Tables</w:t>
      </w:r>
      <w:r>
        <w:t xml:space="preserve"> </w:t>
      </w:r>
      <w:r>
        <w:t xml:space="preserve">(replicated to all workers):</w:t>
      </w:r>
      <w:r>
        <w:t xml:space="preserve"> </w:t>
      </w:r>
      <w:r>
        <w:t xml:space="preserve">-</w:t>
      </w:r>
      <w:r>
        <w:t xml:space="preserve"> </w:t>
      </w:r>
      <w:r>
        <w:rPr>
          <w:rStyle w:val="VerbatimChar"/>
        </w:rPr>
        <w:t xml:space="preserve">users</w:t>
      </w:r>
      <w:r>
        <w:t xml:space="preserve"> </w:t>
      </w:r>
      <w:r>
        <w:t xml:space="preserve">-</w:t>
      </w:r>
      <w:r>
        <w:t xml:space="preserve"> </w:t>
      </w:r>
      <w:r>
        <w:rPr>
          <w:rStyle w:val="VerbatimChar"/>
        </w:rPr>
        <w:t xml:space="preserve">products</w:t>
      </w:r>
      <w:r>
        <w:t xml:space="preserve"> </w:t>
      </w:r>
      <w:r>
        <w:t xml:space="preserve">-</w:t>
      </w:r>
      <w:r>
        <w:t xml:space="preserve"> </w:t>
      </w:r>
      <w:r>
        <w:rPr>
          <w:rStyle w:val="VerbatimChar"/>
        </w:rPr>
        <w:t xml:space="preserve">auctions</w:t>
      </w:r>
      <w:r>
        <w:t xml:space="preserve"> </w:t>
      </w:r>
      <w:r>
        <w:t xml:space="preserve">-</w:t>
      </w:r>
      <w:r>
        <w:t xml:space="preserve"> </w:t>
      </w:r>
      <w:r>
        <w:rPr>
          <w:rStyle w:val="VerbatimChar"/>
        </w:rPr>
        <w:t xml:space="preserve">otps</w:t>
      </w:r>
    </w:p>
    <w:p>
      <w:pPr>
        <w:pStyle w:val="BodyText"/>
      </w:pPr>
      <w:r>
        <w:rPr>
          <w:b/>
          <w:bCs/>
        </w:rPr>
        <w:t xml:space="preserve">Distributed Tables</w:t>
      </w:r>
      <w:r>
        <w:t xml:space="preserve"> </w:t>
      </w:r>
      <w:r>
        <w:t xml:space="preserve">(sharded by hash):</w:t>
      </w:r>
      <w:r>
        <w:t xml:space="preserve"> </w:t>
      </w:r>
      <w:r>
        <w:t xml:space="preserve">-</w:t>
      </w:r>
      <w:r>
        <w:t xml:space="preserve"> </w:t>
      </w:r>
      <w:r>
        <w:rPr>
          <w:rStyle w:val="VerbatimChar"/>
        </w:rPr>
        <w:t xml:space="preserve">bids</w:t>
      </w:r>
      <w:r>
        <w:t xml:space="preserve"> </w:t>
      </w:r>
      <w:r>
        <w:t xml:space="preserve">— distributed by</w:t>
      </w:r>
      <w:r>
        <w:t xml:space="preserve"> </w:t>
      </w:r>
      <w:r>
        <w:rPr>
          <w:rStyle w:val="VerbatimChar"/>
        </w:rPr>
        <w:t xml:space="preserve">user_id</w:t>
      </w:r>
    </w:p>
    <w:bookmarkEnd w:id="52"/>
    <w:bookmarkStart w:id="53" w:name="redis-usage"/>
    <w:p>
      <w:pPr>
        <w:pStyle w:val="Heading3"/>
      </w:pPr>
      <w:r>
        <w:rPr>
          <w:rStyle w:val="SectionNumber"/>
        </w:rPr>
        <w:t xml:space="preserve">1.8.3</w:t>
      </w:r>
      <w:r>
        <w:tab/>
      </w:r>
      <w:r>
        <w:t xml:space="preserve">5.3 Redis Usage</w:t>
      </w:r>
    </w:p>
    <w:tbl>
      <w:tblPr>
        <w:tblStyle w:val="Table"/>
        <w:tblW w:type="pct" w:w="5000"/>
        <w:tblLayout w:type="fixed"/>
        <w:tblLook w:firstRow="1" w:lastRow="0" w:firstColumn="0" w:lastColumn="0" w:noHBand="0" w:noVBand="0" w:val="0020"/>
      </w:tblPr>
      <w:tblGrid>
        <w:gridCol w:w="3813"/>
        <w:gridCol w:w="2640"/>
        <w:gridCol w:w="1466"/>
      </w:tblGrid>
      <w:tr>
        <w:trPr>
          <w:tblHeader w:val="on"/>
        </w:trPr>
        <w:tc>
          <w:tcPr/>
          <w:p>
            <w:pPr>
              <w:pStyle w:val="Compact"/>
            </w:pPr>
            <w:r>
              <w:t xml:space="preserve">Key Pattern</w:t>
            </w:r>
          </w:p>
        </w:tc>
        <w:tc>
          <w:tcPr/>
          <w:p>
            <w:pPr>
              <w:pStyle w:val="Compact"/>
            </w:pPr>
            <w:r>
              <w:t xml:space="preserve">Purpose</w:t>
            </w:r>
          </w:p>
        </w:tc>
        <w:tc>
          <w:tcPr/>
          <w:p>
            <w:pPr>
              <w:pStyle w:val="Compact"/>
            </w:pPr>
            <w:r>
              <w:t xml:space="preserve">TTL</w:t>
            </w:r>
          </w:p>
        </w:tc>
      </w:tr>
      <w:tr>
        <w:tc>
          <w:tcPr/>
          <w:p>
            <w:pPr>
              <w:pStyle w:val="Compact"/>
            </w:pPr>
            <w:r>
              <w:rPr>
                <w:rStyle w:val="VerbatimChar"/>
              </w:rPr>
              <w:t xml:space="preserve">login:ratelimit:{identifier}</w:t>
            </w:r>
          </w:p>
        </w:tc>
        <w:tc>
          <w:tcPr/>
          <w:p>
            <w:pPr>
              <w:pStyle w:val="Compact"/>
            </w:pPr>
            <w:r>
              <w:t xml:space="preserve">Login rate limiting</w:t>
            </w:r>
          </w:p>
        </w:tc>
        <w:tc>
          <w:tcPr/>
          <w:p>
            <w:pPr>
              <w:pStyle w:val="Compact"/>
            </w:pPr>
            <w:r>
              <w:t xml:space="preserve">60s</w:t>
            </w:r>
          </w:p>
        </w:tc>
      </w:tr>
      <w:tr>
        <w:tc>
          <w:tcPr/>
          <w:p>
            <w:pPr>
              <w:pStyle w:val="Compact"/>
            </w:pPr>
            <w:r>
              <w:rPr>
                <w:rStyle w:val="VerbatimChar"/>
              </w:rPr>
              <w:t xml:space="preserve">bid:nonce:{nonce}</w:t>
            </w:r>
          </w:p>
        </w:tc>
        <w:tc>
          <w:tcPr/>
          <w:p>
            <w:pPr>
              <w:pStyle w:val="Compact"/>
            </w:pPr>
            <w:r>
              <w:t xml:space="preserve">Bid replay prevention</w:t>
            </w:r>
          </w:p>
        </w:tc>
        <w:tc>
          <w:tcPr/>
          <w:p>
            <w:pPr>
              <w:pStyle w:val="Compact"/>
            </w:pPr>
            <w:r>
              <w:t xml:space="preserve">60s</w:t>
            </w:r>
          </w:p>
        </w:tc>
      </w:tr>
      <w:tr>
        <w:tc>
          <w:tcPr/>
          <w:p>
            <w:pPr>
              <w:pStyle w:val="Compact"/>
            </w:pPr>
            <w:r>
              <w:rPr>
                <w:rStyle w:val="VerbatimChar"/>
              </w:rPr>
              <w:t xml:space="preserve">bid:throttle:{userId}</w:t>
            </w:r>
          </w:p>
        </w:tc>
        <w:tc>
          <w:tcPr/>
          <w:p>
            <w:pPr>
              <w:pStyle w:val="Compact"/>
            </w:pPr>
            <w:r>
              <w:t xml:space="preserve">Bid rate limiting</w:t>
            </w:r>
          </w:p>
        </w:tc>
        <w:tc>
          <w:tcPr/>
          <w:p>
            <w:pPr>
              <w:pStyle w:val="Compact"/>
            </w:pPr>
            <w:r>
              <w:t xml:space="preserve">1s</w:t>
            </w:r>
          </w:p>
        </w:tc>
      </w:tr>
      <w:tr>
        <w:tc>
          <w:tcPr/>
          <w:p>
            <w:pPr>
              <w:pStyle w:val="Compact"/>
            </w:pPr>
            <w:r>
              <w:rPr>
                <w:rStyle w:val="VerbatimChar"/>
              </w:rPr>
              <w:t xml:space="preserve">takelow:auction:{id}:lock</w:t>
            </w:r>
          </w:p>
        </w:tc>
        <w:tc>
          <w:tcPr/>
          <w:p>
            <w:pPr>
              <w:pStyle w:val="Compact"/>
            </w:pPr>
            <w:r>
              <w:t xml:space="preserve">Auction write lock</w:t>
            </w:r>
          </w:p>
        </w:tc>
        <w:tc>
          <w:tcPr/>
          <w:p>
            <w:pPr>
              <w:pStyle w:val="Compact"/>
            </w:pPr>
            <w:r>
              <w:t xml:space="preserve">30s</w:t>
            </w:r>
          </w:p>
        </w:tc>
      </w:tr>
      <w:tr>
        <w:tc>
          <w:tcPr/>
          <w:p>
            <w:pPr>
              <w:pStyle w:val="Compact"/>
            </w:pPr>
            <w:r>
              <w:rPr>
                <w:rStyle w:val="VerbatimChar"/>
              </w:rPr>
              <w:t xml:space="preserve">takelow:auction:{id}:bids</w:t>
            </w:r>
          </w:p>
        </w:tc>
        <w:tc>
          <w:tcPr/>
          <w:p>
            <w:pPr>
              <w:pStyle w:val="Compact"/>
            </w:pPr>
            <w:r>
              <w:t xml:space="preserve">Active bid count</w:t>
            </w:r>
          </w:p>
        </w:tc>
        <w:tc>
          <w:tcPr/>
          <w:p>
            <w:pPr>
              <w:pStyle w:val="Compact"/>
            </w:pPr>
            <w:r>
              <w:t xml:space="preserve">Auction duration</w:t>
            </w:r>
          </w:p>
        </w:tc>
      </w:tr>
      <w:tr>
        <w:tc>
          <w:tcPr/>
          <w:p>
            <w:pPr>
              <w:pStyle w:val="Compact"/>
            </w:pPr>
            <w:r>
              <w:rPr>
                <w:rStyle w:val="VerbatimChar"/>
              </w:rPr>
              <w:t xml:space="preserve">takelow:banned-users</w:t>
            </w:r>
          </w:p>
        </w:tc>
        <w:tc>
          <w:tcPr/>
          <w:p>
            <w:pPr>
              <w:pStyle w:val="Compact"/>
            </w:pPr>
            <w:r>
              <w:t xml:space="preserve">Banned user blocklist</w:t>
            </w:r>
          </w:p>
        </w:tc>
        <w:tc>
          <w:tcPr/>
          <w:p>
            <w:pPr>
              <w:pStyle w:val="Compact"/>
            </w:pPr>
            <w:r>
              <w:t xml:space="preserve">7 days</w:t>
            </w:r>
          </w:p>
        </w:tc>
      </w:tr>
      <w:tr>
        <w:tc>
          <w:tcPr/>
          <w:p>
            <w:pPr>
              <w:pStyle w:val="Compact"/>
            </w:pPr>
            <w:r>
              <w:rPr>
                <w:rStyle w:val="VerbatimChar"/>
              </w:rPr>
              <w:t xml:space="preserve">frequencies:{auctionId}</w:t>
            </w:r>
          </w:p>
        </w:tc>
        <w:tc>
          <w:tcPr/>
          <w:p>
            <w:pPr>
              <w:pStyle w:val="Compact"/>
            </w:pPr>
            <w:r>
              <w:t xml:space="preserve">ZSET — bid amount frequencies</w:t>
            </w:r>
          </w:p>
        </w:tc>
        <w:tc>
          <w:tcPr/>
          <w:p>
            <w:pPr>
              <w:pStyle w:val="Compact"/>
            </w:pPr>
            <w:r>
              <w:t xml:space="preserve">Auction duration</w:t>
            </w:r>
          </w:p>
        </w:tc>
      </w:tr>
      <w:tr>
        <w:tc>
          <w:tcPr/>
          <w:p>
            <w:pPr>
              <w:pStyle w:val="Compact"/>
            </w:pPr>
            <w:r>
              <w:rPr>
                <w:rStyle w:val="VerbatimChar"/>
              </w:rPr>
              <w:t xml:space="preserve">unique_bids:{auctionId}</w:t>
            </w:r>
          </w:p>
        </w:tc>
        <w:tc>
          <w:tcPr/>
          <w:p>
            <w:pPr>
              <w:pStyle w:val="Compact"/>
            </w:pPr>
            <w:r>
              <w:t xml:space="preserve">ZSET — unique bid amounts</w:t>
            </w:r>
          </w:p>
        </w:tc>
        <w:tc>
          <w:tcPr/>
          <w:p>
            <w:pPr>
              <w:pStyle w:val="Compact"/>
            </w:pPr>
            <w:r>
              <w:t xml:space="preserve">Auction duration</w:t>
            </w:r>
          </w:p>
        </w:tc>
      </w:tr>
      <w:tr>
        <w:tc>
          <w:tcPr/>
          <w:p>
            <w:pPr>
              <w:pStyle w:val="Compact"/>
            </w:pPr>
            <w:r>
              <w:rPr>
                <w:rStyle w:val="VerbatimChar"/>
              </w:rPr>
              <w:t xml:space="preserve">socket.{userId}</w:t>
            </w:r>
          </w:p>
        </w:tc>
        <w:tc>
          <w:tcPr/>
          <w:p>
            <w:pPr>
              <w:pStyle w:val="Compact"/>
            </w:pPr>
            <w:r>
              <w:t xml:space="preserve">Socket.io session mapping</w:t>
            </w:r>
          </w:p>
        </w:tc>
        <w:tc>
          <w:tcPr/>
          <w:p>
            <w:pPr>
              <w:pStyle w:val="Compact"/>
            </w:pPr>
            <w:r>
              <w:t xml:space="preserve">12h</w:t>
            </w:r>
          </w:p>
        </w:tc>
      </w:tr>
      <w:tr>
        <w:tc>
          <w:tcPr/>
          <w:p>
            <w:pPr>
              <w:pStyle w:val="Compact"/>
            </w:pPr>
            <w:r>
              <w:rPr>
                <w:rStyle w:val="VerbatimChar"/>
              </w:rPr>
              <w:t xml:space="preserve">cache:query:{hash}</w:t>
            </w:r>
          </w:p>
        </w:tc>
        <w:tc>
          <w:tcPr/>
          <w:p>
            <w:pPr>
              <w:pStyle w:val="Compact"/>
            </w:pPr>
            <w:r>
              <w:t xml:space="preserve">Query-service response cache</w:t>
            </w:r>
          </w:p>
        </w:tc>
        <w:tc>
          <w:tcPr/>
          <w:p>
            <w:pPr>
              <w:pStyle w:val="Compact"/>
            </w:pPr>
            <w:r>
              <w:t xml:space="preserve">60–300s</w:t>
            </w:r>
          </w:p>
        </w:tc>
      </w:tr>
      <w:tr>
        <w:tc>
          <w:tcPr/>
          <w:p>
            <w:pPr>
              <w:pStyle w:val="Compact"/>
            </w:pPr>
            <w:r>
              <w:rPr>
                <w:rStyle w:val="VerbatimChar"/>
              </w:rPr>
              <w:t xml:space="preserve">terms:accepted:{userId}:{version}</w:t>
            </w:r>
          </w:p>
        </w:tc>
        <w:tc>
          <w:tcPr/>
          <w:p>
            <w:pPr>
              <w:pStyle w:val="Compact"/>
            </w:pPr>
            <w:r>
              <w:t xml:space="preserve">T&amp;C acceptance flag</w:t>
            </w:r>
          </w:p>
        </w:tc>
        <w:tc>
          <w:tcPr/>
          <w:p>
            <w:pPr>
              <w:pStyle w:val="Compact"/>
            </w:pPr>
            <w:r>
              <w:t xml:space="preserve">Until version change</w:t>
            </w:r>
          </w:p>
        </w:tc>
      </w:tr>
    </w:tbl>
    <w:p>
      <w:r>
        <w:pict>
          <v:rect style="width:0;height:1.5pt" o:hralign="center" o:hrstd="t" o:hr="t"/>
        </w:pict>
      </w:r>
    </w:p>
    <w:bookmarkEnd w:id="53"/>
    <w:bookmarkEnd w:id="54"/>
    <w:bookmarkStart w:id="58" w:name="scalability-and-performance"/>
    <w:p>
      <w:pPr>
        <w:pStyle w:val="Heading2"/>
      </w:pPr>
      <w:r>
        <w:rPr>
          <w:rStyle w:val="SectionNumber"/>
        </w:rPr>
        <w:t xml:space="preserve">1.9</w:t>
      </w:r>
      <w:r>
        <w:tab/>
      </w:r>
      <w:r>
        <w:t xml:space="preserve">6. Scalability and Performance</w:t>
      </w:r>
    </w:p>
    <w:bookmarkStart w:id="55" w:name="horizontal-scaling"/>
    <w:p>
      <w:pPr>
        <w:pStyle w:val="Heading3"/>
      </w:pPr>
      <w:r>
        <w:rPr>
          <w:rStyle w:val="SectionNumber"/>
        </w:rPr>
        <w:t xml:space="preserve">1.9.1</w:t>
      </w:r>
      <w:r>
        <w:tab/>
      </w:r>
      <w:r>
        <w:t xml:space="preserve">6.1 Horizontal Scaling</w:t>
      </w:r>
    </w:p>
    <w:tbl>
      <w:tblPr>
        <w:tblStyle w:val="Table"/>
        <w:tblW w:type="pct" w:w="5000"/>
        <w:tblLayout w:type="fixed"/>
        <w:tblLook w:firstRow="1" w:lastRow="0" w:firstColumn="0" w:lastColumn="0" w:noHBand="0" w:noVBand="0" w:val="0020"/>
      </w:tblPr>
      <w:tblGrid>
        <w:gridCol w:w="3111"/>
        <w:gridCol w:w="4808"/>
      </w:tblGrid>
      <w:tr>
        <w:trPr>
          <w:tblHeader w:val="on"/>
        </w:trPr>
        <w:tc>
          <w:tcPr/>
          <w:p>
            <w:pPr>
              <w:pStyle w:val="Compact"/>
            </w:pPr>
            <w:r>
              <w:t xml:space="preserve">Component</w:t>
            </w:r>
          </w:p>
        </w:tc>
        <w:tc>
          <w:tcPr/>
          <w:p>
            <w:pPr>
              <w:pStyle w:val="Compact"/>
            </w:pPr>
            <w:r>
              <w:t xml:space="preserve">Scaling Strategy</w:t>
            </w:r>
          </w:p>
        </w:tc>
      </w:tr>
      <w:tr>
        <w:tc>
          <w:tcPr/>
          <w:p>
            <w:pPr>
              <w:pStyle w:val="Compact"/>
            </w:pPr>
            <w:r>
              <w:rPr>
                <w:b/>
                <w:bCs/>
              </w:rPr>
              <w:t xml:space="preserve">Identity Service</w:t>
            </w:r>
          </w:p>
        </w:tc>
        <w:tc>
          <w:tcPr/>
          <w:p>
            <w:pPr>
              <w:pStyle w:val="Compact"/>
            </w:pPr>
            <w:r>
              <w:t xml:space="preserve">Kubernetes HPA based on CPU/memory; stateless</w:t>
            </w:r>
          </w:p>
        </w:tc>
      </w:tr>
      <w:tr>
        <w:tc>
          <w:tcPr/>
          <w:p>
            <w:pPr>
              <w:pStyle w:val="Compact"/>
            </w:pPr>
            <w:r>
              <w:rPr>
                <w:b/>
                <w:bCs/>
              </w:rPr>
              <w:t xml:space="preserve">Auction Engine</w:t>
            </w:r>
          </w:p>
        </w:tc>
        <w:tc>
          <w:tcPr/>
          <w:p>
            <w:pPr>
              <w:pStyle w:val="Compact"/>
            </w:pPr>
            <w:r>
              <w:t xml:space="preserve">Kubernetes HPA; Redis adapter for Socket.io scaling</w:t>
            </w:r>
          </w:p>
        </w:tc>
      </w:tr>
      <w:tr>
        <w:tc>
          <w:tcPr/>
          <w:p>
            <w:pPr>
              <w:pStyle w:val="Compact"/>
            </w:pPr>
            <w:r>
              <w:rPr>
                <w:b/>
                <w:bCs/>
              </w:rPr>
              <w:t xml:space="preserve">Query Service</w:t>
            </w:r>
          </w:p>
        </w:tc>
        <w:tc>
          <w:tcPr/>
          <w:p>
            <w:pPr>
              <w:pStyle w:val="Compact"/>
            </w:pPr>
            <w:r>
              <w:t xml:space="preserve">Kubernetes HPA + PostgreSQL read replicas + Redis cache</w:t>
            </w:r>
          </w:p>
        </w:tc>
      </w:tr>
      <w:tr>
        <w:tc>
          <w:tcPr/>
          <w:p>
            <w:pPr>
              <w:pStyle w:val="Compact"/>
            </w:pPr>
            <w:r>
              <w:rPr>
                <w:b/>
                <w:bCs/>
              </w:rPr>
              <w:t xml:space="preserve">PostgreSQL</w:t>
            </w:r>
          </w:p>
        </w:tc>
        <w:tc>
          <w:tcPr/>
          <w:p>
            <w:pPr>
              <w:pStyle w:val="Compact"/>
            </w:pPr>
            <w:r>
              <w:t xml:space="preserve">Citus worker node addition; rebalance distributed tables</w:t>
            </w:r>
          </w:p>
        </w:tc>
      </w:tr>
      <w:tr>
        <w:tc>
          <w:tcPr/>
          <w:p>
            <w:pPr>
              <w:pStyle w:val="Compact"/>
            </w:pPr>
            <w:r>
              <w:rPr>
                <w:b/>
                <w:bCs/>
              </w:rPr>
              <w:t xml:space="preserve">Redis</w:t>
            </w:r>
          </w:p>
        </w:tc>
        <w:tc>
          <w:tcPr/>
          <w:p>
            <w:pPr>
              <w:pStyle w:val="Compact"/>
            </w:pPr>
            <w:r>
              <w:t xml:space="preserve">Redis Cluster mode for sharding</w:t>
            </w:r>
          </w:p>
        </w:tc>
      </w:tr>
    </w:tbl>
    <w:bookmarkEnd w:id="55"/>
    <w:bookmarkStart w:id="56" w:name="performance-optimizations"/>
    <w:p>
      <w:pPr>
        <w:pStyle w:val="Heading3"/>
      </w:pPr>
      <w:r>
        <w:rPr>
          <w:rStyle w:val="SectionNumber"/>
        </w:rPr>
        <w:t xml:space="preserve">1.9.2</w:t>
      </w:r>
      <w:r>
        <w:tab/>
      </w:r>
      <w:r>
        <w:t xml:space="preserve">6.2 Performance Optimizations</w:t>
      </w:r>
    </w:p>
    <w:tbl>
      <w:tblPr>
        <w:tblStyle w:val="Table"/>
        <w:tblW w:type="pct" w:w="5000"/>
        <w:tblLayout w:type="fixed"/>
        <w:tblLook w:firstRow="1" w:lastRow="0" w:firstColumn="0" w:lastColumn="0" w:noHBand="0" w:noVBand="0" w:val="0020"/>
      </w:tblPr>
      <w:tblGrid>
        <w:gridCol w:w="3696"/>
        <w:gridCol w:w="4224"/>
      </w:tblGrid>
      <w:tr>
        <w:trPr>
          <w:tblHeader w:val="on"/>
        </w:trPr>
        <w:tc>
          <w:tcPr/>
          <w:p>
            <w:pPr>
              <w:pStyle w:val="Compact"/>
            </w:pPr>
            <w:r>
              <w:t xml:space="preserve">Optimization</w:t>
            </w:r>
          </w:p>
        </w:tc>
        <w:tc>
          <w:tcPr/>
          <w:p>
            <w:pPr>
              <w:pStyle w:val="Compact"/>
            </w:pPr>
            <w:r>
              <w:t xml:space="preserve">Implementation</w:t>
            </w:r>
          </w:p>
        </w:tc>
      </w:tr>
      <w:tr>
        <w:tc>
          <w:tcPr/>
          <w:p>
            <w:pPr>
              <w:pStyle w:val="Compact"/>
            </w:pPr>
            <w:r>
              <w:rPr>
                <w:b/>
                <w:bCs/>
              </w:rPr>
              <w:t xml:space="preserve">Database Indexing</w:t>
            </w:r>
          </w:p>
        </w:tc>
        <w:tc>
          <w:tcPr/>
          <w:p>
            <w:pPr>
              <w:pStyle w:val="Compact"/>
            </w:pPr>
            <w:r>
              <w:t xml:space="preserve">20+ indexes including partial, composite, and unique constraints</w:t>
            </w:r>
          </w:p>
        </w:tc>
      </w:tr>
      <w:tr>
        <w:tc>
          <w:tcPr/>
          <w:p>
            <w:pPr>
              <w:pStyle w:val="Compact"/>
            </w:pPr>
            <w:r>
              <w:rPr>
                <w:b/>
                <w:bCs/>
              </w:rPr>
              <w:t xml:space="preserve">Query Optimization</w:t>
            </w:r>
          </w:p>
        </w:tc>
        <w:tc>
          <w:tcPr/>
          <w:p>
            <w:pPr>
              <w:pStyle w:val="Compact"/>
            </w:pPr>
            <w:r>
              <w:t xml:space="preserve">Prisma typed queries with batch aggregates; avoids N+1 queries</w:t>
            </w:r>
          </w:p>
        </w:tc>
      </w:tr>
      <w:tr>
        <w:tc>
          <w:tcPr/>
          <w:p>
            <w:pPr>
              <w:pStyle w:val="Compact"/>
            </w:pPr>
            <w:r>
              <w:rPr>
                <w:b/>
                <w:bCs/>
              </w:rPr>
              <w:t xml:space="preserve">Caching</w:t>
            </w:r>
          </w:p>
        </w:tc>
        <w:tc>
          <w:tcPr/>
          <w:p>
            <w:pPr>
              <w:pStyle w:val="Compact"/>
            </w:pPr>
            <w:r>
              <w:rPr>
                <w:rStyle w:val="VerbatimChar"/>
              </w:rPr>
              <w:t xml:space="preserve">CacheInterceptor</w:t>
            </w:r>
            <w:r>
              <w:t xml:space="preserve"> </w:t>
            </w:r>
            <w:r>
              <w:t xml:space="preserve">on query-service read endpoints (Redis)</w:t>
            </w:r>
          </w:p>
        </w:tc>
      </w:tr>
      <w:tr>
        <w:tc>
          <w:tcPr/>
          <w:p>
            <w:pPr>
              <w:pStyle w:val="Compact"/>
            </w:pPr>
            <w:r>
              <w:rPr>
                <w:b/>
                <w:bCs/>
              </w:rPr>
              <w:t xml:space="preserve">Batch Persistence</w:t>
            </w:r>
          </w:p>
        </w:tc>
        <w:tc>
          <w:tcPr/>
          <w:p>
            <w:pPr>
              <w:pStyle w:val="Compact"/>
            </w:pPr>
            <w:r>
              <w:t xml:space="preserve">BullMQ batch size 50 for bid writes</w:t>
            </w:r>
          </w:p>
        </w:tc>
      </w:tr>
      <w:tr>
        <w:tc>
          <w:tcPr/>
          <w:p>
            <w:pPr>
              <w:pStyle w:val="Compact"/>
            </w:pPr>
            <w:r>
              <w:rPr>
                <w:b/>
                <w:bCs/>
              </w:rPr>
              <w:t xml:space="preserve">Connection Pooling</w:t>
            </w:r>
          </w:p>
        </w:tc>
        <w:tc>
          <w:tcPr/>
          <w:p>
            <w:pPr>
              <w:pStyle w:val="Compact"/>
            </w:pPr>
            <w:r>
              <w:t xml:space="preserve">Prisma connection pool (configurable)</w:t>
            </w:r>
          </w:p>
        </w:tc>
      </w:tr>
      <w:tr>
        <w:tc>
          <w:tcPr/>
          <w:p>
            <w:pPr>
              <w:pStyle w:val="Compact"/>
            </w:pPr>
            <w:r>
              <w:rPr>
                <w:b/>
                <w:bCs/>
              </w:rPr>
              <w:t xml:space="preserve">Compression</w:t>
            </w:r>
          </w:p>
        </w:tc>
        <w:tc>
          <w:tcPr/>
          <w:p>
            <w:pPr>
              <w:pStyle w:val="Compact"/>
            </w:pPr>
            <w:r>
              <w:t xml:space="preserve">Gzip/Brotli via Nginx for static assets</w:t>
            </w:r>
          </w:p>
        </w:tc>
      </w:tr>
      <w:tr>
        <w:tc>
          <w:tcPr/>
          <w:p>
            <w:pPr>
              <w:pStyle w:val="Compact"/>
            </w:pPr>
            <w:r>
              <w:rPr>
                <w:b/>
                <w:bCs/>
              </w:rPr>
              <w:t xml:space="preserve">CDN</w:t>
            </w:r>
          </w:p>
        </w:tc>
        <w:tc>
          <w:tcPr/>
          <w:p>
            <w:pPr>
              <w:pStyle w:val="Compact"/>
            </w:pPr>
            <w:r>
              <w:t xml:space="preserve">Static assets served via CDN in production</w:t>
            </w:r>
          </w:p>
        </w:tc>
      </w:tr>
    </w:tbl>
    <w:bookmarkEnd w:id="56"/>
    <w:bookmarkStart w:id="57" w:name="load-testing"/>
    <w:p>
      <w:pPr>
        <w:pStyle w:val="Heading3"/>
      </w:pPr>
      <w:r>
        <w:rPr>
          <w:rStyle w:val="SectionNumber"/>
        </w:rPr>
        <w:t xml:space="preserve">1.9.3</w:t>
      </w:r>
      <w:r>
        <w:tab/>
      </w:r>
      <w:r>
        <w:t xml:space="preserve">6.3 Load Testing</w:t>
      </w:r>
    </w:p>
    <w:p>
      <w:pPr>
        <w:pStyle w:val="FirstParagraph"/>
      </w:pPr>
      <w:r>
        <w:t xml:space="preserve">Load tests are located in</w:t>
      </w:r>
      <w:r>
        <w:t xml:space="preserve"> </w:t>
      </w:r>
      <w:r>
        <w:rPr>
          <w:rStyle w:val="VerbatimChar"/>
        </w:rPr>
        <w:t xml:space="preserve">load-tests/</w:t>
      </w:r>
      <w:r>
        <w:t xml:space="preserve"> </w:t>
      </w:r>
      <w:r>
        <w:t xml:space="preserve">using k6:</w:t>
      </w:r>
      <w:r>
        <w:t xml:space="preserve"> </w:t>
      </w:r>
      <w:r>
        <w:t xml:space="preserve">-</w:t>
      </w:r>
      <w:r>
        <w:t xml:space="preserve"> </w:t>
      </w:r>
      <w:r>
        <w:rPr>
          <w:rStyle w:val="VerbatimChar"/>
        </w:rPr>
        <w:t xml:space="preserve">bid-flood.js</w:t>
      </w:r>
      <w:r>
        <w:t xml:space="preserve">: Simulates high-concurrency bid submission</w:t>
      </w:r>
      <w:r>
        <w:t xml:space="preserve"> </w:t>
      </w:r>
      <w:r>
        <w:t xml:space="preserve">- Scenarios: 1000 concurrent users, 100 bids/second target</w:t>
      </w:r>
    </w:p>
    <w:p>
      <w:r>
        <w:pict>
          <v:rect style="width:0;height:1.5pt" o:hralign="center" o:hrstd="t" o:hr="t"/>
        </w:pict>
      </w:r>
    </w:p>
    <w:bookmarkEnd w:id="57"/>
    <w:bookmarkEnd w:id="58"/>
    <w:bookmarkStart w:id="62" w:name="security-architecture"/>
    <w:p>
      <w:pPr>
        <w:pStyle w:val="Heading2"/>
      </w:pPr>
      <w:r>
        <w:rPr>
          <w:rStyle w:val="SectionNumber"/>
        </w:rPr>
        <w:t xml:space="preserve">1.10</w:t>
      </w:r>
      <w:r>
        <w:tab/>
      </w:r>
      <w:r>
        <w:t xml:space="preserve">7. Security Architecture</w:t>
      </w:r>
    </w:p>
    <w:bookmarkStart w:id="59" w:name="authentication-and-authorization"/>
    <w:p>
      <w:pPr>
        <w:pStyle w:val="Heading3"/>
      </w:pPr>
      <w:r>
        <w:rPr>
          <w:rStyle w:val="SectionNumber"/>
        </w:rPr>
        <w:t xml:space="preserve">1.10.1</w:t>
      </w:r>
      <w:r>
        <w:tab/>
      </w:r>
      <w:r>
        <w:t xml:space="preserve">7.1 Authentication and Authorization</w:t>
      </w:r>
    </w:p>
    <w:p>
      <w:pPr>
        <w:pStyle w:val="SourceCode"/>
      </w:pPr>
      <w:r>
        <w:rPr>
          <w:rStyle w:val="VerbatimChar"/>
        </w:rPr>
        <w:t xml:space="preserve">┌─────────────────────────────────────────────────────────────┐</w:t>
      </w:r>
      <w:r>
        <w:br/>
      </w:r>
      <w:r>
        <w:rPr>
          <w:rStyle w:val="VerbatimChar"/>
        </w:rPr>
        <w:t xml:space="preserve">│                    Auth Flow                                 │</w:t>
      </w:r>
      <w:r>
        <w:br/>
      </w:r>
      <w:r>
        <w:rPr>
          <w:rStyle w:val="VerbatimChar"/>
        </w:rPr>
        <w:t xml:space="preserve">│                                                             │</w:t>
      </w:r>
      <w:r>
        <w:br/>
      </w:r>
      <w:r>
        <w:rPr>
          <w:rStyle w:val="VerbatimChar"/>
        </w:rPr>
        <w:t xml:space="preserve">│   Client                                                     │</w:t>
      </w:r>
      <w:r>
        <w:br/>
      </w:r>
      <w:r>
        <w:rPr>
          <w:rStyle w:val="VerbatimChar"/>
        </w:rPr>
        <w:t xml:space="preserve">│     │                                                        │</w:t>
      </w:r>
      <w:r>
        <w:br/>
      </w:r>
      <w:r>
        <w:rPr>
          <w:rStyle w:val="VerbatimChar"/>
        </w:rPr>
        <w:t xml:space="preserve">│     │ 1. POST /auth/login/phone                              │</w:t>
      </w:r>
      <w:r>
        <w:br/>
      </w:r>
      <w:r>
        <w:rPr>
          <w:rStyle w:val="VerbatimChar"/>
        </w:rPr>
        <w:t xml:space="preserve">│     │───────────────────────────────────────────────────────&gt;│</w:t>
      </w:r>
      <w:r>
        <w:br/>
      </w:r>
      <w:r>
        <w:rPr>
          <w:rStyle w:val="VerbatimChar"/>
        </w:rPr>
        <w:t xml:space="preserve">│     │   identity-service (Better-auth core)                  │</w:t>
      </w:r>
      <w:r>
        <w:br/>
      </w:r>
      <w:r>
        <w:rPr>
          <w:rStyle w:val="VerbatimChar"/>
        </w:rPr>
        <w:t xml:space="preserve">│     │                                                        │</w:t>
      </w:r>
      <w:r>
        <w:br/>
      </w:r>
      <w:r>
        <w:rPr>
          <w:rStyle w:val="VerbatimChar"/>
        </w:rPr>
        <w:t xml:space="preserve">│     │ 2. Validate credentials (bcrypt)                       │</w:t>
      </w:r>
      <w:r>
        <w:br/>
      </w:r>
      <w:r>
        <w:rPr>
          <w:rStyle w:val="VerbatimChar"/>
        </w:rPr>
        <w:t xml:space="preserve">│     │ 3. Generate JWT + Refresh Token (Better-auth session)  │</w:t>
      </w:r>
      <w:r>
        <w:br/>
      </w:r>
      <w:r>
        <w:rPr>
          <w:rStyle w:val="VerbatimChar"/>
        </w:rPr>
        <w:t xml:space="preserve">│     │                                                        │</w:t>
      </w:r>
      <w:r>
        <w:br/>
      </w:r>
      <w:r>
        <w:rPr>
          <w:rStyle w:val="VerbatimChar"/>
        </w:rPr>
        <w:t xml:space="preserve">│     │&lt;───────────────────────────────────────────────────────│</w:t>
      </w:r>
      <w:r>
        <w:br/>
      </w:r>
      <w:r>
        <w:rPr>
          <w:rStyle w:val="VerbatimChar"/>
        </w:rPr>
        <w:t xml:space="preserve">│     │  { access_token, refresh_token }                       │</w:t>
      </w:r>
      <w:r>
        <w:br/>
      </w:r>
      <w:r>
        <w:rPr>
          <w:rStyle w:val="VerbatimChar"/>
        </w:rPr>
        <w:t xml:space="preserve">│     │                                                        │</w:t>
      </w:r>
      <w:r>
        <w:br/>
      </w:r>
      <w:r>
        <w:rPr>
          <w:rStyle w:val="VerbatimChar"/>
        </w:rPr>
        <w:t xml:space="preserve">│     │ 3. API Request (Bearer token)                          │</w:t>
      </w:r>
      <w:r>
        <w:br/>
      </w:r>
      <w:r>
        <w:rPr>
          <w:rStyle w:val="VerbatimChar"/>
        </w:rPr>
        <w:t xml:space="preserve">│     │───────────────────────────────────────────────────────&gt;│</w:t>
      </w:r>
      <w:r>
        <w:br/>
      </w:r>
      <w:r>
        <w:rPr>
          <w:rStyle w:val="VerbatimChar"/>
        </w:rPr>
        <w:t xml:space="preserve">│     │   auction-engine / query-service                       │</w:t>
      </w:r>
      <w:r>
        <w:br/>
      </w:r>
      <w:r>
        <w:rPr>
          <w:rStyle w:val="VerbatimChar"/>
        </w:rPr>
        <w:t xml:space="preserve">│     │                                                        │</w:t>
      </w:r>
      <w:r>
        <w:br/>
      </w:r>
      <w:r>
        <w:rPr>
          <w:rStyle w:val="VerbatimChar"/>
        </w:rPr>
        <w:t xml:space="preserve">│     │ 4. JwtAuthGuard validate JWT signature                 │</w:t>
      </w:r>
      <w:r>
        <w:br/>
      </w:r>
      <w:r>
        <w:rPr>
          <w:rStyle w:val="VerbatimChar"/>
        </w:rPr>
        <w:t xml:space="preserve">│     │    (shared JWT secret across all services)             │</w:t>
      </w:r>
      <w:r>
        <w:br/>
      </w:r>
      <w:r>
        <w:rPr>
          <w:rStyle w:val="VerbatimChar"/>
        </w:rPr>
        <w:t xml:space="preserve">│     │ 5. Check role/permissions (RolesGuard)                 │</w:t>
      </w:r>
      <w:r>
        <w:br/>
      </w:r>
      <w:r>
        <w:rPr>
          <w:rStyle w:val="VerbatimChar"/>
        </w:rPr>
        <w:t xml:space="preserve">│     │                                                        │</w:t>
      </w:r>
      <w:r>
        <w:br/>
      </w:r>
      <w:r>
        <w:rPr>
          <w:rStyle w:val="VerbatimChar"/>
        </w:rPr>
        <w:t xml:space="preserve">│     │&lt;───────────────────────────────────────────────────────│</w:t>
      </w:r>
      <w:r>
        <w:br/>
      </w:r>
      <w:r>
        <w:rPr>
          <w:rStyle w:val="VerbatimChar"/>
        </w:rPr>
        <w:t xml:space="preserve">│     │       Response                                         │</w:t>
      </w:r>
      <w:r>
        <w:br/>
      </w:r>
      <w:r>
        <w:rPr>
          <w:rStyle w:val="VerbatimChar"/>
        </w:rPr>
        <w:t xml:space="preserve">└─────────────────────────────────────────────────────────────┘</w:t>
      </w:r>
    </w:p>
    <w:p>
      <w:pPr>
        <w:pStyle w:val="FirstParagraph"/>
      </w:pPr>
      <w:r>
        <w:rPr>
          <w:b/>
          <w:bCs/>
        </w:rPr>
        <w:t xml:space="preserve">Identity boundary:</w:t>
      </w:r>
      <w:r>
        <w:t xml:space="preserve"> </w:t>
      </w:r>
      <w:r>
        <w:t xml:space="preserve">Tokens are issued by</w:t>
      </w:r>
      <w:r>
        <w:t xml:space="preserve"> </w:t>
      </w:r>
      <w:r>
        <w:rPr>
          <w:rStyle w:val="VerbatimChar"/>
        </w:rPr>
        <w:t xml:space="preserve">identity-service</w:t>
      </w:r>
      <w:r>
        <w:t xml:space="preserve"> </w:t>
      </w:r>
      <w:r>
        <w:t xml:space="preserve">(Better-auth) and verified by all three services via</w:t>
      </w:r>
      <w:r>
        <w:t xml:space="preserve"> </w:t>
      </w:r>
      <w:r>
        <w:rPr>
          <w:rStyle w:val="VerbatimChar"/>
        </w:rPr>
        <w:t xml:space="preserve">JwtAuthGuard</w:t>
      </w:r>
      <w:r>
        <w:t xml:space="preserve">. The JWT secret must be identical across services.</w:t>
      </w:r>
    </w:p>
    <w:bookmarkEnd w:id="59"/>
    <w:bookmarkStart w:id="60" w:name="threat-mitigations"/>
    <w:p>
      <w:pPr>
        <w:pStyle w:val="Heading3"/>
      </w:pPr>
      <w:r>
        <w:rPr>
          <w:rStyle w:val="SectionNumber"/>
        </w:rPr>
        <w:t xml:space="preserve">1.10.2</w:t>
      </w:r>
      <w:r>
        <w:tab/>
      </w:r>
      <w:r>
        <w:t xml:space="preserve">7.2 Threat Mitigations</w:t>
      </w:r>
    </w:p>
    <w:tbl>
      <w:tblPr>
        <w:tblStyle w:val="Table"/>
        <w:tblW w:type="pct" w:w="5000"/>
        <w:tblLayout w:type="fixed"/>
        <w:tblLook w:firstRow="1" w:lastRow="0" w:firstColumn="0" w:lastColumn="0" w:noHBand="0" w:noVBand="0" w:val="0020"/>
      </w:tblPr>
      <w:tblGrid>
        <w:gridCol w:w="3334"/>
        <w:gridCol w:w="4585"/>
      </w:tblGrid>
      <w:tr>
        <w:trPr>
          <w:tblHeader w:val="on"/>
        </w:trPr>
        <w:tc>
          <w:tcPr/>
          <w:p>
            <w:pPr>
              <w:pStyle w:val="Compact"/>
            </w:pPr>
            <w:r>
              <w:t xml:space="preserve">Threat</w:t>
            </w:r>
          </w:p>
        </w:tc>
        <w:tc>
          <w:tcPr/>
          <w:p>
            <w:pPr>
              <w:pStyle w:val="Compact"/>
            </w:pPr>
            <w:r>
              <w:t xml:space="preserve">Mitigation</w:t>
            </w:r>
          </w:p>
        </w:tc>
      </w:tr>
      <w:tr>
        <w:tc>
          <w:tcPr/>
          <w:p>
            <w:pPr>
              <w:pStyle w:val="Compact"/>
            </w:pPr>
            <w:r>
              <w:t xml:space="preserve">SQL Injection</w:t>
            </w:r>
          </w:p>
        </w:tc>
        <w:tc>
          <w:tcPr/>
          <w:p>
            <w:pPr>
              <w:pStyle w:val="Compact"/>
            </w:pPr>
            <w:r>
              <w:t xml:space="preserve">Parameterized queries via Prisma; raw SQL with bindings</w:t>
            </w:r>
          </w:p>
        </w:tc>
      </w:tr>
      <w:tr>
        <w:tc>
          <w:tcPr/>
          <w:p>
            <w:pPr>
              <w:pStyle w:val="Compact"/>
            </w:pPr>
            <w:r>
              <w:t xml:space="preserve">XSS</w:t>
            </w:r>
          </w:p>
        </w:tc>
        <w:tc>
          <w:tcPr/>
          <w:p>
            <w:pPr>
              <w:pStyle w:val="Compact"/>
            </w:pPr>
            <w:r>
              <w:t xml:space="preserve">React auto-escaping; Content-Security-Policy headers</w:t>
            </w:r>
          </w:p>
        </w:tc>
      </w:tr>
      <w:tr>
        <w:tc>
          <w:tcPr/>
          <w:p>
            <w:pPr>
              <w:pStyle w:val="Compact"/>
            </w:pPr>
            <w:r>
              <w:t xml:space="preserve">CSRF</w:t>
            </w:r>
          </w:p>
        </w:tc>
        <w:tc>
          <w:tcPr/>
          <w:p>
            <w:pPr>
              <w:pStyle w:val="Compact"/>
            </w:pPr>
            <w:r>
              <w:t xml:space="preserve">HMAC-SHA256 CSRF tokens; SameSite cookies</w:t>
            </w:r>
          </w:p>
        </w:tc>
      </w:tr>
      <w:tr>
        <w:tc>
          <w:tcPr/>
          <w:p>
            <w:pPr>
              <w:pStyle w:val="Compact"/>
            </w:pPr>
            <w:r>
              <w:t xml:space="preserve">SSRF</w:t>
            </w:r>
          </w:p>
        </w:tc>
        <w:tc>
          <w:tcPr/>
          <w:p>
            <w:pPr>
              <w:pStyle w:val="Compact"/>
            </w:pPr>
            <w:r>
              <w:t xml:space="preserve">Image download validation (HTTPS only, private IP blocked)</w:t>
            </w:r>
          </w:p>
        </w:tc>
      </w:tr>
      <w:tr>
        <w:tc>
          <w:tcPr/>
          <w:p>
            <w:pPr>
              <w:pStyle w:val="Compact"/>
            </w:pPr>
            <w:r>
              <w:t xml:space="preserve">Brute Force</w:t>
            </w:r>
          </w:p>
        </w:tc>
        <w:tc>
          <w:tcPr/>
          <w:p>
            <w:pPr>
              <w:pStyle w:val="Compact"/>
            </w:pPr>
            <w:r>
              <w:t xml:space="preserve">Redis rate limiting (5 login attempts/min)</w:t>
            </w:r>
          </w:p>
        </w:tc>
      </w:tr>
      <w:tr>
        <w:tc>
          <w:tcPr/>
          <w:p>
            <w:pPr>
              <w:pStyle w:val="Compact"/>
            </w:pPr>
            <w:r>
              <w:t xml:space="preserve">Replay Attacks</w:t>
            </w:r>
          </w:p>
        </w:tc>
        <w:tc>
          <w:tcPr/>
          <w:p>
            <w:pPr>
              <w:pStyle w:val="Compact"/>
            </w:pPr>
            <w:r>
              <w:t xml:space="preserve">Nonce validation (Redis, 60s TTL); timestamp tolerance</w:t>
            </w:r>
          </w:p>
        </w:tc>
      </w:tr>
      <w:tr>
        <w:tc>
          <w:tcPr/>
          <w:p>
            <w:pPr>
              <w:pStyle w:val="Compact"/>
            </w:pPr>
            <w:r>
              <w:t xml:space="preserve">Man-in-the-Middle</w:t>
            </w:r>
          </w:p>
        </w:tc>
        <w:tc>
          <w:tcPr/>
          <w:p>
            <w:pPr>
              <w:pStyle w:val="Compact"/>
            </w:pPr>
            <w:r>
              <w:t xml:space="preserve">TLS 1.3 in production; HMAC webhook signatures</w:t>
            </w:r>
          </w:p>
        </w:tc>
      </w:tr>
      <w:tr>
        <w:tc>
          <w:tcPr/>
          <w:p>
            <w:pPr>
              <w:pStyle w:val="Compact"/>
            </w:pPr>
            <w:r>
              <w:t xml:space="preserve">Data Breach</w:t>
            </w:r>
          </w:p>
        </w:tc>
        <w:tc>
          <w:tcPr/>
          <w:p>
            <w:pPr>
              <w:pStyle w:val="Compact"/>
            </w:pPr>
            <w:r>
              <w:t xml:space="preserve">Encryption at rest (AES-256-GCM for bids); hashed credentials</w:t>
            </w:r>
          </w:p>
        </w:tc>
      </w:tr>
      <w:tr>
        <w:tc>
          <w:tcPr/>
          <w:p>
            <w:pPr>
              <w:pStyle w:val="Compact"/>
            </w:pPr>
            <w:r>
              <w:t xml:space="preserve">Token Forgery</w:t>
            </w:r>
          </w:p>
        </w:tc>
        <w:tc>
          <w:tcPr/>
          <w:p>
            <w:pPr>
              <w:pStyle w:val="Compact"/>
            </w:pPr>
            <w:r>
              <w:t xml:space="preserve">JWT signature verification (HS256); shared secret rotation</w:t>
            </w:r>
          </w:p>
        </w:tc>
      </w:tr>
      <w:tr>
        <w:tc>
          <w:tcPr/>
          <w:p>
            <w:pPr>
              <w:pStyle w:val="Compact"/>
            </w:pPr>
            <w:r>
              <w:t xml:space="preserve">Supply Chain</w:t>
            </w:r>
          </w:p>
        </w:tc>
        <w:tc>
          <w:tcPr/>
          <w:p>
            <w:pPr>
              <w:pStyle w:val="Compact"/>
            </w:pPr>
            <w:r>
              <w:t xml:space="preserve">Dependency scanning (Snyk, npm audit); pinned versions</w:t>
            </w:r>
          </w:p>
        </w:tc>
      </w:tr>
    </w:tbl>
    <w:bookmarkEnd w:id="60"/>
    <w:bookmarkStart w:id="61" w:name="security-headers-production"/>
    <w:p>
      <w:pPr>
        <w:pStyle w:val="Heading3"/>
      </w:pPr>
      <w:r>
        <w:rPr>
          <w:rStyle w:val="SectionNumber"/>
        </w:rPr>
        <w:t xml:space="preserve">1.10.3</w:t>
      </w:r>
      <w:r>
        <w:tab/>
      </w:r>
      <w:r>
        <w:t xml:space="preserve">7.3 Security Headers (Production)</w:t>
      </w:r>
    </w:p>
    <w:p>
      <w:pPr>
        <w:pStyle w:val="Compact"/>
        <w:numPr>
          <w:ilvl w:val="0"/>
          <w:numId w:val="1007"/>
        </w:numPr>
      </w:pPr>
      <w:r>
        <w:rPr>
          <w:rStyle w:val="VerbatimChar"/>
        </w:rPr>
        <w:t xml:space="preserve">Strict-Transport-Security</w:t>
      </w:r>
    </w:p>
    <w:p>
      <w:pPr>
        <w:pStyle w:val="Compact"/>
        <w:numPr>
          <w:ilvl w:val="0"/>
          <w:numId w:val="1007"/>
        </w:numPr>
      </w:pPr>
      <w:r>
        <w:rPr>
          <w:rStyle w:val="VerbatimChar"/>
        </w:rPr>
        <w:t xml:space="preserve">X-Content-Type-Options: nosniff</w:t>
      </w:r>
    </w:p>
    <w:p>
      <w:pPr>
        <w:pStyle w:val="Compact"/>
        <w:numPr>
          <w:ilvl w:val="0"/>
          <w:numId w:val="1007"/>
        </w:numPr>
      </w:pPr>
      <w:r>
        <w:rPr>
          <w:rStyle w:val="VerbatimChar"/>
        </w:rPr>
        <w:t xml:space="preserve">X-Frame-Options: DENY</w:t>
      </w:r>
    </w:p>
    <w:p>
      <w:pPr>
        <w:pStyle w:val="Compact"/>
        <w:numPr>
          <w:ilvl w:val="0"/>
          <w:numId w:val="1007"/>
        </w:numPr>
      </w:pPr>
      <w:r>
        <w:rPr>
          <w:rStyle w:val="VerbatimChar"/>
        </w:rPr>
        <w:t xml:space="preserve">Content-Security-Policy</w:t>
      </w:r>
    </w:p>
    <w:p>
      <w:pPr>
        <w:pStyle w:val="Compact"/>
        <w:numPr>
          <w:ilvl w:val="0"/>
          <w:numId w:val="1007"/>
        </w:numPr>
      </w:pPr>
      <w:r>
        <w:t xml:space="preserve">CORS with configurable allowed origins</w:t>
      </w:r>
    </w:p>
    <w:p>
      <w:r>
        <w:pict>
          <v:rect style="width:0;height:1.5pt" o:hralign="center" o:hrstd="t" o:hr="t"/>
        </w:pict>
      </w:r>
    </w:p>
    <w:bookmarkEnd w:id="61"/>
    <w:bookmarkEnd w:id="62"/>
    <w:bookmarkStart w:id="68" w:name="technology-stack"/>
    <w:p>
      <w:pPr>
        <w:pStyle w:val="Heading2"/>
      </w:pPr>
      <w:r>
        <w:rPr>
          <w:rStyle w:val="SectionNumber"/>
        </w:rPr>
        <w:t xml:space="preserve">1.11</w:t>
      </w:r>
      <w:r>
        <w:tab/>
      </w:r>
      <w:r>
        <w:t xml:space="preserve">8. Technology Stack</w:t>
      </w:r>
    </w:p>
    <w:bookmarkStart w:id="63" w:name="backend-services"/>
    <w:p>
      <w:pPr>
        <w:pStyle w:val="Heading3"/>
      </w:pPr>
      <w:r>
        <w:rPr>
          <w:rStyle w:val="SectionNumber"/>
        </w:rPr>
        <w:t xml:space="preserve">1.11.1</w:t>
      </w:r>
      <w:r>
        <w:tab/>
      </w:r>
      <w:r>
        <w:t xml:space="preserve">8.1 Backend Services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Version</w:t>
            </w:r>
          </w:p>
        </w:tc>
      </w:tr>
      <w:tr>
        <w:tc>
          <w:tcPr/>
          <w:p>
            <w:pPr>
              <w:pStyle w:val="Compact"/>
            </w:pPr>
            <w:r>
              <w:t xml:space="preserve">Runtime</w:t>
            </w:r>
          </w:p>
        </w:tc>
        <w:tc>
          <w:tcPr/>
          <w:p>
            <w:pPr>
              <w:pStyle w:val="Compact"/>
            </w:pPr>
            <w:r>
              <w:t xml:space="preserve">Node.js</w:t>
            </w:r>
          </w:p>
        </w:tc>
        <w:tc>
          <w:tcPr/>
          <w:p>
            <w:pPr>
              <w:pStyle w:val="Compact"/>
            </w:pPr>
            <w:r>
              <w:t xml:space="preserve">20.x</w:t>
            </w:r>
          </w:p>
        </w:tc>
      </w:tr>
      <w:tr>
        <w:tc>
          <w:tcPr/>
          <w:p>
            <w:pPr>
              <w:pStyle w:val="Compact"/>
            </w:pPr>
            <w:r>
              <w:t xml:space="preserve">Framework</w:t>
            </w:r>
          </w:p>
        </w:tc>
        <w:tc>
          <w:tcPr/>
          <w:p>
            <w:pPr>
              <w:pStyle w:val="Compact"/>
            </w:pPr>
            <w:r>
              <w:t xml:space="preserve">NestJS</w:t>
            </w:r>
          </w:p>
        </w:tc>
        <w:tc>
          <w:tcPr/>
          <w:p>
            <w:pPr>
              <w:pStyle w:val="Compact"/>
            </w:pPr>
            <w:r>
              <w:t xml:space="preserve">10.x</w:t>
            </w:r>
          </w:p>
        </w:tc>
      </w:tr>
      <w:tr>
        <w:tc>
          <w:tcPr/>
          <w:p>
            <w:pPr>
              <w:pStyle w:val="Compact"/>
            </w:pPr>
            <w:r>
              <w:t xml:space="preserve">Language</w:t>
            </w:r>
          </w:p>
        </w:tc>
        <w:tc>
          <w:tcPr/>
          <w:p>
            <w:pPr>
              <w:pStyle w:val="Compact"/>
            </w:pPr>
            <w:r>
              <w:t xml:space="preserve">TypeScript</w:t>
            </w:r>
          </w:p>
        </w:tc>
        <w:tc>
          <w:tcPr/>
          <w:p>
            <w:pPr>
              <w:pStyle w:val="Compact"/>
            </w:pPr>
            <w:r>
              <w:t xml:space="preserve">5.x</w:t>
            </w:r>
          </w:p>
        </w:tc>
      </w:tr>
      <w:tr>
        <w:tc>
          <w:tcPr/>
          <w:p>
            <w:pPr>
              <w:pStyle w:val="Compact"/>
            </w:pPr>
            <w:r>
              <w:t xml:space="preserve">ORM</w:t>
            </w:r>
          </w:p>
        </w:tc>
        <w:tc>
          <w:tcPr/>
          <w:p>
            <w:pPr>
              <w:pStyle w:val="Compact"/>
            </w:pPr>
            <w:r>
              <w:t xml:space="preserve">Prisma ORM</w:t>
            </w:r>
          </w:p>
        </w:tc>
        <w:tc>
          <w:tcPr/>
          <w:p>
            <w:pPr>
              <w:pStyle w:val="Compact"/>
            </w:pPr>
            <w:r>
              <w:t xml:space="preserve">5.x</w:t>
            </w:r>
          </w:p>
        </w:tc>
      </w:tr>
      <w:tr>
        <w:tc>
          <w:tcPr/>
          <w:p>
            <w:pPr>
              <w:pStyle w:val="Compact"/>
            </w:pPr>
            <w:r>
              <w:t xml:space="preserve">Database</w:t>
            </w:r>
          </w:p>
        </w:tc>
        <w:tc>
          <w:tcPr/>
          <w:p>
            <w:pPr>
              <w:pStyle w:val="Compact"/>
            </w:pPr>
            <w:r>
              <w:t xml:space="preserve">PostgreSQL + Citus</w:t>
            </w:r>
          </w:p>
        </w:tc>
        <w:tc>
          <w:tcPr/>
          <w:p>
            <w:pPr>
              <w:pStyle w:val="Compact"/>
            </w:pPr>
            <w:r>
              <w:t xml:space="preserve">15 / 12.1</w:t>
            </w:r>
          </w:p>
        </w:tc>
      </w:tr>
      <w:tr>
        <w:tc>
          <w:tcPr/>
          <w:p>
            <w:pPr>
              <w:pStyle w:val="Compact"/>
            </w:pPr>
            <w:r>
              <w:t xml:space="preserve">Cache</w:t>
            </w:r>
          </w:p>
        </w:tc>
        <w:tc>
          <w:tcPr/>
          <w:p>
            <w:pPr>
              <w:pStyle w:val="Compact"/>
            </w:pPr>
            <w:r>
              <w:t xml:space="preserve">Redis</w:t>
            </w:r>
          </w:p>
        </w:tc>
        <w:tc>
          <w:tcPr/>
          <w:p>
            <w:pPr>
              <w:pStyle w:val="Compact"/>
            </w:pPr>
            <w:r>
              <w:t xml:space="preserve">7.x</w:t>
            </w:r>
          </w:p>
        </w:tc>
      </w:tr>
      <w:tr>
        <w:tc>
          <w:tcPr/>
          <w:p>
            <w:pPr>
              <w:pStyle w:val="Compact"/>
            </w:pPr>
            <w:r>
              <w:t xml:space="preserve">Queue</w:t>
            </w:r>
          </w:p>
        </w:tc>
        <w:tc>
          <w:tcPr/>
          <w:p>
            <w:pPr>
              <w:pStyle w:val="Compact"/>
            </w:pPr>
            <w:r>
              <w:t xml:space="preserve">BullMQ</w:t>
            </w:r>
          </w:p>
        </w:tc>
        <w:tc>
          <w:tcPr/>
          <w:p>
            <w:pPr>
              <w:pStyle w:val="Compact"/>
            </w:pPr>
            <w:r>
              <w:t xml:space="preserve">5.x</w:t>
            </w:r>
          </w:p>
        </w:tc>
      </w:tr>
      <w:tr>
        <w:tc>
          <w:tcPr/>
          <w:p>
            <w:pPr>
              <w:pStyle w:val="Compact"/>
            </w:pPr>
            <w:r>
              <w:t xml:space="preserve">Real-time</w:t>
            </w:r>
          </w:p>
        </w:tc>
        <w:tc>
          <w:tcPr/>
          <w:p>
            <w:pPr>
              <w:pStyle w:val="Compact"/>
            </w:pPr>
            <w:r>
              <w:t xml:space="preserve">Socket.io</w:t>
            </w:r>
          </w:p>
        </w:tc>
        <w:tc>
          <w:tcPr/>
          <w:p>
            <w:pPr>
              <w:pStyle w:val="Compact"/>
            </w:pPr>
            <w:r>
              <w:t xml:space="preserve">4.x</w:t>
            </w:r>
          </w:p>
        </w:tc>
      </w:tr>
      <w:tr>
        <w:tc>
          <w:tcPr/>
          <w:p>
            <w:pPr>
              <w:pStyle w:val="Compact"/>
            </w:pPr>
            <w:r>
              <w:t xml:space="preserve">Auth (identity-service)</w:t>
            </w:r>
          </w:p>
        </w:tc>
        <w:tc>
          <w:tcPr/>
          <w:p>
            <w:pPr>
              <w:pStyle w:val="Compact"/>
            </w:pPr>
            <w:r>
              <w:t xml:space="preserve">Better-auth</w:t>
            </w:r>
          </w:p>
        </w:tc>
        <w:tc>
          <w:tcPr/>
          <w:p>
            <w:pPr>
              <w:pStyle w:val="Compact"/>
            </w:pPr>
            <w:r>
              <w:t xml:space="preserve">—</w:t>
            </w:r>
          </w:p>
        </w:tc>
      </w:tr>
      <w:tr>
        <w:tc>
          <w:tcPr/>
          <w:p>
            <w:pPr>
              <w:pStyle w:val="Compact"/>
            </w:pPr>
            <w:r>
              <w:t xml:space="preserve">Auth (auction-engine, query-service)</w:t>
            </w:r>
          </w:p>
        </w:tc>
        <w:tc>
          <w:tcPr/>
          <w:p>
            <w:pPr>
              <w:pStyle w:val="Compact"/>
            </w:pPr>
            <w:r>
              <w:t xml:space="preserve">JwtAuthGuard</w:t>
            </w:r>
          </w:p>
        </w:tc>
        <w:tc>
          <w:tcPr/>
          <w:p>
            <w:pPr>
              <w:pStyle w:val="Compact"/>
            </w:pPr>
            <w:r>
              <w:t xml:space="preserve">—</w:t>
            </w:r>
          </w:p>
        </w:tc>
      </w:tr>
      <w:tr>
        <w:tc>
          <w:tcPr/>
          <w:p>
            <w:pPr>
              <w:pStyle w:val="Compact"/>
            </w:pPr>
            <w:r>
              <w:t xml:space="preserve">Validation</w:t>
            </w:r>
          </w:p>
        </w:tc>
        <w:tc>
          <w:tcPr/>
          <w:p>
            <w:pPr>
              <w:pStyle w:val="Compact"/>
            </w:pPr>
            <w:r>
              <w:t xml:space="preserve">class-validator</w:t>
            </w:r>
          </w:p>
        </w:tc>
        <w:tc>
          <w:tcPr/>
          <w:p>
            <w:pPr>
              <w:pStyle w:val="Compact"/>
            </w:pPr>
            <w:r>
              <w:t xml:space="preserve">—</w:t>
            </w:r>
          </w:p>
        </w:tc>
      </w:tr>
      <w:tr>
        <w:tc>
          <w:tcPr/>
          <w:p>
            <w:pPr>
              <w:pStyle w:val="Compact"/>
            </w:pPr>
            <w:r>
              <w:t xml:space="preserve">Cryptography</w:t>
            </w:r>
          </w:p>
        </w:tc>
        <w:tc>
          <w:tcPr/>
          <w:p>
            <w:pPr>
              <w:pStyle w:val="Compact"/>
            </w:pPr>
            <w:r>
              <w:t xml:space="preserve">crypto (Node built-in)</w:t>
            </w:r>
          </w:p>
        </w:tc>
        <w:tc>
          <w:tcPr/>
          <w:p>
            <w:pPr>
              <w:pStyle w:val="Compact"/>
            </w:pPr>
            <w:r>
              <w:t xml:space="preserve">—</w:t>
            </w:r>
          </w:p>
        </w:tc>
      </w:tr>
    </w:tbl>
    <w:bookmarkEnd w:id="63"/>
    <w:bookmarkStart w:id="64" w:name="frontend-applications"/>
    <w:p>
      <w:pPr>
        <w:pStyle w:val="Heading3"/>
      </w:pPr>
      <w:r>
        <w:rPr>
          <w:rStyle w:val="SectionNumber"/>
        </w:rPr>
        <w:t xml:space="preserve">1.11.2</w:t>
      </w:r>
      <w:r>
        <w:tab/>
      </w:r>
      <w:r>
        <w:t xml:space="preserve">8.2 Frontend Applications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Version</w:t>
            </w:r>
          </w:p>
        </w:tc>
      </w:tr>
      <w:tr>
        <w:tc>
          <w:tcPr/>
          <w:p>
            <w:pPr>
              <w:pStyle w:val="Compact"/>
            </w:pPr>
            <w:r>
              <w:t xml:space="preserve">Framework (Web)</w:t>
            </w:r>
          </w:p>
        </w:tc>
        <w:tc>
          <w:tcPr/>
          <w:p>
            <w:pPr>
              <w:pStyle w:val="Compact"/>
            </w:pPr>
            <w:r>
              <w:t xml:space="preserve">React</w:t>
            </w:r>
          </w:p>
        </w:tc>
        <w:tc>
          <w:tcPr/>
          <w:p>
            <w:pPr>
              <w:pStyle w:val="Compact"/>
            </w:pPr>
            <w:r>
              <w:t xml:space="preserve">19.x</w:t>
            </w:r>
          </w:p>
        </w:tc>
      </w:tr>
      <w:tr>
        <w:tc>
          <w:tcPr/>
          <w:p>
            <w:pPr>
              <w:pStyle w:val="Compact"/>
            </w:pPr>
            <w:r>
              <w:t xml:space="preserve">Bundler</w:t>
            </w:r>
          </w:p>
        </w:tc>
        <w:tc>
          <w:tcPr/>
          <w:p>
            <w:pPr>
              <w:pStyle w:val="Compact"/>
            </w:pPr>
            <w:r>
              <w:t xml:space="preserve">Vite</w:t>
            </w:r>
          </w:p>
        </w:tc>
        <w:tc>
          <w:tcPr/>
          <w:p>
            <w:pPr>
              <w:pStyle w:val="Compact"/>
            </w:pPr>
            <w:r>
              <w:t xml:space="preserve">5.x</w:t>
            </w:r>
          </w:p>
        </w:tc>
      </w:tr>
      <w:tr>
        <w:tc>
          <w:tcPr/>
          <w:p>
            <w:pPr>
              <w:pStyle w:val="Compact"/>
            </w:pPr>
            <w:r>
              <w:t xml:space="preserve">Language</w:t>
            </w:r>
          </w:p>
        </w:tc>
        <w:tc>
          <w:tcPr/>
          <w:p>
            <w:pPr>
              <w:pStyle w:val="Compact"/>
            </w:pPr>
            <w:r>
              <w:t xml:space="preserve">TypeScript</w:t>
            </w:r>
          </w:p>
        </w:tc>
        <w:tc>
          <w:tcPr/>
          <w:p>
            <w:pPr>
              <w:pStyle w:val="Compact"/>
            </w:pPr>
            <w:r>
              <w:t xml:space="preserve">5.x</w:t>
            </w:r>
          </w:p>
        </w:tc>
      </w:tr>
      <w:tr>
        <w:tc>
          <w:tcPr/>
          <w:p>
            <w:pPr>
              <w:pStyle w:val="Compact"/>
            </w:pPr>
            <w:r>
              <w:t xml:space="preserve">Styling</w:t>
            </w:r>
          </w:p>
        </w:tc>
        <w:tc>
          <w:tcPr/>
          <w:p>
            <w:pPr>
              <w:pStyle w:val="Compact"/>
            </w:pPr>
            <w:r>
              <w:t xml:space="preserve">Tailwind CSS</w:t>
            </w:r>
          </w:p>
        </w:tc>
        <w:tc>
          <w:tcPr/>
          <w:p>
            <w:pPr>
              <w:pStyle w:val="Compact"/>
            </w:pPr>
            <w:r>
              <w:t xml:space="preserve">3.x</w:t>
            </w:r>
          </w:p>
        </w:tc>
      </w:tr>
      <w:tr>
        <w:tc>
          <w:tcPr/>
          <w:p>
            <w:pPr>
              <w:pStyle w:val="Compact"/>
            </w:pPr>
            <w:r>
              <w:t xml:space="preserve">Animations</w:t>
            </w:r>
          </w:p>
        </w:tc>
        <w:tc>
          <w:tcPr/>
          <w:p>
            <w:pPr>
              <w:pStyle w:val="Compact"/>
            </w:pPr>
            <w:r>
              <w:t xml:space="preserve">Framer Motion</w:t>
            </w:r>
          </w:p>
        </w:tc>
        <w:tc>
          <w:tcPr/>
          <w:p>
            <w:pPr>
              <w:pStyle w:val="Compact"/>
            </w:pPr>
            <w:r>
              <w:t xml:space="preserve">12.x</w:t>
            </w:r>
          </w:p>
        </w:tc>
      </w:tr>
      <w:tr>
        <w:tc>
          <w:tcPr/>
          <w:p>
            <w:pPr>
              <w:pStyle w:val="Compact"/>
            </w:pPr>
            <w:r>
              <w:t xml:space="preserve">Icons</w:t>
            </w:r>
          </w:p>
        </w:tc>
        <w:tc>
          <w:tcPr/>
          <w:p>
            <w:pPr>
              <w:pStyle w:val="Compact"/>
            </w:pPr>
            <w:r>
              <w:t xml:space="preserve">Lucide React</w:t>
            </w:r>
          </w:p>
        </w:tc>
        <w:tc>
          <w:tcPr/>
          <w:p>
            <w:pPr>
              <w:pStyle w:val="Compact"/>
            </w:pPr>
            <w:r>
              <w:t xml:space="preserve">—</w:t>
            </w:r>
          </w:p>
        </w:tc>
      </w:tr>
      <w:tr>
        <w:tc>
          <w:tcPr/>
          <w:p>
            <w:pPr>
              <w:pStyle w:val="Compact"/>
            </w:pPr>
            <w:r>
              <w:t xml:space="preserve">State (Web)</w:t>
            </w:r>
          </w:p>
        </w:tc>
        <w:tc>
          <w:tcPr/>
          <w:p>
            <w:pPr>
              <w:pStyle w:val="Compact"/>
            </w:pPr>
            <w:r>
              <w:t xml:space="preserve">React Context + useReducer</w:t>
            </w:r>
          </w:p>
        </w:tc>
        <w:tc>
          <w:tcPr/>
          <w:p>
            <w:pPr>
              <w:pStyle w:val="Compact"/>
            </w:pPr>
            <w:r>
              <w:t xml:space="preserve">—</w:t>
            </w:r>
          </w:p>
        </w:tc>
      </w:tr>
      <w:tr>
        <w:tc>
          <w:tcPr/>
          <w:p>
            <w:pPr>
              <w:pStyle w:val="Compact"/>
            </w:pPr>
            <w:r>
              <w:t xml:space="preserve">State (Mobile)</w:t>
            </w:r>
          </w:p>
        </w:tc>
        <w:tc>
          <w:tcPr/>
          <w:p>
            <w:pPr>
              <w:pStyle w:val="Compact"/>
            </w:pPr>
            <w:r>
              <w:t xml:space="preserve">Zustand</w:t>
            </w:r>
          </w:p>
        </w:tc>
        <w:tc>
          <w:tcPr/>
          <w:p>
            <w:pPr>
              <w:pStyle w:val="Compact"/>
            </w:pPr>
            <w:r>
              <w:t xml:space="preserve">5.x</w:t>
            </w:r>
          </w:p>
        </w:tc>
      </w:tr>
      <w:tr>
        <w:tc>
          <w:tcPr/>
          <w:p>
            <w:pPr>
              <w:pStyle w:val="Compact"/>
            </w:pPr>
            <w:r>
              <w:t xml:space="preserve">Framework (Mobile)</w:t>
            </w:r>
          </w:p>
        </w:tc>
        <w:tc>
          <w:tcPr/>
          <w:p>
            <w:pPr>
              <w:pStyle w:val="Compact"/>
            </w:pPr>
            <w:r>
              <w:t xml:space="preserve">React Native + Expo</w:t>
            </w:r>
          </w:p>
        </w:tc>
        <w:tc>
          <w:tcPr/>
          <w:p>
            <w:pPr>
              <w:pStyle w:val="Compact"/>
            </w:pPr>
            <w:r>
              <w:t xml:space="preserve">0.86 / SDK 52</w:t>
            </w:r>
          </w:p>
        </w:tc>
      </w:tr>
      <w:tr>
        <w:tc>
          <w:tcPr/>
          <w:p>
            <w:pPr>
              <w:pStyle w:val="Compact"/>
            </w:pPr>
            <w:r>
              <w:t xml:space="preserve">Real-time</w:t>
            </w:r>
          </w:p>
        </w:tc>
        <w:tc>
          <w:tcPr/>
          <w:p>
            <w:pPr>
              <w:pStyle w:val="Compact"/>
            </w:pPr>
            <w:r>
              <w:t xml:space="preserve">Socket.io Client</w:t>
            </w:r>
          </w:p>
        </w:tc>
        <w:tc>
          <w:tcPr/>
          <w:p>
            <w:pPr>
              <w:pStyle w:val="Compact"/>
            </w:pPr>
            <w:r>
              <w:t xml:space="preserve">4.x</w:t>
            </w:r>
          </w:p>
        </w:tc>
      </w:tr>
    </w:tbl>
    <w:bookmarkEnd w:id="64"/>
    <w:bookmarkStart w:id="65" w:name="infrastructure"/>
    <w:p>
      <w:pPr>
        <w:pStyle w:val="Heading3"/>
      </w:pPr>
      <w:r>
        <w:rPr>
          <w:rStyle w:val="SectionNumber"/>
        </w:rPr>
        <w:t xml:space="preserve">1.11.3</w:t>
      </w:r>
      <w:r>
        <w:tab/>
      </w:r>
      <w:r>
        <w:t xml:space="preserve">8.3 Infrastructure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Component</w:t>
            </w:r>
          </w:p>
        </w:tc>
        <w:tc>
          <w:tcPr/>
          <w:p>
            <w:pPr>
              <w:pStyle w:val="Compact"/>
            </w:pPr>
            <w:r>
              <w:t xml:space="preserve">Technology</w:t>
            </w:r>
          </w:p>
        </w:tc>
      </w:tr>
      <w:tr>
        <w:tc>
          <w:tcPr/>
          <w:p>
            <w:pPr>
              <w:pStyle w:val="Compact"/>
            </w:pPr>
            <w:r>
              <w:t xml:space="preserve">Containerization</w:t>
            </w:r>
          </w:p>
        </w:tc>
        <w:tc>
          <w:tcPr/>
          <w:p>
            <w:pPr>
              <w:pStyle w:val="Compact"/>
            </w:pPr>
            <w:r>
              <w:t xml:space="preserve">Docker, Docker Compose</w:t>
            </w:r>
          </w:p>
        </w:tc>
      </w:tr>
      <w:tr>
        <w:tc>
          <w:tcPr/>
          <w:p>
            <w:pPr>
              <w:pStyle w:val="Compact"/>
            </w:pPr>
            <w:r>
              <w:t xml:space="preserve">Orchestration</w:t>
            </w:r>
          </w:p>
        </w:tc>
        <w:tc>
          <w:tcPr/>
          <w:p>
            <w:pPr>
              <w:pStyle w:val="Compact"/>
            </w:pPr>
            <w:r>
              <w:t xml:space="preserve">Kubernetes</w:t>
            </w:r>
          </w:p>
        </w:tc>
      </w:tr>
      <w:tr>
        <w:tc>
          <w:tcPr/>
          <w:p>
            <w:pPr>
              <w:pStyle w:val="Compact"/>
            </w:pPr>
            <w:r>
              <w:t xml:space="preserve">Reverse Proxy</w:t>
            </w:r>
          </w:p>
        </w:tc>
        <w:tc>
          <w:tcPr/>
          <w:p>
            <w:pPr>
              <w:pStyle w:val="Compact"/>
            </w:pPr>
            <w:r>
              <w:t xml:space="preserve">Nginx</w:t>
            </w:r>
          </w:p>
        </w:tc>
      </w:tr>
      <w:tr>
        <w:tc>
          <w:tcPr/>
          <w:p>
            <w:pPr>
              <w:pStyle w:val="Compact"/>
            </w:pPr>
            <w:r>
              <w:t xml:space="preserve">CI/CD</w:t>
            </w:r>
          </w:p>
        </w:tc>
        <w:tc>
          <w:tcPr/>
          <w:p>
            <w:pPr>
              <w:pStyle w:val="Compact"/>
            </w:pPr>
            <w:r>
              <w:t xml:space="preserve">GitHub Actions / GitLab CI</w:t>
            </w:r>
          </w:p>
        </w:tc>
      </w:tr>
      <w:tr>
        <w:tc>
          <w:tcPr/>
          <w:p>
            <w:pPr>
              <w:pStyle w:val="Compact"/>
            </w:pPr>
            <w:r>
              <w:t xml:space="preserve">Registry</w:t>
            </w:r>
          </w:p>
        </w:tc>
        <w:tc>
          <w:tcPr/>
          <w:p>
            <w:pPr>
              <w:pStyle w:val="Compact"/>
            </w:pPr>
            <w:r>
              <w:t xml:space="preserve">GitHub Container Registry (ghcr.io)</w:t>
            </w:r>
          </w:p>
        </w:tc>
      </w:tr>
      <w:tr>
        <w:tc>
          <w:tcPr/>
          <w:p>
            <w:pPr>
              <w:pStyle w:val="Compact"/>
            </w:pPr>
            <w:r>
              <w:t xml:space="preserve">Monitoring</w:t>
            </w:r>
          </w:p>
        </w:tc>
        <w:tc>
          <w:tcPr/>
          <w:p>
            <w:pPr>
              <w:pStyle w:val="Compact"/>
            </w:pPr>
            <w:r>
              <w:t xml:space="preserve">Prometheus + Grafana + OpenTelemetry</w:t>
            </w:r>
          </w:p>
        </w:tc>
      </w:tr>
      <w:tr>
        <w:tc>
          <w:tcPr/>
          <w:p>
            <w:pPr>
              <w:pStyle w:val="Compact"/>
            </w:pPr>
            <w:r>
              <w:t xml:space="preserve">Logging</w:t>
            </w:r>
          </w:p>
        </w:tc>
        <w:tc>
          <w:tcPr/>
          <w:p>
            <w:pPr>
              <w:pStyle w:val="Compact"/>
            </w:pPr>
            <w:r>
              <w:t xml:space="preserve">ELK Stack</w:t>
            </w:r>
          </w:p>
        </w:tc>
      </w:tr>
      <w:tr>
        <w:tc>
          <w:tcPr/>
          <w:p>
            <w:pPr>
              <w:pStyle w:val="Compact"/>
            </w:pPr>
            <w:r>
              <w:t xml:space="preserve">Load Testing</w:t>
            </w:r>
          </w:p>
        </w:tc>
        <w:tc>
          <w:tcPr/>
          <w:p>
            <w:pPr>
              <w:pStyle w:val="Compact"/>
            </w:pPr>
            <w:r>
              <w:t xml:space="preserve">k6</w:t>
            </w:r>
          </w:p>
        </w:tc>
      </w:tr>
      <w:tr>
        <w:tc>
          <w:tcPr/>
          <w:p>
            <w:pPr>
              <w:pStyle w:val="Compact"/>
            </w:pPr>
            <w:r>
              <w:t xml:space="preserve">Secret Management</w:t>
            </w:r>
          </w:p>
        </w:tc>
        <w:tc>
          <w:tcPr/>
          <w:p>
            <w:pPr>
              <w:pStyle w:val="Compact"/>
            </w:pPr>
            <w:r>
              <w:t xml:space="preserve">Kubernetes Secrets + sealed-secrets</w:t>
            </w:r>
          </w:p>
        </w:tc>
      </w:tr>
    </w:tbl>
    <w:bookmarkEnd w:id="65"/>
    <w:bookmarkStart w:id="66" w:name="external-services"/>
    <w:p>
      <w:pPr>
        <w:pStyle w:val="Heading3"/>
      </w:pPr>
      <w:r>
        <w:rPr>
          <w:rStyle w:val="SectionNumber"/>
        </w:rPr>
        <w:t xml:space="preserve">1.11.4</w:t>
      </w:r>
      <w:r>
        <w:tab/>
      </w:r>
      <w:r>
        <w:t xml:space="preserve">8.4 External Services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Service</w:t>
            </w:r>
          </w:p>
        </w:tc>
        <w:tc>
          <w:tcPr/>
          <w:p>
            <w:pPr>
              <w:pStyle w:val="Compact"/>
            </w:pPr>
            <w:r>
              <w:t xml:space="preserve">Purpose</w:t>
            </w:r>
          </w:p>
        </w:tc>
      </w:tr>
      <w:tr>
        <w:tc>
          <w:tcPr/>
          <w:p>
            <w:pPr>
              <w:pStyle w:val="Compact"/>
            </w:pPr>
            <w:r>
              <w:t xml:space="preserve">SikinaPay</w:t>
            </w:r>
          </w:p>
        </w:tc>
        <w:tc>
          <w:tcPr/>
          <w:p>
            <w:pPr>
              <w:pStyle w:val="Compact"/>
            </w:pPr>
            <w:r>
              <w:t xml:space="preserve">Payment gateway (sandbox + production)</w:t>
            </w:r>
          </w:p>
        </w:tc>
      </w:tr>
      <w:tr>
        <w:tc>
          <w:tcPr/>
          <w:p>
            <w:pPr>
              <w:pStyle w:val="Compact"/>
            </w:pPr>
            <w:r>
              <w:t xml:space="preserve">Awash Bank</w:t>
            </w:r>
          </w:p>
        </w:tc>
        <w:tc>
          <w:tcPr/>
          <w:p>
            <w:pPr>
              <w:pStyle w:val="Compact"/>
            </w:pPr>
            <w:r>
              <w:t xml:space="preserve">Payment gateway (sandbox + production)</w:t>
            </w:r>
          </w:p>
        </w:tc>
      </w:tr>
      <w:tr>
        <w:tc>
          <w:tcPr/>
          <w:p>
            <w:pPr>
              <w:pStyle w:val="Compact"/>
            </w:pPr>
            <w:r>
              <w:t xml:space="preserve">SMS Ethiopia</w:t>
            </w:r>
          </w:p>
        </w:tc>
        <w:tc>
          <w:tcPr/>
          <w:p>
            <w:pPr>
              <w:pStyle w:val="Compact"/>
            </w:pPr>
            <w:r>
              <w:t xml:space="preserve">SMS notifications</w:t>
            </w:r>
          </w:p>
        </w:tc>
      </w:tr>
      <w:tr>
        <w:tc>
          <w:tcPr/>
          <w:p>
            <w:pPr>
              <w:pStyle w:val="Compact"/>
            </w:pPr>
            <w:r>
              <w:t xml:space="preserve">Expo Push</w:t>
            </w:r>
          </w:p>
        </w:tc>
        <w:tc>
          <w:tcPr/>
          <w:p>
            <w:pPr>
              <w:pStyle w:val="Compact"/>
            </w:pPr>
            <w:r>
              <w:t xml:space="preserve">Mobile push notifications</w:t>
            </w:r>
          </w:p>
        </w:tc>
      </w:tr>
      <w:tr>
        <w:tc>
          <w:tcPr/>
          <w:p>
            <w:pPr>
              <w:pStyle w:val="Compact"/>
            </w:pPr>
            <w:r>
              <w:t xml:space="preserve">TeleBirr</w:t>
            </w:r>
          </w:p>
        </w:tc>
        <w:tc>
          <w:tcPr/>
          <w:p>
            <w:pPr>
              <w:pStyle w:val="Compact"/>
            </w:pPr>
            <w:r>
              <w:t xml:space="preserve">OAuth social login</w:t>
            </w:r>
          </w:p>
        </w:tc>
      </w:tr>
      <w:tr>
        <w:tc>
          <w:tcPr/>
          <w:p>
            <w:pPr>
              <w:pStyle w:val="Compact"/>
            </w:pPr>
            <w:r>
              <w:t xml:space="preserve">Banking API</w:t>
            </w:r>
          </w:p>
        </w:tc>
        <w:tc>
          <w:tcPr/>
          <w:p>
            <w:pPr>
              <w:pStyle w:val="Compact"/>
            </w:pPr>
            <w:r>
              <w:t xml:space="preserve">OAuth social login</w:t>
            </w:r>
          </w:p>
        </w:tc>
      </w:tr>
    </w:tbl>
    <w:bookmarkEnd w:id="66"/>
    <w:bookmarkStart w:id="67" w:name="data-layer"/>
    <w:p>
      <w:pPr>
        <w:pStyle w:val="Heading3"/>
      </w:pPr>
      <w:r>
        <w:rPr>
          <w:rStyle w:val="SectionNumber"/>
        </w:rPr>
        <w:t xml:space="preserve">1.11.5</w:t>
      </w:r>
      <w:r>
        <w:tab/>
      </w:r>
      <w:r>
        <w:t xml:space="preserve">8.5 Data Layer</w:t>
      </w:r>
    </w:p>
    <w:tbl>
      <w:tblPr>
        <w:tblStyle w:val="Table"/>
        <w:tblW w:type="pct" w:w="5000"/>
        <w:tblLayout w:type="fixed"/>
        <w:tblLook w:firstRow="1" w:lastRow="0" w:firstColumn="0" w:lastColumn="0" w:noHBand="0" w:noVBand="0" w:val="0020"/>
      </w:tblPr>
      <w:tblGrid>
        <w:gridCol w:w="2310"/>
        <w:gridCol w:w="3630"/>
        <w:gridCol w:w="1980"/>
      </w:tblGrid>
      <w:tr>
        <w:trPr>
          <w:tblHeader w:val="on"/>
        </w:trPr>
        <w:tc>
          <w:tcPr/>
          <w:p>
            <w:pPr>
              <w:pStyle w:val="Compact"/>
            </w:pPr>
            <w:r>
              <w:t xml:space="preserve">Layer</w:t>
            </w:r>
          </w:p>
        </w:tc>
        <w:tc>
          <w:tcPr/>
          <w:p>
            <w:pPr>
              <w:pStyle w:val="Compact"/>
            </w:pPr>
            <w:r>
              <w:t xml:space="preserve">Technology</w:t>
            </w:r>
          </w:p>
        </w:tc>
        <w:tc>
          <w:tcPr/>
          <w:p>
            <w:pPr>
              <w:pStyle w:val="Compact"/>
            </w:pPr>
            <w:r>
              <w:t xml:space="preserve">Role</w:t>
            </w:r>
          </w:p>
        </w:tc>
      </w:tr>
      <w:tr>
        <w:tc>
          <w:tcPr/>
          <w:p>
            <w:pPr>
              <w:pStyle w:val="Compact"/>
            </w:pPr>
            <w:r>
              <w:t xml:space="preserve">Relational Store</w:t>
            </w:r>
          </w:p>
        </w:tc>
        <w:tc>
          <w:tcPr/>
          <w:p>
            <w:pPr>
              <w:pStyle w:val="Compact"/>
            </w:pPr>
            <w:r>
              <w:t xml:space="preserve">PostgreSQL 15 + Citus 12.1</w:t>
            </w:r>
          </w:p>
        </w:tc>
        <w:tc>
          <w:tcPr/>
          <w:p>
            <w:pPr>
              <w:pStyle w:val="Compact"/>
            </w:pPr>
            <w:r>
              <w:t xml:space="preserve">Persistent source of truth, distributed queries</w:t>
            </w:r>
          </w:p>
        </w:tc>
      </w:tr>
      <w:tr>
        <w:tc>
          <w:tcPr/>
          <w:p>
            <w:pPr>
              <w:pStyle w:val="Compact"/>
            </w:pPr>
            <w:r>
              <w:t xml:space="preserve">ORM / Access</w:t>
            </w:r>
          </w:p>
        </w:tc>
        <w:tc>
          <w:tcPr/>
          <w:p>
            <w:pPr>
              <w:pStyle w:val="Compact"/>
            </w:pPr>
            <w:r>
              <w:t xml:space="preserve">Prisma ORM</w:t>
            </w:r>
          </w:p>
        </w:tc>
        <w:tc>
          <w:tcPr/>
          <w:p>
            <w:pPr>
              <w:pStyle w:val="Compact"/>
            </w:pPr>
            <w:r>
              <w:t xml:space="preserve">Typed data access, schema source of truth, migration generation</w:t>
            </w:r>
          </w:p>
        </w:tc>
      </w:tr>
      <w:tr>
        <w:tc>
          <w:tcPr/>
          <w:p>
            <w:pPr>
              <w:pStyle w:val="Compact"/>
            </w:pPr>
            <w:r>
              <w:t xml:space="preserve">Cache &amp; Coordination</w:t>
            </w:r>
          </w:p>
        </w:tc>
        <w:tc>
          <w:tcPr/>
          <w:p>
            <w:pPr>
              <w:pStyle w:val="Compact"/>
            </w:pPr>
            <w:r>
              <w:t xml:space="preserve">Redis 7</w:t>
            </w:r>
          </w:p>
        </w:tc>
        <w:tc>
          <w:tcPr/>
          <w:p>
            <w:pPr>
              <w:pStyle w:val="Compact"/>
            </w:pPr>
            <w:r>
              <w:t xml:space="preserve">Query cache, rate limits, nonce store, ZSET bid tracking, BullMQ queues, Socket.io Pub/Sub</w:t>
            </w:r>
          </w:p>
        </w:tc>
      </w:tr>
      <w:tr>
        <w:tc>
          <w:tcPr/>
          <w:p>
            <w:pPr>
              <w:pStyle w:val="Compact"/>
            </w:pPr>
            <w:r>
              <w:t xml:space="preserve">Encryption</w:t>
            </w:r>
          </w:p>
        </w:tc>
        <w:tc>
          <w:tcPr/>
          <w:p>
            <w:pPr>
              <w:pStyle w:val="Compact"/>
            </w:pPr>
            <w:r>
              <w:t xml:space="preserve">AES-256-GCM (Node crypto)</w:t>
            </w:r>
          </w:p>
        </w:tc>
        <w:tc>
          <w:tcPr/>
          <w:p>
            <w:pPr>
              <w:pStyle w:val="Compact"/>
            </w:pPr>
            <w:r>
              <w:t xml:space="preserve">Bid amount encryption at rest</w:t>
            </w:r>
          </w:p>
        </w:tc>
      </w:tr>
      <w:tr>
        <w:tc>
          <w:tcPr/>
          <w:p>
            <w:pPr>
              <w:pStyle w:val="Compact"/>
            </w:pPr>
            <w:r>
              <w:t xml:space="preserve">Migrations</w:t>
            </w:r>
          </w:p>
        </w:tc>
        <w:tc>
          <w:tcPr/>
          <w:p>
            <w:pPr>
              <w:pStyle w:val="Compact"/>
            </w:pPr>
            <w:r>
              <w:t xml:space="preserve">Raw SQL via</w:t>
            </w:r>
            <w:r>
              <w:t xml:space="preserve"> </w:t>
            </w:r>
            <w:r>
              <w:rPr>
                <w:rStyle w:val="VerbatimChar"/>
              </w:rPr>
              <w:t xml:space="preserve">scripts/migrate-raw.sh</w:t>
            </w:r>
          </w:p>
        </w:tc>
        <w:tc>
          <w:tcPr/>
          <w:p>
            <w:pPr>
              <w:pStyle w:val="Compact"/>
            </w:pPr>
            <w:r>
              <w:t xml:space="preserve">Idempotent schema changes tracked in</w:t>
            </w:r>
            <w:r>
              <w:t xml:space="preserve"> </w:t>
            </w:r>
            <w:r>
              <w:rPr>
                <w:rStyle w:val="VerbatimChar"/>
              </w:rPr>
              <w:t xml:space="preserve">schema_migrations</w:t>
            </w:r>
          </w:p>
        </w:tc>
      </w:tr>
    </w:tbl>
    <w:p>
      <w:r>
        <w:pict>
          <v:rect style="width:0;height:1.5pt" o:hralign="center" o:hrstd="t" o:hr="t"/>
        </w:pict>
      </w:r>
    </w:p>
    <w:bookmarkEnd w:id="67"/>
    <w:bookmarkEnd w:id="68"/>
    <w:bookmarkStart w:id="74" w:name="redis-high-availability"/>
    <w:p>
      <w:pPr>
        <w:pStyle w:val="Heading2"/>
      </w:pPr>
      <w:r>
        <w:rPr>
          <w:rStyle w:val="SectionNumber"/>
        </w:rPr>
        <w:t xml:space="preserve">1.12</w:t>
      </w:r>
      <w:r>
        <w:tab/>
      </w:r>
      <w:r>
        <w:t xml:space="preserve">9. Redis High Availability</w:t>
      </w:r>
    </w:p>
    <w:bookmarkStart w:id="69" w:name="architecture-overview"/>
    <w:p>
      <w:pPr>
        <w:pStyle w:val="Heading3"/>
      </w:pPr>
      <w:r>
        <w:rPr>
          <w:rStyle w:val="SectionNumber"/>
        </w:rPr>
        <w:t xml:space="preserve">1.12.1</w:t>
      </w:r>
      <w:r>
        <w:tab/>
      </w:r>
      <w:r>
        <w:t xml:space="preserve">9.1 Architecture Overview</w:t>
      </w:r>
    </w:p>
    <w:p>
      <w:pPr>
        <w:pStyle w:val="FirstParagraph"/>
      </w:pPr>
      <w:r>
        <w:t xml:space="preserve">The system supports three Redis deployment modes with automatic detection via environment variables:</w:t>
      </w:r>
    </w:p>
    <w:p>
      <w:pPr>
        <w:pStyle w:val="SourceCode"/>
      </w:pPr>
      <w:r>
        <w:rPr>
          <w:rStyle w:val="VerbatimChar"/>
        </w:rPr>
        <w:t xml:space="preserve">┌─────────────────────────────────────────────────────────────────┐</w:t>
      </w:r>
      <w:r>
        <w:br/>
      </w:r>
      <w:r>
        <w:rPr>
          <w:rStyle w:val="VerbatimChar"/>
        </w:rPr>
        <w:t xml:space="preserve">│                    Redis HA Modes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Standalone  │  │   Sentinel      │  │    Cluster       │   │</w:t>
      </w:r>
      <w:r>
        <w:br/>
      </w:r>
      <w:r>
        <w:rPr>
          <w:rStyle w:val="VerbatimChar"/>
        </w:rPr>
        <w:t xml:space="preserve">│  │  (Dev/Staging)│  │   (HA/Failover) │  │   (Scale/Shard)  │   │</w:t>
      </w:r>
      <w:r>
        <w:br/>
      </w:r>
      <w:r>
        <w:rPr>
          <w:rStyle w:val="VerbatimChar"/>
        </w:rPr>
        <w:t xml:space="preserve">│  │              │  │                 │  │                  │   │</w:t>
      </w:r>
      <w:r>
        <w:br/>
      </w:r>
      <w:r>
        <w:rPr>
          <w:rStyle w:val="VerbatimChar"/>
        </w:rPr>
        <w:t xml:space="preserve">│  │ 1 master     │  │ 1 master + N    │  │ 3+ masters       │   │</w:t>
      </w:r>
      <w:r>
        <w:br/>
      </w:r>
      <w:r>
        <w:rPr>
          <w:rStyle w:val="VerbatimChar"/>
        </w:rPr>
        <w:t xml:space="preserve">│  │              │  │ replicas + 3+   │  │ 3+ replicas      │   │</w:t>
      </w:r>
      <w:r>
        <w:br/>
      </w:r>
      <w:r>
        <w:rPr>
          <w:rStyle w:val="VerbatimChar"/>
        </w:rPr>
        <w:t xml:space="preserve">│  │              │  │ sentinels       │  │ auto-sharding    │   │</w:t>
      </w:r>
      <w:r>
        <w:br/>
      </w:r>
      <w:r>
        <w:rPr>
          <w:rStyle w:val="VerbatimChar"/>
        </w:rPr>
        <w:t xml:space="preserve">│  └──────┬───────┘  └────────┬────────┘  └────────┬─────────┘   │</w:t>
      </w:r>
      <w:r>
        <w:br/>
      </w:r>
      <w:r>
        <w:rPr>
          <w:rStyle w:val="VerbatimChar"/>
        </w:rPr>
        <w:t xml:space="preserve">│         │                   │                      │            │</w:t>
      </w:r>
      <w:r>
        <w:br/>
      </w:r>
      <w:r>
        <w:rPr>
          <w:rStyle w:val="VerbatimChar"/>
        </w:rPr>
        <w:t xml:space="preserve">│         ▼                   ▼                      ▼            │</w:t>
      </w:r>
      <w:r>
        <w:br/>
      </w:r>
      <w:r>
        <w:rPr>
          <w:rStyle w:val="VerbatimChar"/>
        </w:rPr>
        <w:t xml:space="preserve">│  REDIS_URL=           REDIS_SENTINEL_         REDIS_CLUSTER_  │</w:t>
      </w:r>
      <w:r>
        <w:br/>
      </w:r>
      <w:r>
        <w:rPr>
          <w:rStyle w:val="VerbatimChar"/>
        </w:rPr>
        <w:t xml:space="preserve">│  redis://host:6379    HOSTS=s1:26379,        NODES=n1:7000,   │</w:t>
      </w:r>
      <w:r>
        <w:br/>
      </w:r>
      <w:r>
        <w:rPr>
          <w:rStyle w:val="VerbatimChar"/>
        </w:rPr>
        <w:t xml:space="preserve">│                       s2:26379,s3:26379       n2:7001,...     │</w:t>
      </w:r>
      <w:r>
        <w:br/>
      </w:r>
      <w:r>
        <w:rPr>
          <w:rStyle w:val="VerbatimChar"/>
        </w:rPr>
        <w:t xml:space="preserve">│                       REDIS_SENTINEL_                         │</w:t>
      </w:r>
      <w:r>
        <w:br/>
      </w:r>
      <w:r>
        <w:rPr>
          <w:rStyle w:val="VerbatimChar"/>
        </w:rPr>
        <w:t xml:space="preserve">│                       MASTER_NAME=mymaster                    │</w:t>
      </w:r>
      <w:r>
        <w:br/>
      </w:r>
      <w:r>
        <w:rPr>
          <w:rStyle w:val="VerbatimChar"/>
        </w:rPr>
        <w:t xml:space="preserve">│                                                                 │</w:t>
      </w:r>
      <w:r>
        <w:br/>
      </w:r>
      <w:r>
        <w:rPr>
          <w:rStyle w:val="VerbatimChar"/>
        </w:rPr>
        <w:t xml:space="preserve">└─────────────────────────────────────────────────────────────────┘</w:t>
      </w:r>
    </w:p>
    <w:bookmarkEnd w:id="69"/>
    <w:bookmarkStart w:id="70" w:name="configuration-detection-logic"/>
    <w:p>
      <w:pPr>
        <w:pStyle w:val="Heading3"/>
      </w:pPr>
      <w:r>
        <w:rPr>
          <w:rStyle w:val="SectionNumber"/>
        </w:rPr>
        <w:t xml:space="preserve">1.12.2</w:t>
      </w:r>
      <w:r>
        <w:tab/>
      </w:r>
      <w:r>
        <w:t xml:space="preserve">9.2 Configuration Detection Logic</w:t>
      </w:r>
    </w:p>
    <w:p>
      <w:pPr>
        <w:pStyle w:val="SourceCode"/>
      </w:pPr>
      <w:r>
        <w:rPr>
          <w:rStyle w:val="CommentTok"/>
        </w:rPr>
        <w:t xml:space="preserve">// Shared logic in each service's Redis provider</w:t>
      </w:r>
      <w:r>
        <w:br/>
      </w:r>
      <w:r>
        <w:rPr>
          <w:rStyle w:val="KeywordTok"/>
        </w:rPr>
        <w:t xml:space="preserve">function</w:t>
      </w:r>
      <w:r>
        <w:rPr>
          <w:rStyle w:val="NormalTok"/>
        </w:rPr>
        <w:t xml:space="preserve"> </w:t>
      </w:r>
      <w:r>
        <w:rPr>
          <w:rStyle w:val="FunctionTok"/>
        </w:rPr>
        <w:t xml:space="preserve">parseRedisConfig</w:t>
      </w:r>
      <w:r>
        <w:rPr>
          <w:rStyle w:val="NormalTok"/>
        </w:rPr>
        <w:t xml:space="preserve">()</w:t>
      </w:r>
      <w:r>
        <w:rPr>
          <w:rStyle w:val="OperatorTok"/>
        </w:rPr>
        <w:t xml:space="preserve">:</w:t>
      </w:r>
      <w:r>
        <w:rPr>
          <w:rStyle w:val="NormalTok"/>
        </w:rPr>
        <w:t xml:space="preserve"> RedisOptions {</w:t>
      </w:r>
      <w:r>
        <w:br/>
      </w:r>
      <w:r>
        <w:rPr>
          <w:rStyle w:val="NormalTok"/>
        </w:rPr>
        <w:t xml:space="preserve">  </w:t>
      </w:r>
      <w:r>
        <w:rPr>
          <w:rStyle w:val="KeywordTok"/>
        </w:rPr>
        <w:t xml:space="preserve">const</w:t>
      </w:r>
      <w:r>
        <w:rPr>
          <w:rStyle w:val="NormalTok"/>
        </w:rPr>
        <w:t xml:space="preserve"> sentinelHosts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REDIS_SENTINEL_HOSTS</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sentinelMasterName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REDIS_SENTINEL_MASTER_NAME</w:t>
      </w:r>
      <w:r>
        <w:rPr>
          <w:rStyle w:val="OperatorTok"/>
        </w:rPr>
        <w:t xml:space="preserve">;</w:t>
      </w:r>
      <w:r>
        <w:br/>
      </w:r>
      <w:r>
        <w:rPr>
          <w:rStyle w:val="NormalTok"/>
        </w:rPr>
        <w:t xml:space="preserve">  </w:t>
      </w:r>
      <w:r>
        <w:rPr>
          <w:rStyle w:val="KeywordTok"/>
        </w:rPr>
        <w:t xml:space="preserve">const</w:t>
      </w:r>
      <w:r>
        <w:rPr>
          <w:rStyle w:val="NormalTok"/>
        </w:rPr>
        <w:t xml:space="preserve"> clusterNodes </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REDIS_CLUSTER_NODES</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br/>
      </w:r>
      <w:r>
        <w:rPr>
          <w:rStyle w:val="NormalTok"/>
        </w:rPr>
        <w:t xml:space="preserve">  </w:t>
      </w:r>
      <w:r>
        <w:rPr>
          <w:rStyle w:val="ControlFlowTok"/>
        </w:rPr>
        <w:t xml:space="preserve">if</w:t>
      </w:r>
      <w:r>
        <w:rPr>
          <w:rStyle w:val="NormalTok"/>
        </w:rPr>
        <w:t xml:space="preserve"> (sentinelHosts </w:t>
      </w:r>
      <w:r>
        <w:rPr>
          <w:rStyle w:val="OperatorTok"/>
        </w:rPr>
        <w:t xml:space="preserve">&amp;&amp;</w:t>
      </w:r>
      <w:r>
        <w:rPr>
          <w:rStyle w:val="NormalTok"/>
        </w:rPr>
        <w:t xml:space="preserve"> sentinelMasterName) {</w:t>
      </w:r>
      <w:r>
        <w:br/>
      </w:r>
      <w:r>
        <w:rPr>
          <w:rStyle w:val="NormalTok"/>
        </w:rPr>
        <w:t xml:space="preserve">    </w:t>
      </w:r>
      <w:r>
        <w:rPr>
          <w:rStyle w:val="ControlFlowTok"/>
        </w:rPr>
        <w:t xml:space="preserve">return</w:t>
      </w:r>
      <w:r>
        <w:rPr>
          <w:rStyle w:val="NormalTok"/>
        </w:rPr>
        <w:t xml:space="preserve"> { sentinel</w:t>
      </w:r>
      <w:r>
        <w:rPr>
          <w:rStyle w:val="OperatorTok"/>
        </w:rPr>
        <w:t xml:space="preserve">:</w:t>
      </w:r>
      <w:r>
        <w:rPr>
          <w:rStyle w:val="NormalTok"/>
        </w:rPr>
        <w:t xml:space="preserve"> { hosts</w:t>
      </w:r>
      <w:r>
        <w:rPr>
          <w:rStyle w:val="OperatorTok"/>
        </w:rPr>
        <w:t xml:space="preserve">:</w:t>
      </w:r>
      <w:r>
        <w:rPr>
          <w:rStyle w:val="NormalTok"/>
        </w:rPr>
        <w:t xml:space="preserve"> sentinelHosts</w:t>
      </w:r>
      <w:r>
        <w:rPr>
          <w:rStyle w:val="OperatorTok"/>
        </w:rPr>
        <w:t xml:space="preserve">,</w:t>
      </w:r>
      <w:r>
        <w:rPr>
          <w:rStyle w:val="NormalTok"/>
        </w:rPr>
        <w:t xml:space="preserve"> masterName</w:t>
      </w:r>
      <w:r>
        <w:rPr>
          <w:rStyle w:val="OperatorTok"/>
        </w:rPr>
        <w:t xml:space="preserve">:</w:t>
      </w:r>
      <w:r>
        <w:rPr>
          <w:rStyle w:val="NormalTok"/>
        </w:rPr>
        <w:t xml:space="preserve"> sentinelMasterName }}</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(clusterNodes) {</w:t>
      </w:r>
      <w:r>
        <w:br/>
      </w:r>
      <w:r>
        <w:rPr>
          <w:rStyle w:val="NormalTok"/>
        </w:rPr>
        <w:t xml:space="preserve">    </w:t>
      </w:r>
      <w:r>
        <w:rPr>
          <w:rStyle w:val="ControlFlowTok"/>
        </w:rPr>
        <w:t xml:space="preserve">return</w:t>
      </w:r>
      <w:r>
        <w:rPr>
          <w:rStyle w:val="NormalTok"/>
        </w:rPr>
        <w:t xml:space="preserve"> { cluster</w:t>
      </w:r>
      <w:r>
        <w:rPr>
          <w:rStyle w:val="OperatorTok"/>
        </w:rPr>
        <w:t xml:space="preserve">:</w:t>
      </w:r>
      <w:r>
        <w:rPr>
          <w:rStyle w:val="NormalTok"/>
        </w:rPr>
        <w:t xml:space="preserve"> { nodes</w:t>
      </w:r>
      <w:r>
        <w:rPr>
          <w:rStyle w:val="OperatorTok"/>
        </w:rPr>
        <w:t xml:space="preserve">:</w:t>
      </w:r>
      <w:r>
        <w:rPr>
          <w:rStyle w:val="NormalTok"/>
        </w:rPr>
        <w:t xml:space="preserve"> clusterNodes</w:t>
      </w:r>
      <w:r>
        <w:rPr>
          <w:rStyle w:val="OperatorTok"/>
        </w:rPr>
        <w:t xml:space="preserve">.</w:t>
      </w:r>
      <w:r>
        <w:rPr>
          <w:rStyle w:val="FunctionTok"/>
        </w:rPr>
        <w:t xml:space="preserve">map</w:t>
      </w:r>
      <w:r>
        <w:rPr>
          <w:rStyle w:val="NormalTok"/>
        </w:rPr>
        <w:t xml:space="preserve">(n </w:t>
      </w:r>
      <w:r>
        <w:rPr>
          <w:rStyle w:val="KeywordTok"/>
        </w:rPr>
        <w:t xml:space="preserve">=&gt;</w:t>
      </w:r>
      <w:r>
        <w:rPr>
          <w:rStyle w:val="NormalTok"/>
        </w:rPr>
        <w:t xml:space="preserve"> </w:t>
      </w:r>
      <w:r>
        <w:rPr>
          <w:rStyle w:val="FunctionTok"/>
        </w:rPr>
        <w:t xml:space="preserve">parseNode</w:t>
      </w:r>
      <w:r>
        <w:rPr>
          <w:rStyle w:val="NormalTok"/>
        </w:rPr>
        <w:t xml:space="preserve">(n))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url</w:t>
      </w:r>
      <w:r>
        <w:rPr>
          <w:rStyle w:val="OperatorTok"/>
        </w:rPr>
        <w:t xml:space="preserve">:</w:t>
      </w:r>
      <w:r>
        <w:rPr>
          <w:rStyle w:val="NormalTok"/>
        </w:rPr>
        <w:t xml:space="preserve"> </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REDIS_URL</w:t>
      </w:r>
      <w:r>
        <w:rPr>
          <w:rStyle w:val="NormalTok"/>
        </w:rPr>
        <w:t xml:space="preserve"> </w:t>
      </w:r>
      <w:r>
        <w:rPr>
          <w:rStyle w:val="OperatorTok"/>
        </w:rPr>
        <w:t xml:space="preserve">||</w:t>
      </w:r>
      <w:r>
        <w:rPr>
          <w:rStyle w:val="NormalTok"/>
        </w:rPr>
        <w:t xml:space="preserve"> </w:t>
      </w:r>
      <w:r>
        <w:rPr>
          <w:rStyle w:val="StringTok"/>
        </w:rPr>
        <w:t xml:space="preserve">'redis://localhost:6379'</w:t>
      </w:r>
      <w:r>
        <w:rPr>
          <w:rStyle w:val="NormalTok"/>
        </w:rPr>
        <w:t xml:space="preserve"> }</w:t>
      </w:r>
      <w:r>
        <w:rPr>
          <w:rStyle w:val="OperatorTok"/>
        </w:rPr>
        <w:t xml:space="preserve">;</w:t>
      </w:r>
      <w:r>
        <w:br/>
      </w:r>
      <w:r>
        <w:rPr>
          <w:rStyle w:val="NormalTok"/>
        </w:rPr>
        <w:t xml:space="preserve">}</w:t>
      </w:r>
    </w:p>
    <w:bookmarkEnd w:id="70"/>
    <w:bookmarkStart w:id="71" w:name="sentinel-mode-production-recommended"/>
    <w:p>
      <w:pPr>
        <w:pStyle w:val="Heading3"/>
      </w:pPr>
      <w:r>
        <w:rPr>
          <w:rStyle w:val="SectionNumber"/>
        </w:rPr>
        <w:t xml:space="preserve">1.12.3</w:t>
      </w:r>
      <w:r>
        <w:tab/>
      </w:r>
      <w:r>
        <w:t xml:space="preserve">9.3 Sentinel Mode (Production Recommended)</w:t>
      </w:r>
    </w:p>
    <w:p>
      <w:pPr>
        <w:pStyle w:val="FirstParagraph"/>
      </w:pPr>
      <w:r>
        <w:rPr>
          <w:b/>
          <w:bCs/>
        </w:rPr>
        <w:t xml:space="preserve">Deployment (Docker Compose):</w:t>
      </w:r>
      <w:r>
        <w:t xml:space="preserve"> </w:t>
      </w:r>
      <w:r>
        <w:t xml:space="preserve">- 1 Redis master + 2 replicas</w:t>
      </w:r>
      <w:r>
        <w:t xml:space="preserve"> </w:t>
      </w:r>
      <w:r>
        <w:t xml:space="preserve">- 3 Sentinel instances for quorum</w:t>
      </w:r>
      <w:r>
        <w:t xml:space="preserve"> </w:t>
      </w:r>
      <w:r>
        <w:t xml:space="preserve">- Master announced via</w:t>
      </w:r>
      <w:r>
        <w:t xml:space="preserve"> </w:t>
      </w:r>
      <w:r>
        <w:rPr>
          <w:rStyle w:val="VerbatimChar"/>
        </w:rPr>
        <w:t xml:space="preserve">replica-announce-ip</w:t>
      </w:r>
      <w:r>
        <w:t xml:space="preserve"> </w:t>
      </w:r>
      <w:r>
        <w:t xml:space="preserve">/</w:t>
      </w:r>
      <w:r>
        <w:t xml:space="preserve"> </w:t>
      </w:r>
      <w:r>
        <w:rPr>
          <w:rStyle w:val="VerbatimChar"/>
        </w:rPr>
        <w:t xml:space="preserve">replica-announce-port</w:t>
      </w:r>
    </w:p>
    <w:p>
      <w:pPr>
        <w:pStyle w:val="BodyText"/>
      </w:pPr>
      <w:r>
        <w:rPr>
          <w:b/>
          <w:bCs/>
        </w:rPr>
        <w:t xml:space="preserve">Failover Behavior:</w:t>
      </w:r>
      <w:r>
        <w:t xml:space="preserve"> </w:t>
      </w:r>
      <w:r>
        <w:t xml:space="preserve">- Sentinel quorum: 2/3 sentinels must agree</w:t>
      </w:r>
      <w:r>
        <w:t xml:space="preserve"> </w:t>
      </w:r>
      <w:r>
        <w:t xml:space="preserve">- Failover timeout: 60 seconds</w:t>
      </w:r>
      <w:r>
        <w:t xml:space="preserve"> </w:t>
      </w:r>
      <w:r>
        <w:t xml:space="preserve">- Client reconnection: Automatic via ioredis Sentinel support</w:t>
      </w:r>
    </w:p>
    <w:p>
      <w:pPr>
        <w:pStyle w:val="BodyText"/>
      </w:pPr>
      <w:r>
        <w:rPr>
          <w:b/>
          <w:bCs/>
        </w:rPr>
        <w:t xml:space="preserve">Environment Variables:</w:t>
      </w:r>
    </w:p>
    <w:p>
      <w:pPr>
        <w:pStyle w:val="SourceCode"/>
      </w:pPr>
      <w:r>
        <w:rPr>
          <w:rStyle w:val="VerbatimChar"/>
        </w:rPr>
        <w:t xml:space="preserve">REDIS_SENTINEL_HOSTS=sentinel-1:26379,sentinel-2:26379,sentinel-3:26379</w:t>
      </w:r>
      <w:r>
        <w:br/>
      </w:r>
      <w:r>
        <w:rPr>
          <w:rStyle w:val="VerbatimChar"/>
        </w:rPr>
        <w:t xml:space="preserve">REDIS_SENTINEL_MASTER_NAME=takelow-master</w:t>
      </w:r>
      <w:r>
        <w:br/>
      </w:r>
      <w:r>
        <w:rPr>
          <w:rStyle w:val="VerbatimChar"/>
        </w:rPr>
        <w:t xml:space="preserve">REDIS_SENTINEL_ROLE=master</w:t>
      </w:r>
    </w:p>
    <w:bookmarkEnd w:id="71"/>
    <w:bookmarkStart w:id="72" w:name="cluster-mode-high-scale"/>
    <w:p>
      <w:pPr>
        <w:pStyle w:val="Heading3"/>
      </w:pPr>
      <w:r>
        <w:rPr>
          <w:rStyle w:val="SectionNumber"/>
        </w:rPr>
        <w:t xml:space="preserve">1.12.4</w:t>
      </w:r>
      <w:r>
        <w:tab/>
      </w:r>
      <w:r>
        <w:t xml:space="preserve">9.4 Cluster Mode (High Scale)</w:t>
      </w:r>
    </w:p>
    <w:p>
      <w:pPr>
        <w:pStyle w:val="FirstParagraph"/>
      </w:pPr>
      <w:r>
        <w:rPr>
          <w:b/>
          <w:bCs/>
        </w:rPr>
        <w:t xml:space="preserve">Deployment:</w:t>
      </w:r>
      <w:r>
        <w:t xml:space="preserve"> </w:t>
      </w:r>
      <w:r>
        <w:t xml:space="preserve">- 6 nodes minimum (3 masters + 3 replicas)</w:t>
      </w:r>
      <w:r>
        <w:t xml:space="preserve"> </w:t>
      </w:r>
      <w:r>
        <w:t xml:space="preserve">- Hash slots: 16384 distributed across masters</w:t>
      </w:r>
      <w:r>
        <w:t xml:space="preserve"> </w:t>
      </w:r>
      <w:r>
        <w:t xml:space="preserve">- Automatic resharding via</w:t>
      </w:r>
      <w:r>
        <w:t xml:space="preserve"> </w:t>
      </w:r>
      <w:r>
        <w:rPr>
          <w:rStyle w:val="VerbatimChar"/>
        </w:rPr>
        <w:t xml:space="preserve">redis-cli --cluster reshard</w:t>
      </w:r>
    </w:p>
    <w:p>
      <w:pPr>
        <w:pStyle w:val="BodyText"/>
      </w:pPr>
      <w:r>
        <w:rPr>
          <w:b/>
          <w:bCs/>
        </w:rPr>
        <w:t xml:space="preserve">Environment Variables:</w:t>
      </w:r>
    </w:p>
    <w:p>
      <w:pPr>
        <w:pStyle w:val="SourceCode"/>
      </w:pPr>
      <w:r>
        <w:rPr>
          <w:rStyle w:val="VerbatimChar"/>
        </w:rPr>
        <w:t xml:space="preserve">REDIS_CLUSTER_NODES=node-1:7000,node-2:7001,node-3:7002,node-4:7003,node-5:7004,node-6:7005</w:t>
      </w:r>
    </w:p>
    <w:p>
      <w:pPr>
        <w:pStyle w:val="FirstParagraph"/>
      </w:pPr>
      <w:r>
        <w:rPr>
          <w:b/>
          <w:bCs/>
        </w:rPr>
        <w:t xml:space="preserve">Scaling:</w:t>
      </w:r>
      <w:r>
        <w:t xml:space="preserve"> </w:t>
      </w:r>
      <w:r>
        <w:t xml:space="preserve">- Add nodes:</w:t>
      </w:r>
      <w:r>
        <w:t xml:space="preserve"> </w:t>
      </w:r>
      <w:r>
        <w:rPr>
          <w:rStyle w:val="VerbatimChar"/>
        </w:rPr>
        <w:t xml:space="preserve">redis-cli --cluster add-node</w:t>
      </w:r>
      <w:r>
        <w:t xml:space="preserve"> </w:t>
      </w:r>
      <w:r>
        <w:t xml:space="preserve">- Rebalance:</w:t>
      </w:r>
      <w:r>
        <w:t xml:space="preserve"> </w:t>
      </w:r>
      <w:r>
        <w:rPr>
          <w:rStyle w:val="VerbatimChar"/>
        </w:rPr>
        <w:t xml:space="preserve">redis-cli --cluster reshard</w:t>
      </w:r>
      <w:r>
        <w:t xml:space="preserve"> </w:t>
      </w:r>
      <w:r>
        <w:t xml:space="preserve">- Read scaling:</w:t>
      </w:r>
      <w:r>
        <w:t xml:space="preserve"> </w:t>
      </w:r>
      <w:r>
        <w:rPr>
          <w:rStyle w:val="VerbatimChar"/>
        </w:rPr>
        <w:t xml:space="preserve">scaleReads: 'slave'</w:t>
      </w:r>
      <w:r>
        <w:t xml:space="preserve"> </w:t>
      </w:r>
      <w:r>
        <w:t xml:space="preserve">in ioredis Cluster options</w:t>
      </w:r>
    </w:p>
    <w:bookmarkEnd w:id="72"/>
    <w:bookmarkStart w:id="73" w:name="kubernetes-deployment"/>
    <w:p>
      <w:pPr>
        <w:pStyle w:val="Heading3"/>
      </w:pPr>
      <w:r>
        <w:rPr>
          <w:rStyle w:val="SectionNumber"/>
        </w:rPr>
        <w:t xml:space="preserve">1.12.5</w:t>
      </w:r>
      <w:r>
        <w:tab/>
      </w:r>
      <w:r>
        <w:t xml:space="preserve">9.5 Kubernetes Deployment</w:t>
      </w:r>
    </w:p>
    <w:p>
      <w:pPr>
        <w:pStyle w:val="FirstParagraph"/>
      </w:pPr>
      <w:r>
        <w:t xml:space="preserve">See</w:t>
      </w:r>
      <w:r>
        <w:t xml:space="preserve"> </w:t>
      </w:r>
      <w:r>
        <w:rPr>
          <w:rStyle w:val="VerbatimChar"/>
        </w:rPr>
        <w:t xml:space="preserve">docs/REDIS_HA.md</w:t>
      </w:r>
      <w:r>
        <w:t xml:space="preserve"> </w:t>
      </w:r>
      <w:r>
        <w:t xml:space="preserve">for complete Kubernetes manifests including:</w:t>
      </w:r>
      <w:r>
        <w:t xml:space="preserve"> </w:t>
      </w:r>
      <w:r>
        <w:t xml:space="preserve">- StatefulSet for Redis master/replica</w:t>
      </w:r>
      <w:r>
        <w:t xml:space="preserve"> </w:t>
      </w:r>
      <w:r>
        <w:t xml:space="preserve">- Sentinel deployment with ConfigMap</w:t>
      </w:r>
      <w:r>
        <w:t xml:space="preserve"> </w:t>
      </w:r>
      <w:r>
        <w:t xml:space="preserve">- Cluster mode with 6-node StatefulSet</w:t>
      </w:r>
      <w:r>
        <w:t xml:space="preserve"> </w:t>
      </w:r>
      <w:r>
        <w:t xml:space="preserve">- Health checks and Prometheus metrics</w:t>
      </w:r>
    </w:p>
    <w:p>
      <w:r>
        <w:pict>
          <v:rect style="width:0;height:1.5pt" o:hralign="center" o:hrstd="t" o:hr="t"/>
        </w:pict>
      </w:r>
    </w:p>
    <w:bookmarkEnd w:id="73"/>
    <w:bookmarkEnd w:id="74"/>
    <w:bookmarkStart w:id="79" w:name="comprehensive-audit-logging"/>
    <w:p>
      <w:pPr>
        <w:pStyle w:val="Heading2"/>
      </w:pPr>
      <w:r>
        <w:rPr>
          <w:rStyle w:val="SectionNumber"/>
        </w:rPr>
        <w:t xml:space="preserve">1.13</w:t>
      </w:r>
      <w:r>
        <w:tab/>
      </w:r>
      <w:r>
        <w:t xml:space="preserve">10. Comprehensive Audit Logging</w:t>
      </w:r>
    </w:p>
    <w:bookmarkStart w:id="75" w:name="audit-log-entity"/>
    <w:p>
      <w:pPr>
        <w:pStyle w:val="Heading3"/>
      </w:pPr>
      <w:r>
        <w:rPr>
          <w:rStyle w:val="SectionNumber"/>
        </w:rPr>
        <w:t xml:space="preserve">1.13.1</w:t>
      </w:r>
      <w:r>
        <w:tab/>
      </w:r>
      <w:r>
        <w:t xml:space="preserve">10.1 Audit Log Entity</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audit_logs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 </w:t>
      </w:r>
      <w:r>
        <w:rPr>
          <w:rStyle w:val="KeywordTok"/>
        </w:rPr>
        <w:t xml:space="preserve">DEFAULT</w:t>
      </w:r>
      <w:r>
        <w:rPr>
          <w:rStyle w:val="NormalTok"/>
        </w:rPr>
        <w:t xml:space="preserve"> uuid_generate_v4(),</w:t>
      </w:r>
      <w:r>
        <w:br/>
      </w:r>
      <w:r>
        <w:rPr>
          <w:rStyle w:val="NormalTok"/>
        </w:rPr>
        <w:t xml:space="preserve">    actor_id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User ID or 'system'/'admin'</w:t>
      </w:r>
      <w:r>
        <w:br/>
      </w:r>
      <w:r>
        <w:rPr>
          <w:rStyle w:val="NormalTok"/>
        </w:rPr>
        <w:t xml:space="preserve">    actor_phone </w:t>
      </w:r>
      <w:r>
        <w:rPr>
          <w:rStyle w:val="DataTypeTok"/>
        </w:rPr>
        <w:t xml:space="preserve">VARCHAR</w:t>
      </w:r>
      <w:r>
        <w:rPr>
          <w:rStyle w:val="NormalTok"/>
        </w:rPr>
        <w:t xml:space="preserve">,                 </w:t>
      </w:r>
      <w:r>
        <w:rPr>
          <w:rStyle w:val="CommentTok"/>
        </w:rPr>
        <w:t xml:space="preserve">-- For context</w:t>
      </w:r>
      <w:r>
        <w:br/>
      </w:r>
      <w:r>
        <w:rPr>
          <w:rStyle w:val="NormalTok"/>
        </w:rPr>
        <w:t xml:space="preserve">    action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e.g., 'place_bid', 'auction_closed'</w:t>
      </w:r>
      <w:r>
        <w:br/>
      </w:r>
      <w:r>
        <w:rPr>
          <w:rStyle w:val="NormalTok"/>
        </w:rPr>
        <w:t xml:space="preserve">    entity_type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'user', 'auction', 'payment', etc.</w:t>
      </w:r>
      <w:r>
        <w:br/>
      </w:r>
      <w:r>
        <w:rPr>
          <w:rStyle w:val="NormalTok"/>
        </w:rPr>
        <w:t xml:space="preserve">    entity_id </w:t>
      </w:r>
      <w:r>
        <w:rPr>
          <w:rStyle w:val="DataTypeTok"/>
        </w:rPr>
        <w:t xml:space="preserve">VARCHAR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CommentTok"/>
        </w:rPr>
        <w:t xml:space="preserve">-- Target entity ID</w:t>
      </w:r>
      <w:r>
        <w:br/>
      </w:r>
      <w:r>
        <w:rPr>
          <w:rStyle w:val="NormalTok"/>
        </w:rPr>
        <w:t xml:space="preserve">    details JSONB,                       </w:t>
      </w:r>
      <w:r>
        <w:rPr>
          <w:rStyle w:val="CommentTok"/>
        </w:rPr>
        <w:t xml:space="preserve">-- Structured action details</w:t>
      </w:r>
      <w:r>
        <w:br/>
      </w:r>
      <w:r>
        <w:rPr>
          <w:rStyle w:val="NormalTok"/>
        </w:rPr>
        <w:t xml:space="preserve">    created_at </w:t>
      </w:r>
      <w:r>
        <w:rPr>
          <w:rStyle w:val="DataTypeTok"/>
        </w:rPr>
        <w:t xml:space="preserve">TIMESTAMP</w:t>
      </w:r>
      <w:r>
        <w:rPr>
          <w:rStyle w:val="NormalTok"/>
        </w:rPr>
        <w:t xml:space="preserve"> </w:t>
      </w:r>
      <w:r>
        <w:rPr>
          <w:rStyle w:val="KeywordTok"/>
        </w:rPr>
        <w:t xml:space="preserve">DEFAULT</w:t>
      </w:r>
      <w:r>
        <w:rPr>
          <w:rStyle w:val="NormalTok"/>
        </w:rPr>
        <w:t xml:space="preserve"> NOW()   </w:t>
      </w:r>
      <w:r>
        <w:rPr>
          <w:rStyle w:val="CommentTok"/>
        </w:rPr>
        <w:t xml:space="preserve">-- Immutable timestamp</w:t>
      </w:r>
      <w:r>
        <w:br/>
      </w:r>
      <w:r>
        <w:rPr>
          <w:rStyle w:val="NormalTok"/>
        </w:rPr>
        <w:t xml:space="preserve">);</w:t>
      </w:r>
    </w:p>
    <w:p>
      <w:pPr>
        <w:pStyle w:val="FirstParagraph"/>
      </w:pPr>
      <w:r>
        <w:rPr>
          <w:b/>
          <w:bCs/>
        </w:rPr>
        <w:t xml:space="preserve">Indexes:</w:t>
      </w:r>
      <w:r>
        <w:t xml:space="preserve"> </w:t>
      </w:r>
      <w:r>
        <w:t xml:space="preserve">-</w:t>
      </w:r>
      <w:r>
        <w:t xml:space="preserve"> </w:t>
      </w:r>
      <w:r>
        <w:rPr>
          <w:rStyle w:val="VerbatimChar"/>
        </w:rPr>
        <w:t xml:space="preserve">idx_audit_logs_actor_id</w:t>
      </w:r>
      <w:r>
        <w:t xml:space="preserve"> </w:t>
      </w:r>
      <w:r>
        <w:t xml:space="preserve">ON</w:t>
      </w:r>
      <w:r>
        <w:t xml:space="preserve"> </w:t>
      </w:r>
      <w:r>
        <w:rPr>
          <w:rStyle w:val="VerbatimChar"/>
        </w:rPr>
        <w:t xml:space="preserve">actor_id</w:t>
      </w:r>
      <w:r>
        <w:t xml:space="preserve"> </w:t>
      </w:r>
      <w:r>
        <w:t xml:space="preserve">-</w:t>
      </w:r>
      <w:r>
        <w:t xml:space="preserve"> </w:t>
      </w:r>
      <w:r>
        <w:rPr>
          <w:rStyle w:val="VerbatimChar"/>
        </w:rPr>
        <w:t xml:space="preserve">idx_audit_logs_action</w:t>
      </w:r>
      <w:r>
        <w:t xml:space="preserve"> </w:t>
      </w:r>
      <w:r>
        <w:t xml:space="preserve">ON</w:t>
      </w:r>
      <w:r>
        <w:t xml:space="preserve"> </w:t>
      </w:r>
      <w:r>
        <w:rPr>
          <w:rStyle w:val="VerbatimChar"/>
        </w:rPr>
        <w:t xml:space="preserve">action</w:t>
      </w:r>
      <w:r>
        <w:t xml:space="preserve"> </w:t>
      </w:r>
      <w:r>
        <w:t xml:space="preserve">-</w:t>
      </w:r>
      <w:r>
        <w:t xml:space="preserve"> </w:t>
      </w:r>
      <w:r>
        <w:rPr>
          <w:rStyle w:val="VerbatimChar"/>
        </w:rPr>
        <w:t xml:space="preserve">idx_audit_logs_created_at</w:t>
      </w:r>
      <w:r>
        <w:t xml:space="preserve"> </w:t>
      </w:r>
      <w:r>
        <w:t xml:space="preserve">ON</w:t>
      </w:r>
      <w:r>
        <w:t xml:space="preserve"> </w:t>
      </w:r>
      <w:r>
        <w:rPr>
          <w:rStyle w:val="VerbatimChar"/>
        </w:rPr>
        <w:t xml:space="preserve">created_at</w:t>
      </w:r>
    </w:p>
    <w:bookmarkEnd w:id="75"/>
    <w:bookmarkStart w:id="76" w:name="audit-service-architecture"/>
    <w:p>
      <w:pPr>
        <w:pStyle w:val="Heading3"/>
      </w:pPr>
      <w:r>
        <w:rPr>
          <w:rStyle w:val="SectionNumber"/>
        </w:rPr>
        <w:t xml:space="preserve">1.13.2</w:t>
      </w:r>
      <w:r>
        <w:tab/>
      </w:r>
      <w:r>
        <w:t xml:space="preserve">10.2 Audit Service Architecture</w:t>
      </w:r>
    </w:p>
    <w:p>
      <w:pPr>
        <w:pStyle w:val="SourceCode"/>
      </w:pPr>
      <w:r>
        <w:rPr>
          <w:rStyle w:val="VerbatimChar"/>
        </w:rPr>
        <w:t xml:space="preserve">┌─────────────────────────────────────────────────────────────────┐</w:t>
      </w:r>
      <w:r>
        <w:br/>
      </w:r>
      <w:r>
        <w:rPr>
          <w:rStyle w:val="VerbatimChar"/>
        </w:rPr>
        <w:t xml:space="preserve">│                    Audit Module (Shared)                        │</w:t>
      </w:r>
      <w:r>
        <w:br/>
      </w:r>
      <w:r>
        <w:rPr>
          <w:rStyle w:val="VerbatimChar"/>
        </w:rPr>
        <w:t xml:space="preserve">├─────────────────────────────────────────────────────────────────┤</w:t>
      </w:r>
      <w:r>
        <w:br/>
      </w:r>
      <w:r>
        <w:rPr>
          <w:rStyle w:val="VerbatimChar"/>
        </w:rPr>
        <w:t xml:space="preserve">│  AuditService                                                    │</w:t>
      </w:r>
      <w:r>
        <w:br/>
      </w:r>
      <w:r>
        <w:rPr>
          <w:rStyle w:val="VerbatimChar"/>
        </w:rPr>
        <w:t xml:space="preserve">│  ├── log(entry: AuditLogEntry): Promise&lt;AuditLog&gt;              │</w:t>
      </w:r>
      <w:r>
        <w:br/>
      </w:r>
      <w:r>
        <w:rPr>
          <w:rStyle w:val="VerbatimChar"/>
        </w:rPr>
        <w:t xml:space="preserve">│  ├── logBatch(entries: AuditLogEntry[]): Promise&lt;AuditLog[]&gt;   │</w:t>
      </w:r>
      <w:r>
        <w:br/>
      </w:r>
      <w:r>
        <w:rPr>
          <w:rStyle w:val="VerbatimChar"/>
        </w:rPr>
        <w:t xml:space="preserve">│  └── list(filters, page, limit): Promise&lt;PaginatedResult&gt;      │</w:t>
      </w:r>
      <w:r>
        <w:br/>
      </w:r>
      <w:r>
        <w:rPr>
          <w:rStyle w:val="VerbatimChar"/>
        </w:rPr>
        <w:t xml:space="preserve">└─────────────────────────────────────────────────────────────────┘</w:t>
      </w:r>
      <w:r>
        <w:br/>
      </w:r>
      <w:r>
        <w:rPr>
          <w:rStyle w:val="VerbatimChar"/>
        </w:rPr>
        <w:t xml:space="preserve">         ▲</w:t>
      </w:r>
      <w:r>
        <w:br/>
      </w:r>
      <w:r>
        <w:rPr>
          <w:rStyle w:val="VerbatimChar"/>
        </w:rPr>
        <w:t xml:space="preserve">         │ Injected into services</w:t>
      </w:r>
      <w:r>
        <w:br/>
      </w:r>
      <w:r>
        <w:rPr>
          <w:rStyle w:val="VerbatimChar"/>
        </w:rPr>
        <w:t xml:space="preserve">         │</w:t>
      </w:r>
      <w:r>
        <w:br/>
      </w:r>
      <w:r>
        <w:rPr>
          <w:rStyle w:val="VerbatimChar"/>
        </w:rPr>
        <w:t xml:space="preserve">    ┌────┴────┬────────────┬────────────┬────────────┐</w:t>
      </w:r>
      <w:r>
        <w:br/>
      </w:r>
      <w:r>
        <w:rPr>
          <w:rStyle w:val="VerbatimChar"/>
        </w:rPr>
        <w:t xml:space="preserve">    │         │            │            │            │</w:t>
      </w:r>
      <w:r>
        <w:br/>
      </w:r>
      <w:r>
        <w:rPr>
          <w:rStyle w:val="VerbatimChar"/>
        </w:rPr>
        <w:t xml:space="preserve">Auction   Auction     Payment      Query        Identity</w:t>
      </w:r>
      <w:r>
        <w:br/>
      </w:r>
      <w:r>
        <w:rPr>
          <w:rStyle w:val="VerbatimChar"/>
        </w:rPr>
        <w:t xml:space="preserve">Engine    Admin       Module       Service      Admin</w:t>
      </w:r>
    </w:p>
    <w:bookmarkEnd w:id="76"/>
    <w:bookmarkStart w:id="77" w:name="audited-events-by-service"/>
    <w:p>
      <w:pPr>
        <w:pStyle w:val="Heading3"/>
      </w:pPr>
      <w:r>
        <w:rPr>
          <w:rStyle w:val="SectionNumber"/>
        </w:rPr>
        <w:t xml:space="preserve">1.13.3</w:t>
      </w:r>
      <w:r>
        <w:tab/>
      </w:r>
      <w:r>
        <w:t xml:space="preserve">10.3 Audited Events by Service</w:t>
      </w:r>
    </w:p>
    <w:p>
      <w:pPr>
        <w:pStyle w:val="FirstParagraph"/>
      </w:pPr>
      <w:r>
        <w:rPr>
          <w:b/>
          <w:bCs/>
        </w:rPr>
        <w:t xml:space="preserve">Auction Engine:</w:t>
      </w:r>
      <w:r>
        <w:t xml:space="preserve"> </w:t>
      </w:r>
      <w:r>
        <w:t xml:space="preserve">| Event | Actor | Entity | Details |</w:t>
      </w:r>
      <w:r>
        <w:t xml:space="preserve"> </w:t>
      </w:r>
      <w:r>
        <w:t xml:space="preserve">|——-|——-|——–|———|</w:t>
      </w:r>
      <w:r>
        <w:t xml:space="preserve"> </w:t>
      </w:r>
      <w:r>
        <w:t xml:space="preserve">|</w:t>
      </w:r>
      <w:r>
        <w:t xml:space="preserve"> </w:t>
      </w:r>
      <w:r>
        <w:rPr>
          <w:rStyle w:val="VerbatimChar"/>
        </w:rPr>
        <w:t xml:space="preserve">place_bid</w:t>
      </w:r>
      <w:r>
        <w:t xml:space="preserve"> </w:t>
      </w:r>
      <w:r>
        <w:t xml:space="preserve">| user_id | bid | amount, ticket_number, total_bids |</w:t>
      </w:r>
      <w:r>
        <w:t xml:space="preserve"> </w:t>
      </w:r>
      <w:r>
        <w:t xml:space="preserve">|</w:t>
      </w:r>
      <w:r>
        <w:t xml:space="preserve"> </w:t>
      </w:r>
      <w:r>
        <w:rPr>
          <w:rStyle w:val="VerbatimChar"/>
        </w:rPr>
        <w:t xml:space="preserve">auction_closed</w:t>
      </w:r>
      <w:r>
        <w:t xml:space="preserve"> </w:t>
      </w:r>
      <w:r>
        <w:t xml:space="preserve">| system | auction | winner_count, winners[], total_bids |</w:t>
      </w:r>
      <w:r>
        <w:t xml:space="preserve"> </w:t>
      </w:r>
      <w:r>
        <w:t xml:space="preserve">|</w:t>
      </w:r>
      <w:r>
        <w:t xml:space="preserve"> </w:t>
      </w:r>
      <w:r>
        <w:rPr>
          <w:rStyle w:val="VerbatimChar"/>
        </w:rPr>
        <w:t xml:space="preserve">auction_expired</w:t>
      </w:r>
      <w:r>
        <w:t xml:space="preserve"> </w:t>
      </w:r>
      <w:r>
        <w:t xml:space="preserve">| system | auction | reason (no_bids/no_unique_bids), total_bids |</w:t>
      </w:r>
      <w:r>
        <w:t xml:space="preserve"> </w:t>
      </w:r>
      <w:r>
        <w:t xml:space="preserve">|</w:t>
      </w:r>
      <w:r>
        <w:t xml:space="preserve"> </w:t>
      </w:r>
      <w:r>
        <w:rPr>
          <w:rStyle w:val="VerbatimChar"/>
        </w:rPr>
        <w:t xml:space="preserve">auction_force_closed</w:t>
      </w:r>
      <w:r>
        <w:t xml:space="preserve"> </w:t>
      </w:r>
      <w:r>
        <w:t xml:space="preserve">| admin | auction | no_winner: true |</w:t>
      </w:r>
      <w:r>
        <w:t xml:space="preserve"> </w:t>
      </w:r>
      <w:r>
        <w:t xml:space="preserve">|</w:t>
      </w:r>
      <w:r>
        <w:t xml:space="preserve"> </w:t>
      </w:r>
      <w:r>
        <w:rPr>
          <w:rStyle w:val="VerbatimChar"/>
        </w:rPr>
        <w:t xml:space="preserve">auction_admin_closed</w:t>
      </w:r>
      <w:r>
        <w:t xml:space="preserve"> </w:t>
      </w:r>
      <w:r>
        <w:t xml:space="preserve">| admin | auction | winners[] |</w:t>
      </w:r>
      <w:r>
        <w:t xml:space="preserve"> </w:t>
      </w:r>
      <w:r>
        <w:t xml:space="preserve">|</w:t>
      </w:r>
      <w:r>
        <w:t xml:space="preserve"> </w:t>
      </w:r>
      <w:r>
        <w:rPr>
          <w:rStyle w:val="VerbatimChar"/>
        </w:rPr>
        <w:t xml:space="preserve">payment_link_created</w:t>
      </w:r>
      <w:r>
        <w:t xml:space="preserve"> </w:t>
      </w:r>
      <w:r>
        <w:t xml:space="preserve">| user_id | payment | amount, gateway, payment_type |</w:t>
      </w:r>
      <w:r>
        <w:t xml:space="preserve"> </w:t>
      </w:r>
      <w:r>
        <w:t xml:space="preserve">|</w:t>
      </w:r>
      <w:r>
        <w:t xml:space="preserve"> </w:t>
      </w:r>
      <w:r>
        <w:rPr>
          <w:rStyle w:val="VerbatimChar"/>
        </w:rPr>
        <w:t xml:space="preserve">winning_payment_confirmed</w:t>
      </w:r>
      <w:r>
        <w:t xml:space="preserve"> </w:t>
      </w:r>
      <w:r>
        <w:t xml:space="preserve">| user_id | payment | payment_type: WINNING_PAYMENT |</w:t>
      </w:r>
      <w:r>
        <w:t xml:space="preserve"> </w:t>
      </w:r>
      <w:r>
        <w:t xml:space="preserve">|</w:t>
      </w:r>
      <w:r>
        <w:t xml:space="preserve"> </w:t>
      </w:r>
      <w:r>
        <w:rPr>
          <w:rStyle w:val="VerbatimChar"/>
        </w:rPr>
        <w:t xml:space="preserve">bid_fee_wallet_paid</w:t>
      </w:r>
      <w:r>
        <w:t xml:space="preserve"> </w:t>
      </w:r>
      <w:r>
        <w:t xml:space="preserve">| user_id | payment | amount, payment_method: WALLET |</w:t>
      </w:r>
      <w:r>
        <w:t xml:space="preserve"> </w:t>
      </w:r>
      <w:r>
        <w:t xml:space="preserve">|</w:t>
      </w:r>
      <w:r>
        <w:t xml:space="preserve"> </w:t>
      </w:r>
      <w:r>
        <w:rPr>
          <w:rStyle w:val="VerbatimChar"/>
        </w:rPr>
        <w:t xml:space="preserve">winning_wallet_paid</w:t>
      </w:r>
      <w:r>
        <w:t xml:space="preserve"> </w:t>
      </w:r>
      <w:r>
        <w:t xml:space="preserve">| user_id | payment | amount, payment_method: WALLET |</w:t>
      </w:r>
    </w:p>
    <w:p>
      <w:pPr>
        <w:pStyle w:val="BodyText"/>
      </w:pPr>
      <w:r>
        <w:rPr>
          <w:b/>
          <w:bCs/>
        </w:rPr>
        <w:t xml:space="preserve">Query Service:</w:t>
      </w:r>
      <w:r>
        <w:t xml:space="preserve"> </w:t>
      </w:r>
      <w:r>
        <w:t xml:space="preserve">| Event | Actor | Entity | Details |</w:t>
      </w:r>
      <w:r>
        <w:t xml:space="preserve"> </w:t>
      </w:r>
      <w:r>
        <w:t xml:space="preserve">|——-|——-|——–|———|</w:t>
      </w:r>
      <w:r>
        <w:t xml:space="preserve"> </w:t>
      </w:r>
      <w:r>
        <w:t xml:space="preserve">|</w:t>
      </w:r>
      <w:r>
        <w:t xml:space="preserve"> </w:t>
      </w:r>
      <w:r>
        <w:rPr>
          <w:rStyle w:val="VerbatimChar"/>
        </w:rPr>
        <w:t xml:space="preserve">auction_viewed</w:t>
      </w:r>
      <w:r>
        <w:t xml:space="preserve"> </w:t>
      </w:r>
      <w:r>
        <w:t xml:space="preserve">| user_id | auction | status |</w:t>
      </w:r>
      <w:r>
        <w:t xml:space="preserve"> </w:t>
      </w:r>
      <w:r>
        <w:t xml:space="preserve">|</w:t>
      </w:r>
      <w:r>
        <w:t xml:space="preserve"> </w:t>
      </w:r>
      <w:r>
        <w:rPr>
          <w:rStyle w:val="VerbatimChar"/>
        </w:rPr>
        <w:t xml:space="preserve">bid_history_viewed</w:t>
      </w:r>
      <w:r>
        <w:t xml:space="preserve"> </w:t>
      </w:r>
      <w:r>
        <w:t xml:space="preserve">| user_id | auction | is_active |</w:t>
      </w:r>
      <w:r>
        <w:t xml:space="preserve"> </w:t>
      </w:r>
      <w:r>
        <w:t xml:space="preserve">|</w:t>
      </w:r>
      <w:r>
        <w:t xml:space="preserve"> </w:t>
      </w:r>
      <w:r>
        <w:rPr>
          <w:rStyle w:val="VerbatimChar"/>
        </w:rPr>
        <w:t xml:space="preserve">user_bid_history_viewed</w:t>
      </w:r>
      <w:r>
        <w:t xml:space="preserve"> </w:t>
      </w:r>
      <w:r>
        <w:t xml:space="preserve">| actor_id | user | bid_count |</w:t>
      </w:r>
      <w:r>
        <w:t xml:space="preserve"> </w:t>
      </w:r>
      <w:r>
        <w:t xml:space="preserve">|</w:t>
      </w:r>
      <w:r>
        <w:t xml:space="preserve"> </w:t>
      </w:r>
      <w:r>
        <w:rPr>
          <w:rStyle w:val="VerbatimChar"/>
        </w:rPr>
        <w:t xml:space="preserve">user_won_auctions_viewed</w:t>
      </w:r>
      <w:r>
        <w:t xml:space="preserve"> </w:t>
      </w:r>
      <w:r>
        <w:t xml:space="preserve">| actor_id | user | {} |</w:t>
      </w:r>
    </w:p>
    <w:p>
      <w:pPr>
        <w:pStyle w:val="BodyText"/>
      </w:pPr>
      <w:r>
        <w:rPr>
          <w:b/>
          <w:bCs/>
        </w:rPr>
        <w:t xml:space="preserve">Identity Service (Admin):</w:t>
      </w:r>
      <w:r>
        <w:t xml:space="preserve"> </w:t>
      </w:r>
      <w:r>
        <w:t xml:space="preserve">| Event | Actor | Entity | Details |</w:t>
      </w:r>
      <w:r>
        <w:t xml:space="preserve"> </w:t>
      </w:r>
      <w:r>
        <w:t xml:space="preserve">|——-|——-|——–|———|</w:t>
      </w:r>
      <w:r>
        <w:t xml:space="preserve"> </w:t>
      </w:r>
      <w:r>
        <w:t xml:space="preserve">|</w:t>
      </w:r>
      <w:r>
        <w:t xml:space="preserve"> </w:t>
      </w:r>
      <w:r>
        <w:rPr>
          <w:rStyle w:val="VerbatimChar"/>
        </w:rPr>
        <w:t xml:space="preserve">update_role</w:t>
      </w:r>
      <w:r>
        <w:t xml:space="preserve"> </w:t>
      </w:r>
      <w:r>
        <w:t xml:space="preserve">| admin | user | from, to |</w:t>
      </w:r>
      <w:r>
        <w:t xml:space="preserve"> </w:t>
      </w:r>
      <w:r>
        <w:t xml:space="preserve">|</w:t>
      </w:r>
      <w:r>
        <w:t xml:space="preserve"> </w:t>
      </w:r>
      <w:r>
        <w:rPr>
          <w:rStyle w:val="VerbatimChar"/>
        </w:rPr>
        <w:t xml:space="preserve">ban_user</w:t>
      </w:r>
      <w:r>
        <w:t xml:space="preserve"> </w:t>
      </w:r>
      <w:r>
        <w:t xml:space="preserve">/</w:t>
      </w:r>
      <w:r>
        <w:t xml:space="preserve"> </w:t>
      </w:r>
      <w:r>
        <w:rPr>
          <w:rStyle w:val="VerbatimChar"/>
        </w:rPr>
        <w:t xml:space="preserve">unban_user</w:t>
      </w:r>
      <w:r>
        <w:t xml:space="preserve"> </w:t>
      </w:r>
      <w:r>
        <w:t xml:space="preserve">| admin | user | is_banned |</w:t>
      </w:r>
      <w:r>
        <w:t xml:space="preserve"> </w:t>
      </w:r>
      <w:r>
        <w:t xml:space="preserve">|</w:t>
      </w:r>
      <w:r>
        <w:t xml:space="preserve"> </w:t>
      </w:r>
      <w:r>
        <w:rPr>
          <w:rStyle w:val="VerbatimChar"/>
        </w:rPr>
        <w:t xml:space="preserve">grant_permissions</w:t>
      </w:r>
      <w:r>
        <w:t xml:space="preserve"> </w:t>
      </w:r>
      <w:r>
        <w:t xml:space="preserve">| admin | user | granted[] |</w:t>
      </w:r>
      <w:r>
        <w:t xml:space="preserve"> </w:t>
      </w:r>
      <w:r>
        <w:t xml:space="preserve">|</w:t>
      </w:r>
      <w:r>
        <w:t xml:space="preserve"> </w:t>
      </w:r>
      <w:r>
        <w:rPr>
          <w:rStyle w:val="VerbatimChar"/>
        </w:rPr>
        <w:t xml:space="preserve">revoke_permissions</w:t>
      </w:r>
      <w:r>
        <w:t xml:space="preserve"> </w:t>
      </w:r>
      <w:r>
        <w:t xml:space="preserve">| admin | user | revoked[] |</w:t>
      </w:r>
      <w:r>
        <w:t xml:space="preserve"> </w:t>
      </w:r>
      <w:r>
        <w:t xml:space="preserve">|</w:t>
      </w:r>
      <w:r>
        <w:t xml:space="preserve"> </w:t>
      </w:r>
      <w:r>
        <w:rPr>
          <w:rStyle w:val="VerbatimChar"/>
        </w:rPr>
        <w:t xml:space="preserve">auction_created</w:t>
      </w:r>
      <w:r>
        <w:t xml:space="preserve"> </w:t>
      </w:r>
      <w:r>
        <w:t xml:space="preserve">| admin | auction | product_id, min_bid, max_bid, bid_fee |</w:t>
      </w:r>
      <w:r>
        <w:t xml:space="preserve"> </w:t>
      </w:r>
      <w:r>
        <w:t xml:space="preserve">|</w:t>
      </w:r>
      <w:r>
        <w:t xml:space="preserve"> </w:t>
      </w:r>
      <w:r>
        <w:rPr>
          <w:rStyle w:val="VerbatimChar"/>
        </w:rPr>
        <w:t xml:space="preserve">auction_updated</w:t>
      </w:r>
      <w:r>
        <w:t xml:space="preserve"> </w:t>
      </w:r>
      <w:r>
        <w:t xml:space="preserve">| admin | auction | fields changed |</w:t>
      </w:r>
      <w:r>
        <w:t xml:space="preserve"> </w:t>
      </w:r>
      <w:r>
        <w:t xml:space="preserve">|</w:t>
      </w:r>
      <w:r>
        <w:t xml:space="preserve"> </w:t>
      </w:r>
      <w:r>
        <w:rPr>
          <w:rStyle w:val="VerbatimChar"/>
        </w:rPr>
        <w:t xml:space="preserve">auction_deleted</w:t>
      </w:r>
      <w:r>
        <w:t xml:space="preserve"> </w:t>
      </w:r>
      <w:r>
        <w:t xml:space="preserve">| admin | auction | product_id, status |</w:t>
      </w:r>
      <w:r>
        <w:t xml:space="preserve"> </w:t>
      </w:r>
      <w:r>
        <w:t xml:space="preserve">|</w:t>
      </w:r>
      <w:r>
        <w:t xml:space="preserve"> </w:t>
      </w:r>
      <w:r>
        <w:rPr>
          <w:rStyle w:val="VerbatimChar"/>
        </w:rPr>
        <w:t xml:space="preserve">product_created</w:t>
      </w:r>
      <w:r>
        <w:t xml:space="preserve"> </w:t>
      </w:r>
      <w:r>
        <w:t xml:space="preserve">| admin | product | name, category, price |</w:t>
      </w:r>
      <w:r>
        <w:t xml:space="preserve"> </w:t>
      </w:r>
      <w:r>
        <w:t xml:space="preserve">|</w:t>
      </w:r>
      <w:r>
        <w:t xml:space="preserve"> </w:t>
      </w:r>
      <w:r>
        <w:rPr>
          <w:rStyle w:val="VerbatimChar"/>
        </w:rPr>
        <w:t xml:space="preserve">product_updated</w:t>
      </w:r>
      <w:r>
        <w:t xml:space="preserve"> </w:t>
      </w:r>
      <w:r>
        <w:t xml:space="preserve">| admin | product | fields changed |</w:t>
      </w:r>
      <w:r>
        <w:t xml:space="preserve"> </w:t>
      </w:r>
      <w:r>
        <w:t xml:space="preserve">|</w:t>
      </w:r>
      <w:r>
        <w:t xml:space="preserve"> </w:t>
      </w:r>
      <w:r>
        <w:rPr>
          <w:rStyle w:val="VerbatimChar"/>
        </w:rPr>
        <w:t xml:space="preserve">product_deleted</w:t>
      </w:r>
      <w:r>
        <w:t xml:space="preserve"> </w:t>
      </w:r>
      <w:r>
        <w:t xml:space="preserve">| admin | product | name, category |</w:t>
      </w:r>
    </w:p>
    <w:bookmarkEnd w:id="77"/>
    <w:bookmarkStart w:id="78" w:name="immutability-guarantee"/>
    <w:p>
      <w:pPr>
        <w:pStyle w:val="Heading3"/>
      </w:pPr>
      <w:r>
        <w:rPr>
          <w:rStyle w:val="SectionNumber"/>
        </w:rPr>
        <w:t xml:space="preserve">1.13.4</w:t>
      </w:r>
      <w:r>
        <w:tab/>
      </w:r>
      <w:r>
        <w:t xml:space="preserve">10.4 Immutability Guarantee</w:t>
      </w:r>
    </w:p>
    <w:p>
      <w:pPr>
        <w:pStyle w:val="Compact"/>
        <w:numPr>
          <w:ilvl w:val="0"/>
          <w:numId w:val="1008"/>
        </w:numPr>
      </w:pPr>
      <w:r>
        <w:t xml:space="preserve">No UPDATE/DELETE operations on</w:t>
      </w:r>
      <w:r>
        <w:t xml:space="preserve"> </w:t>
      </w:r>
      <w:r>
        <w:rPr>
          <w:rStyle w:val="VerbatimChar"/>
        </w:rPr>
        <w:t xml:space="preserve">audit_logs</w:t>
      </w:r>
      <w:r>
        <w:t xml:space="preserve"> </w:t>
      </w:r>
      <w:r>
        <w:t xml:space="preserve">table</w:t>
      </w:r>
    </w:p>
    <w:p>
      <w:pPr>
        <w:pStyle w:val="Compact"/>
        <w:numPr>
          <w:ilvl w:val="0"/>
          <w:numId w:val="1008"/>
        </w:numPr>
      </w:pPr>
      <w:r>
        <w:t xml:space="preserve">Application-level: AuditService only exposes</w:t>
      </w:r>
      <w:r>
        <w:t xml:space="preserve"> </w:t>
      </w:r>
      <w:r>
        <w:rPr>
          <w:rStyle w:val="VerbatimChar"/>
        </w:rPr>
        <w:t xml:space="preserve">log()</w:t>
      </w:r>
      <w:r>
        <w:t xml:space="preserve"> </w:t>
      </w:r>
      <w:r>
        <w:t xml:space="preserve">and</w:t>
      </w:r>
      <w:r>
        <w:t xml:space="preserve"> </w:t>
      </w:r>
      <w:r>
        <w:rPr>
          <w:rStyle w:val="VerbatimChar"/>
        </w:rPr>
        <w:t xml:space="preserve">logBatch()</w:t>
      </w:r>
    </w:p>
    <w:p>
      <w:pPr>
        <w:pStyle w:val="Compact"/>
        <w:numPr>
          <w:ilvl w:val="0"/>
          <w:numId w:val="1008"/>
        </w:numPr>
      </w:pPr>
      <w:r>
        <w:t xml:space="preserve">Database-level: Revoke UPDATE/DELETE privileges on</w:t>
      </w:r>
      <w:r>
        <w:t xml:space="preserve"> </w:t>
      </w:r>
      <w:r>
        <w:rPr>
          <w:rStyle w:val="VerbatimChar"/>
        </w:rPr>
        <w:t xml:space="preserve">audit_logs</w:t>
      </w:r>
      <w:r>
        <w:t xml:space="preserve"> </w:t>
      </w:r>
      <w:r>
        <w:t xml:space="preserve">for application role</w:t>
      </w:r>
    </w:p>
    <w:p>
      <w:pPr>
        <w:pStyle w:val="Compact"/>
        <w:numPr>
          <w:ilvl w:val="0"/>
          <w:numId w:val="1008"/>
        </w:numPr>
      </w:pPr>
      <w:r>
        <w:t xml:space="preserve">Retention: Indefinite (compliance requirement)</w:t>
      </w:r>
    </w:p>
    <w:p>
      <w:r>
        <w:pict>
          <v:rect style="width:0;height:1.5pt" o:hralign="center" o:hrstd="t" o:hr="t"/>
        </w:pict>
      </w:r>
    </w:p>
    <w:bookmarkEnd w:id="78"/>
    <w:bookmarkEnd w:id="79"/>
    <w:bookmarkStart w:id="85" w:name="backup-and-disaster-recovery"/>
    <w:p>
      <w:pPr>
        <w:pStyle w:val="Heading2"/>
      </w:pPr>
      <w:r>
        <w:rPr>
          <w:rStyle w:val="SectionNumber"/>
        </w:rPr>
        <w:t xml:space="preserve">1.14</w:t>
      </w:r>
      <w:r>
        <w:tab/>
      </w:r>
      <w:r>
        <w:t xml:space="preserve">11. Backup and Disaster Recovery</w:t>
      </w:r>
    </w:p>
    <w:bookmarkStart w:id="80" w:name="backup-strategy-comparison"/>
    <w:p>
      <w:pPr>
        <w:pStyle w:val="Heading3"/>
      </w:pPr>
      <w:r>
        <w:rPr>
          <w:rStyle w:val="SectionNumber"/>
        </w:rPr>
        <w:t xml:space="preserve">1.14.1</w:t>
      </w:r>
      <w:r>
        <w:tab/>
      </w:r>
      <w:r>
        <w:t xml:space="preserve">11.1 Backup Strategy Comparison</w:t>
      </w:r>
    </w:p>
    <w:tbl>
      <w:tblPr>
        <w:tblStyle w:val="Table"/>
        <w:tblW w:type="pct" w:w="5000"/>
        <w:tblLayout w:type="fixed"/>
        <w:tblLook w:firstRow="1" w:lastRow="0" w:firstColumn="0" w:lastColumn="0" w:noHBand="0" w:noVBand="0" w:val="0020"/>
      </w:tblPr>
      <w:tblGrid>
        <w:gridCol w:w="1267"/>
        <w:gridCol w:w="3326"/>
        <w:gridCol w:w="3326"/>
      </w:tblGrid>
      <w:tr>
        <w:trPr>
          <w:tblHeader w:val="on"/>
        </w:trPr>
        <w:tc>
          <w:tcPr/>
          <w:p>
            <w:pPr>
              <w:pStyle w:val="Compact"/>
            </w:pPr>
            <w:r>
              <w:t xml:space="preserve">Aspect</w:t>
            </w:r>
          </w:p>
        </w:tc>
        <w:tc>
          <w:tcPr/>
          <w:p>
            <w:pPr>
              <w:pStyle w:val="Compact"/>
            </w:pPr>
            <w:r>
              <w:t xml:space="preserve">pgBackRest (Primary)</w:t>
            </w:r>
          </w:p>
        </w:tc>
        <w:tc>
          <w:tcPr/>
          <w:p>
            <w:pPr>
              <w:pStyle w:val="Compact"/>
            </w:pPr>
            <w:r>
              <w:t xml:space="preserve">WAL-G (Alternative)</w:t>
            </w:r>
          </w:p>
        </w:tc>
      </w:tr>
      <w:tr>
        <w:tc>
          <w:tcPr/>
          <w:p>
            <w:pPr>
              <w:pStyle w:val="Compact"/>
            </w:pPr>
            <w:r>
              <w:rPr>
                <w:b/>
                <w:bCs/>
              </w:rPr>
              <w:t xml:space="preserve">Storage</w:t>
            </w:r>
          </w:p>
        </w:tc>
        <w:tc>
          <w:tcPr/>
          <w:p>
            <w:pPr>
              <w:pStyle w:val="Compact"/>
            </w:pPr>
            <w:r>
              <w:t xml:space="preserve">Local PVC + object storage</w:t>
            </w:r>
          </w:p>
        </w:tc>
        <w:tc>
          <w:tcPr/>
          <w:p>
            <w:pPr>
              <w:pStyle w:val="Compact"/>
            </w:pPr>
            <w:r>
              <w:t xml:space="preserve">S3-compatible only</w:t>
            </w:r>
          </w:p>
        </w:tc>
      </w:tr>
      <w:tr>
        <w:tc>
          <w:tcPr/>
          <w:p>
            <w:pPr>
              <w:pStyle w:val="Compact"/>
            </w:pPr>
            <w:r>
              <w:rPr>
                <w:b/>
                <w:bCs/>
              </w:rPr>
              <w:t xml:space="preserve">Backup Types</w:t>
            </w:r>
          </w:p>
        </w:tc>
        <w:tc>
          <w:tcPr/>
          <w:p>
            <w:pPr>
              <w:pStyle w:val="Compact"/>
            </w:pPr>
            <w:r>
              <w:t xml:space="preserve">Full, Differential, Incremental</w:t>
            </w:r>
          </w:p>
        </w:tc>
        <w:tc>
          <w:tcPr/>
          <w:p>
            <w:pPr>
              <w:pStyle w:val="Compact"/>
            </w:pPr>
            <w:r>
              <w:t xml:space="preserve">Base backup only</w:t>
            </w:r>
          </w:p>
        </w:tc>
      </w:tr>
      <w:tr>
        <w:tc>
          <w:tcPr/>
          <w:p>
            <w:pPr>
              <w:pStyle w:val="Compact"/>
            </w:pPr>
            <w:r>
              <w:rPr>
                <w:b/>
                <w:bCs/>
              </w:rPr>
              <w:t xml:space="preserve">Retention</w:t>
            </w:r>
          </w:p>
        </w:tc>
        <w:tc>
          <w:tcPr/>
          <w:p>
            <w:pPr>
              <w:pStyle w:val="Compact"/>
            </w:pPr>
            <w:r>
              <w:t xml:space="preserve">Configurable per type</w:t>
            </w:r>
          </w:p>
        </w:tc>
        <w:tc>
          <w:tcPr/>
          <w:p>
            <w:pPr>
              <w:pStyle w:val="Compact"/>
            </w:pPr>
            <w:r>
              <w:t xml:space="preserve">Count-based</w:t>
            </w:r>
          </w:p>
        </w:tc>
      </w:tr>
      <w:tr>
        <w:tc>
          <w:tcPr/>
          <w:p>
            <w:pPr>
              <w:pStyle w:val="Compact"/>
            </w:pPr>
            <w:r>
              <w:rPr>
                <w:b/>
                <w:bCs/>
              </w:rPr>
              <w:t xml:space="preserve">Verification</w:t>
            </w:r>
          </w:p>
        </w:tc>
        <w:tc>
          <w:tcPr/>
          <w:p>
            <w:pPr>
              <w:pStyle w:val="Compact"/>
            </w:pPr>
            <w:r>
              <w:rPr>
                <w:rStyle w:val="VerbatimChar"/>
              </w:rPr>
              <w:t xml:space="preserve">pgbackrest check</w:t>
            </w:r>
          </w:p>
        </w:tc>
        <w:tc>
          <w:tcPr/>
          <w:p>
            <w:pPr>
              <w:pStyle w:val="Compact"/>
            </w:pPr>
            <w:r>
              <w:rPr>
                <w:rStyle w:val="VerbatimChar"/>
              </w:rPr>
              <w:t xml:space="preserve">wal-g backup-list</w:t>
            </w:r>
          </w:p>
        </w:tc>
      </w:tr>
      <w:tr>
        <w:tc>
          <w:tcPr/>
          <w:p>
            <w:pPr>
              <w:pStyle w:val="Compact"/>
            </w:pPr>
            <w:r>
              <w:rPr>
                <w:b/>
                <w:bCs/>
              </w:rPr>
              <w:t xml:space="preserve">PITR</w:t>
            </w:r>
          </w:p>
        </w:tc>
        <w:tc>
          <w:tcPr/>
          <w:p>
            <w:pPr>
              <w:pStyle w:val="Compact"/>
            </w:pPr>
            <w:r>
              <w:t xml:space="preserve">Native</w:t>
            </w:r>
            <w:r>
              <w:t xml:space="preserve"> </w:t>
            </w:r>
            <w:r>
              <w:rPr>
                <w:rStyle w:val="VerbatimChar"/>
              </w:rPr>
              <w:t xml:space="preserve">--type=time</w:t>
            </w:r>
          </w:p>
        </w:tc>
        <w:tc>
          <w:tcPr/>
          <w:p>
            <w:pPr>
              <w:pStyle w:val="Compact"/>
            </w:pPr>
            <w:r>
              <w:t xml:space="preserve">Native</w:t>
            </w:r>
          </w:p>
        </w:tc>
      </w:tr>
      <w:tr>
        <w:tc>
          <w:tcPr/>
          <w:p>
            <w:pPr>
              <w:pStyle w:val="Compact"/>
            </w:pPr>
            <w:r>
              <w:rPr>
                <w:b/>
                <w:bCs/>
              </w:rPr>
              <w:t xml:space="preserve">Parallelism</w:t>
            </w:r>
          </w:p>
        </w:tc>
        <w:tc>
          <w:tcPr/>
          <w:p>
            <w:pPr>
              <w:pStyle w:val="Compact"/>
            </w:pPr>
            <w:r>
              <w:t xml:space="preserve">Multi-threaded</w:t>
            </w:r>
          </w:p>
        </w:tc>
        <w:tc>
          <w:tcPr/>
          <w:p>
            <w:pPr>
              <w:pStyle w:val="Compact"/>
            </w:pPr>
            <w:r>
              <w:t xml:space="preserve">Limited</w:t>
            </w:r>
          </w:p>
        </w:tc>
      </w:tr>
      <w:tr>
        <w:tc>
          <w:tcPr/>
          <w:p>
            <w:pPr>
              <w:pStyle w:val="Compact"/>
            </w:pPr>
            <w:r>
              <w:rPr>
                <w:b/>
                <w:bCs/>
              </w:rPr>
              <w:t xml:space="preserve">Encryption</w:t>
            </w:r>
          </w:p>
        </w:tc>
        <w:tc>
          <w:tcPr/>
          <w:p>
            <w:pPr>
              <w:pStyle w:val="Compact"/>
            </w:pPr>
            <w:r>
              <w:t xml:space="preserve">Built-in repo encryption</w:t>
            </w:r>
          </w:p>
        </w:tc>
        <w:tc>
          <w:tcPr/>
          <w:p>
            <w:pPr>
              <w:pStyle w:val="Compact"/>
            </w:pPr>
            <w:r>
              <w:t xml:space="preserve">S3 SSE-KMS</w:t>
            </w:r>
          </w:p>
        </w:tc>
      </w:tr>
    </w:tbl>
    <w:bookmarkEnd w:id="80"/>
    <w:bookmarkStart w:id="81" w:name="pgbackrest-configuration"/>
    <w:p>
      <w:pPr>
        <w:pStyle w:val="Heading3"/>
      </w:pPr>
      <w:r>
        <w:rPr>
          <w:rStyle w:val="SectionNumber"/>
        </w:rPr>
        <w:t xml:space="preserve">1.14.2</w:t>
      </w:r>
      <w:r>
        <w:tab/>
      </w:r>
      <w:r>
        <w:t xml:space="preserve">11.2 pgBackRest Configuration</w:t>
      </w:r>
    </w:p>
    <w:p>
      <w:pPr>
        <w:pStyle w:val="FirstParagraph"/>
      </w:pPr>
      <w:r>
        <w:rPr>
          <w:b/>
          <w:bCs/>
        </w:rPr>
        <w:t xml:space="preserve">Repository Structure:</w:t>
      </w:r>
    </w:p>
    <w:p>
      <w:pPr>
        <w:pStyle w:val="SourceCode"/>
      </w:pPr>
      <w:r>
        <w:rPr>
          <w:rStyle w:val="VerbatimChar"/>
        </w:rPr>
        <w:t xml:space="preserve">/var/lib/pgbackrest/</w:t>
      </w:r>
      <w:r>
        <w:br/>
      </w:r>
      <w:r>
        <w:rPr>
          <w:rStyle w:val="VerbatimChar"/>
        </w:rPr>
        <w:t xml:space="preserve">├── backup/</w:t>
      </w:r>
      <w:r>
        <w:br/>
      </w:r>
      <w:r>
        <w:rPr>
          <w:rStyle w:val="VerbatimChar"/>
        </w:rPr>
        <w:t xml:space="preserve">│   ├── takelow-backup-20260818-020000F/</w:t>
      </w:r>
      <w:r>
        <w:br/>
      </w:r>
      <w:r>
        <w:rPr>
          <w:rStyle w:val="VerbatimChar"/>
        </w:rPr>
        <w:t xml:space="preserve">│   └── takelow-backup-20260818-080000D/</w:t>
      </w:r>
      <w:r>
        <w:br/>
      </w:r>
      <w:r>
        <w:rPr>
          <w:rStyle w:val="VerbatimChar"/>
        </w:rPr>
        <w:t xml:space="preserve">├── archive/</w:t>
      </w:r>
      <w:r>
        <w:br/>
      </w:r>
      <w:r>
        <w:rPr>
          <w:rStyle w:val="VerbatimChar"/>
        </w:rPr>
        <w:t xml:space="preserve">│   └── 0000000100000000/</w:t>
      </w:r>
      <w:r>
        <w:br/>
      </w:r>
      <w:r>
        <w:rPr>
          <w:rStyle w:val="VerbatimChar"/>
        </w:rPr>
        <w:t xml:space="preserve">└── info</w:t>
      </w:r>
    </w:p>
    <w:p>
      <w:pPr>
        <w:pStyle w:val="FirstParagraph"/>
      </w:pPr>
      <w:r>
        <w:rPr>
          <w:b/>
          <w:bCs/>
        </w:rPr>
        <w:t xml:space="preserve">Schedule (Kubernetes CronJobs):</w:t>
      </w:r>
      <w:r>
        <w:t xml:space="preserve"> </w:t>
      </w:r>
      <w:r>
        <w:t xml:space="preserve">- Full backup: Daily 02:00 UTC (</w:t>
      </w:r>
      <w:r>
        <w:rPr>
          <w:rStyle w:val="VerbatimChar"/>
        </w:rPr>
        <w:t xml:space="preserve">0 2 * * *</w:t>
      </w:r>
      <w:r>
        <w:t xml:space="preserve">)</w:t>
      </w:r>
      <w:r>
        <w:t xml:space="preserve"> </w:t>
      </w:r>
      <w:r>
        <w:t xml:space="preserve">- Differential backup: Every 6 hours (</w:t>
      </w:r>
      <w:r>
        <w:rPr>
          <w:rStyle w:val="VerbatimChar"/>
        </w:rPr>
        <w:t xml:space="preserve">0 */6 * * *</w:t>
      </w:r>
      <w:r>
        <w:t xml:space="preserve">)</w:t>
      </w:r>
      <w:r>
        <w:t xml:space="preserve"> </w:t>
      </w:r>
      <w:r>
        <w:t xml:space="preserve">- Retention: 7 full backups, 3 differential backups</w:t>
      </w:r>
    </w:p>
    <w:p>
      <w:pPr>
        <w:pStyle w:val="BodyText"/>
      </w:pPr>
      <w:r>
        <w:rPr>
          <w:b/>
          <w:bCs/>
        </w:rPr>
        <w:t xml:space="preserve">Commands:</w:t>
      </w:r>
    </w:p>
    <w:p>
      <w:pPr>
        <w:pStyle w:val="SourceCode"/>
      </w:pPr>
      <w:r>
        <w:rPr>
          <w:rStyle w:val="CommentTok"/>
        </w:rPr>
        <w:t xml:space="preserve"># Full backup</w:t>
      </w:r>
      <w:r>
        <w:br/>
      </w:r>
      <w:r>
        <w:rPr>
          <w:rStyle w:val="ExtensionTok"/>
        </w:rPr>
        <w:t xml:space="preserve">pgbackrest</w:t>
      </w:r>
      <w:r>
        <w:rPr>
          <w:rStyle w:val="NormalTok"/>
        </w:rPr>
        <w:t xml:space="preserve"> </w:t>
      </w:r>
      <w:r>
        <w:rPr>
          <w:rStyle w:val="AttributeTok"/>
        </w:rPr>
        <w:t xml:space="preserve">--stanza</w:t>
      </w:r>
      <w:r>
        <w:rPr>
          <w:rStyle w:val="OperatorTok"/>
        </w:rPr>
        <w:t xml:space="preserve">=</w:t>
      </w:r>
      <w:r>
        <w:rPr>
          <w:rStyle w:val="NormalTok"/>
        </w:rPr>
        <w:t xml:space="preserve">takelow </w:t>
      </w:r>
      <w:r>
        <w:rPr>
          <w:rStyle w:val="AttributeTok"/>
        </w:rPr>
        <w:t xml:space="preserve">--type</w:t>
      </w:r>
      <w:r>
        <w:rPr>
          <w:rStyle w:val="OperatorTok"/>
        </w:rPr>
        <w:t xml:space="preserve">=</w:t>
      </w:r>
      <w:r>
        <w:rPr>
          <w:rStyle w:val="NormalTok"/>
        </w:rPr>
        <w:t xml:space="preserve">full backup</w:t>
      </w:r>
      <w:r>
        <w:br/>
      </w:r>
      <w:r>
        <w:br/>
      </w:r>
      <w:r>
        <w:rPr>
          <w:rStyle w:val="CommentTok"/>
        </w:rPr>
        <w:t xml:space="preserve"># Differential backup</w:t>
      </w:r>
      <w:r>
        <w:br/>
      </w:r>
      <w:r>
        <w:rPr>
          <w:rStyle w:val="ExtensionTok"/>
        </w:rPr>
        <w:t xml:space="preserve">pgbackrest</w:t>
      </w:r>
      <w:r>
        <w:rPr>
          <w:rStyle w:val="NormalTok"/>
        </w:rPr>
        <w:t xml:space="preserve"> </w:t>
      </w:r>
      <w:r>
        <w:rPr>
          <w:rStyle w:val="AttributeTok"/>
        </w:rPr>
        <w:t xml:space="preserve">--stanza</w:t>
      </w:r>
      <w:r>
        <w:rPr>
          <w:rStyle w:val="OperatorTok"/>
        </w:rPr>
        <w:t xml:space="preserve">=</w:t>
      </w:r>
      <w:r>
        <w:rPr>
          <w:rStyle w:val="NormalTok"/>
        </w:rPr>
        <w:t xml:space="preserve">takelow </w:t>
      </w:r>
      <w:r>
        <w:rPr>
          <w:rStyle w:val="AttributeTok"/>
        </w:rPr>
        <w:t xml:space="preserve">--type</w:t>
      </w:r>
      <w:r>
        <w:rPr>
          <w:rStyle w:val="OperatorTok"/>
        </w:rPr>
        <w:t xml:space="preserve">=</w:t>
      </w:r>
      <w:r>
        <w:rPr>
          <w:rStyle w:val="NormalTok"/>
        </w:rPr>
        <w:t xml:space="preserve">diff backup</w:t>
      </w:r>
      <w:r>
        <w:br/>
      </w:r>
      <w:r>
        <w:br/>
      </w:r>
      <w:r>
        <w:rPr>
          <w:rStyle w:val="CommentTok"/>
        </w:rPr>
        <w:t xml:space="preserve"># Verify</w:t>
      </w:r>
      <w:r>
        <w:br/>
      </w:r>
      <w:r>
        <w:rPr>
          <w:rStyle w:val="ExtensionTok"/>
        </w:rPr>
        <w:t xml:space="preserve">pgbackrest</w:t>
      </w:r>
      <w:r>
        <w:rPr>
          <w:rStyle w:val="NormalTok"/>
        </w:rPr>
        <w:t xml:space="preserve"> </w:t>
      </w:r>
      <w:r>
        <w:rPr>
          <w:rStyle w:val="AttributeTok"/>
        </w:rPr>
        <w:t xml:space="preserve">--stanza</w:t>
      </w:r>
      <w:r>
        <w:rPr>
          <w:rStyle w:val="OperatorTok"/>
        </w:rPr>
        <w:t xml:space="preserve">=</w:t>
      </w:r>
      <w:r>
        <w:rPr>
          <w:rStyle w:val="NormalTok"/>
        </w:rPr>
        <w:t xml:space="preserve">takelow check</w:t>
      </w:r>
      <w:r>
        <w:br/>
      </w:r>
      <w:r>
        <w:br/>
      </w:r>
      <w:r>
        <w:rPr>
          <w:rStyle w:val="CommentTok"/>
        </w:rPr>
        <w:t xml:space="preserve"># Restore (delta mode)</w:t>
      </w:r>
      <w:r>
        <w:br/>
      </w:r>
      <w:r>
        <w:rPr>
          <w:rStyle w:val="ExtensionTok"/>
        </w:rPr>
        <w:t xml:space="preserve">pgbackrest</w:t>
      </w:r>
      <w:r>
        <w:rPr>
          <w:rStyle w:val="NormalTok"/>
        </w:rPr>
        <w:t xml:space="preserve"> </w:t>
      </w:r>
      <w:r>
        <w:rPr>
          <w:rStyle w:val="AttributeTok"/>
        </w:rPr>
        <w:t xml:space="preserve">--stanza</w:t>
      </w:r>
      <w:r>
        <w:rPr>
          <w:rStyle w:val="OperatorTok"/>
        </w:rPr>
        <w:t xml:space="preserve">=</w:t>
      </w:r>
      <w:r>
        <w:rPr>
          <w:rStyle w:val="NormalTok"/>
        </w:rPr>
        <w:t xml:space="preserve">takelow </w:t>
      </w:r>
      <w:r>
        <w:rPr>
          <w:rStyle w:val="AttributeTok"/>
        </w:rPr>
        <w:t xml:space="preserve">--delta</w:t>
      </w:r>
      <w:r>
        <w:rPr>
          <w:rStyle w:val="NormalTok"/>
        </w:rPr>
        <w:t xml:space="preserve"> </w:t>
      </w:r>
      <w:r>
        <w:rPr>
          <w:rStyle w:val="AttributeTok"/>
        </w:rPr>
        <w:t xml:space="preserve">--target</w:t>
      </w:r>
      <w:r>
        <w:rPr>
          <w:rStyle w:val="OperatorTok"/>
        </w:rPr>
        <w:t xml:space="preserve">=</w:t>
      </w:r>
      <w:r>
        <w:rPr>
          <w:rStyle w:val="NormalTok"/>
        </w:rPr>
        <w:t xml:space="preserve">/var/lib/postgresql/data restore</w:t>
      </w:r>
      <w:r>
        <w:br/>
      </w:r>
      <w:r>
        <w:br/>
      </w:r>
      <w:r>
        <w:rPr>
          <w:rStyle w:val="CommentTok"/>
        </w:rPr>
        <w:t xml:space="preserve"># PITR</w:t>
      </w:r>
      <w:r>
        <w:br/>
      </w:r>
      <w:r>
        <w:rPr>
          <w:rStyle w:val="ExtensionTok"/>
        </w:rPr>
        <w:t xml:space="preserve">pgbackrest</w:t>
      </w:r>
      <w:r>
        <w:rPr>
          <w:rStyle w:val="NormalTok"/>
        </w:rPr>
        <w:t xml:space="preserve"> </w:t>
      </w:r>
      <w:r>
        <w:rPr>
          <w:rStyle w:val="AttributeTok"/>
        </w:rPr>
        <w:t xml:space="preserve">--stanza</w:t>
      </w:r>
      <w:r>
        <w:rPr>
          <w:rStyle w:val="OperatorTok"/>
        </w:rPr>
        <w:t xml:space="preserve">=</w:t>
      </w:r>
      <w:r>
        <w:rPr>
          <w:rStyle w:val="NormalTok"/>
        </w:rPr>
        <w:t xml:space="preserve">takelow </w:t>
      </w:r>
      <w:r>
        <w:rPr>
          <w:rStyle w:val="AttributeTok"/>
        </w:rPr>
        <w:t xml:space="preserve">--type</w:t>
      </w:r>
      <w:r>
        <w:rPr>
          <w:rStyle w:val="OperatorTok"/>
        </w:rPr>
        <w:t xml:space="preserve">=</w:t>
      </w:r>
      <w:r>
        <w:rPr>
          <w:rStyle w:val="NormalTok"/>
        </w:rPr>
        <w:t xml:space="preserve">time </w:t>
      </w:r>
      <w:r>
        <w:rPr>
          <w:rStyle w:val="AttributeTok"/>
        </w:rPr>
        <w:t xml:space="preserve">--target-time</w:t>
      </w:r>
      <w:r>
        <w:rPr>
          <w:rStyle w:val="OperatorTok"/>
        </w:rPr>
        <w:t xml:space="preserve">=</w:t>
      </w:r>
      <w:r>
        <w:rPr>
          <w:rStyle w:val="StringTok"/>
        </w:rPr>
        <w:t xml:space="preserve">'2026-08-18 10:00:00'</w:t>
      </w:r>
      <w:r>
        <w:rPr>
          <w:rStyle w:val="NormalTok"/>
        </w:rPr>
        <w:t xml:space="preserve"> restore</w:t>
      </w:r>
    </w:p>
    <w:bookmarkEnd w:id="81"/>
    <w:bookmarkStart w:id="82" w:name="wal-g-configuration"/>
    <w:p>
      <w:pPr>
        <w:pStyle w:val="Heading3"/>
      </w:pPr>
      <w:r>
        <w:rPr>
          <w:rStyle w:val="SectionNumber"/>
        </w:rPr>
        <w:t xml:space="preserve">1.14.3</w:t>
      </w:r>
      <w:r>
        <w:tab/>
      </w:r>
      <w:r>
        <w:t xml:space="preserve">11.3 WAL-G Configuration</w:t>
      </w:r>
    </w:p>
    <w:p>
      <w:pPr>
        <w:pStyle w:val="FirstParagraph"/>
      </w:pPr>
      <w:r>
        <w:rPr>
          <w:b/>
          <w:bCs/>
        </w:rPr>
        <w:t xml:space="preserve">S3 Structure:</w:t>
      </w:r>
    </w:p>
    <w:p>
      <w:pPr>
        <w:pStyle w:val="SourceCode"/>
      </w:pPr>
      <w:r>
        <w:rPr>
          <w:rStyle w:val="VerbatimChar"/>
        </w:rPr>
        <w:t xml:space="preserve">s3://takelow-backups/postgres/</w:t>
      </w:r>
      <w:r>
        <w:br/>
      </w:r>
      <w:r>
        <w:rPr>
          <w:rStyle w:val="VerbatimChar"/>
        </w:rPr>
        <w:t xml:space="preserve">├── basebackups_005/</w:t>
      </w:r>
      <w:r>
        <w:br/>
      </w:r>
      <w:r>
        <w:rPr>
          <w:rStyle w:val="VerbatimChar"/>
        </w:rPr>
        <w:t xml:space="preserve">│   └── base_000000010000000000000001_00000040/</w:t>
      </w:r>
      <w:r>
        <w:br/>
      </w:r>
      <w:r>
        <w:rPr>
          <w:rStyle w:val="VerbatimChar"/>
        </w:rPr>
        <w:t xml:space="preserve">├── wal_005/</w:t>
      </w:r>
      <w:r>
        <w:br/>
      </w:r>
      <w:r>
        <w:rPr>
          <w:rStyle w:val="VerbatimChar"/>
        </w:rPr>
        <w:t xml:space="preserve">│   └── 0000000100000000/</w:t>
      </w:r>
      <w:r>
        <w:br/>
      </w:r>
      <w:r>
        <w:rPr>
          <w:rStyle w:val="VerbatimChar"/>
        </w:rPr>
        <w:t xml:space="preserve">└── sentinel.json</w:t>
      </w:r>
    </w:p>
    <w:p>
      <w:pPr>
        <w:pStyle w:val="FirstParagraph"/>
      </w:pPr>
      <w:r>
        <w:rPr>
          <w:b/>
          <w:bCs/>
        </w:rPr>
        <w:t xml:space="preserve">Schedule:</w:t>
      </w:r>
      <w:r>
        <w:t xml:space="preserve"> </w:t>
      </w:r>
      <w:r>
        <w:t xml:space="preserve">- Base backup: Daily 03:00 UTC</w:t>
      </w:r>
      <w:r>
        <w:t xml:space="preserve"> </w:t>
      </w:r>
      <w:r>
        <w:t xml:space="preserve">- Retention: 5 most recent backups</w:t>
      </w:r>
      <w:r>
        <w:t xml:space="preserve"> </w:t>
      </w:r>
      <w:r>
        <w:t xml:space="preserve">- WAL push: Continuous via</w:t>
      </w:r>
      <w:r>
        <w:t xml:space="preserve"> </w:t>
      </w:r>
      <w:r>
        <w:rPr>
          <w:rStyle w:val="VerbatimChar"/>
        </w:rPr>
        <w:t xml:space="preserve">archive_command</w:t>
      </w:r>
    </w:p>
    <w:p>
      <w:pPr>
        <w:pStyle w:val="BodyText"/>
      </w:pPr>
      <w:r>
        <w:rPr>
          <w:b/>
          <w:bCs/>
        </w:rPr>
        <w:t xml:space="preserve">Commands:</w:t>
      </w:r>
    </w:p>
    <w:p>
      <w:pPr>
        <w:pStyle w:val="SourceCode"/>
      </w:pPr>
      <w:r>
        <w:rPr>
          <w:rStyle w:val="CommentTok"/>
        </w:rPr>
        <w:t xml:space="preserve"># Push base backup</w:t>
      </w:r>
      <w:r>
        <w:br/>
      </w:r>
      <w:r>
        <w:rPr>
          <w:rStyle w:val="ExtensionTok"/>
        </w:rPr>
        <w:t xml:space="preserve">wal-g</w:t>
      </w:r>
      <w:r>
        <w:rPr>
          <w:rStyle w:val="NormalTok"/>
        </w:rPr>
        <w:t xml:space="preserve"> backup-push /var/lib/postgresql/data</w:t>
      </w:r>
      <w:r>
        <w:br/>
      </w:r>
      <w:r>
        <w:br/>
      </w:r>
      <w:r>
        <w:rPr>
          <w:rStyle w:val="CommentTok"/>
        </w:rPr>
        <w:t xml:space="preserve"># List backups</w:t>
      </w:r>
      <w:r>
        <w:br/>
      </w:r>
      <w:r>
        <w:rPr>
          <w:rStyle w:val="ExtensionTok"/>
        </w:rPr>
        <w:t xml:space="preserve">wal-g</w:t>
      </w:r>
      <w:r>
        <w:rPr>
          <w:rStyle w:val="NormalTok"/>
        </w:rPr>
        <w:t xml:space="preserve"> backup-list</w:t>
      </w:r>
      <w:r>
        <w:br/>
      </w:r>
      <w:r>
        <w:br/>
      </w:r>
      <w:r>
        <w:rPr>
          <w:rStyle w:val="CommentTok"/>
        </w:rPr>
        <w:t xml:space="preserve"># Restore latest</w:t>
      </w:r>
      <w:r>
        <w:br/>
      </w:r>
      <w:r>
        <w:rPr>
          <w:rStyle w:val="ExtensionTok"/>
        </w:rPr>
        <w:t xml:space="preserve">wal-g</w:t>
      </w:r>
      <w:r>
        <w:rPr>
          <w:rStyle w:val="NormalTok"/>
        </w:rPr>
        <w:t xml:space="preserve"> backup-fetch LATEST /var/lib/postgresql/data</w:t>
      </w:r>
      <w:r>
        <w:br/>
      </w:r>
      <w:r>
        <w:rPr>
          <w:rStyle w:val="FunctionTok"/>
        </w:rPr>
        <w:t xml:space="preserve">touch</w:t>
      </w:r>
      <w:r>
        <w:rPr>
          <w:rStyle w:val="NormalTok"/>
        </w:rPr>
        <w:t xml:space="preserve"> /var/lib/postgresql/data/recovery.signal</w:t>
      </w:r>
      <w:r>
        <w:br/>
      </w:r>
      <w:r>
        <w:br/>
      </w:r>
      <w:r>
        <w:rPr>
          <w:rStyle w:val="CommentTok"/>
        </w:rPr>
        <w:t xml:space="preserve"># Delete old</w:t>
      </w:r>
      <w:r>
        <w:br/>
      </w:r>
      <w:r>
        <w:rPr>
          <w:rStyle w:val="ExtensionTok"/>
        </w:rPr>
        <w:t xml:space="preserve">wal-g</w:t>
      </w:r>
      <w:r>
        <w:rPr>
          <w:rStyle w:val="NormalTok"/>
        </w:rPr>
        <w:t xml:space="preserve"> delete retain 5 </w:t>
      </w:r>
      <w:r>
        <w:rPr>
          <w:rStyle w:val="AttributeTok"/>
        </w:rPr>
        <w:t xml:space="preserve">--confirm</w:t>
      </w:r>
    </w:p>
    <w:bookmarkEnd w:id="82"/>
    <w:bookmarkStart w:id="83" w:name="disaster-recovery-procedures"/>
    <w:p>
      <w:pPr>
        <w:pStyle w:val="Heading3"/>
      </w:pPr>
      <w:r>
        <w:rPr>
          <w:rStyle w:val="SectionNumber"/>
        </w:rPr>
        <w:t xml:space="preserve">1.14.4</w:t>
      </w:r>
      <w:r>
        <w:tab/>
      </w:r>
      <w:r>
        <w:t xml:space="preserve">11.4 Disaster Recovery Procedures</w:t>
      </w:r>
    </w:p>
    <w:p>
      <w:pPr>
        <w:pStyle w:val="FirstParagraph"/>
      </w:pPr>
      <w:r>
        <w:rPr>
          <w:b/>
          <w:bCs/>
        </w:rPr>
        <w:t xml:space="preserve">Recovery Objectives:</w:t>
      </w:r>
      <w:r>
        <w:t xml:space="preserve"> </w:t>
      </w:r>
      <w:r>
        <w:t xml:space="preserve">| Metric | Target | Strategy |</w:t>
      </w:r>
      <w:r>
        <w:t xml:space="preserve"> </w:t>
      </w:r>
      <w:r>
        <w:t xml:space="preserve">|——–|——–|———-|</w:t>
      </w:r>
      <w:r>
        <w:t xml:space="preserve"> </w:t>
      </w:r>
      <w:r>
        <w:t xml:space="preserve">| RTO (Full) | &lt; 4 hours | K8s deploy from Git + pgBackRest restore |</w:t>
      </w:r>
      <w:r>
        <w:t xml:space="preserve"> </w:t>
      </w:r>
      <w:r>
        <w:t xml:space="preserve">| RPO (Full) | &lt; 24 hours | Daily backup + WAL archiving |</w:t>
      </w:r>
      <w:r>
        <w:t xml:space="preserve"> </w:t>
      </w:r>
      <w:r>
        <w:t xml:space="preserve">| RTO (PITR) | &lt; 1 hour | pgBackRest</w:t>
      </w:r>
      <w:r>
        <w:t xml:space="preserve"> </w:t>
      </w:r>
      <w:r>
        <w:rPr>
          <w:rStyle w:val="VerbatimChar"/>
        </w:rPr>
        <w:t xml:space="preserve">--type=time</w:t>
      </w:r>
      <w:r>
        <w:t xml:space="preserve"> </w:t>
      </w:r>
      <w:r>
        <w:t xml:space="preserve">restore |</w:t>
      </w:r>
    </w:p>
    <w:p>
      <w:pPr>
        <w:pStyle w:val="BodyText"/>
      </w:pPr>
      <w:r>
        <w:rPr>
          <w:b/>
          <w:bCs/>
        </w:rPr>
        <w:t xml:space="preserve">Restore Scripts:</w:t>
      </w:r>
      <w:r>
        <w:t xml:space="preserve"> </w:t>
      </w:r>
      <w:r>
        <w:t xml:space="preserve">-</w:t>
      </w:r>
      <w:r>
        <w:t xml:space="preserve"> </w:t>
      </w:r>
      <w:r>
        <w:rPr>
          <w:rStyle w:val="VerbatimChar"/>
        </w:rPr>
        <w:t xml:space="preserve">scripts/backup-pgbackrest.sh</w:t>
      </w:r>
      <w:r>
        <w:t xml:space="preserve"> </w:t>
      </w:r>
      <w:r>
        <w:t xml:space="preserve">— Automated backup with verification</w:t>
      </w:r>
      <w:r>
        <w:t xml:space="preserve"> </w:t>
      </w:r>
      <w:r>
        <w:t xml:space="preserve">-</w:t>
      </w:r>
      <w:r>
        <w:t xml:space="preserve"> </w:t>
      </w:r>
      <w:r>
        <w:rPr>
          <w:rStyle w:val="VerbatimChar"/>
        </w:rPr>
        <w:t xml:space="preserve">scripts/backup-walg.sh</w:t>
      </w:r>
      <w:r>
        <w:t xml:space="preserve"> </w:t>
      </w:r>
      <w:r>
        <w:t xml:space="preserve">— WAL-G backup with retention</w:t>
      </w:r>
      <w:r>
        <w:t xml:space="preserve"> </w:t>
      </w:r>
      <w:r>
        <w:t xml:space="preserve">-</w:t>
      </w:r>
      <w:r>
        <w:t xml:space="preserve"> </w:t>
      </w:r>
      <w:r>
        <w:rPr>
          <w:rStyle w:val="VerbatimChar"/>
        </w:rPr>
        <w:t xml:space="preserve">scripts/restore-disaster-recovery.sh</w:t>
      </w:r>
      <w:r>
        <w:t xml:space="preserve"> </w:t>
      </w:r>
      <w:r>
        <w:t xml:space="preserve">— Full DR restore with confirmation</w:t>
      </w:r>
    </w:p>
    <w:p>
      <w:pPr>
        <w:pStyle w:val="BodyText"/>
      </w:pPr>
      <w:r>
        <w:rPr>
          <w:b/>
          <w:bCs/>
        </w:rPr>
        <w:t xml:space="preserve">Kubernetes CronJobs:</w:t>
      </w:r>
      <w:r>
        <w:t xml:space="preserve"> </w:t>
      </w:r>
      <w:r>
        <w:t xml:space="preserve">See</w:t>
      </w:r>
      <w:r>
        <w:t xml:space="preserve"> </w:t>
      </w:r>
      <w:r>
        <w:rPr>
          <w:rStyle w:val="VerbatimChar"/>
        </w:rPr>
        <w:t xml:space="preserve">k8s/backup-cronjob.yaml</w:t>
      </w:r>
      <w:r>
        <w:t xml:space="preserve"> </w:t>
      </w:r>
      <w:r>
        <w:t xml:space="preserve">for:</w:t>
      </w:r>
      <w:r>
        <w:t xml:space="preserve"> </w:t>
      </w:r>
      <w:r>
        <w:t xml:space="preserve">- Daily full backup job</w:t>
      </w:r>
      <w:r>
        <w:t xml:space="preserve"> </w:t>
      </w:r>
      <w:r>
        <w:t xml:space="preserve">- 6-hour differential backup job</w:t>
      </w:r>
      <w:r>
        <w:t xml:space="preserve"> </w:t>
      </w:r>
      <w:r>
        <w:t xml:space="preserve">- WAL-G alternative backup job</w:t>
      </w:r>
    </w:p>
    <w:bookmarkEnd w:id="83"/>
    <w:bookmarkStart w:id="84" w:name="testing-and-validation"/>
    <w:p>
      <w:pPr>
        <w:pStyle w:val="Heading3"/>
      </w:pPr>
      <w:r>
        <w:rPr>
          <w:rStyle w:val="SectionNumber"/>
        </w:rPr>
        <w:t xml:space="preserve">1.14.5</w:t>
      </w:r>
      <w:r>
        <w:tab/>
      </w:r>
      <w:r>
        <w:t xml:space="preserve">11.5 Testing and Validation</w:t>
      </w:r>
    </w:p>
    <w:p>
      <w:pPr>
        <w:pStyle w:val="Compact"/>
        <w:numPr>
          <w:ilvl w:val="0"/>
          <w:numId w:val="1009"/>
        </w:numPr>
      </w:pPr>
      <w:r>
        <w:t xml:space="preserve">Quarterly full DR test (staging environment)</w:t>
      </w:r>
    </w:p>
    <w:p>
      <w:pPr>
        <w:pStyle w:val="Compact"/>
        <w:numPr>
          <w:ilvl w:val="0"/>
          <w:numId w:val="1009"/>
        </w:numPr>
      </w:pPr>
      <w:r>
        <w:t xml:space="preserve">Monthly PITR verification</w:t>
      </w:r>
    </w:p>
    <w:p>
      <w:pPr>
        <w:pStyle w:val="Compact"/>
        <w:numPr>
          <w:ilvl w:val="0"/>
          <w:numId w:val="1009"/>
        </w:numPr>
      </w:pPr>
      <w:r>
        <w:t xml:space="preserve">Weekly backup integrity check (</w:t>
      </w:r>
      <w:r>
        <w:rPr>
          <w:rStyle w:val="VerbatimChar"/>
        </w:rPr>
        <w:t xml:space="preserve">pgbackrest check</w:t>
      </w:r>
      <w:r>
        <w:t xml:space="preserve"> </w:t>
      </w:r>
      <w:r>
        <w:t xml:space="preserve">/</w:t>
      </w:r>
      <w:r>
        <w:t xml:space="preserve"> </w:t>
      </w:r>
      <w:r>
        <w:rPr>
          <w:rStyle w:val="VerbatimChar"/>
        </w:rPr>
        <w:t xml:space="preserve">wal-g backup-list</w:t>
      </w:r>
      <w:r>
        <w:t xml:space="preserve">)</w:t>
      </w:r>
    </w:p>
    <w:p>
      <w:pPr>
        <w:pStyle w:val="Compact"/>
        <w:numPr>
          <w:ilvl w:val="0"/>
          <w:numId w:val="1009"/>
        </w:numPr>
      </w:pPr>
      <w:r>
        <w:t xml:space="preserve">Automated backup verification after each run</w:t>
      </w:r>
    </w:p>
    <w:p>
      <w:r>
        <w:pict>
          <v:rect style="width:0;height:1.5pt" o:hralign="center" o:hrstd="t" o:hr="t"/>
        </w:pict>
      </w:r>
    </w:p>
    <w:bookmarkEnd w:id="84"/>
    <w:bookmarkEnd w:id="85"/>
    <w:bookmarkStart w:id="90" w:name="websocket-horizontal-scaling"/>
    <w:p>
      <w:pPr>
        <w:pStyle w:val="Heading2"/>
      </w:pPr>
      <w:r>
        <w:rPr>
          <w:rStyle w:val="SectionNumber"/>
        </w:rPr>
        <w:t xml:space="preserve">1.15</w:t>
      </w:r>
      <w:r>
        <w:tab/>
      </w:r>
      <w:r>
        <w:t xml:space="preserve">12. WebSocket Horizontal Scaling</w:t>
      </w:r>
    </w:p>
    <w:bookmarkStart w:id="86" w:name="architecture"/>
    <w:p>
      <w:pPr>
        <w:pStyle w:val="Heading3"/>
      </w:pPr>
      <w:r>
        <w:rPr>
          <w:rStyle w:val="SectionNumber"/>
        </w:rPr>
        <w:t xml:space="preserve">1.15.1</w:t>
      </w:r>
      <w:r>
        <w:tab/>
      </w:r>
      <w:r>
        <w:t xml:space="preserve">12.1 Architecture</w:t>
      </w:r>
    </w:p>
    <w:p>
      <w:pPr>
        <w:pStyle w:val="SourceCode"/>
      </w:pPr>
      <w:r>
        <w:rPr>
          <w:rStyle w:val="VerbatimChar"/>
        </w:rPr>
        <w:t xml:space="preserve">┌─────────────────────────────────────────────────────────────────┐</w:t>
      </w:r>
      <w:r>
        <w:br/>
      </w:r>
      <w:r>
        <w:rPr>
          <w:rStyle w:val="VerbatimChar"/>
        </w:rPr>
        <w:t xml:space="preserve">│              Socket.io Redis Adapter                            │</w:t>
      </w:r>
      <w:r>
        <w:br/>
      </w:r>
      <w:r>
        <w:rPr>
          <w:rStyle w:val="VerbatimChar"/>
        </w:rPr>
        <w:t xml:space="preserve">├─────────────────────────────────────────────────────────────────┤</w:t>
      </w:r>
      <w:r>
        <w:br/>
      </w:r>
      <w:r>
        <w:rPr>
          <w:rStyle w:val="VerbatimChar"/>
        </w:rPr>
        <w:t xml:space="preserve">│                                                                 │</w:t>
      </w:r>
      <w:r>
        <w:br/>
      </w:r>
      <w:r>
        <w:rPr>
          <w:rStyle w:val="VerbatimChar"/>
        </w:rPr>
        <w:t xml:space="preserve">│   Client A                    Client B                          │</w:t>
      </w:r>
      <w:r>
        <w:br/>
      </w:r>
      <w:r>
        <w:rPr>
          <w:rStyle w:val="VerbatimChar"/>
        </w:rPr>
        <w:t xml:space="preserve">│      │                           │                               │</w:t>
      </w:r>
      <w:r>
        <w:br/>
      </w:r>
      <w:r>
        <w:rPr>
          <w:rStyle w:val="VerbatimChar"/>
        </w:rPr>
        <w:t xml:space="preserve">│      ▼                           ▼                               │</w:t>
      </w:r>
      <w:r>
        <w:br/>
      </w:r>
      <w:r>
        <w:rPr>
          <w:rStyle w:val="VerbatimChar"/>
        </w:rPr>
        <w:t xml:space="preserve">│ ┌─────────┐                 ┌─────────┐                          │</w:t>
      </w:r>
      <w:r>
        <w:br/>
      </w:r>
      <w:r>
        <w:rPr>
          <w:rStyle w:val="VerbatimChar"/>
        </w:rPr>
        <w:t xml:space="preserve">│ │ Engine 1│                 │ Engine 2│                          │</w:t>
      </w:r>
      <w:r>
        <w:br/>
      </w:r>
      <w:r>
        <w:rPr>
          <w:rStyle w:val="VerbatimChar"/>
        </w:rPr>
        <w:t xml:space="preserve">│ │(Instance)│                 │(Instance)│                          │</w:t>
      </w:r>
      <w:r>
        <w:br/>
      </w:r>
      <w:r>
        <w:rPr>
          <w:rStyle w:val="VerbatimChar"/>
        </w:rPr>
        <w:t xml:space="preserve">│ │         │                 │         │                          │</w:t>
      </w:r>
      <w:r>
        <w:br/>
      </w:r>
      <w:r>
        <w:rPr>
          <w:rStyle w:val="VerbatimChar"/>
        </w:rPr>
        <w:t xml:space="preserve">│ │ Socket.io│                 │ Socket.io│                          │</w:t>
      </w:r>
      <w:r>
        <w:br/>
      </w:r>
      <w:r>
        <w:rPr>
          <w:rStyle w:val="VerbatimChar"/>
        </w:rPr>
        <w:t xml:space="preserve">│ │ Server  │                 │ Server  │                          │</w:t>
      </w:r>
      <w:r>
        <w:br/>
      </w:r>
      <w:r>
        <w:rPr>
          <w:rStyle w:val="VerbatimChar"/>
        </w:rPr>
        <w:t xml:space="preserve">│ └────┬────┘                 └────┬────┘                          │</w:t>
      </w:r>
      <w:r>
        <w:br/>
      </w:r>
      <w:r>
        <w:rPr>
          <w:rStyle w:val="VerbatimChar"/>
        </w:rPr>
        <w:t xml:space="preserve">│      │                           │                               │</w:t>
      </w:r>
      <w:r>
        <w:br/>
      </w:r>
      <w:r>
        <w:rPr>
          <w:rStyle w:val="VerbatimChar"/>
        </w:rPr>
        <w:t xml:space="preserve">│      │      Redis Pub/Sub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Redis Cluster  │                                      │</w:t>
      </w:r>
      <w:r>
        <w:br/>
      </w:r>
      <w:r>
        <w:rPr>
          <w:rStyle w:val="VerbatimChar"/>
        </w:rPr>
        <w:t xml:space="preserve">│         │  (Pub/Sub)      │                                      │</w:t>
      </w:r>
      <w:r>
        <w:br/>
      </w:r>
      <w:r>
        <w:rPr>
          <w:rStyle w:val="VerbatimChar"/>
        </w:rPr>
        <w:t xml:space="preserve">│         └─────────────────┘                                      │</w:t>
      </w:r>
      <w:r>
        <w:br/>
      </w:r>
      <w:r>
        <w:rPr>
          <w:rStyle w:val="VerbatimChar"/>
        </w:rPr>
        <w:t xml:space="preserve">│                                                                 │</w:t>
      </w:r>
      <w:r>
        <w:br/>
      </w:r>
      <w:r>
        <w:rPr>
          <w:rStyle w:val="VerbatimChar"/>
        </w:rPr>
        <w:t xml:space="preserve">└─────────────────────────────────────────────────────────────────┘</w:t>
      </w:r>
    </w:p>
    <w:bookmarkEnd w:id="86"/>
    <w:bookmarkStart w:id="87" w:name="implementation"/>
    <w:p>
      <w:pPr>
        <w:pStyle w:val="Heading3"/>
      </w:pPr>
      <w:r>
        <w:rPr>
          <w:rStyle w:val="SectionNumber"/>
        </w:rPr>
        <w:t xml:space="preserve">1.15.2</w:t>
      </w:r>
      <w:r>
        <w:tab/>
      </w:r>
      <w:r>
        <w:t xml:space="preserve">12.2 Implementation</w:t>
      </w:r>
    </w:p>
    <w:p>
      <w:pPr>
        <w:pStyle w:val="FirstParagraph"/>
      </w:pPr>
      <w:r>
        <w:rPr>
          <w:b/>
          <w:bCs/>
        </w:rPr>
        <w:t xml:space="preserve">Gateway Initialization:</w:t>
      </w:r>
    </w:p>
    <w:p>
      <w:pPr>
        <w:pStyle w:val="SourceCode"/>
      </w:pPr>
      <w:r>
        <w:rPr>
          <w:rStyle w:val="NormalTok"/>
        </w:rPr>
        <w:t xml:space="preserve">@</w:t>
      </w:r>
      <w:r>
        <w:rPr>
          <w:rStyle w:val="FunctionTok"/>
        </w:rPr>
        <w:t xml:space="preserve">WebSocketGateway</w:t>
      </w:r>
      <w:r>
        <w:rPr>
          <w:rStyle w:val="NormalTok"/>
        </w:rPr>
        <w:t xml:space="preserve">({ namespace</w:t>
      </w:r>
      <w:r>
        <w:rPr>
          <w:rStyle w:val="OperatorTok"/>
        </w:rPr>
        <w:t xml:space="preserve">:</w:t>
      </w:r>
      <w:r>
        <w:rPr>
          <w:rStyle w:val="NormalTok"/>
        </w:rPr>
        <w:t xml:space="preserve"> </w:t>
      </w:r>
      <w:r>
        <w:rPr>
          <w:rStyle w:val="StringTok"/>
        </w:rPr>
        <w:t xml:space="preserve">'/auctions'</w:t>
      </w:r>
      <w:r>
        <w:rPr>
          <w:rStyle w:val="NormalTok"/>
        </w:rPr>
        <w:t xml:space="preserve"> })</w:t>
      </w:r>
      <w:r>
        <w:br/>
      </w:r>
      <w:r>
        <w:rPr>
          <w:rStyle w:val="ImportTok"/>
        </w:rPr>
        <w:t xml:space="preserve">export</w:t>
      </w:r>
      <w:r>
        <w:rPr>
          <w:rStyle w:val="NormalTok"/>
        </w:rPr>
        <w:t xml:space="preserve"> </w:t>
      </w:r>
      <w:r>
        <w:rPr>
          <w:rStyle w:val="KeywordTok"/>
        </w:rPr>
        <w:t xml:space="preserve">class</w:t>
      </w:r>
      <w:r>
        <w:rPr>
          <w:rStyle w:val="NormalTok"/>
        </w:rPr>
        <w:t xml:space="preserve"> AuctionGateway </w:t>
      </w:r>
      <w:r>
        <w:rPr>
          <w:rStyle w:val="KeywordTok"/>
        </w:rPr>
        <w:t xml:space="preserve">implements</w:t>
      </w:r>
      <w:r>
        <w:rPr>
          <w:rStyle w:val="NormalTok"/>
        </w:rPr>
        <w:t xml:space="preserve"> OnGatewayInit {</w:t>
      </w:r>
      <w:r>
        <w:br/>
      </w:r>
      <w:r>
        <w:rPr>
          <w:rStyle w:val="NormalTok"/>
        </w:rPr>
        <w:t xml:space="preserve">  @</w:t>
      </w:r>
      <w:r>
        <w:rPr>
          <w:rStyle w:val="FunctionTok"/>
        </w:rPr>
        <w:t xml:space="preserve">Inject</w:t>
      </w:r>
      <w:r>
        <w:rPr>
          <w:rStyle w:val="NormalTok"/>
        </w:rPr>
        <w:t xml:space="preserve">(REDIS_CLIENT) </w:t>
      </w:r>
      <w:r>
        <w:rPr>
          <w:rStyle w:val="KeywordTok"/>
        </w:rPr>
        <w:t xml:space="preserve">private</w:t>
      </w:r>
      <w:r>
        <w:rPr>
          <w:rStyle w:val="NormalTok"/>
        </w:rPr>
        <w:t xml:space="preserve"> </w:t>
      </w:r>
      <w:r>
        <w:rPr>
          <w:rStyle w:val="KeywordTok"/>
        </w:rPr>
        <w:t xml:space="preserve">readonly</w:t>
      </w:r>
      <w:r>
        <w:rPr>
          <w:rStyle w:val="NormalTok"/>
        </w:rPr>
        <w:t xml:space="preserve"> redisClient</w:t>
      </w:r>
      <w:r>
        <w:rPr>
          <w:rStyle w:val="OperatorTok"/>
        </w:rPr>
        <w:t xml:space="preserve">:</w:t>
      </w:r>
      <w:r>
        <w:rPr>
          <w:rStyle w:val="NormalTok"/>
        </w:rPr>
        <w:t xml:space="preserve"> Redis</w:t>
      </w:r>
      <w:r>
        <w:rPr>
          <w:rStyle w:val="OperatorTok"/>
        </w:rPr>
        <w:t xml:space="preserve">;</w:t>
      </w:r>
      <w:r>
        <w:br/>
      </w:r>
      <w:r>
        <w:br/>
      </w:r>
      <w:r>
        <w:rPr>
          <w:rStyle w:val="NormalTok"/>
        </w:rPr>
        <w:t xml:space="preserve">  </w:t>
      </w:r>
      <w:r>
        <w:rPr>
          <w:rStyle w:val="FunctionTok"/>
        </w:rPr>
        <w:t xml:space="preserve">afterInit</w:t>
      </w:r>
      <w:r>
        <w:rPr>
          <w:rStyle w:val="NormalTok"/>
        </w:rPr>
        <w:t xml:space="preserve">(server</w:t>
      </w:r>
      <w:r>
        <w:rPr>
          <w:rStyle w:val="OperatorTok"/>
        </w:rPr>
        <w:t xml:space="preserve">:</w:t>
      </w:r>
      <w:r>
        <w:rPr>
          <w:rStyle w:val="NormalTok"/>
        </w:rPr>
        <w:t xml:space="preserve"> </w:t>
      </w:r>
      <w:r>
        <w:rPr>
          <w:rStyle w:val="BuiltInTok"/>
        </w:rPr>
        <w:t xml:space="preserve">Server</w:t>
      </w:r>
      <w:r>
        <w:rPr>
          <w:rStyle w:val="NormalTok"/>
        </w:rPr>
        <w:t xml:space="preserve">)</w:t>
      </w:r>
      <w:r>
        <w:rPr>
          <w:rStyle w:val="OperatorTok"/>
        </w:rPr>
        <w:t xml:space="preserve">:</w:t>
      </w:r>
      <w:r>
        <w:rPr>
          <w:rStyle w:val="NormalTok"/>
        </w:rPr>
        <w:t xml:space="preserve"> </w:t>
      </w:r>
      <w:r>
        <w:rPr>
          <w:rStyle w:val="DataTypeTok"/>
        </w:rPr>
        <w:t xml:space="preserve">void</w:t>
      </w:r>
      <w:r>
        <w:rPr>
          <w:rStyle w:val="NormalTok"/>
        </w:rPr>
        <w:t xml:space="preserve"> {</w:t>
      </w:r>
      <w:r>
        <w:br/>
      </w:r>
      <w:r>
        <w:rPr>
          <w:rStyle w:val="NormalTok"/>
        </w:rPr>
        <w:t xml:space="preserve">    </w:t>
      </w:r>
      <w:r>
        <w:rPr>
          <w:rStyle w:val="KeywordTok"/>
        </w:rPr>
        <w:t xml:space="preserve">const</w:t>
      </w:r>
      <w:r>
        <w:rPr>
          <w:rStyle w:val="NormalTok"/>
        </w:rPr>
        <w:t xml:space="preserve"> pubClient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redisClient</w:t>
      </w:r>
      <w:r>
        <w:rPr>
          <w:rStyle w:val="OperatorTok"/>
        </w:rPr>
        <w:t xml:space="preserve">;</w:t>
      </w:r>
      <w:r>
        <w:br/>
      </w:r>
      <w:r>
        <w:rPr>
          <w:rStyle w:val="NormalTok"/>
        </w:rPr>
        <w:t xml:space="preserve">    </w:t>
      </w:r>
      <w:r>
        <w:rPr>
          <w:rStyle w:val="KeywordTok"/>
        </w:rPr>
        <w:t xml:space="preserve">const</w:t>
      </w:r>
      <w:r>
        <w:rPr>
          <w:rStyle w:val="NormalTok"/>
        </w:rPr>
        <w:t xml:space="preserve"> subClient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redisClient</w:t>
      </w:r>
      <w:r>
        <w:rPr>
          <w:rStyle w:val="OperatorTok"/>
        </w:rPr>
        <w:t xml:space="preserve">.</w:t>
      </w:r>
      <w:r>
        <w:rPr>
          <w:rStyle w:val="FunctionTok"/>
        </w:rPr>
        <w:t xml:space="preserve">duplicate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adapter </w:t>
      </w:r>
      <w:r>
        <w:rPr>
          <w:rStyle w:val="OperatorTok"/>
        </w:rPr>
        <w:t xml:space="preserve">=</w:t>
      </w:r>
      <w:r>
        <w:rPr>
          <w:rStyle w:val="NormalTok"/>
        </w:rPr>
        <w:t xml:space="preserve"> </w:t>
      </w:r>
      <w:r>
        <w:rPr>
          <w:rStyle w:val="FunctionTok"/>
        </w:rPr>
        <w:t xml:space="preserve">createAdapter</w:t>
      </w:r>
      <w:r>
        <w:rPr>
          <w:rStyle w:val="NormalTok"/>
        </w:rPr>
        <w:t xml:space="preserve">(pubClient</w:t>
      </w:r>
      <w:r>
        <w:rPr>
          <w:rStyle w:val="OperatorTok"/>
        </w:rPr>
        <w:t xml:space="preserve">,</w:t>
      </w:r>
      <w:r>
        <w:rPr>
          <w:rStyle w:val="NormalTok"/>
        </w:rPr>
        <w:t xml:space="preserve"> subClient)</w:t>
      </w:r>
      <w:r>
        <w:rPr>
          <w:rStyle w:val="OperatorTok"/>
        </w:rPr>
        <w:t xml:space="preserve">;</w:t>
      </w:r>
      <w:r>
        <w:br/>
      </w:r>
      <w:r>
        <w:rPr>
          <w:rStyle w:val="NormalTok"/>
        </w:rPr>
        <w:t xml:space="preserve">    server</w:t>
      </w:r>
      <w:r>
        <w:rPr>
          <w:rStyle w:val="OperatorTok"/>
        </w:rPr>
        <w:t xml:space="preserve">.</w:t>
      </w:r>
      <w:r>
        <w:rPr>
          <w:rStyle w:val="FunctionTok"/>
        </w:rPr>
        <w:t xml:space="preserve">adapter</w:t>
      </w:r>
      <w:r>
        <w:rPr>
          <w:rStyle w:val="NormalTok"/>
        </w:rPr>
        <w:t xml:space="preserve">(adapter)</w:t>
      </w:r>
      <w:r>
        <w:rPr>
          <w:rStyle w:val="OperatorTok"/>
        </w:rPr>
        <w:t xml:space="preserve">;</w:t>
      </w:r>
      <w:r>
        <w:br/>
      </w:r>
      <w:r>
        <w:rPr>
          <w:rStyle w:val="NormalTok"/>
        </w:rPr>
        <w:t xml:space="preserve">  }</w:t>
      </w:r>
      <w:r>
        <w:br/>
      </w:r>
      <w:r>
        <w:rPr>
          <w:rStyle w:val="NormalTok"/>
        </w:rPr>
        <w:t xml:space="preserve">}</w:t>
      </w:r>
    </w:p>
    <w:p>
      <w:pPr>
        <w:pStyle w:val="FirstParagraph"/>
      </w:pPr>
      <w:r>
        <w:rPr>
          <w:b/>
          <w:bCs/>
        </w:rPr>
        <w:t xml:space="preserve">Environment Variables (No Code Changes):</w:t>
      </w:r>
    </w:p>
    <w:p>
      <w:pPr>
        <w:pStyle w:val="SourceCode"/>
      </w:pPr>
      <w:r>
        <w:rPr>
          <w:rStyle w:val="VerbatimChar"/>
        </w:rPr>
        <w:t xml:space="preserve"># Standalone</w:t>
      </w:r>
      <w:r>
        <w:br/>
      </w:r>
      <w:r>
        <w:rPr>
          <w:rStyle w:val="VerbatimChar"/>
        </w:rPr>
        <w:t xml:space="preserve">REDIS_URL=redis://localhost:6379</w:t>
      </w:r>
      <w:r>
        <w:br/>
      </w:r>
      <w:r>
        <w:br/>
      </w:r>
      <w:r>
        <w:rPr>
          <w:rStyle w:val="VerbatimChar"/>
        </w:rPr>
        <w:t xml:space="preserve"># Sentinel</w:t>
      </w:r>
      <w:r>
        <w:br/>
      </w:r>
      <w:r>
        <w:rPr>
          <w:rStyle w:val="VerbatimChar"/>
        </w:rPr>
        <w:t xml:space="preserve">REDIS_SENTINEL_HOSTS=sentinel-1:26379,sentinel-2:26379,sentinel-3:26379</w:t>
      </w:r>
      <w:r>
        <w:br/>
      </w:r>
      <w:r>
        <w:rPr>
          <w:rStyle w:val="VerbatimChar"/>
        </w:rPr>
        <w:t xml:space="preserve">REDIS_SENTINEL_MASTER_NAME=takelow-master</w:t>
      </w:r>
      <w:r>
        <w:br/>
      </w:r>
      <w:r>
        <w:br/>
      </w:r>
      <w:r>
        <w:rPr>
          <w:rStyle w:val="VerbatimChar"/>
        </w:rPr>
        <w:t xml:space="preserve"># Cluster</w:t>
      </w:r>
      <w:r>
        <w:br/>
      </w:r>
      <w:r>
        <w:rPr>
          <w:rStyle w:val="VerbatimChar"/>
        </w:rPr>
        <w:t xml:space="preserve">REDIS_CLUSTER_NODES=node-1:7000,node-2:7001,node-3:7002,node-4:7003,node-5:7004,node-6:7005</w:t>
      </w:r>
    </w:p>
    <w:bookmarkEnd w:id="87"/>
    <w:bookmarkStart w:id="88" w:name="scaling-behavior"/>
    <w:p>
      <w:pPr>
        <w:pStyle w:val="Heading3"/>
      </w:pPr>
      <w:r>
        <w:rPr>
          <w:rStyle w:val="SectionNumber"/>
        </w:rPr>
        <w:t xml:space="preserve">1.15.3</w:t>
      </w:r>
      <w:r>
        <w:tab/>
      </w:r>
      <w:r>
        <w:t xml:space="preserve">12.3 Scaling Behavior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Scenario</w:t>
            </w:r>
          </w:p>
        </w:tc>
        <w:tc>
          <w:tcPr/>
          <w:p>
            <w:pPr>
              <w:pStyle w:val="Compact"/>
            </w:pPr>
            <w:r>
              <w:t xml:space="preserve">Behavior</w:t>
            </w:r>
          </w:p>
        </w:tc>
      </w:tr>
      <w:tr>
        <w:tc>
          <w:tcPr/>
          <w:p>
            <w:pPr>
              <w:pStyle w:val="Compact"/>
            </w:pPr>
            <w:r>
              <w:t xml:space="preserve">Add replica</w:t>
            </w:r>
          </w:p>
        </w:tc>
        <w:tc>
          <w:tcPr/>
          <w:p>
            <w:pPr>
              <w:pStyle w:val="Compact"/>
            </w:pPr>
            <w:r>
              <w:t xml:space="preserve">New instance connects to Redis, receives all broadcasts</w:t>
            </w:r>
          </w:p>
        </w:tc>
      </w:tr>
      <w:tr>
        <w:tc>
          <w:tcPr/>
          <w:p>
            <w:pPr>
              <w:pStyle w:val="Compact"/>
            </w:pPr>
            <w:r>
              <w:t xml:space="preserve">Remove replica</w:t>
            </w:r>
          </w:p>
        </w:tc>
        <w:tc>
          <w:tcPr/>
          <w:p>
            <w:pPr>
              <w:pStyle w:val="Compact"/>
            </w:pPr>
            <w:r>
              <w:t xml:space="preserve">Connections drain; other instances handle traffic</w:t>
            </w:r>
          </w:p>
        </w:tc>
      </w:tr>
      <w:tr>
        <w:tc>
          <w:tcPr/>
          <w:p>
            <w:pPr>
              <w:pStyle w:val="Compact"/>
            </w:pPr>
            <w:r>
              <w:t xml:space="preserve">Master failover</w:t>
            </w:r>
          </w:p>
        </w:tc>
        <w:tc>
          <w:tcPr/>
          <w:p>
            <w:pPr>
              <w:pStyle w:val="Compact"/>
            </w:pPr>
            <w:r>
              <w:t xml:space="preserve">ioredis Sentinel detects new master; adapter reconnects</w:t>
            </w:r>
          </w:p>
        </w:tc>
      </w:tr>
      <w:tr>
        <w:tc>
          <w:tcPr/>
          <w:p>
            <w:pPr>
              <w:pStyle w:val="Compact"/>
            </w:pPr>
            <w:r>
              <w:t xml:space="preserve">Cluster reshard</w:t>
            </w:r>
          </w:p>
        </w:tc>
        <w:tc>
          <w:tcPr/>
          <w:p>
            <w:pPr>
              <w:pStyle w:val="Compact"/>
            </w:pPr>
            <w:r>
              <w:t xml:space="preserve">Adapter uses new node connections transparently</w:t>
            </w:r>
          </w:p>
        </w:tc>
      </w:tr>
    </w:tbl>
    <w:bookmarkEnd w:id="88"/>
    <w:bookmarkStart w:id="89" w:name="kubernetes-deployment-1"/>
    <w:p>
      <w:pPr>
        <w:pStyle w:val="Heading3"/>
      </w:pPr>
      <w:r>
        <w:rPr>
          <w:rStyle w:val="SectionNumber"/>
        </w:rPr>
        <w:t xml:space="preserve">1.15.4</w:t>
      </w:r>
      <w:r>
        <w:tab/>
      </w:r>
      <w:r>
        <w:t xml:space="preserve">12.4 Kubernetes Deployment</w:t>
      </w:r>
    </w:p>
    <w:p>
      <w:pPr>
        <w:pStyle w:val="FirstParagraph"/>
      </w:pPr>
      <w:r>
        <w:rPr>
          <w:b/>
          <w:bCs/>
        </w:rPr>
        <w:t xml:space="preserve">Deployment (k8s/deployments.yaml):</w:t>
      </w:r>
    </w:p>
    <w:p>
      <w:pPr>
        <w:pStyle w:val="SourceCode"/>
      </w:pPr>
      <w:r>
        <w:rPr>
          <w:rStyle w:val="FunctionTok"/>
        </w:rPr>
        <w:t xml:space="preserve">apiVersion</w:t>
      </w:r>
      <w:r>
        <w:rPr>
          <w:rStyle w:val="KeywordTok"/>
        </w:rPr>
        <w:t xml:space="preserve">:</w:t>
      </w:r>
      <w:r>
        <w:rPr>
          <w:rStyle w:val="AttributeTok"/>
        </w:rPr>
        <w:t xml:space="preserve"> apps/v1</w:t>
      </w:r>
      <w:r>
        <w:br/>
      </w:r>
      <w:r>
        <w:rPr>
          <w:rStyle w:val="FunctionTok"/>
        </w:rPr>
        <w:t xml:space="preserve">kind</w:t>
      </w:r>
      <w:r>
        <w:rPr>
          <w:rStyle w:val="KeywordTok"/>
        </w:rPr>
        <w:t xml:space="preserve">:</w:t>
      </w:r>
      <w:r>
        <w:rPr>
          <w:rStyle w:val="AttributeTok"/>
        </w:rPr>
        <w:t xml:space="preserve"> Deployment</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auction-engine</w:t>
      </w:r>
      <w:r>
        <w:br/>
      </w:r>
      <w:r>
        <w:rPr>
          <w:rStyle w:val="FunctionTok"/>
        </w:rPr>
        <w:t xml:space="preserve">spec</w:t>
      </w:r>
      <w:r>
        <w:rPr>
          <w:rStyle w:val="KeywordTok"/>
        </w:rPr>
        <w:t xml:space="preserve">:</w:t>
      </w:r>
      <w:r>
        <w:br/>
      </w:r>
      <w:r>
        <w:rPr>
          <w:rStyle w:val="AttributeTok"/>
        </w:rPr>
        <w:t xml:space="preserve">  </w:t>
      </w:r>
      <w:r>
        <w:rPr>
          <w:rStyle w:val="FunctionTok"/>
        </w:rPr>
        <w:t xml:space="preserve">replicas</w:t>
      </w:r>
      <w:r>
        <w:rPr>
          <w:rStyle w:val="KeywordTok"/>
        </w:rPr>
        <w:t xml:space="preserve">:</w:t>
      </w:r>
      <w:r>
        <w:rPr>
          <w:rStyle w:val="AttributeTok"/>
        </w:rPr>
        <w:t xml:space="preserve"> </w:t>
      </w:r>
      <w:r>
        <w:rPr>
          <w:rStyle w:val="DecValTok"/>
        </w:rPr>
        <w:t xml:space="preserve">3</w:t>
      </w:r>
      <w:r>
        <w:rPr>
          <w:rStyle w:val="CommentTok"/>
        </w:rPr>
        <w:t xml:space="preserve">  # Scale horizontally</w:t>
      </w:r>
      <w:r>
        <w:br/>
      </w:r>
      <w:r>
        <w:rPr>
          <w:rStyle w:val="AttributeTok"/>
        </w:rPr>
        <w:t xml:space="preserve">  </w:t>
      </w:r>
      <w:r>
        <w:rPr>
          <w:rStyle w:val="FunctionTok"/>
        </w:rPr>
        <w:t xml:space="preserve">template</w:t>
      </w:r>
      <w:r>
        <w:rPr>
          <w:rStyle w:val="KeywordTok"/>
        </w:rPr>
        <w:t xml:space="preserve">:</w:t>
      </w:r>
      <w:r>
        <w:br/>
      </w:r>
      <w:r>
        <w:rPr>
          <w:rStyle w:val="AttributeTok"/>
        </w:rPr>
        <w:t xml:space="preserve">    </w:t>
      </w:r>
      <w:r>
        <w:rPr>
          <w:rStyle w:val="FunctionTok"/>
        </w:rPr>
        <w:t xml:space="preserve">spec</w:t>
      </w:r>
      <w:r>
        <w:rPr>
          <w:rStyle w:val="KeywordTok"/>
        </w:rPr>
        <w:t xml:space="preserve">:</w:t>
      </w:r>
      <w:r>
        <w:br/>
      </w:r>
      <w:r>
        <w:rPr>
          <w:rStyle w:val="AttributeTok"/>
        </w:rPr>
        <w:t xml:space="preserve">      </w:t>
      </w:r>
      <w:r>
        <w:rPr>
          <w:rStyle w:val="FunctionTok"/>
        </w:rPr>
        <w:t xml:space="preserve">containers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auction-engine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REDIS_SENTINEL_HOSTS</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"sentinel-1:26379,sentinel-2:26379,sentinel-3:26379"</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REDIS_SENTINEL_MASTER_NAME</w:t>
      </w:r>
      <w:r>
        <w:br/>
      </w:r>
      <w:r>
        <w:rPr>
          <w:rStyle w:val="AttributeTok"/>
        </w:rPr>
        <w:t xml:space="preserve">          </w:t>
      </w:r>
      <w:r>
        <w:rPr>
          <w:rStyle w:val="FunctionTok"/>
        </w:rPr>
        <w:t xml:space="preserve">value</w:t>
      </w:r>
      <w:r>
        <w:rPr>
          <w:rStyle w:val="KeywordTok"/>
        </w:rPr>
        <w:t xml:space="preserve">:</w:t>
      </w:r>
      <w:r>
        <w:rPr>
          <w:rStyle w:val="AttributeTok"/>
        </w:rPr>
        <w:t xml:space="preserve"> </w:t>
      </w:r>
      <w:r>
        <w:rPr>
          <w:rStyle w:val="StringTok"/>
        </w:rPr>
        <w:t xml:space="preserve">"takelow-master"</w:t>
      </w:r>
    </w:p>
    <w:p>
      <w:pPr>
        <w:pStyle w:val="FirstParagraph"/>
      </w:pPr>
      <w:r>
        <w:rPr>
          <w:b/>
          <w:bCs/>
        </w:rPr>
        <w:t xml:space="preserve">HPA (k8s/hpa.yaml):</w:t>
      </w:r>
    </w:p>
    <w:p>
      <w:pPr>
        <w:pStyle w:val="SourceCode"/>
      </w:pPr>
      <w:r>
        <w:rPr>
          <w:rStyle w:val="FunctionTok"/>
        </w:rPr>
        <w:t xml:space="preserve">apiVersion</w:t>
      </w:r>
      <w:r>
        <w:rPr>
          <w:rStyle w:val="KeywordTok"/>
        </w:rPr>
        <w:t xml:space="preserve">:</w:t>
      </w:r>
      <w:r>
        <w:rPr>
          <w:rStyle w:val="AttributeTok"/>
        </w:rPr>
        <w:t xml:space="preserve"> autoscaling/v2</w:t>
      </w:r>
      <w:r>
        <w:br/>
      </w:r>
      <w:r>
        <w:rPr>
          <w:rStyle w:val="FunctionTok"/>
        </w:rPr>
        <w:t xml:space="preserve">kind</w:t>
      </w:r>
      <w:r>
        <w:rPr>
          <w:rStyle w:val="KeywordTok"/>
        </w:rPr>
        <w:t xml:space="preserve">:</w:t>
      </w:r>
      <w:r>
        <w:rPr>
          <w:rStyle w:val="AttributeTok"/>
        </w:rPr>
        <w:t xml:space="preserve"> HorizontalPodAutoscaler</w:t>
      </w:r>
      <w:r>
        <w:br/>
      </w:r>
      <w:r>
        <w:rPr>
          <w:rStyle w:val="FunctionTok"/>
        </w:rPr>
        <w:t xml:space="preserve">metadata</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auction-engine-hpa</w:t>
      </w:r>
      <w:r>
        <w:br/>
      </w:r>
      <w:r>
        <w:rPr>
          <w:rStyle w:val="FunctionTok"/>
        </w:rPr>
        <w:t xml:space="preserve">spec</w:t>
      </w:r>
      <w:r>
        <w:rPr>
          <w:rStyle w:val="KeywordTok"/>
        </w:rPr>
        <w:t xml:space="preserve">:</w:t>
      </w:r>
      <w:r>
        <w:br/>
      </w:r>
      <w:r>
        <w:rPr>
          <w:rStyle w:val="AttributeTok"/>
        </w:rPr>
        <w:t xml:space="preserve">  </w:t>
      </w:r>
      <w:r>
        <w:rPr>
          <w:rStyle w:val="FunctionTok"/>
        </w:rPr>
        <w:t xml:space="preserve">scaleTargetRef</w:t>
      </w:r>
      <w:r>
        <w:rPr>
          <w:rStyle w:val="KeywordTok"/>
        </w:rPr>
        <w:t xml:space="preserve">:</w:t>
      </w:r>
      <w:r>
        <w:br/>
      </w:r>
      <w:r>
        <w:rPr>
          <w:rStyle w:val="AttributeTok"/>
        </w:rPr>
        <w:t xml:space="preserve">    </w:t>
      </w:r>
      <w:r>
        <w:rPr>
          <w:rStyle w:val="FunctionTok"/>
        </w:rPr>
        <w:t xml:space="preserve">apiVersion</w:t>
      </w:r>
      <w:r>
        <w:rPr>
          <w:rStyle w:val="KeywordTok"/>
        </w:rPr>
        <w:t xml:space="preserve">:</w:t>
      </w:r>
      <w:r>
        <w:rPr>
          <w:rStyle w:val="AttributeTok"/>
        </w:rPr>
        <w:t xml:space="preserve"> apps/v1</w:t>
      </w:r>
      <w:r>
        <w:br/>
      </w:r>
      <w:r>
        <w:rPr>
          <w:rStyle w:val="AttributeTok"/>
        </w:rPr>
        <w:t xml:space="preserve">    </w:t>
      </w:r>
      <w:r>
        <w:rPr>
          <w:rStyle w:val="FunctionTok"/>
        </w:rPr>
        <w:t xml:space="preserve">kind</w:t>
      </w:r>
      <w:r>
        <w:rPr>
          <w:rStyle w:val="KeywordTok"/>
        </w:rPr>
        <w:t xml:space="preserve">:</w:t>
      </w:r>
      <w:r>
        <w:rPr>
          <w:rStyle w:val="AttributeTok"/>
        </w:rPr>
        <w:t xml:space="preserve"> Deployment</w:t>
      </w:r>
      <w:r>
        <w:br/>
      </w:r>
      <w:r>
        <w:rPr>
          <w:rStyle w:val="AttributeTok"/>
        </w:rPr>
        <w:t xml:space="preserve">    </w:t>
      </w:r>
      <w:r>
        <w:rPr>
          <w:rStyle w:val="FunctionTok"/>
        </w:rPr>
        <w:t xml:space="preserve">name</w:t>
      </w:r>
      <w:r>
        <w:rPr>
          <w:rStyle w:val="KeywordTok"/>
        </w:rPr>
        <w:t xml:space="preserve">:</w:t>
      </w:r>
      <w:r>
        <w:rPr>
          <w:rStyle w:val="AttributeTok"/>
        </w:rPr>
        <w:t xml:space="preserve"> auction-engine</w:t>
      </w:r>
      <w:r>
        <w:br/>
      </w:r>
      <w:r>
        <w:rPr>
          <w:rStyle w:val="AttributeTok"/>
        </w:rPr>
        <w:t xml:space="preserve">  </w:t>
      </w:r>
      <w:r>
        <w:rPr>
          <w:rStyle w:val="FunctionTok"/>
        </w:rPr>
        <w:t xml:space="preserve">minReplicas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maxReplicas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type</w:t>
      </w:r>
      <w:r>
        <w:rPr>
          <w:rStyle w:val="KeywordTok"/>
        </w:rPr>
        <w:t xml:space="preserve">:</w:t>
      </w:r>
      <w:r>
        <w:rPr>
          <w:rStyle w:val="AttributeTok"/>
        </w:rPr>
        <w:t xml:space="preserve"> Resource</w:t>
      </w:r>
      <w:r>
        <w:br/>
      </w:r>
      <w:r>
        <w:rPr>
          <w:rStyle w:val="AttributeTok"/>
        </w:rPr>
        <w:t xml:space="preserve">    </w:t>
      </w:r>
      <w:r>
        <w:rPr>
          <w:rStyle w:val="FunctionTok"/>
        </w:rPr>
        <w:t xml:space="preserve">resource</w:t>
      </w:r>
      <w:r>
        <w:rPr>
          <w:rStyle w:val="KeywordTok"/>
        </w:rPr>
        <w:t xml:space="preserve">:</w:t>
      </w:r>
      <w:r>
        <w:br/>
      </w:r>
      <w:r>
        <w:rPr>
          <w:rStyle w:val="AttributeTok"/>
        </w:rPr>
        <w:t xml:space="preserve">      </w:t>
      </w:r>
      <w:r>
        <w:rPr>
          <w:rStyle w:val="FunctionTok"/>
        </w:rPr>
        <w:t xml:space="preserve">name</w:t>
      </w:r>
      <w:r>
        <w:rPr>
          <w:rStyle w:val="KeywordTok"/>
        </w:rPr>
        <w:t xml:space="preserve">:</w:t>
      </w:r>
      <w:r>
        <w:rPr>
          <w:rStyle w:val="AttributeTok"/>
        </w:rPr>
        <w:t xml:space="preserve"> cpu</w:t>
      </w:r>
      <w:r>
        <w:br/>
      </w:r>
      <w:r>
        <w:rPr>
          <w:rStyle w:val="AttributeTok"/>
        </w:rPr>
        <w:t xml:space="preserve">      </w:t>
      </w:r>
      <w:r>
        <w:rPr>
          <w:rStyle w:val="FunctionTok"/>
        </w:rPr>
        <w:t xml:space="preserve">target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Utilization</w:t>
      </w:r>
      <w:r>
        <w:br/>
      </w:r>
      <w:r>
        <w:rPr>
          <w:rStyle w:val="AttributeTok"/>
        </w:rPr>
        <w:t xml:space="preserve">        </w:t>
      </w:r>
      <w:r>
        <w:rPr>
          <w:rStyle w:val="FunctionTok"/>
        </w:rPr>
        <w:t xml:space="preserve">averageUtilization</w:t>
      </w:r>
      <w:r>
        <w:rPr>
          <w:rStyle w:val="KeywordTok"/>
        </w:rPr>
        <w:t xml:space="preserve">:</w:t>
      </w:r>
      <w:r>
        <w:rPr>
          <w:rStyle w:val="AttributeTok"/>
        </w:rPr>
        <w:t xml:space="preserve"> </w:t>
      </w:r>
      <w:r>
        <w:rPr>
          <w:rStyle w:val="DecValTok"/>
        </w:rPr>
        <w:t xml:space="preserve">70</w:t>
      </w:r>
    </w:p>
    <w:p>
      <w:r>
        <w:pict>
          <v:rect style="width:0;height:1.5pt" o:hralign="center" o:hrstd="t" o:hr="t"/>
        </w:pict>
      </w:r>
    </w:p>
    <w:bookmarkEnd w:id="89"/>
    <w:bookmarkEnd w:id="90"/>
    <w:bookmarkStart w:id="98" w:name="architecture-decision-records-adr"/>
    <w:p>
      <w:pPr>
        <w:pStyle w:val="Heading2"/>
      </w:pPr>
      <w:r>
        <w:rPr>
          <w:rStyle w:val="SectionNumber"/>
        </w:rPr>
        <w:t xml:space="preserve">1.16</w:t>
      </w:r>
      <w:r>
        <w:tab/>
      </w:r>
      <w:r>
        <w:t xml:space="preserve">13. Architecture Decision Records (ADR)</w:t>
      </w:r>
    </w:p>
    <w:p>
      <w:pPr>
        <w:pStyle w:val="FirstParagraph"/>
      </w:pPr>
      <w:r>
        <w:t xml:space="preserve">Architecture Decision Records capture significant architectural choices, their context, and consequences. Each ADR is immutable once accepted; supersession is recorded as a new ADR referencing the prior.</w:t>
      </w:r>
    </w:p>
    <w:bookmarkStart w:id="91" w:name="Xf8be52ae0d5512d96bfd211e7aa45c0a1ebf9b7"/>
    <w:p>
      <w:pPr>
        <w:pStyle w:val="Heading3"/>
      </w:pPr>
      <w:r>
        <w:rPr>
          <w:rStyle w:val="SectionNumber"/>
        </w:rPr>
        <w:t xml:space="preserve">1.16.1</w:t>
      </w:r>
      <w:r>
        <w:tab/>
      </w:r>
      <w:r>
        <w:t xml:space="preserve">ADR-001: Microservices over Modular Monolith</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Status</w:t>
            </w:r>
          </w:p>
        </w:tc>
        <w:tc>
          <w:tcPr/>
          <w:p>
            <w:pPr>
              <w:pStyle w:val="Compact"/>
            </w:pPr>
            <w:r>
              <w:t xml:space="preserve">Accepted</w:t>
            </w:r>
          </w:p>
        </w:tc>
      </w:tr>
      <w:tr>
        <w:tc>
          <w:tcPr/>
          <w:p>
            <w:pPr>
              <w:pStyle w:val="Compact"/>
            </w:pPr>
            <w:r>
              <w:rPr>
                <w:b/>
                <w:bCs/>
              </w:rPr>
              <w:t xml:space="preserve">Date</w:t>
            </w:r>
          </w:p>
        </w:tc>
        <w:tc>
          <w:tcPr/>
          <w:p>
            <w:pPr>
              <w:pStyle w:val="Compact"/>
            </w:pPr>
            <w:r>
              <w:t xml:space="preserve">2026-06-02</w:t>
            </w:r>
          </w:p>
        </w:tc>
      </w:tr>
      <w:tr>
        <w:tc>
          <w:tcPr/>
          <w:p>
            <w:pPr>
              <w:pStyle w:val="Compact"/>
            </w:pPr>
            <w:r>
              <w:rPr>
                <w:b/>
                <w:bCs/>
              </w:rPr>
              <w:t xml:space="preserve">Context</w:t>
            </w:r>
          </w:p>
        </w:tc>
        <w:tc>
          <w:tcPr/>
          <w:p>
            <w:pPr>
              <w:pStyle w:val="Compact"/>
            </w:pPr>
            <w:r>
              <w:t xml:space="preserve">The platform requires independent scaling of identity, bidding, and read-heavy query workloads. Bidding is write-heavy and latency-sensitive; query is read-heavy and cacheable; identity has distinct security and compliance boundaries.</w:t>
            </w:r>
          </w:p>
        </w:tc>
      </w:tr>
      <w:tr>
        <w:tc>
          <w:tcPr/>
          <w:p>
            <w:pPr>
              <w:pStyle w:val="Compact"/>
            </w:pPr>
            <w:r>
              <w:rPr>
                <w:b/>
                <w:bCs/>
              </w:rPr>
              <w:t xml:space="preserve">Decision</w:t>
            </w:r>
          </w:p>
        </w:tc>
        <w:tc>
          <w:tcPr/>
          <w:p>
            <w:pPr>
              <w:pStyle w:val="Compact"/>
            </w:pPr>
            <w:r>
              <w:t xml:space="preserve">Decompose into three NestJS microservices (identity-service, auction-engine, query-service) sharing one PostgreSQL + one Redis.</w:t>
            </w:r>
          </w:p>
        </w:tc>
      </w:tr>
      <w:tr>
        <w:tc>
          <w:tcPr/>
          <w:p>
            <w:pPr>
              <w:pStyle w:val="Compact"/>
            </w:pPr>
            <w:r>
              <w:rPr>
                <w:b/>
                <w:bCs/>
              </w:rPr>
              <w:t xml:space="preserve">Consequences</w:t>
            </w:r>
          </w:p>
        </w:tc>
        <w:tc>
          <w:tcPr/>
          <w:p>
            <w:pPr>
              <w:pStyle w:val="Compact"/>
            </w:pPr>
            <w:r>
              <w:t xml:space="preserve">+ Independent scaling and deployment per domain. + Clear security boundary around identity. − Operational complexity of three deployables. − Requires shared JWT secret discipline. Mitigated by CI checks and secret management.</w:t>
            </w:r>
          </w:p>
        </w:tc>
      </w:tr>
    </w:tbl>
    <w:bookmarkEnd w:id="91"/>
    <w:bookmarkStart w:id="92" w:name="X28c3449170df60bbc697df9a0383a229d22f6c7"/>
    <w:p>
      <w:pPr>
        <w:pStyle w:val="Heading3"/>
      </w:pPr>
      <w:r>
        <w:rPr>
          <w:rStyle w:val="SectionNumber"/>
        </w:rPr>
        <w:t xml:space="preserve">1.16.2</w:t>
      </w:r>
      <w:r>
        <w:tab/>
      </w:r>
      <w:r>
        <w:t xml:space="preserve">ADR-002: Prisma ORM with Raw SQL Migrations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Status</w:t>
            </w:r>
          </w:p>
        </w:tc>
        <w:tc>
          <w:tcPr/>
          <w:p>
            <w:pPr>
              <w:pStyle w:val="Compact"/>
            </w:pPr>
            <w:r>
              <w:t xml:space="preserve">Accepted (supersedes prior ORM decision in v1.0)</w:t>
            </w:r>
          </w:p>
        </w:tc>
      </w:tr>
      <w:tr>
        <w:tc>
          <w:tcPr/>
          <w:p>
            <w:pPr>
              <w:pStyle w:val="Compact"/>
            </w:pPr>
            <w:r>
              <w:rPr>
                <w:b/>
                <w:bCs/>
              </w:rPr>
              <w:t xml:space="preserve">Date</w:t>
            </w:r>
          </w:p>
        </w:tc>
        <w:tc>
          <w:tcPr/>
          <w:p>
            <w:pPr>
              <w:pStyle w:val="Compact"/>
            </w:pPr>
            <w:r>
              <w:t xml:space="preserve">2026-08-18</w:t>
            </w:r>
          </w:p>
        </w:tc>
      </w:tr>
      <w:tr>
        <w:tc>
          <w:tcPr/>
          <w:p>
            <w:pPr>
              <w:pStyle w:val="Compact"/>
            </w:pPr>
            <w:r>
              <w:rPr>
                <w:b/>
                <w:bCs/>
              </w:rPr>
              <w:t xml:space="preserve">Context</w:t>
            </w:r>
          </w:p>
        </w:tc>
        <w:tc>
          <w:tcPr/>
          <w:p>
            <w:pPr>
              <w:pStyle w:val="Compact"/>
            </w:pPr>
            <w:r>
              <w:t xml:space="preserve">The prior ORM’s</w:t>
            </w:r>
            <w:r>
              <w:t xml:space="preserve"> </w:t>
            </w:r>
            <w:r>
              <w:rPr>
                <w:rStyle w:val="VerbatimChar"/>
              </w:rPr>
              <w:t xml:space="preserve">synchronize</w:t>
            </w:r>
            <w:r>
              <w:t xml:space="preserve"> </w:t>
            </w:r>
            <w:r>
              <w:t xml:space="preserve">and migration tooling introduced schema-drift risk and limited Citus distribution support. The team required a typed, predictable data access layer with first-class schema source-of-truth and support for raw SQL where Citus-specific DDL is needed.</w:t>
            </w:r>
          </w:p>
        </w:tc>
      </w:tr>
      <w:tr>
        <w:tc>
          <w:tcPr/>
          <w:p>
            <w:pPr>
              <w:pStyle w:val="Compact"/>
            </w:pPr>
            <w:r>
              <w:rPr>
                <w:b/>
                <w:bCs/>
              </w:rPr>
              <w:t xml:space="preserve">Decision</w:t>
            </w:r>
          </w:p>
        </w:tc>
        <w:tc>
          <w:tcPr/>
          <w:p>
            <w:pPr>
              <w:pStyle w:val="Compact"/>
            </w:pPr>
            <w:r>
              <w:t xml:space="preserve">Adopt Prisma ORM per service (</w:t>
            </w:r>
            <w:r>
              <w:rPr>
                <w:rStyle w:val="VerbatimChar"/>
              </w:rPr>
              <w:t xml:space="preserve">prisma/schema.prisma</w:t>
            </w:r>
            <w:r>
              <w:t xml:space="preserve"> </w:t>
            </w:r>
            <w:r>
              <w:t xml:space="preserve">as schema source of truth) with raw SQL migrations applied via</w:t>
            </w:r>
            <w:r>
              <w:t xml:space="preserve"> </w:t>
            </w:r>
            <w:r>
              <w:rPr>
                <w:rStyle w:val="VerbatimChar"/>
              </w:rPr>
              <w:t xml:space="preserve">scripts/migrate-raw.sh</w:t>
            </w:r>
            <w:r>
              <w:t xml:space="preserve"> </w:t>
            </w:r>
            <w:r>
              <w:t xml:space="preserve">and tracked in</w:t>
            </w:r>
            <w:r>
              <w:t xml:space="preserve"> </w:t>
            </w:r>
            <w:r>
              <w:rPr>
                <w:rStyle w:val="VerbatimChar"/>
              </w:rPr>
              <w:t xml:space="preserve">schema_migrations</w:t>
            </w:r>
            <w:r>
              <w:t xml:space="preserve">. Migrations are idempotent (</w:t>
            </w:r>
            <w:r>
              <w:rPr>
                <w:rStyle w:val="VerbatimChar"/>
              </w:rPr>
              <w:t xml:space="preserve">IF NOT EXISTS</w:t>
            </w:r>
            <w:r>
              <w:t xml:space="preserve">) and re-runnable.</w:t>
            </w:r>
          </w:p>
        </w:tc>
      </w:tr>
      <w:tr>
        <w:tc>
          <w:tcPr/>
          <w:p>
            <w:pPr>
              <w:pStyle w:val="Compact"/>
            </w:pPr>
            <w:r>
              <w:rPr>
                <w:b/>
                <w:bCs/>
              </w:rPr>
              <w:t xml:space="preserve">Consequences</w:t>
            </w:r>
          </w:p>
        </w:tc>
        <w:tc>
          <w:tcPr/>
          <w:p>
            <w:pPr>
              <w:pStyle w:val="Compact"/>
            </w:pPr>
            <w:r>
              <w:t xml:space="preserve">+ Strong typing and generated client reduce runtime query errors. + Schema-as-source-of-truth improves reviewability. + Raw SQL migrations preserve Citus distribution control. − Prisma does not natively emit Citus DDL; handled via raw SQL migration files.</w:t>
            </w:r>
          </w:p>
        </w:tc>
      </w:tr>
    </w:tbl>
    <w:bookmarkEnd w:id="92"/>
    <w:bookmarkStart w:id="93" w:name="Xac11931901bbdd7b3d0c5da3ab2c6bea139dbb8"/>
    <w:p>
      <w:pPr>
        <w:pStyle w:val="Heading3"/>
      </w:pPr>
      <w:r>
        <w:rPr>
          <w:rStyle w:val="SectionNumber"/>
        </w:rPr>
        <w:t xml:space="preserve">1.16.3</w:t>
      </w:r>
      <w:r>
        <w:tab/>
      </w:r>
      <w:r>
        <w:t xml:space="preserve">ADR-003: Better-auth for Identity, JwtAuthGuard for Downstream Services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Status</w:t>
            </w:r>
          </w:p>
        </w:tc>
        <w:tc>
          <w:tcPr/>
          <w:p>
            <w:pPr>
              <w:pStyle w:val="Compact"/>
            </w:pPr>
            <w:r>
              <w:t xml:space="preserve">Accepted (supersedes prior auth-library decision in v1.0)</w:t>
            </w:r>
          </w:p>
        </w:tc>
      </w:tr>
      <w:tr>
        <w:tc>
          <w:tcPr/>
          <w:p>
            <w:pPr>
              <w:pStyle w:val="Compact"/>
            </w:pPr>
            <w:r>
              <w:rPr>
                <w:b/>
                <w:bCs/>
              </w:rPr>
              <w:t xml:space="preserve">Date</w:t>
            </w:r>
          </w:p>
        </w:tc>
        <w:tc>
          <w:tcPr/>
          <w:p>
            <w:pPr>
              <w:pStyle w:val="Compact"/>
            </w:pPr>
            <w:r>
              <w:t xml:space="preserve">2026-08-18</w:t>
            </w:r>
          </w:p>
        </w:tc>
      </w:tr>
      <w:tr>
        <w:tc>
          <w:tcPr/>
          <w:p>
            <w:pPr>
              <w:pStyle w:val="Compact"/>
            </w:pPr>
            <w:r>
              <w:rPr>
                <w:b/>
                <w:bCs/>
              </w:rPr>
              <w:t xml:space="preserve">Context</w:t>
            </w:r>
          </w:p>
        </w:tc>
        <w:tc>
          <w:tcPr/>
          <w:p>
            <w:pPr>
              <w:pStyle w:val="Compact"/>
            </w:pPr>
            <w:r>
              <w:t xml:space="preserve">identity-service requires session management, social OAuth (TeleBirr, Banking API), OTP, and refresh-token rotation with a mature, maintained framework. Downstream services (auction-engine, query-service) only need to verify issued tokens, not manage sessions.</w:t>
            </w:r>
          </w:p>
        </w:tc>
      </w:tr>
      <w:tr>
        <w:tc>
          <w:tcPr/>
          <w:p>
            <w:pPr>
              <w:pStyle w:val="Compact"/>
            </w:pPr>
            <w:r>
              <w:rPr>
                <w:b/>
                <w:bCs/>
              </w:rPr>
              <w:t xml:space="preserve">Decision</w:t>
            </w:r>
          </w:p>
        </w:tc>
        <w:tc>
          <w:tcPr/>
          <w:p>
            <w:pPr>
              <w:pStyle w:val="Compact"/>
            </w:pPr>
            <w:r>
              <w:t xml:space="preserve">Use Better-auth as the identity core in identity-service (session, token issuance, OAuth, OTP). Use a shared</w:t>
            </w:r>
            <w:r>
              <w:t xml:space="preserve"> </w:t>
            </w:r>
            <w:r>
              <w:rPr>
                <w:rStyle w:val="VerbatimChar"/>
              </w:rPr>
              <w:t xml:space="preserve">JwtAuthGuard</w:t>
            </w:r>
            <w:r>
              <w:t xml:space="preserve"> </w:t>
            </w:r>
            <w:r>
              <w:t xml:space="preserve">in auction-engine and query-service to verify tokens. JWT secret is identical across all services; tokens are issued by identity-service and verified by all three.</w:t>
            </w:r>
          </w:p>
        </w:tc>
      </w:tr>
      <w:tr>
        <w:tc>
          <w:tcPr/>
          <w:p>
            <w:pPr>
              <w:pStyle w:val="Compact"/>
            </w:pPr>
            <w:r>
              <w:rPr>
                <w:b/>
                <w:bCs/>
              </w:rPr>
              <w:t xml:space="preserve">Consequences</w:t>
            </w:r>
          </w:p>
        </w:tc>
        <w:tc>
          <w:tcPr/>
          <w:p>
            <w:pPr>
              <w:pStyle w:val="Compact"/>
            </w:pPr>
            <w:r>
              <w:t xml:space="preserve">+ Rich identity features without bespoke session logic. + Downstream services remain thin and stateless. − Shared secret coupling; mitigated by secret rotation procedure and CI validation.</w:t>
            </w:r>
          </w:p>
        </w:tc>
      </w:tr>
    </w:tbl>
    <w:bookmarkEnd w:id="93"/>
    <w:bookmarkStart w:id="94" w:name="Xc9582a99f0b171f82296df05836894936a51625"/>
    <w:p>
      <w:pPr>
        <w:pStyle w:val="Heading3"/>
      </w:pPr>
      <w:r>
        <w:rPr>
          <w:rStyle w:val="SectionNumber"/>
        </w:rPr>
        <w:t xml:space="preserve">1.16.4</w:t>
      </w:r>
      <w:r>
        <w:tab/>
      </w:r>
      <w:r>
        <w:t xml:space="preserve">ADR-004: Redis as Cache, Coordination, and Real-Time Backbone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Status</w:t>
            </w:r>
          </w:p>
        </w:tc>
        <w:tc>
          <w:tcPr/>
          <w:p>
            <w:pPr>
              <w:pStyle w:val="Compact"/>
            </w:pPr>
            <w:r>
              <w:t xml:space="preserve">Accepted</w:t>
            </w:r>
          </w:p>
        </w:tc>
      </w:tr>
      <w:tr>
        <w:tc>
          <w:tcPr/>
          <w:p>
            <w:pPr>
              <w:pStyle w:val="Compact"/>
            </w:pPr>
            <w:r>
              <w:rPr>
                <w:b/>
                <w:bCs/>
              </w:rPr>
              <w:t xml:space="preserve">Date</w:t>
            </w:r>
          </w:p>
        </w:tc>
        <w:tc>
          <w:tcPr/>
          <w:p>
            <w:pPr>
              <w:pStyle w:val="Compact"/>
            </w:pPr>
            <w:r>
              <w:t xml:space="preserve">2026-06-02</w:t>
            </w:r>
          </w:p>
        </w:tc>
      </w:tr>
      <w:tr>
        <w:tc>
          <w:tcPr/>
          <w:p>
            <w:pPr>
              <w:pStyle w:val="Compact"/>
            </w:pPr>
            <w:r>
              <w:rPr>
                <w:b/>
                <w:bCs/>
              </w:rPr>
              <w:t xml:space="preserve">Context</w:t>
            </w:r>
          </w:p>
        </w:tc>
        <w:tc>
          <w:tcPr/>
          <w:p>
            <w:pPr>
              <w:pStyle w:val="Compact"/>
            </w:pPr>
            <w:r>
              <w:t xml:space="preserve">The platform needs sub-millisecond rate limiting, nonce replay prevention, ZSET-based winner calculation, job queues, and Socket.io horizontal scaling — all from a single coordination substrate.</w:t>
            </w:r>
          </w:p>
        </w:tc>
      </w:tr>
      <w:tr>
        <w:tc>
          <w:tcPr/>
          <w:p>
            <w:pPr>
              <w:pStyle w:val="Compact"/>
            </w:pPr>
            <w:r>
              <w:rPr>
                <w:b/>
                <w:bCs/>
              </w:rPr>
              <w:t xml:space="preserve">Decision</w:t>
            </w:r>
          </w:p>
        </w:tc>
        <w:tc>
          <w:tcPr/>
          <w:p>
            <w:pPr>
              <w:pStyle w:val="Compact"/>
            </w:pPr>
            <w:r>
              <w:t xml:space="preserve">Standardize on Redis 7 for caching, rate limiting, nonce store, BullMQ queues, ZSET bid tracking, and Socket.io Pub/Sub adapter. Support Standalone, Sentinel, and Cluster modes via environment detection.</w:t>
            </w:r>
          </w:p>
        </w:tc>
      </w:tr>
      <w:tr>
        <w:tc>
          <w:tcPr/>
          <w:p>
            <w:pPr>
              <w:pStyle w:val="Compact"/>
            </w:pPr>
            <w:r>
              <w:rPr>
                <w:b/>
                <w:bCs/>
              </w:rPr>
              <w:t xml:space="preserve">Consequences</w:t>
            </w:r>
          </w:p>
        </w:tc>
        <w:tc>
          <w:tcPr/>
          <w:p>
            <w:pPr>
              <w:pStyle w:val="Compact"/>
            </w:pPr>
            <w:r>
              <w:t xml:space="preserve">+ Single operational substrate reduces tooling sprawl. + ZSET winner algorithm is O(log N). − Redis is a critical dependency; mitigated by Sentinel/Cluster HA and health-gated traffic.</w:t>
            </w:r>
          </w:p>
        </w:tc>
      </w:tr>
    </w:tbl>
    <w:bookmarkEnd w:id="94"/>
    <w:bookmarkStart w:id="95" w:name="X14e338ca573e263d26fec1b53edd5515a135168"/>
    <w:p>
      <w:pPr>
        <w:pStyle w:val="Heading3"/>
      </w:pPr>
      <w:r>
        <w:rPr>
          <w:rStyle w:val="SectionNumber"/>
        </w:rPr>
        <w:t xml:space="preserve">1.16.5</w:t>
      </w:r>
      <w:r>
        <w:tab/>
      </w:r>
      <w:r>
        <w:t xml:space="preserve">ADR-005: Citus-First Distributed PostgreSQL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Status</w:t>
            </w:r>
          </w:p>
        </w:tc>
        <w:tc>
          <w:tcPr/>
          <w:p>
            <w:pPr>
              <w:pStyle w:val="Compact"/>
            </w:pPr>
            <w:r>
              <w:t xml:space="preserve">Accepted</w:t>
            </w:r>
          </w:p>
        </w:tc>
      </w:tr>
      <w:tr>
        <w:tc>
          <w:tcPr/>
          <w:p>
            <w:pPr>
              <w:pStyle w:val="Compact"/>
            </w:pPr>
            <w:r>
              <w:rPr>
                <w:b/>
                <w:bCs/>
              </w:rPr>
              <w:t xml:space="preserve">Date</w:t>
            </w:r>
          </w:p>
        </w:tc>
        <w:tc>
          <w:tcPr/>
          <w:p>
            <w:pPr>
              <w:pStyle w:val="Compact"/>
            </w:pPr>
            <w:r>
              <w:t xml:space="preserve">2026-06-02</w:t>
            </w:r>
          </w:p>
        </w:tc>
      </w:tr>
      <w:tr>
        <w:tc>
          <w:tcPr/>
          <w:p>
            <w:pPr>
              <w:pStyle w:val="Compact"/>
            </w:pPr>
            <w:r>
              <w:rPr>
                <w:b/>
                <w:bCs/>
              </w:rPr>
              <w:t xml:space="preserve">Context</w:t>
            </w:r>
          </w:p>
        </w:tc>
        <w:tc>
          <w:tcPr/>
          <w:p>
            <w:pPr>
              <w:pStyle w:val="Compact"/>
            </w:pPr>
            <w:r>
              <w:rPr>
                <w:rStyle w:val="VerbatimChar"/>
              </w:rPr>
              <w:t xml:space="preserve">bids</w:t>
            </w:r>
            <w:r>
              <w:t xml:space="preserve"> </w:t>
            </w:r>
            <w:r>
              <w:t xml:space="preserve">is the highest-volume table and must scale horizontally by user. Reference tables (users, products, auctions) are read frequently across all shards.</w:t>
            </w:r>
          </w:p>
        </w:tc>
      </w:tr>
      <w:tr>
        <w:tc>
          <w:tcPr/>
          <w:p>
            <w:pPr>
              <w:pStyle w:val="Compact"/>
            </w:pPr>
            <w:r>
              <w:rPr>
                <w:b/>
                <w:bCs/>
              </w:rPr>
              <w:t xml:space="preserve">Decision</w:t>
            </w:r>
          </w:p>
        </w:tc>
        <w:tc>
          <w:tcPr/>
          <w:p>
            <w:pPr>
              <w:pStyle w:val="Compact"/>
            </w:pPr>
            <w:r>
              <w:t xml:space="preserve">Distribute</w:t>
            </w:r>
            <w:r>
              <w:t xml:space="preserve"> </w:t>
            </w:r>
            <w:r>
              <w:rPr>
                <w:rStyle w:val="VerbatimChar"/>
              </w:rPr>
              <w:t xml:space="preserve">bids</w:t>
            </w:r>
            <w:r>
              <w:t xml:space="preserve"> </w:t>
            </w:r>
            <w:r>
              <w:t xml:space="preserve">by</w:t>
            </w:r>
            <w:r>
              <w:t xml:space="preserve"> </w:t>
            </w:r>
            <w:r>
              <w:rPr>
                <w:rStyle w:val="VerbatimChar"/>
              </w:rPr>
              <w:t xml:space="preserve">user_id</w:t>
            </w:r>
            <w:r>
              <w:t xml:space="preserve"> </w:t>
            </w:r>
            <w:r>
              <w:t xml:space="preserve">hash shard via Citus; replicate reference tables to all worker nodes. Use native PostgreSQL range partitioning on</w:t>
            </w:r>
            <w:r>
              <w:t xml:space="preserve"> </w:t>
            </w:r>
            <w:r>
              <w:rPr>
                <w:rStyle w:val="VerbatimChar"/>
              </w:rPr>
              <w:t xml:space="preserve">bids_partitioned.bid_time</w:t>
            </w:r>
            <w:r>
              <w:t xml:space="preserve"> </w:t>
            </w:r>
            <w:r>
              <w:t xml:space="preserve">for time-based retention.</w:t>
            </w:r>
          </w:p>
        </w:tc>
      </w:tr>
      <w:tr>
        <w:tc>
          <w:tcPr/>
          <w:p>
            <w:pPr>
              <w:pStyle w:val="Compact"/>
            </w:pPr>
            <w:r>
              <w:rPr>
                <w:b/>
                <w:bCs/>
              </w:rPr>
              <w:t xml:space="preserve">Consequences</w:t>
            </w:r>
          </w:p>
        </w:tc>
        <w:tc>
          <w:tcPr/>
          <w:p>
            <w:pPr>
              <w:pStyle w:val="Compact"/>
            </w:pPr>
            <w:r>
              <w:t xml:space="preserve">+ Horizontal write scaling for bids. + Cross-shard joins on reference tables are local. − Citus imposes query-shard co-location rules; documented in query guidelines.</w:t>
            </w:r>
          </w:p>
        </w:tc>
      </w:tr>
    </w:tbl>
    <w:bookmarkEnd w:id="95"/>
    <w:bookmarkStart w:id="96" w:name="Xedda30e0f30e29cb136be8e6a72fc29e25f46ce"/>
    <w:p>
      <w:pPr>
        <w:pStyle w:val="Heading3"/>
      </w:pPr>
      <w:r>
        <w:rPr>
          <w:rStyle w:val="SectionNumber"/>
        </w:rPr>
        <w:t xml:space="preserve">1.16.6</w:t>
      </w:r>
      <w:r>
        <w:tab/>
      </w:r>
      <w:r>
        <w:t xml:space="preserve">ADR-006: AES-256-GCM Bid Encryption at Rest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Status</w:t>
            </w:r>
          </w:p>
        </w:tc>
        <w:tc>
          <w:tcPr/>
          <w:p>
            <w:pPr>
              <w:pStyle w:val="Compact"/>
            </w:pPr>
            <w:r>
              <w:t xml:space="preserve">Accepted</w:t>
            </w:r>
          </w:p>
        </w:tc>
      </w:tr>
      <w:tr>
        <w:tc>
          <w:tcPr/>
          <w:p>
            <w:pPr>
              <w:pStyle w:val="Compact"/>
            </w:pPr>
            <w:r>
              <w:rPr>
                <w:b/>
                <w:bCs/>
              </w:rPr>
              <w:t xml:space="preserve">Date</w:t>
            </w:r>
          </w:p>
        </w:tc>
        <w:tc>
          <w:tcPr/>
          <w:p>
            <w:pPr>
              <w:pStyle w:val="Compact"/>
            </w:pPr>
            <w:r>
              <w:t xml:space="preserve">2026-07-09</w:t>
            </w:r>
          </w:p>
        </w:tc>
      </w:tr>
      <w:tr>
        <w:tc>
          <w:tcPr/>
          <w:p>
            <w:pPr>
              <w:pStyle w:val="Compact"/>
            </w:pPr>
            <w:r>
              <w:rPr>
                <w:b/>
                <w:bCs/>
              </w:rPr>
              <w:t xml:space="preserve">Context</w:t>
            </w:r>
          </w:p>
        </w:tc>
        <w:tc>
          <w:tcPr/>
          <w:p>
            <w:pPr>
              <w:pStyle w:val="Compact"/>
            </w:pPr>
            <w:r>
              <w:t xml:space="preserve">Bid amounts are competitively sensitive. A DB compromise should not reveal bid amounts in cleartext.</w:t>
            </w:r>
          </w:p>
        </w:tc>
      </w:tr>
      <w:tr>
        <w:tc>
          <w:tcPr/>
          <w:p>
            <w:pPr>
              <w:pStyle w:val="Compact"/>
            </w:pPr>
            <w:r>
              <w:rPr>
                <w:b/>
                <w:bCs/>
              </w:rPr>
              <w:t xml:space="preserve">Decision</w:t>
            </w:r>
          </w:p>
        </w:tc>
        <w:tc>
          <w:tcPr/>
          <w:p>
            <w:pPr>
              <w:pStyle w:val="Compact"/>
            </w:pPr>
            <w:r>
              <w:t xml:space="preserve">Encrypt bid amounts with AES-256-GCM (authenticated encryption) via</w:t>
            </w:r>
            <w:r>
              <w:t xml:space="preserve"> </w:t>
            </w:r>
            <w:r>
              <w:rPr>
                <w:rStyle w:val="VerbatimChar"/>
              </w:rPr>
              <w:t xml:space="preserve">BidEncryptionService</w:t>
            </w:r>
            <w:r>
              <w:t xml:space="preserve"> </w:t>
            </w:r>
            <w:r>
              <w:t xml:space="preserve">before persistence. Keys managed in Kubernetes Secrets with rotation procedure.</w:t>
            </w:r>
          </w:p>
        </w:tc>
      </w:tr>
      <w:tr>
        <w:tc>
          <w:tcPr/>
          <w:p>
            <w:pPr>
              <w:pStyle w:val="Compact"/>
            </w:pPr>
            <w:r>
              <w:rPr>
                <w:b/>
                <w:bCs/>
              </w:rPr>
              <w:t xml:space="preserve">Consequences</w:t>
            </w:r>
          </w:p>
        </w:tc>
        <w:tc>
          <w:tcPr/>
          <w:p>
            <w:pPr>
              <w:pStyle w:val="Compact"/>
            </w:pPr>
            <w:r>
              <w:t xml:space="preserve">+ Bid confidentiality even on DB exfiltration. − Indexed equality search on encrypted amounts is not possible; winner calculation uses Redis ZSETs, not DB equality, so no impact.</w:t>
            </w:r>
          </w:p>
        </w:tc>
      </w:tr>
    </w:tbl>
    <w:bookmarkEnd w:id="96"/>
    <w:bookmarkStart w:id="97" w:name="adr-007-immutable-audit-logging"/>
    <w:p>
      <w:pPr>
        <w:pStyle w:val="Heading3"/>
      </w:pPr>
      <w:r>
        <w:rPr>
          <w:rStyle w:val="SectionNumber"/>
        </w:rPr>
        <w:t xml:space="preserve">1.16.7</w:t>
      </w:r>
      <w:r>
        <w:tab/>
      </w:r>
      <w:r>
        <w:t xml:space="preserve">ADR-007: Immutable Audit Logging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b/>
                <w:bCs/>
              </w:rPr>
              <w:t xml:space="preserve">Status</w:t>
            </w:r>
          </w:p>
        </w:tc>
        <w:tc>
          <w:tcPr/>
          <w:p>
            <w:pPr>
              <w:pStyle w:val="Compact"/>
            </w:pPr>
            <w:r>
              <w:t xml:space="preserve">Accepted</w:t>
            </w:r>
          </w:p>
        </w:tc>
      </w:tr>
      <w:tr>
        <w:tc>
          <w:tcPr/>
          <w:p>
            <w:pPr>
              <w:pStyle w:val="Compact"/>
            </w:pPr>
            <w:r>
              <w:rPr>
                <w:b/>
                <w:bCs/>
              </w:rPr>
              <w:t xml:space="preserve">Date</w:t>
            </w:r>
          </w:p>
        </w:tc>
        <w:tc>
          <w:tcPr/>
          <w:p>
            <w:pPr>
              <w:pStyle w:val="Compact"/>
            </w:pPr>
            <w:r>
              <w:t xml:space="preserve">2026-07-09</w:t>
            </w:r>
          </w:p>
        </w:tc>
      </w:tr>
      <w:tr>
        <w:tc>
          <w:tcPr/>
          <w:p>
            <w:pPr>
              <w:pStyle w:val="Compact"/>
            </w:pPr>
            <w:r>
              <w:rPr>
                <w:b/>
                <w:bCs/>
              </w:rPr>
              <w:t xml:space="preserve">Context</w:t>
            </w:r>
          </w:p>
        </w:tc>
        <w:tc>
          <w:tcPr/>
          <w:p>
            <w:pPr>
              <w:pStyle w:val="Compact"/>
            </w:pPr>
            <w:r>
              <w:t xml:space="preserve">The platform must demonstrate non-repudiation for bids, payments, and admin actions.</w:t>
            </w:r>
          </w:p>
        </w:tc>
      </w:tr>
      <w:tr>
        <w:tc>
          <w:tcPr/>
          <w:p>
            <w:pPr>
              <w:pStyle w:val="Compact"/>
            </w:pPr>
            <w:r>
              <w:rPr>
                <w:b/>
                <w:bCs/>
              </w:rPr>
              <w:t xml:space="preserve">Decision</w:t>
            </w:r>
          </w:p>
        </w:tc>
        <w:tc>
          <w:tcPr/>
          <w:p>
            <w:pPr>
              <w:pStyle w:val="Compact"/>
            </w:pPr>
            <w:r>
              <w:t xml:space="preserve">Append-only</w:t>
            </w:r>
            <w:r>
              <w:t xml:space="preserve"> </w:t>
            </w:r>
            <w:r>
              <w:rPr>
                <w:rStyle w:val="VerbatimChar"/>
              </w:rPr>
              <w:t xml:space="preserve">audit_logs</w:t>
            </w:r>
            <w:r>
              <w:t xml:space="preserve"> </w:t>
            </w:r>
            <w:r>
              <w:t xml:space="preserve">table; UPDATE/DELETE privileges revoked for the application role; AuditService exposes only</w:t>
            </w:r>
            <w:r>
              <w:t xml:space="preserve"> </w:t>
            </w:r>
            <w:r>
              <w:rPr>
                <w:rStyle w:val="VerbatimChar"/>
              </w:rPr>
              <w:t xml:space="preserve">log()</w:t>
            </w:r>
            <w:r>
              <w:t xml:space="preserve"> </w:t>
            </w:r>
            <w:r>
              <w:t xml:space="preserve">and</w:t>
            </w:r>
            <w:r>
              <w:t xml:space="preserve"> </w:t>
            </w:r>
            <w:r>
              <w:rPr>
                <w:rStyle w:val="VerbatimChar"/>
              </w:rPr>
              <w:t xml:space="preserve">logBatch()</w:t>
            </w:r>
            <w:r>
              <w:t xml:space="preserve">. Retention is indefinite.</w:t>
            </w:r>
          </w:p>
        </w:tc>
      </w:tr>
      <w:tr>
        <w:tc>
          <w:tcPr/>
          <w:p>
            <w:pPr>
              <w:pStyle w:val="Compact"/>
            </w:pPr>
            <w:r>
              <w:rPr>
                <w:b/>
                <w:bCs/>
              </w:rPr>
              <w:t xml:space="preserve">Consequences</w:t>
            </w:r>
          </w:p>
        </w:tc>
        <w:tc>
          <w:tcPr/>
          <w:p>
            <w:pPr>
              <w:pStyle w:val="Compact"/>
            </w:pPr>
            <w:r>
              <w:t xml:space="preserve">+ Non-repudiable evidence trail. − Unbounded growth; mitigated by partitioning and archival to object storage.</w:t>
            </w:r>
          </w:p>
        </w:tc>
      </w:tr>
    </w:tbl>
    <w:p>
      <w:r>
        <w:pict>
          <v:rect style="width:0;height:1.5pt" o:hralign="center" o:hrstd="t" o:hr="t"/>
        </w:pict>
      </w:r>
    </w:p>
    <w:bookmarkEnd w:id="97"/>
    <w:bookmarkEnd w:id="98"/>
    <w:bookmarkStart w:id="103" w:name="capacity-planning"/>
    <w:p>
      <w:pPr>
        <w:pStyle w:val="Heading2"/>
      </w:pPr>
      <w:r>
        <w:rPr>
          <w:rStyle w:val="SectionNumber"/>
        </w:rPr>
        <w:t xml:space="preserve">1.17</w:t>
      </w:r>
      <w:r>
        <w:tab/>
      </w:r>
      <w:r>
        <w:t xml:space="preserve">14. Capacity Planning</w:t>
      </w:r>
    </w:p>
    <w:bookmarkStart w:id="99" w:name="expected-load-profile"/>
    <w:p>
      <w:pPr>
        <w:pStyle w:val="Heading3"/>
      </w:pPr>
      <w:r>
        <w:rPr>
          <w:rStyle w:val="SectionNumber"/>
        </w:rPr>
        <w:t xml:space="preserve">1.17.1</w:t>
      </w:r>
      <w:r>
        <w:tab/>
      </w:r>
      <w:r>
        <w:t xml:space="preserve">14.1 Expected Load Profile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Dimension</w:t>
            </w:r>
          </w:p>
        </w:tc>
        <w:tc>
          <w:tcPr/>
          <w:p>
            <w:pPr>
              <w:pStyle w:val="Compact"/>
            </w:pPr>
            <w:r>
              <w:t xml:space="preserve">Estimate</w:t>
            </w:r>
          </w:p>
        </w:tc>
        <w:tc>
          <w:tcPr/>
          <w:p>
            <w:pPr>
              <w:pStyle w:val="Compact"/>
            </w:pPr>
            <w:r>
              <w:t xml:space="preserve">Basis</w:t>
            </w:r>
          </w:p>
        </w:tc>
      </w:tr>
      <w:tr>
        <w:tc>
          <w:tcPr/>
          <w:p>
            <w:pPr>
              <w:pStyle w:val="Compact"/>
            </w:pPr>
            <w:r>
              <w:t xml:space="preserve">Registered users</w:t>
            </w:r>
          </w:p>
        </w:tc>
        <w:tc>
          <w:tcPr/>
          <w:p>
            <w:pPr>
              <w:pStyle w:val="Compact"/>
            </w:pPr>
            <w:r>
              <w:t xml:space="preserve">500,000</w:t>
            </w:r>
          </w:p>
        </w:tc>
        <w:tc>
          <w:tcPr/>
          <w:p>
            <w:pPr>
              <w:pStyle w:val="Compact"/>
            </w:pPr>
            <w:r>
              <w:t xml:space="preserve">12-month growth projection</w:t>
            </w:r>
          </w:p>
        </w:tc>
      </w:tr>
      <w:tr>
        <w:tc>
          <w:tcPr/>
          <w:p>
            <w:pPr>
              <w:pStyle w:val="Compact"/>
            </w:pPr>
            <w:r>
              <w:t xml:space="preserve">Concurrent users (peak)</w:t>
            </w:r>
          </w:p>
        </w:tc>
        <w:tc>
          <w:tcPr/>
          <w:p>
            <w:pPr>
              <w:pStyle w:val="Compact"/>
            </w:pPr>
            <w:r>
              <w:t xml:space="preserve">50,000</w:t>
            </w:r>
          </w:p>
        </w:tc>
        <w:tc>
          <w:tcPr/>
          <w:p>
            <w:pPr>
              <w:pStyle w:val="Compact"/>
            </w:pPr>
            <w:r>
              <w:t xml:space="preserve">Peak auction windows (evening)</w:t>
            </w:r>
          </w:p>
        </w:tc>
      </w:tr>
      <w:tr>
        <w:tc>
          <w:tcPr/>
          <w:p>
            <w:pPr>
              <w:pStyle w:val="Compact"/>
            </w:pPr>
            <w:r>
              <w:t xml:space="preserve">Active auctions (concurrent)</w:t>
            </w:r>
          </w:p>
        </w:tc>
        <w:tc>
          <w:tcPr/>
          <w:p>
            <w:pPr>
              <w:pStyle w:val="Compact"/>
            </w:pPr>
            <w:r>
              <w:t xml:space="preserve">200</w:t>
            </w:r>
          </w:p>
        </w:tc>
        <w:tc>
          <w:tcPr/>
          <w:p>
            <w:pPr>
              <w:pStyle w:val="Compact"/>
            </w:pPr>
            <w:r>
              <w:t xml:space="preserve">Catalog and scheduled auctions</w:t>
            </w:r>
          </w:p>
        </w:tc>
      </w:tr>
      <w:tr>
        <w:tc>
          <w:tcPr/>
          <w:p>
            <w:pPr>
              <w:pStyle w:val="Compact"/>
            </w:pPr>
            <w:r>
              <w:t xml:space="preserve">Bids per second (peak)</w:t>
            </w:r>
          </w:p>
        </w:tc>
        <w:tc>
          <w:tcPr/>
          <w:p>
            <w:pPr>
              <w:pStyle w:val="Compact"/>
            </w:pPr>
            <w:r>
              <w:t xml:space="preserve">1,000</w:t>
            </w:r>
          </w:p>
        </w:tc>
        <w:tc>
          <w:tcPr/>
          <w:p>
            <w:pPr>
              <w:pStyle w:val="Compact"/>
            </w:pPr>
            <w:r>
              <w:t xml:space="preserve">k6</w:t>
            </w:r>
            <w:r>
              <w:t xml:space="preserve"> </w:t>
            </w:r>
            <w:r>
              <w:rPr>
                <w:rStyle w:val="VerbatimChar"/>
              </w:rPr>
              <w:t xml:space="preserve">bid-flood.js</w:t>
            </w:r>
            <w:r>
              <w:t xml:space="preserve"> </w:t>
            </w:r>
            <w:r>
              <w:t xml:space="preserve">target</w:t>
            </w:r>
          </w:p>
        </w:tc>
      </w:tr>
      <w:tr>
        <w:tc>
          <w:tcPr/>
          <w:p>
            <w:pPr>
              <w:pStyle w:val="Compact"/>
            </w:pPr>
            <w:r>
              <w:t xml:space="preserve">Bids per auction (avg)</w:t>
            </w:r>
          </w:p>
        </w:tc>
        <w:tc>
          <w:tcPr/>
          <w:p>
            <w:pPr>
              <w:pStyle w:val="Compact"/>
            </w:pPr>
            <w:r>
              <w:t xml:space="preserve">5,000</w:t>
            </w:r>
          </w:p>
        </w:tc>
        <w:tc>
          <w:tcPr/>
          <w:p>
            <w:pPr>
              <w:pStyle w:val="Compact"/>
            </w:pPr>
            <w:r>
              <w:t xml:space="preserve">Historical auction data</w:t>
            </w:r>
          </w:p>
        </w:tc>
      </w:tr>
      <w:tr>
        <w:tc>
          <w:tcPr/>
          <w:p>
            <w:pPr>
              <w:pStyle w:val="Compact"/>
            </w:pPr>
            <w:r>
              <w:t xml:space="preserve">Payment webhooks per minute (peak)</w:t>
            </w:r>
          </w:p>
        </w:tc>
        <w:tc>
          <w:tcPr/>
          <w:p>
            <w:pPr>
              <w:pStyle w:val="Compact"/>
            </w:pPr>
            <w:r>
              <w:t xml:space="preserve">200</w:t>
            </w:r>
          </w:p>
        </w:tc>
        <w:tc>
          <w:tcPr/>
          <w:p>
            <w:pPr>
              <w:pStyle w:val="Compact"/>
            </w:pPr>
            <w:r>
              <w:t xml:space="preserve">Settlement windows</w:t>
            </w:r>
          </w:p>
        </w:tc>
      </w:tr>
      <w:tr>
        <w:tc>
          <w:tcPr/>
          <w:p>
            <w:pPr>
              <w:pStyle w:val="Compact"/>
            </w:pPr>
            <w:r>
              <w:t xml:space="preserve">WebSocket connections (peak)</w:t>
            </w:r>
          </w:p>
        </w:tc>
        <w:tc>
          <w:tcPr/>
          <w:p>
            <w:pPr>
              <w:pStyle w:val="Compact"/>
            </w:pPr>
            <w:r>
              <w:t xml:space="preserve">50,000</w:t>
            </w:r>
          </w:p>
        </w:tc>
        <w:tc>
          <w:tcPr/>
          <w:p>
            <w:pPr>
              <w:pStyle w:val="Compact"/>
            </w:pPr>
            <w:r>
              <w:t xml:space="preserve">1:1 with concurrent users</w:t>
            </w:r>
          </w:p>
        </w:tc>
      </w:tr>
      <w:tr>
        <w:tc>
          <w:tcPr/>
          <w:p>
            <w:pPr>
              <w:pStyle w:val="Compact"/>
            </w:pPr>
            <w:r>
              <w:t xml:space="preserve">API requests per second (peak)</w:t>
            </w:r>
          </w:p>
        </w:tc>
        <w:tc>
          <w:tcPr/>
          <w:p>
            <w:pPr>
              <w:pStyle w:val="Compact"/>
            </w:pPr>
            <w:r>
              <w:t xml:space="preserve">8,000</w:t>
            </w:r>
          </w:p>
        </w:tc>
        <w:tc>
          <w:tcPr/>
          <w:p>
            <w:pPr>
              <w:pStyle w:val="Compact"/>
            </w:pPr>
            <w:r>
              <w:t xml:space="preserve">Read + write mix</w:t>
            </w:r>
          </w:p>
        </w:tc>
      </w:tr>
    </w:tbl>
    <w:bookmarkEnd w:id="99"/>
    <w:bookmarkStart w:id="100" w:name="resource-requirements"/>
    <w:p>
      <w:pPr>
        <w:pStyle w:val="Heading3"/>
      </w:pPr>
      <w:r>
        <w:rPr>
          <w:rStyle w:val="SectionNumber"/>
        </w:rPr>
        <w:t xml:space="preserve">1.17.2</w:t>
      </w:r>
      <w:r>
        <w:tab/>
      </w:r>
      <w:r>
        <w:t xml:space="preserve">14.2 Resource Requirements</w:t>
      </w:r>
    </w:p>
    <w:tbl>
      <w:tblPr>
        <w:tblStyle w:val="Table"/>
        <w:tblW w:type="pct" w:w="5000"/>
        <w:tblLayout w:type="fixed"/>
        <w:tblLook w:firstRow="1" w:lastRow="0" w:firstColumn="0" w:lastColumn="0" w:noHBand="0" w:noVBand="0" w:val="0020"/>
      </w:tblPr>
      <w:tblGrid>
        <w:gridCol w:w="2026"/>
        <w:gridCol w:w="920"/>
        <w:gridCol w:w="1473"/>
        <w:gridCol w:w="1841"/>
        <w:gridCol w:w="1657"/>
      </w:tblGrid>
      <w:tr>
        <w:trPr>
          <w:tblHeader w:val="on"/>
        </w:trPr>
        <w:tc>
          <w:tcPr/>
          <w:p>
            <w:pPr>
              <w:pStyle w:val="Compact"/>
            </w:pPr>
            <w:r>
              <w:t xml:space="preserve">Component</w:t>
            </w:r>
          </w:p>
        </w:tc>
        <w:tc>
          <w:tcPr/>
          <w:p>
            <w:pPr>
              <w:pStyle w:val="Compact"/>
            </w:pPr>
            <w:r>
              <w:t xml:space="preserve">CPU</w:t>
            </w:r>
          </w:p>
        </w:tc>
        <w:tc>
          <w:tcPr/>
          <w:p>
            <w:pPr>
              <w:pStyle w:val="Compact"/>
            </w:pPr>
            <w:r>
              <w:t xml:space="preserve">Memory</w:t>
            </w:r>
          </w:p>
        </w:tc>
        <w:tc>
          <w:tcPr/>
          <w:p>
            <w:pPr>
              <w:pStyle w:val="Compact"/>
            </w:pPr>
            <w:r>
              <w:t xml:space="preserve">Replicas</w:t>
            </w:r>
          </w:p>
        </w:tc>
        <w:tc>
          <w:tcPr/>
          <w:p>
            <w:pPr>
              <w:pStyle w:val="Compact"/>
            </w:pPr>
            <w:r>
              <w:t xml:space="preserve">Storage</w:t>
            </w:r>
          </w:p>
        </w:tc>
      </w:tr>
      <w:tr>
        <w:tc>
          <w:tcPr/>
          <w:p>
            <w:pPr>
              <w:pStyle w:val="Compact"/>
            </w:pPr>
            <w:r>
              <w:t xml:space="preserve">identity-service</w:t>
            </w:r>
          </w:p>
        </w:tc>
        <w:tc>
          <w:tcPr/>
          <w:p>
            <w:pPr>
              <w:pStyle w:val="Compact"/>
            </w:pPr>
            <w:r>
              <w:t xml:space="preserve">1 vCPU req / 2 lim</w:t>
            </w:r>
          </w:p>
        </w:tc>
        <w:tc>
          <w:tcPr/>
          <w:p>
            <w:pPr>
              <w:pStyle w:val="Compact"/>
            </w:pPr>
            <w:r>
              <w:t xml:space="preserve">1 Gi req / 2 Gi lim</w:t>
            </w:r>
          </w:p>
        </w:tc>
        <w:tc>
          <w:tcPr/>
          <w:p>
            <w:pPr>
              <w:pStyle w:val="Compact"/>
            </w:pPr>
            <w:r>
              <w:t xml:space="preserve">3–8 (HPA)</w:t>
            </w:r>
          </w:p>
        </w:tc>
        <w:tc>
          <w:tcPr/>
          <w:p>
            <w:pPr>
              <w:pStyle w:val="Compact"/>
            </w:pPr>
            <w:r>
              <w:t xml:space="preserve">—</w:t>
            </w:r>
          </w:p>
        </w:tc>
      </w:tr>
      <w:tr>
        <w:tc>
          <w:tcPr/>
          <w:p>
            <w:pPr>
              <w:pStyle w:val="Compact"/>
            </w:pPr>
            <w:r>
              <w:t xml:space="preserve">auction-engine</w:t>
            </w:r>
          </w:p>
        </w:tc>
        <w:tc>
          <w:tcPr/>
          <w:p>
            <w:pPr>
              <w:pStyle w:val="Compact"/>
            </w:pPr>
            <w:r>
              <w:t xml:space="preserve">2 vCPU req / 4 lim</w:t>
            </w:r>
          </w:p>
        </w:tc>
        <w:tc>
          <w:tcPr/>
          <w:p>
            <w:pPr>
              <w:pStyle w:val="Compact"/>
            </w:pPr>
            <w:r>
              <w:t xml:space="preserve">2 Gi req / 4 Gi lim</w:t>
            </w:r>
          </w:p>
        </w:tc>
        <w:tc>
          <w:tcPr/>
          <w:p>
            <w:pPr>
              <w:pStyle w:val="Compact"/>
            </w:pPr>
            <w:r>
              <w:t xml:space="preserve">3–10 (HPA)</w:t>
            </w:r>
          </w:p>
        </w:tc>
        <w:tc>
          <w:tcPr/>
          <w:p>
            <w:pPr>
              <w:pStyle w:val="Compact"/>
            </w:pPr>
            <w:r>
              <w:t xml:space="preserve">—</w:t>
            </w:r>
          </w:p>
        </w:tc>
      </w:tr>
      <w:tr>
        <w:tc>
          <w:tcPr/>
          <w:p>
            <w:pPr>
              <w:pStyle w:val="Compact"/>
            </w:pPr>
            <w:r>
              <w:t xml:space="preserve">query-service</w:t>
            </w:r>
          </w:p>
        </w:tc>
        <w:tc>
          <w:tcPr/>
          <w:p>
            <w:pPr>
              <w:pStyle w:val="Compact"/>
            </w:pPr>
            <w:r>
              <w:t xml:space="preserve">1 vCPU req / 3 lim</w:t>
            </w:r>
          </w:p>
        </w:tc>
        <w:tc>
          <w:tcPr/>
          <w:p>
            <w:pPr>
              <w:pStyle w:val="Compact"/>
            </w:pPr>
            <w:r>
              <w:t xml:space="preserve">1 Gi req / 2 Gi lim</w:t>
            </w:r>
          </w:p>
        </w:tc>
        <w:tc>
          <w:tcPr/>
          <w:p>
            <w:pPr>
              <w:pStyle w:val="Compact"/>
            </w:pPr>
            <w:r>
              <w:t xml:space="preserve">3–10 (HPA)</w:t>
            </w:r>
          </w:p>
        </w:tc>
        <w:tc>
          <w:tcPr/>
          <w:p>
            <w:pPr>
              <w:pStyle w:val="Compact"/>
            </w:pPr>
            <w:r>
              <w:t xml:space="preserve">—</w:t>
            </w:r>
          </w:p>
        </w:tc>
      </w:tr>
      <w:tr>
        <w:tc>
          <w:tcPr/>
          <w:p>
            <w:pPr>
              <w:pStyle w:val="Compact"/>
            </w:pPr>
            <w:r>
              <w:t xml:space="preserve">PostgreSQL (coordinator)</w:t>
            </w:r>
          </w:p>
        </w:tc>
        <w:tc>
          <w:tcPr/>
          <w:p>
            <w:pPr>
              <w:pStyle w:val="Compact"/>
            </w:pPr>
            <w:r>
              <w:t xml:space="preserve">4 vCPU</w:t>
            </w:r>
          </w:p>
        </w:tc>
        <w:tc>
          <w:tcPr/>
          <w:p>
            <w:pPr>
              <w:pStyle w:val="Compact"/>
            </w:pPr>
            <w:r>
              <w:t xml:space="preserve">16 Gi</w:t>
            </w:r>
          </w:p>
        </w:tc>
        <w:tc>
          <w:tcPr/>
          <w:p>
            <w:pPr>
              <w:pStyle w:val="Compact"/>
            </w:pPr>
            <w:r>
              <w:t xml:space="preserve">1 (+ replica)</w:t>
            </w:r>
          </w:p>
        </w:tc>
        <w:tc>
          <w:tcPr/>
          <w:p>
            <w:pPr>
              <w:pStyle w:val="Compact"/>
            </w:pPr>
            <w:r>
              <w:t xml:space="preserve">500 Gi SSD</w:t>
            </w:r>
          </w:p>
        </w:tc>
      </w:tr>
      <w:tr>
        <w:tc>
          <w:tcPr/>
          <w:p>
            <w:pPr>
              <w:pStyle w:val="Compact"/>
            </w:pPr>
            <w:r>
              <w:t xml:space="preserve">PostgreSQL (worker ×3)</w:t>
            </w:r>
          </w:p>
        </w:tc>
        <w:tc>
          <w:tcPr/>
          <w:p>
            <w:pPr>
              <w:pStyle w:val="Compact"/>
            </w:pPr>
            <w:r>
              <w:t xml:space="preserve">4 vCPU</w:t>
            </w:r>
          </w:p>
        </w:tc>
        <w:tc>
          <w:tcPr/>
          <w:p>
            <w:pPr>
              <w:pStyle w:val="Compact"/>
            </w:pPr>
            <w:r>
              <w:t xml:space="preserve">16 Gi</w:t>
            </w:r>
          </w:p>
        </w:tc>
        <w:tc>
          <w:tcPr/>
          <w:p>
            <w:pPr>
              <w:pStyle w:val="Compact"/>
            </w:pPr>
            <w:r>
              <w:t xml:space="preserve">3</w:t>
            </w:r>
          </w:p>
        </w:tc>
        <w:tc>
          <w:tcPr/>
          <w:p>
            <w:pPr>
              <w:pStyle w:val="Compact"/>
            </w:pPr>
            <w:r>
              <w:t xml:space="preserve">1 Ti SSD each</w:t>
            </w:r>
          </w:p>
        </w:tc>
      </w:tr>
      <w:tr>
        <w:tc>
          <w:tcPr/>
          <w:p>
            <w:pPr>
              <w:pStyle w:val="Compact"/>
            </w:pPr>
            <w:r>
              <w:t xml:space="preserve">Redis (Sentinel HA)</w:t>
            </w:r>
          </w:p>
        </w:tc>
        <w:tc>
          <w:tcPr/>
          <w:p>
            <w:pPr>
              <w:pStyle w:val="Compact"/>
            </w:pPr>
            <w:r>
              <w:t xml:space="preserve">2 vCPU</w:t>
            </w:r>
          </w:p>
        </w:tc>
        <w:tc>
          <w:tcPr/>
          <w:p>
            <w:pPr>
              <w:pStyle w:val="Compact"/>
            </w:pPr>
            <w:r>
              <w:t xml:space="preserve">8 Gi</w:t>
            </w:r>
          </w:p>
        </w:tc>
        <w:tc>
          <w:tcPr/>
          <w:p>
            <w:pPr>
              <w:pStyle w:val="Compact"/>
            </w:pPr>
            <w:r>
              <w:t xml:space="preserve">1 master + 2 replica</w:t>
            </w:r>
          </w:p>
        </w:tc>
        <w:tc>
          <w:tcPr/>
          <w:p>
            <w:pPr>
              <w:pStyle w:val="Compact"/>
            </w:pPr>
            <w:r>
              <w:t xml:space="preserve">50 Gi</w:t>
            </w:r>
          </w:p>
        </w:tc>
      </w:tr>
      <w:tr>
        <w:tc>
          <w:tcPr/>
          <w:p>
            <w:pPr>
              <w:pStyle w:val="Compact"/>
            </w:pPr>
            <w:r>
              <w:t xml:space="preserve">Nginx / Ingress</w:t>
            </w:r>
          </w:p>
        </w:tc>
        <w:tc>
          <w:tcPr/>
          <w:p>
            <w:pPr>
              <w:pStyle w:val="Compact"/>
            </w:pPr>
            <w:r>
              <w:t xml:space="preserve">1 vCPU</w:t>
            </w:r>
          </w:p>
        </w:tc>
        <w:tc>
          <w:tcPr/>
          <w:p>
            <w:pPr>
              <w:pStyle w:val="Compact"/>
            </w:pPr>
            <w:r>
              <w:t xml:space="preserve">512 Mi</w:t>
            </w:r>
          </w:p>
        </w:tc>
        <w:tc>
          <w:tcPr/>
          <w:p>
            <w:pPr>
              <w:pStyle w:val="Compact"/>
            </w:pPr>
            <w:r>
              <w:t xml:space="preserve">3</w:t>
            </w:r>
          </w:p>
        </w:tc>
        <w:tc>
          <w:tcPr/>
          <w:p>
            <w:pPr>
              <w:pStyle w:val="Compact"/>
            </w:pPr>
            <w:r>
              <w:t xml:space="preserve">—</w:t>
            </w:r>
          </w:p>
        </w:tc>
      </w:tr>
      <w:tr>
        <w:tc>
          <w:tcPr/>
          <w:p>
            <w:pPr>
              <w:pStyle w:val="Compact"/>
            </w:pPr>
            <w:r>
              <w:t xml:space="preserve">Prometheus + Grafana</w:t>
            </w:r>
          </w:p>
        </w:tc>
        <w:tc>
          <w:tcPr/>
          <w:p>
            <w:pPr>
              <w:pStyle w:val="Compact"/>
            </w:pPr>
            <w:r>
              <w:t xml:space="preserve">2 vCPU</w:t>
            </w:r>
          </w:p>
        </w:tc>
        <w:tc>
          <w:tcPr/>
          <w:p>
            <w:pPr>
              <w:pStyle w:val="Compact"/>
            </w:pPr>
            <w:r>
              <w:t xml:space="preserve">4 Gi</w:t>
            </w:r>
          </w:p>
        </w:tc>
        <w:tc>
          <w:tcPr/>
          <w:p>
            <w:pPr>
              <w:pStyle w:val="Compact"/>
            </w:pPr>
            <w:r>
              <w:t xml:space="preserve">1 each</w:t>
            </w:r>
          </w:p>
        </w:tc>
        <w:tc>
          <w:tcPr/>
          <w:p>
            <w:pPr>
              <w:pStyle w:val="Compact"/>
            </w:pPr>
            <w:r>
              <w:t xml:space="preserve">200 Gi</w:t>
            </w:r>
          </w:p>
        </w:tc>
      </w:tr>
    </w:tbl>
    <w:bookmarkEnd w:id="100"/>
    <w:bookmarkStart w:id="101" w:name="scaling-thresholds"/>
    <w:p>
      <w:pPr>
        <w:pStyle w:val="Heading3"/>
      </w:pPr>
      <w:r>
        <w:rPr>
          <w:rStyle w:val="SectionNumber"/>
        </w:rPr>
        <w:t xml:space="preserve">1.17.3</w:t>
      </w:r>
      <w:r>
        <w:tab/>
      </w:r>
      <w:r>
        <w:t xml:space="preserve">14.3 Scaling Thresholds</w:t>
      </w:r>
    </w:p>
    <w:tbl>
      <w:tblPr>
        <w:tblStyle w:val="Table"/>
        <w:tblW w:type="pct" w:w="5000"/>
        <w:tblLayout w:type="fixed"/>
        <w:tblLook w:firstRow="1" w:lastRow="0" w:firstColumn="0" w:lastColumn="0" w:noHBand="0" w:noVBand="0" w:val="0020"/>
      </w:tblPr>
      <w:tblGrid>
        <w:gridCol w:w="2545"/>
        <w:gridCol w:w="3111"/>
        <w:gridCol w:w="2262"/>
      </w:tblGrid>
      <w:tr>
        <w:trPr>
          <w:tblHeader w:val="on"/>
        </w:trPr>
        <w:tc>
          <w:tcPr/>
          <w:p>
            <w:pPr>
              <w:pStyle w:val="Compact"/>
            </w:pPr>
            <w:r>
              <w:t xml:space="preserve">Trigger</w:t>
            </w:r>
          </w:p>
        </w:tc>
        <w:tc>
          <w:tcPr/>
          <w:p>
            <w:pPr>
              <w:pStyle w:val="Compact"/>
            </w:pPr>
            <w:r>
              <w:t xml:space="preserve">Threshold</w:t>
            </w:r>
          </w:p>
        </w:tc>
        <w:tc>
          <w:tcPr/>
          <w:p>
            <w:pPr>
              <w:pStyle w:val="Compact"/>
            </w:pPr>
            <w:r>
              <w:t xml:space="preserve">Action</w:t>
            </w:r>
          </w:p>
        </w:tc>
      </w:tr>
      <w:tr>
        <w:tc>
          <w:tcPr/>
          <w:p>
            <w:pPr>
              <w:pStyle w:val="Compact"/>
            </w:pPr>
            <w:r>
              <w:t xml:space="preserve">auction-engine CPU</w:t>
            </w:r>
          </w:p>
        </w:tc>
        <w:tc>
          <w:tcPr/>
          <w:p>
            <w:pPr>
              <w:pStyle w:val="Compact"/>
            </w:pPr>
            <w:r>
              <w:t xml:space="preserve">&gt; 70% avg for 3 min</w:t>
            </w:r>
          </w:p>
        </w:tc>
        <w:tc>
          <w:tcPr/>
          <w:p>
            <w:pPr>
              <w:pStyle w:val="Compact"/>
            </w:pPr>
            <w:r>
              <w:t xml:space="preserve">HPA scale up (max 10)</w:t>
            </w:r>
          </w:p>
        </w:tc>
      </w:tr>
      <w:tr>
        <w:tc>
          <w:tcPr/>
          <w:p>
            <w:pPr>
              <w:pStyle w:val="Compact"/>
            </w:pPr>
            <w:r>
              <w:t xml:space="preserve">auction-engine memory</w:t>
            </w:r>
          </w:p>
        </w:tc>
        <w:tc>
          <w:tcPr/>
          <w:p>
            <w:pPr>
              <w:pStyle w:val="Compact"/>
            </w:pPr>
            <w:r>
              <w:t xml:space="preserve">&gt; 80% avg for 3 min</w:t>
            </w:r>
          </w:p>
        </w:tc>
        <w:tc>
          <w:tcPr/>
          <w:p>
            <w:pPr>
              <w:pStyle w:val="Compact"/>
            </w:pPr>
            <w:r>
              <w:t xml:space="preserve">HPA scale up</w:t>
            </w:r>
          </w:p>
        </w:tc>
      </w:tr>
      <w:tr>
        <w:tc>
          <w:tcPr/>
          <w:p>
            <w:pPr>
              <w:pStyle w:val="Compact"/>
            </w:pPr>
            <w:r>
              <w:t xml:space="preserve">query-service p99 latency</w:t>
            </w:r>
          </w:p>
        </w:tc>
        <w:tc>
          <w:tcPr/>
          <w:p>
            <w:pPr>
              <w:pStyle w:val="Compact"/>
            </w:pPr>
            <w:r>
              <w:t xml:space="preserve">&gt; 500ms for 5 min</w:t>
            </w:r>
          </w:p>
        </w:tc>
        <w:tc>
          <w:tcPr/>
          <w:p>
            <w:pPr>
              <w:pStyle w:val="Compact"/>
            </w:pPr>
            <w:r>
              <w:t xml:space="preserve">HPA scale up + cache TTL review</w:t>
            </w:r>
          </w:p>
        </w:tc>
      </w:tr>
      <w:tr>
        <w:tc>
          <w:tcPr/>
          <w:p>
            <w:pPr>
              <w:pStyle w:val="Compact"/>
            </w:pPr>
            <w:r>
              <w:t xml:space="preserve">BullMQ queue depth</w:t>
            </w:r>
          </w:p>
        </w:tc>
        <w:tc>
          <w:tcPr/>
          <w:p>
            <w:pPr>
              <w:pStyle w:val="Compact"/>
            </w:pPr>
            <w:r>
              <w:t xml:space="preserve">&gt; 1,000 jobs for 10 min</w:t>
            </w:r>
          </w:p>
        </w:tc>
        <w:tc>
          <w:tcPr/>
          <w:p>
            <w:pPr>
              <w:pStyle w:val="Compact"/>
            </w:pPr>
            <w:r>
              <w:t xml:space="preserve">Alert + scale auction-engine</w:t>
            </w:r>
          </w:p>
        </w:tc>
      </w:tr>
      <w:tr>
        <w:tc>
          <w:tcPr/>
          <w:p>
            <w:pPr>
              <w:pStyle w:val="Compact"/>
            </w:pPr>
            <w:r>
              <w:t xml:space="preserve">DB connection pool</w:t>
            </w:r>
          </w:p>
        </w:tc>
        <w:tc>
          <w:tcPr/>
          <w:p>
            <w:pPr>
              <w:pStyle w:val="Compact"/>
            </w:pPr>
            <w:r>
              <w:t xml:space="preserve">&gt; 80% for 2 min</w:t>
            </w:r>
          </w:p>
        </w:tc>
        <w:tc>
          <w:tcPr/>
          <w:p>
            <w:pPr>
              <w:pStyle w:val="Compact"/>
            </w:pPr>
            <w:r>
              <w:t xml:space="preserve">Alert + increase pool size</w:t>
            </w:r>
          </w:p>
        </w:tc>
      </w:tr>
      <w:tr>
        <w:tc>
          <w:tcPr/>
          <w:p>
            <w:pPr>
              <w:pStyle w:val="Compact"/>
            </w:pPr>
            <w:r>
              <w:t xml:space="preserve">Redis memory</w:t>
            </w:r>
          </w:p>
        </w:tc>
        <w:tc>
          <w:tcPr/>
          <w:p>
            <w:pPr>
              <w:pStyle w:val="Compact"/>
            </w:pPr>
            <w:r>
              <w:t xml:space="preserve">&gt; 85% for 5 min</w:t>
            </w:r>
          </w:p>
        </w:tc>
        <w:tc>
          <w:tcPr/>
          <w:p>
            <w:pPr>
              <w:pStyle w:val="Compact"/>
            </w:pPr>
            <w:r>
              <w:t xml:space="preserve">Alert + evict cold keys / scale</w:t>
            </w:r>
          </w:p>
        </w:tc>
      </w:tr>
      <w:tr>
        <w:tc>
          <w:tcPr/>
          <w:p>
            <w:pPr>
              <w:pStyle w:val="Compact"/>
            </w:pPr>
            <w:r>
              <w:t xml:space="preserve">WebSocket connections</w:t>
            </w:r>
          </w:p>
        </w:tc>
        <w:tc>
          <w:tcPr/>
          <w:p>
            <w:pPr>
              <w:pStyle w:val="Compact"/>
            </w:pPr>
            <w:r>
              <w:t xml:space="preserve">&gt; 45,000 per pod</w:t>
            </w:r>
          </w:p>
        </w:tc>
        <w:tc>
          <w:tcPr/>
          <w:p>
            <w:pPr>
              <w:pStyle w:val="Compact"/>
            </w:pPr>
            <w:r>
              <w:t xml:space="preserve">Scale auction-engine</w:t>
            </w:r>
          </w:p>
        </w:tc>
      </w:tr>
      <w:tr>
        <w:tc>
          <w:tcPr/>
          <w:p>
            <w:pPr>
              <w:pStyle w:val="Compact"/>
            </w:pPr>
            <w:r>
              <w:t xml:space="preserve">Citus worker disk</w:t>
            </w:r>
          </w:p>
        </w:tc>
        <w:tc>
          <w:tcPr/>
          <w:p>
            <w:pPr>
              <w:pStyle w:val="Compact"/>
            </w:pPr>
            <w:r>
              <w:t xml:space="preserve">&gt; 75%</w:t>
            </w:r>
          </w:p>
        </w:tc>
        <w:tc>
          <w:tcPr/>
          <w:p>
            <w:pPr>
              <w:pStyle w:val="Compact"/>
            </w:pPr>
            <w:r>
              <w:t xml:space="preserve">Add worker node + rebalance</w:t>
            </w:r>
          </w:p>
        </w:tc>
      </w:tr>
    </w:tbl>
    <w:bookmarkEnd w:id="101"/>
    <w:bookmarkStart w:id="102" w:name="growth-headroom"/>
    <w:p>
      <w:pPr>
        <w:pStyle w:val="Heading3"/>
      </w:pPr>
      <w:r>
        <w:rPr>
          <w:rStyle w:val="SectionNumber"/>
        </w:rPr>
        <w:t xml:space="preserve">1.17.4</w:t>
      </w:r>
      <w:r>
        <w:tab/>
      </w:r>
      <w:r>
        <w:t xml:space="preserve">14.4 Growth Headroom</w:t>
      </w:r>
    </w:p>
    <w:p>
      <w:pPr>
        <w:pStyle w:val="FirstParagraph"/>
      </w:pPr>
      <w:r>
        <w:t xml:space="preserve">The baseline topology (3 auction-engine replicas, Citus 1 coordinator + 3 workers, Redis Sentinel HA) is sized to absorb 2× the peak load profile above without topology change. Beyond 2×, the documented scale-out path is: add Citus worker nodes and rebalance</w:t>
      </w:r>
      <w:r>
        <w:t xml:space="preserve"> </w:t>
      </w:r>
      <w:r>
        <w:rPr>
          <w:rStyle w:val="VerbatimChar"/>
        </w:rPr>
        <w:t xml:space="preserve">bids</w:t>
      </w:r>
      <w:r>
        <w:t xml:space="preserve">; switch Redis from Sentinel to Cluster mode; raise HPA maxReplicas.</w:t>
      </w:r>
    </w:p>
    <w:p>
      <w:r>
        <w:pict>
          <v:rect style="width:0;height:1.5pt" o:hralign="center" o:hrstd="t" o:hr="t"/>
        </w:pict>
      </w:r>
    </w:p>
    <w:bookmarkEnd w:id="102"/>
    <w:bookmarkEnd w:id="103"/>
    <w:bookmarkStart w:id="107" w:name="security-architecture-details"/>
    <w:p>
      <w:pPr>
        <w:pStyle w:val="Heading2"/>
      </w:pPr>
      <w:r>
        <w:rPr>
          <w:rStyle w:val="SectionNumber"/>
        </w:rPr>
        <w:t xml:space="preserve">1.18</w:t>
      </w:r>
      <w:r>
        <w:tab/>
      </w:r>
      <w:r>
        <w:t xml:space="preserve">15. Security Architecture Details</w:t>
      </w:r>
    </w:p>
    <w:bookmarkStart w:id="104" w:name="threat-model-stride"/>
    <w:p>
      <w:pPr>
        <w:pStyle w:val="Heading3"/>
      </w:pPr>
      <w:r>
        <w:rPr>
          <w:rStyle w:val="SectionNumber"/>
        </w:rPr>
        <w:t xml:space="preserve">1.18.1</w:t>
      </w:r>
      <w:r>
        <w:tab/>
      </w:r>
      <w:r>
        <w:t xml:space="preserve">15.1 Threat Model (STRIDE)</w:t>
      </w:r>
    </w:p>
    <w:tbl>
      <w:tblPr>
        <w:tblStyle w:val="Table"/>
        <w:tblW w:type="pct" w:w="5000"/>
        <w:tblLayout w:type="fixed"/>
        <w:tblLook w:firstRow="1" w:lastRow="0" w:firstColumn="0" w:lastColumn="0" w:noHBand="0" w:noVBand="0" w:val="0020"/>
      </w:tblPr>
      <w:tblGrid>
        <w:gridCol w:w="2540"/>
        <w:gridCol w:w="1344"/>
        <w:gridCol w:w="1793"/>
        <w:gridCol w:w="2241"/>
      </w:tblGrid>
      <w:tr>
        <w:trPr>
          <w:tblHeader w:val="on"/>
        </w:trPr>
        <w:tc>
          <w:tcPr/>
          <w:p>
            <w:pPr>
              <w:pStyle w:val="Compact"/>
            </w:pPr>
            <w:r>
              <w:t xml:space="preserve">Threat (STRIDE)</w:t>
            </w:r>
          </w:p>
        </w:tc>
        <w:tc>
          <w:tcPr/>
          <w:p>
            <w:pPr>
              <w:pStyle w:val="Compact"/>
            </w:pPr>
            <w:r>
              <w:t xml:space="preserve">Surface</w:t>
            </w:r>
          </w:p>
        </w:tc>
        <w:tc>
          <w:tcPr/>
          <w:p>
            <w:pPr>
              <w:pStyle w:val="Compact"/>
            </w:pPr>
            <w:r>
              <w:t xml:space="preserve">Mitigation</w:t>
            </w:r>
          </w:p>
        </w:tc>
        <w:tc>
          <w:tcPr/>
          <w:p>
            <w:pPr>
              <w:pStyle w:val="Compact"/>
            </w:pPr>
            <w:r>
              <w:t xml:space="preserve">Residual Risk</w:t>
            </w:r>
          </w:p>
        </w:tc>
      </w:tr>
      <w:tr>
        <w:tc>
          <w:tcPr/>
          <w:p>
            <w:pPr>
              <w:pStyle w:val="Compact"/>
            </w:pPr>
            <w:r>
              <w:rPr>
                <w:b/>
                <w:bCs/>
              </w:rPr>
              <w:t xml:space="preserve">Spoofing</w:t>
            </w:r>
            <w:r>
              <w:t xml:space="preserve"> </w:t>
            </w:r>
            <w:r>
              <w:t xml:space="preserve">— forged user identity</w:t>
            </w:r>
          </w:p>
        </w:tc>
        <w:tc>
          <w:tcPr/>
          <w:p>
            <w:pPr>
              <w:pStyle w:val="Compact"/>
            </w:pPr>
            <w:r>
              <w:t xml:space="preserve">Auth endpoints, JWT</w:t>
            </w:r>
          </w:p>
        </w:tc>
        <w:tc>
          <w:tcPr/>
          <w:p>
            <w:pPr>
              <w:pStyle w:val="Compact"/>
            </w:pPr>
            <w:r>
              <w:t xml:space="preserve">Better-auth session binding; HS256 JWT signature; shared secret rotation</w:t>
            </w:r>
          </w:p>
        </w:tc>
        <w:tc>
          <w:tcPr/>
          <w:p>
            <w:pPr>
              <w:pStyle w:val="Compact"/>
            </w:pPr>
            <w:r>
              <w:t xml:space="preserve">Low</w:t>
            </w:r>
          </w:p>
        </w:tc>
      </w:tr>
      <w:tr>
        <w:tc>
          <w:tcPr/>
          <w:p>
            <w:pPr>
              <w:pStyle w:val="Compact"/>
            </w:pPr>
            <w:r>
              <w:rPr>
                <w:b/>
                <w:bCs/>
              </w:rPr>
              <w:t xml:space="preserve">Spoofing</w:t>
            </w:r>
            <w:r>
              <w:t xml:space="preserve"> </w:t>
            </w:r>
            <w:r>
              <w:t xml:space="preserve">— forged service-to-service call</w:t>
            </w:r>
          </w:p>
        </w:tc>
        <w:tc>
          <w:tcPr/>
          <w:p>
            <w:pPr>
              <w:pStyle w:val="Compact"/>
            </w:pPr>
            <w:r>
              <w:t xml:space="preserve">Internal APIs</w:t>
            </w:r>
          </w:p>
        </w:tc>
        <w:tc>
          <w:tcPr/>
          <w:p>
            <w:pPr>
              <w:pStyle w:val="Compact"/>
            </w:pPr>
            <w:r>
              <w:t xml:space="preserve">InternalAuthGuard + HMAC-signed internal calls; mTLS in prod mesh</w:t>
            </w:r>
          </w:p>
        </w:tc>
        <w:tc>
          <w:tcPr/>
          <w:p>
            <w:pPr>
              <w:pStyle w:val="Compact"/>
            </w:pPr>
            <w:r>
              <w:t xml:space="preserve">Low</w:t>
            </w:r>
          </w:p>
        </w:tc>
      </w:tr>
      <w:tr>
        <w:tc>
          <w:tcPr/>
          <w:p>
            <w:pPr>
              <w:pStyle w:val="Compact"/>
            </w:pPr>
            <w:r>
              <w:rPr>
                <w:b/>
                <w:bCs/>
              </w:rPr>
              <w:t xml:space="preserve">Tampering</w:t>
            </w:r>
            <w:r>
              <w:t xml:space="preserve"> </w:t>
            </w:r>
            <w:r>
              <w:t xml:space="preserve">— bid amount in transit/at rest</w:t>
            </w:r>
          </w:p>
        </w:tc>
        <w:tc>
          <w:tcPr/>
          <w:p>
            <w:pPr>
              <w:pStyle w:val="Compact"/>
            </w:pPr>
            <w:r>
              <w:t xml:space="preserve">Bid submission, DB</w:t>
            </w:r>
          </w:p>
        </w:tc>
        <w:tc>
          <w:tcPr/>
          <w:p>
            <w:pPr>
              <w:pStyle w:val="Compact"/>
            </w:pPr>
            <w:r>
              <w:t xml:space="preserve">TLS 1.3 in transit; AES-256-GCM at rest; nonce prevents replay</w:t>
            </w:r>
          </w:p>
        </w:tc>
        <w:tc>
          <w:tcPr/>
          <w:p>
            <w:pPr>
              <w:pStyle w:val="Compact"/>
            </w:pPr>
            <w:r>
              <w:t xml:space="preserve">Low</w:t>
            </w:r>
          </w:p>
        </w:tc>
      </w:tr>
      <w:tr>
        <w:tc>
          <w:tcPr/>
          <w:p>
            <w:pPr>
              <w:pStyle w:val="Compact"/>
            </w:pPr>
            <w:r>
              <w:rPr>
                <w:b/>
                <w:bCs/>
              </w:rPr>
              <w:t xml:space="preserve">Tampering</w:t>
            </w:r>
            <w:r>
              <w:t xml:space="preserve"> </w:t>
            </w:r>
            <w:r>
              <w:t xml:space="preserve">— webhook forgery</w:t>
            </w:r>
          </w:p>
        </w:tc>
        <w:tc>
          <w:tcPr/>
          <w:p>
            <w:pPr>
              <w:pStyle w:val="Compact"/>
            </w:pPr>
            <w:r>
              <w:t xml:space="preserve">Payment webhooks</w:t>
            </w:r>
          </w:p>
        </w:tc>
        <w:tc>
          <w:tcPr/>
          <w:p>
            <w:pPr>
              <w:pStyle w:val="Compact"/>
            </w:pPr>
            <w:r>
              <w:t xml:space="preserve">HMAC-SHA256 signature;</w:t>
            </w:r>
            <w:r>
              <w:t xml:space="preserve"> </w:t>
            </w:r>
            <w:r>
              <w:rPr>
                <w:rStyle w:val="VerbatimChar"/>
              </w:rPr>
              <w:t xml:space="preserve">crypto.timingSafeEqual</w:t>
            </w:r>
            <w:r>
              <w:t xml:space="preserve"> </w:t>
            </w:r>
            <w:r>
              <w:t xml:space="preserve">with length guard</w:t>
            </w:r>
          </w:p>
        </w:tc>
        <w:tc>
          <w:tcPr/>
          <w:p>
            <w:pPr>
              <w:pStyle w:val="Compact"/>
            </w:pPr>
            <w:r>
              <w:t xml:space="preserve">Low</w:t>
            </w:r>
          </w:p>
        </w:tc>
      </w:tr>
      <w:tr>
        <w:tc>
          <w:tcPr/>
          <w:p>
            <w:pPr>
              <w:pStyle w:val="Compact"/>
            </w:pPr>
            <w:r>
              <w:rPr>
                <w:b/>
                <w:bCs/>
              </w:rPr>
              <w:t xml:space="preserve">Repudiation</w:t>
            </w:r>
            <w:r>
              <w:t xml:space="preserve"> </w:t>
            </w:r>
            <w:r>
              <w:t xml:space="preserve">— denied bid/payment/admin action</w:t>
            </w:r>
          </w:p>
        </w:tc>
        <w:tc>
          <w:tcPr/>
          <w:p>
            <w:pPr>
              <w:pStyle w:val="Compact"/>
            </w:pPr>
            <w:r>
              <w:t xml:space="preserve">All mutations</w:t>
            </w:r>
          </w:p>
        </w:tc>
        <w:tc>
          <w:tcPr/>
          <w:p>
            <w:pPr>
              <w:pStyle w:val="Compact"/>
            </w:pPr>
            <w:r>
              <w:t xml:space="preserve">Immutable</w:t>
            </w:r>
            <w:r>
              <w:t xml:space="preserve"> </w:t>
            </w:r>
            <w:r>
              <w:rPr>
                <w:rStyle w:val="VerbatimChar"/>
              </w:rPr>
              <w:t xml:space="preserve">audit_logs</w:t>
            </w:r>
            <w:r>
              <w:t xml:space="preserve">; append-only; DB privileges revoked</w:t>
            </w:r>
          </w:p>
        </w:tc>
        <w:tc>
          <w:tcPr/>
          <w:p>
            <w:pPr>
              <w:pStyle w:val="Compact"/>
            </w:pPr>
            <w:r>
              <w:t xml:space="preserve">Low</w:t>
            </w:r>
          </w:p>
        </w:tc>
      </w:tr>
      <w:tr>
        <w:tc>
          <w:tcPr/>
          <w:p>
            <w:pPr>
              <w:pStyle w:val="Compact"/>
            </w:pPr>
            <w:r>
              <w:rPr>
                <w:b/>
                <w:bCs/>
              </w:rPr>
              <w:t xml:space="preserve">Information Disclosure</w:t>
            </w:r>
            <w:r>
              <w:t xml:space="preserve"> </w:t>
            </w:r>
            <w:r>
              <w:t xml:space="preserve">— bid leakage</w:t>
            </w:r>
          </w:p>
        </w:tc>
        <w:tc>
          <w:tcPr/>
          <w:p>
            <w:pPr>
              <w:pStyle w:val="Compact"/>
            </w:pPr>
            <w:r>
              <w:t xml:space="preserve">DB exfiltration, API responses</w:t>
            </w:r>
          </w:p>
        </w:tc>
        <w:tc>
          <w:tcPr/>
          <w:p>
            <w:pPr>
              <w:pStyle w:val="Compact"/>
            </w:pPr>
            <w:r>
              <w:t xml:space="preserve">Encrypted bids; minimal DTOs; no bid amounts in list responses</w:t>
            </w:r>
          </w:p>
        </w:tc>
        <w:tc>
          <w:tcPr/>
          <w:p>
            <w:pPr>
              <w:pStyle w:val="Compact"/>
            </w:pPr>
            <w:r>
              <w:t xml:space="preserve">Low</w:t>
            </w:r>
          </w:p>
        </w:tc>
      </w:tr>
      <w:tr>
        <w:tc>
          <w:tcPr/>
          <w:p>
            <w:pPr>
              <w:pStyle w:val="Compact"/>
            </w:pPr>
            <w:r>
              <w:rPr>
                <w:b/>
                <w:bCs/>
              </w:rPr>
              <w:t xml:space="preserve">Information Disclosure</w:t>
            </w:r>
            <w:r>
              <w:t xml:space="preserve"> </w:t>
            </w:r>
            <w:r>
              <w:t xml:space="preserve">— error detail leakage</w:t>
            </w:r>
          </w:p>
        </w:tc>
        <w:tc>
          <w:tcPr/>
          <w:p>
            <w:pPr>
              <w:pStyle w:val="Compact"/>
            </w:pPr>
            <w:r>
              <w:t xml:space="preserve">All endpoints</w:t>
            </w:r>
          </w:p>
        </w:tc>
        <w:tc>
          <w:tcPr/>
          <w:p>
            <w:pPr>
              <w:pStyle w:val="Compact"/>
            </w:pPr>
            <w:r>
              <w:t xml:space="preserve">Exception filters mask 5xx; raw errors logged server-side only</w:t>
            </w:r>
          </w:p>
        </w:tc>
        <w:tc>
          <w:tcPr/>
          <w:p>
            <w:pPr>
              <w:pStyle w:val="Compact"/>
            </w:pPr>
            <w:r>
              <w:t xml:space="preserve">Low</w:t>
            </w:r>
          </w:p>
        </w:tc>
      </w:tr>
      <w:tr>
        <w:tc>
          <w:tcPr/>
          <w:p>
            <w:pPr>
              <w:pStyle w:val="Compact"/>
            </w:pPr>
            <w:r>
              <w:rPr>
                <w:b/>
                <w:bCs/>
              </w:rPr>
              <w:t xml:space="preserve">Denial of Service</w:t>
            </w:r>
            <w:r>
              <w:t xml:space="preserve"> </w:t>
            </w:r>
            <w:r>
              <w:t xml:space="preserve">— bid flood</w:t>
            </w:r>
          </w:p>
        </w:tc>
        <w:tc>
          <w:tcPr/>
          <w:p>
            <w:pPr>
              <w:pStyle w:val="Compact"/>
            </w:pPr>
            <w:r>
              <w:t xml:space="preserve">Bid endpoint</w:t>
            </w:r>
          </w:p>
        </w:tc>
        <w:tc>
          <w:tcPr/>
          <w:p>
            <w:pPr>
              <w:pStyle w:val="Compact"/>
            </w:pPr>
            <w:r>
              <w:t xml:space="preserve">Redis throttle (1s/user); global rate limit; HPA</w:t>
            </w:r>
          </w:p>
        </w:tc>
        <w:tc>
          <w:tcPr/>
          <w:p>
            <w:pPr>
              <w:pStyle w:val="Compact"/>
            </w:pPr>
            <w:r>
              <w:t xml:space="preserve">Medium (peak-dependent)</w:t>
            </w:r>
          </w:p>
        </w:tc>
      </w:tr>
      <w:tr>
        <w:tc>
          <w:tcPr/>
          <w:p>
            <w:pPr>
              <w:pStyle w:val="Compact"/>
            </w:pPr>
            <w:r>
              <w:rPr>
                <w:b/>
                <w:bCs/>
              </w:rPr>
              <w:t xml:space="preserve">Denial of Service</w:t>
            </w:r>
            <w:r>
              <w:t xml:space="preserve"> </w:t>
            </w:r>
            <w:r>
              <w:t xml:space="preserve">— login flood</w:t>
            </w:r>
          </w:p>
        </w:tc>
        <w:tc>
          <w:tcPr/>
          <w:p>
            <w:pPr>
              <w:pStyle w:val="Compact"/>
            </w:pPr>
            <w:r>
              <w:t xml:space="preserve">Auth endpoint</w:t>
            </w:r>
          </w:p>
        </w:tc>
        <w:tc>
          <w:tcPr/>
          <w:p>
            <w:pPr>
              <w:pStyle w:val="Compact"/>
            </w:pPr>
            <w:r>
              <w:t xml:space="preserve">5 attempts/min rate limit; exponential backoff</w:t>
            </w:r>
          </w:p>
        </w:tc>
        <w:tc>
          <w:tcPr/>
          <w:p>
            <w:pPr>
              <w:pStyle w:val="Compact"/>
            </w:pPr>
            <w:r>
              <w:t xml:space="preserve">Low</w:t>
            </w:r>
          </w:p>
        </w:tc>
      </w:tr>
      <w:tr>
        <w:tc>
          <w:tcPr/>
          <w:p>
            <w:pPr>
              <w:pStyle w:val="Compact"/>
            </w:pPr>
            <w:r>
              <w:rPr>
                <w:b/>
                <w:bCs/>
              </w:rPr>
              <w:t xml:space="preserve">Elevation of Privilege</w:t>
            </w:r>
            <w:r>
              <w:t xml:space="preserve"> </w:t>
            </w:r>
            <w:r>
              <w:t xml:space="preserve">— unauthorized admin action</w:t>
            </w:r>
          </w:p>
        </w:tc>
        <w:tc>
          <w:tcPr/>
          <w:p>
            <w:pPr>
              <w:pStyle w:val="Compact"/>
            </w:pPr>
            <w:r>
              <w:t xml:space="preserve">Admin endpoints</w:t>
            </w:r>
          </w:p>
        </w:tc>
        <w:tc>
          <w:tcPr/>
          <w:p>
            <w:pPr>
              <w:pStyle w:val="Compact"/>
            </w:pPr>
            <w:r>
              <w:t xml:space="preserve">RolesGuard + PermissionsGuard; least-privilege roles</w:t>
            </w:r>
          </w:p>
        </w:tc>
        <w:tc>
          <w:tcPr/>
          <w:p>
            <w:pPr>
              <w:pStyle w:val="Compact"/>
            </w:pPr>
            <w:r>
              <w:t xml:space="preserve">Low</w:t>
            </w:r>
          </w:p>
        </w:tc>
      </w:tr>
    </w:tbl>
    <w:bookmarkEnd w:id="104"/>
    <w:bookmarkStart w:id="105" w:name="attack-surface-analysis"/>
    <w:p>
      <w:pPr>
        <w:pStyle w:val="Heading3"/>
      </w:pPr>
      <w:r>
        <w:rPr>
          <w:rStyle w:val="SectionNumber"/>
        </w:rPr>
        <w:t xml:space="preserve">1.18.2</w:t>
      </w:r>
      <w:r>
        <w:tab/>
      </w:r>
      <w:r>
        <w:t xml:space="preserve">15.2 Attack Surface Analysis</w:t>
      </w:r>
    </w:p>
    <w:p>
      <w:pPr>
        <w:pStyle w:val="SourceCode"/>
      </w:pPr>
      <w:r>
        <w:rPr>
          <w:rStyle w:val="VerbatimChar"/>
        </w:rPr>
        <w:t xml:space="preserve">┌─────────────────────────────────────────────────────────────┐</w:t>
      </w:r>
      <w:r>
        <w:br/>
      </w:r>
      <w:r>
        <w:rPr>
          <w:rStyle w:val="VerbatimChar"/>
        </w:rPr>
        <w:t xml:space="preserve">│                     Attack Surface Map                       │</w:t>
      </w:r>
      <w:r>
        <w:br/>
      </w:r>
      <w:r>
        <w:rPr>
          <w:rStyle w:val="VerbatimChar"/>
        </w:rPr>
        <w:t xml:space="preserve">├─────────────────────────────────────────────────────────────┤</w:t>
      </w:r>
      <w:r>
        <w:br/>
      </w:r>
      <w:r>
        <w:rPr>
          <w:rStyle w:val="VerbatimChar"/>
        </w:rPr>
        <w:t xml:space="preserve">│                                                             │</w:t>
      </w:r>
      <w:r>
        <w:br/>
      </w:r>
      <w:r>
        <w:rPr>
          <w:rStyle w:val="VerbatimChar"/>
        </w:rPr>
        <w:t xml:space="preserve">│  [External]                                                 │</w:t>
      </w:r>
      <w:r>
        <w:br/>
      </w:r>
      <w:r>
        <w:rPr>
          <w:rStyle w:val="VerbatimChar"/>
        </w:rPr>
        <w:t xml:space="preserve">│   ├── HTTPS :443  (Nginx)        ← WAF, rate limit, HSTS    │</w:t>
      </w:r>
      <w:r>
        <w:br/>
      </w:r>
      <w:r>
        <w:rPr>
          <w:rStyle w:val="VerbatimChar"/>
        </w:rPr>
        <w:t xml:space="preserve">│   ├── WSS    (Socket.io)         ← origin allowlist, auth    │</w:t>
      </w:r>
      <w:r>
        <w:br/>
      </w:r>
      <w:r>
        <w:rPr>
          <w:rStyle w:val="VerbatimChar"/>
        </w:rPr>
        <w:t xml:space="preserve">│   └── Payment webhooks (HMAC)    ← signature verification    │</w:t>
      </w:r>
      <w:r>
        <w:br/>
      </w:r>
      <w:r>
        <w:rPr>
          <w:rStyle w:val="VerbatimChar"/>
        </w:rPr>
        <w:t xml:space="preserve">│                                                             │</w:t>
      </w:r>
      <w:r>
        <w:br/>
      </w:r>
      <w:r>
        <w:rPr>
          <w:rStyle w:val="VerbatimChar"/>
        </w:rPr>
        <w:t xml:space="preserve">│  [Service Mesh - Internal]                                  │</w:t>
      </w:r>
      <w:r>
        <w:br/>
      </w:r>
      <w:r>
        <w:rPr>
          <w:rStyle w:val="VerbatimChar"/>
        </w:rPr>
        <w:t xml:space="preserve">│   ├── identity :3001             ← InternalAuthGuard, mTLS   │</w:t>
      </w:r>
      <w:r>
        <w:br/>
      </w:r>
      <w:r>
        <w:rPr>
          <w:rStyle w:val="VerbatimChar"/>
        </w:rPr>
        <w:t xml:space="preserve">│   ├── auction  :3002             ← JwtAuthGuard, NonceGuard  │</w:t>
      </w:r>
      <w:r>
        <w:br/>
      </w:r>
      <w:r>
        <w:rPr>
          <w:rStyle w:val="VerbatimChar"/>
        </w:rPr>
        <w:t xml:space="preserve">│   └── query    :3003             ← JwtAuthGuard, cache       │</w:t>
      </w:r>
      <w:r>
        <w:br/>
      </w:r>
      <w:r>
        <w:rPr>
          <w:rStyle w:val="VerbatimChar"/>
        </w:rPr>
        <w:t xml:space="preserve">│                                                             │</w:t>
      </w:r>
      <w:r>
        <w:br/>
      </w:r>
      <w:r>
        <w:rPr>
          <w:rStyle w:val="VerbatimChar"/>
        </w:rPr>
        <w:t xml:space="preserve">│  [Data - Restricted]                                        │</w:t>
      </w:r>
      <w:r>
        <w:br/>
      </w:r>
      <w:r>
        <w:rPr>
          <w:rStyle w:val="VerbatimChar"/>
        </w:rPr>
        <w:t xml:space="preserve">│   ├── PostgreSQL (TLS, AES-256-GCM bids, row privileges)    │</w:t>
      </w:r>
      <w:r>
        <w:br/>
      </w:r>
      <w:r>
        <w:rPr>
          <w:rStyle w:val="VerbatimChar"/>
        </w:rPr>
        <w:t xml:space="preserve">│   └── Redis (TLS, ACL namespaces, no external exposure)      │</w:t>
      </w:r>
      <w:r>
        <w:br/>
      </w:r>
      <w:r>
        <w:rPr>
          <w:rStyle w:val="VerbatimChar"/>
        </w:rPr>
        <w:t xml:space="preserve">│                                                             │</w:t>
      </w:r>
      <w:r>
        <w:br/>
      </w:r>
      <w:r>
        <w:rPr>
          <w:rStyle w:val="VerbatimChar"/>
        </w:rPr>
        <w:t xml:space="preserve">└─────────────────────────────────────────────────────────────┘</w:t>
      </w:r>
    </w:p>
    <w:bookmarkEnd w:id="105"/>
    <w:bookmarkStart w:id="106" w:name="defense-in-depth"/>
    <w:p>
      <w:pPr>
        <w:pStyle w:val="Heading3"/>
      </w:pPr>
      <w:r>
        <w:rPr>
          <w:rStyle w:val="SectionNumber"/>
        </w:rPr>
        <w:t xml:space="preserve">1.18.3</w:t>
      </w:r>
      <w:r>
        <w:tab/>
      </w:r>
      <w:r>
        <w:t xml:space="preserve">15.3 Defense in Depth</w:t>
      </w:r>
    </w:p>
    <w:tbl>
      <w:tblPr>
        <w:tblStyle w:val="Table"/>
        <w:tblW w:type="pct" w:w="5000"/>
        <w:tblLayout w:type="fixed"/>
        <w:tblLook w:firstRow="1" w:lastRow="0" w:firstColumn="0" w:lastColumn="0" w:noHBand="0" w:noVBand="0" w:val="0020"/>
      </w:tblPr>
      <w:tblGrid>
        <w:gridCol w:w="3261"/>
        <w:gridCol w:w="4658"/>
      </w:tblGrid>
      <w:tr>
        <w:trPr>
          <w:tblHeader w:val="on"/>
        </w:trPr>
        <w:tc>
          <w:tcPr/>
          <w:p>
            <w:pPr>
              <w:pStyle w:val="Compact"/>
            </w:pPr>
            <w:r>
              <w:t xml:space="preserve">Layer</w:t>
            </w:r>
          </w:p>
        </w:tc>
        <w:tc>
          <w:tcPr/>
          <w:p>
            <w:pPr>
              <w:pStyle w:val="Compact"/>
            </w:pPr>
            <w:r>
              <w:t xml:space="preserve">Controls</w:t>
            </w:r>
          </w:p>
        </w:tc>
      </w:tr>
      <w:tr>
        <w:tc>
          <w:tcPr/>
          <w:p>
            <w:pPr>
              <w:pStyle w:val="Compact"/>
            </w:pPr>
            <w:r>
              <w:rPr>
                <w:b/>
                <w:bCs/>
              </w:rPr>
              <w:t xml:space="preserve">Network</w:t>
            </w:r>
          </w:p>
        </w:tc>
        <w:tc>
          <w:tcPr/>
          <w:p>
            <w:pPr>
              <w:pStyle w:val="Compact"/>
            </w:pPr>
            <w:r>
              <w:t xml:space="preserve">TLS 1.3 everywhere; mTLS internal; NetworkPolicy (zero-trust pod-to-pod); WAF; DDoS shield</w:t>
            </w:r>
          </w:p>
        </w:tc>
      </w:tr>
      <w:tr>
        <w:tc>
          <w:tcPr/>
          <w:p>
            <w:pPr>
              <w:pStyle w:val="Compact"/>
            </w:pPr>
            <w:r>
              <w:rPr>
                <w:b/>
                <w:bCs/>
              </w:rPr>
              <w:t xml:space="preserve">Identity</w:t>
            </w:r>
          </w:p>
        </w:tc>
        <w:tc>
          <w:tcPr/>
          <w:p>
            <w:pPr>
              <w:pStyle w:val="Compact"/>
            </w:pPr>
            <w:r>
              <w:t xml:space="preserve">Better-auth sessions; JwtAuthGuard on all non-public routes; role/permission guards; OTP</w:t>
            </w:r>
          </w:p>
        </w:tc>
      </w:tr>
      <w:tr>
        <w:tc>
          <w:tcPr/>
          <w:p>
            <w:pPr>
              <w:pStyle w:val="Compact"/>
            </w:pPr>
            <w:r>
              <w:rPr>
                <w:b/>
                <w:bCs/>
              </w:rPr>
              <w:t xml:space="preserve">Application</w:t>
            </w:r>
          </w:p>
        </w:tc>
        <w:tc>
          <w:tcPr/>
          <w:p>
            <w:pPr>
              <w:pStyle w:val="Compact"/>
            </w:pPr>
            <w:r>
              <w:t xml:space="preserve">Input validation (class-validator); nonce replay prevention; rate limiting; SSRF guard; exception masking</w:t>
            </w:r>
          </w:p>
        </w:tc>
      </w:tr>
      <w:tr>
        <w:tc>
          <w:tcPr/>
          <w:p>
            <w:pPr>
              <w:pStyle w:val="Compact"/>
            </w:pPr>
            <w:r>
              <w:rPr>
                <w:b/>
                <w:bCs/>
              </w:rPr>
              <w:t xml:space="preserve">Data</w:t>
            </w:r>
          </w:p>
        </w:tc>
        <w:tc>
          <w:tcPr/>
          <w:p>
            <w:pPr>
              <w:pStyle w:val="Compact"/>
            </w:pPr>
            <w:r>
              <w:t xml:space="preserve">AES-256-GCM bid encryption; bcrypt credentials; parameterized queries (Prisma); least-privilege DB roles</w:t>
            </w:r>
          </w:p>
        </w:tc>
      </w:tr>
      <w:tr>
        <w:tc>
          <w:tcPr/>
          <w:p>
            <w:pPr>
              <w:pStyle w:val="Compact"/>
            </w:pPr>
            <w:r>
              <w:rPr>
                <w:b/>
                <w:bCs/>
              </w:rPr>
              <w:t xml:space="preserve">Audit</w:t>
            </w:r>
          </w:p>
        </w:tc>
        <w:tc>
          <w:tcPr/>
          <w:p>
            <w:pPr>
              <w:pStyle w:val="Compact"/>
            </w:pPr>
            <w:r>
              <w:t xml:space="preserve">Immutable append-only audit logs; non-repudiation for all mutations</w:t>
            </w:r>
          </w:p>
        </w:tc>
      </w:tr>
      <w:tr>
        <w:tc>
          <w:tcPr/>
          <w:p>
            <w:pPr>
              <w:pStyle w:val="Compact"/>
            </w:pPr>
            <w:r>
              <w:rPr>
                <w:b/>
                <w:bCs/>
              </w:rPr>
              <w:t xml:space="preserve">Secrets</w:t>
            </w:r>
          </w:p>
        </w:tc>
        <w:tc>
          <w:tcPr/>
          <w:p>
            <w:pPr>
              <w:pStyle w:val="Compact"/>
            </w:pPr>
            <w:r>
              <w:t xml:space="preserve">Kubernetes Secrets + sealed-secrets; no secrets in images or Git; rotation procedure</w:t>
            </w:r>
          </w:p>
        </w:tc>
      </w:tr>
    </w:tbl>
    <w:p>
      <w:r>
        <w:pict>
          <v:rect style="width:0;height:1.5pt" o:hralign="center" o:hrstd="t" o:hr="t"/>
        </w:pict>
      </w:r>
    </w:p>
    <w:bookmarkEnd w:id="106"/>
    <w:bookmarkEnd w:id="107"/>
    <w:bookmarkStart w:id="112" w:name="operational-architecture"/>
    <w:p>
      <w:pPr>
        <w:pStyle w:val="Heading2"/>
      </w:pPr>
      <w:r>
        <w:rPr>
          <w:rStyle w:val="SectionNumber"/>
        </w:rPr>
        <w:t xml:space="preserve">1.19</w:t>
      </w:r>
      <w:r>
        <w:tab/>
      </w:r>
      <w:r>
        <w:t xml:space="preserve">16. Operational Architecture</w:t>
      </w:r>
    </w:p>
    <w:bookmarkStart w:id="108" w:name="deployment-pipeline"/>
    <w:p>
      <w:pPr>
        <w:pStyle w:val="Heading3"/>
      </w:pPr>
      <w:r>
        <w:rPr>
          <w:rStyle w:val="SectionNumber"/>
        </w:rPr>
        <w:t xml:space="preserve">1.19.1</w:t>
      </w:r>
      <w:r>
        <w:tab/>
      </w:r>
      <w:r>
        <w:t xml:space="preserve">16.1 Deployment Pipeline</w:t>
      </w:r>
    </w:p>
    <w:p>
      <w:pPr>
        <w:pStyle w:val="SourceCode"/>
      </w:pPr>
      <w:r>
        <w:rPr>
          <w:rStyle w:val="VerbatimChar"/>
        </w:rPr>
        <w:t xml:space="preserve">┌──────────┐    ┌──────────┐    ┌──────────┐    ┌──────────┐    ┌──────────┐</w:t>
      </w:r>
      <w:r>
        <w:br/>
      </w:r>
      <w:r>
        <w:rPr>
          <w:rStyle w:val="VerbatimChar"/>
        </w:rPr>
        <w:t xml:space="preserve">│  Commit  │───&gt;│  CI Build│───&gt;│ Security │───&gt;│  Staging  │───&gt;│ Approval │</w:t>
      </w:r>
      <w:r>
        <w:br/>
      </w:r>
      <w:r>
        <w:rPr>
          <w:rStyle w:val="VerbatimChar"/>
        </w:rPr>
        <w:t xml:space="preserve">│  (Git)   │    │ + Tests  │    │  Scan    │    │  Deploy  │    │   Gate   │</w:t>
      </w:r>
      <w:r>
        <w:br/>
      </w:r>
      <w:r>
        <w:rPr>
          <w:rStyle w:val="VerbatimChar"/>
        </w:rPr>
        <w:t xml:space="preserve">└──────────┘    └──────────┘    └──────────┘    └──────────┘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Prod Canary     │</w:t>
      </w:r>
      <w:r>
        <w:br/>
      </w:r>
      <w:r>
        <w:rPr>
          <w:rStyle w:val="VerbatimChar"/>
        </w:rPr>
        <w:t xml:space="preserve">                                                              │ → Full Rollout  │</w:t>
      </w:r>
      <w:r>
        <w:br/>
      </w:r>
      <w:r>
        <w:rPr>
          <w:rStyle w:val="VerbatimChar"/>
        </w:rPr>
        <w:t xml:space="preserve">                                                              └────────────────┘</w:t>
      </w:r>
    </w:p>
    <w:p>
      <w:pPr>
        <w:pStyle w:val="FirstParagraph"/>
      </w:pPr>
      <w:r>
        <w:rPr>
          <w:b/>
          <w:bCs/>
        </w:rPr>
        <w:t xml:space="preserve">Pipeline stages:</w:t>
      </w:r>
      <w:r>
        <w:t xml:space="preserve"> </w:t>
      </w:r>
      <w:r>
        <w:t xml:space="preserve">1.</w:t>
      </w:r>
      <w:r>
        <w:t xml:space="preserve"> </w:t>
      </w:r>
      <w:r>
        <w:rPr>
          <w:b/>
          <w:bCs/>
        </w:rPr>
        <w:t xml:space="preserve">CI Build</w:t>
      </w:r>
      <w:r>
        <w:t xml:space="preserve"> </w:t>
      </w:r>
      <w:r>
        <w:t xml:space="preserve">— lint, type check (</w:t>
      </w:r>
      <w:r>
        <w:rPr>
          <w:rStyle w:val="VerbatimChar"/>
        </w:rPr>
        <w:t xml:space="preserve">tsc --noEmit</w:t>
      </w:r>
      <w:r>
        <w:t xml:space="preserve">), unit tests (Jest), Docker build.</w:t>
      </w:r>
      <w:r>
        <w:t xml:space="preserve"> </w:t>
      </w:r>
      <w:r>
        <w:t xml:space="preserve">2.</w:t>
      </w:r>
      <w:r>
        <w:t xml:space="preserve"> </w:t>
      </w:r>
      <w:r>
        <w:rPr>
          <w:b/>
          <w:bCs/>
        </w:rPr>
        <w:t xml:space="preserve">Security Scan</w:t>
      </w:r>
      <w:r>
        <w:t xml:space="preserve"> </w:t>
      </w:r>
      <w:r>
        <w:t xml:space="preserve">— Snyk + npm audit (deps), Semgrep (SAST), Trivy (image), OWASP ZAP (DAST on staging).</w:t>
      </w:r>
      <w:r>
        <w:t xml:space="preserve"> </w:t>
      </w:r>
      <w:r>
        <w:t xml:space="preserve">3.</w:t>
      </w:r>
      <w:r>
        <w:t xml:space="preserve"> </w:t>
      </w:r>
      <w:r>
        <w:rPr>
          <w:b/>
          <w:bCs/>
        </w:rPr>
        <w:t xml:space="preserve">Staging Deploy</w:t>
      </w:r>
      <w:r>
        <w:t xml:space="preserve"> </w:t>
      </w:r>
      <w:r>
        <w:t xml:space="preserve">— automatic; integration, E2E (Cypress/Playwright), and k6 load tests.</w:t>
      </w:r>
      <w:r>
        <w:t xml:space="preserve"> </w:t>
      </w:r>
      <w:r>
        <w:t xml:space="preserve">4.</w:t>
      </w:r>
      <w:r>
        <w:t xml:space="preserve"> </w:t>
      </w:r>
      <w:r>
        <w:rPr>
          <w:b/>
          <w:bCs/>
        </w:rPr>
        <w:t xml:space="preserve">Approval Gate</w:t>
      </w:r>
      <w:r>
        <w:t xml:space="preserve"> </w:t>
      </w:r>
      <w:r>
        <w:t xml:space="preserve">— manual approval for production.</w:t>
      </w:r>
      <w:r>
        <w:t xml:space="preserve"> </w:t>
      </w:r>
      <w:r>
        <w:t xml:space="preserve">5.</w:t>
      </w:r>
      <w:r>
        <w:t xml:space="preserve"> </w:t>
      </w:r>
      <w:r>
        <w:rPr>
          <w:b/>
          <w:bCs/>
        </w:rPr>
        <w:t xml:space="preserve">Production Canary</w:t>
      </w:r>
      <w:r>
        <w:t xml:space="preserve"> </w:t>
      </w:r>
      <w:r>
        <w:t xml:space="preserve">— canary rollout per service with health-gate promotion; automatic rollback on SLO breach.</w:t>
      </w:r>
    </w:p>
    <w:bookmarkEnd w:id="108"/>
    <w:bookmarkStart w:id="109" w:name="monitoring"/>
    <w:p>
      <w:pPr>
        <w:pStyle w:val="Heading3"/>
      </w:pPr>
      <w:r>
        <w:rPr>
          <w:rStyle w:val="SectionNumber"/>
        </w:rPr>
        <w:t xml:space="preserve">1.19.2</w:t>
      </w:r>
      <w:r>
        <w:tab/>
      </w:r>
      <w:r>
        <w:t xml:space="preserve">16.2 Monitoring</w:t>
      </w:r>
    </w:p>
    <w:tbl>
      <w:tblPr>
        <w:tblStyle w:val="Table"/>
        <w:tblW w:type="pct" w:w="5000"/>
        <w:tblLayout w:type="fixed"/>
        <w:tblLook w:firstRow="1" w:lastRow="0" w:firstColumn="0" w:lastColumn="0" w:noHBand="0" w:noVBand="0" w:val="0020"/>
      </w:tblPr>
      <w:tblGrid>
        <w:gridCol w:w="2436"/>
        <w:gridCol w:w="2436"/>
        <w:gridCol w:w="3046"/>
      </w:tblGrid>
      <w:tr>
        <w:trPr>
          <w:tblHeader w:val="on"/>
        </w:trPr>
        <w:tc>
          <w:tcPr/>
          <w:p>
            <w:pPr>
              <w:pStyle w:val="Compact"/>
            </w:pPr>
            <w:r>
              <w:t xml:space="preserve">Signal</w:t>
            </w:r>
          </w:p>
        </w:tc>
        <w:tc>
          <w:tcPr/>
          <w:p>
            <w:pPr>
              <w:pStyle w:val="Compact"/>
            </w:pPr>
            <w:r>
              <w:t xml:space="preserve">Source</w:t>
            </w:r>
          </w:p>
        </w:tc>
        <w:tc>
          <w:tcPr/>
          <w:p>
            <w:pPr>
              <w:pStyle w:val="Compact"/>
            </w:pPr>
            <w:r>
              <w:t xml:space="preserve">Consumer</w:t>
            </w:r>
          </w:p>
        </w:tc>
      </w:tr>
      <w:tr>
        <w:tc>
          <w:tcPr/>
          <w:p>
            <w:pPr>
              <w:pStyle w:val="Compact"/>
            </w:pPr>
            <w:r>
              <w:t xml:space="preserve">RED metrics (Rate, Errors, Duration)</w:t>
            </w:r>
          </w:p>
        </w:tc>
        <w:tc>
          <w:tcPr/>
          <w:p>
            <w:pPr>
              <w:pStyle w:val="Compact"/>
            </w:pPr>
            <w:r>
              <w:t xml:space="preserve">NestJS interceptors + Prometheus</w:t>
            </w:r>
          </w:p>
        </w:tc>
        <w:tc>
          <w:tcPr/>
          <w:p>
            <w:pPr>
              <w:pStyle w:val="Compact"/>
            </w:pPr>
            <w:r>
              <w:t xml:space="preserve">Grafana dashboards</w:t>
            </w:r>
          </w:p>
        </w:tc>
      </w:tr>
      <w:tr>
        <w:tc>
          <w:tcPr/>
          <w:p>
            <w:pPr>
              <w:pStyle w:val="Compact"/>
            </w:pPr>
            <w:r>
              <w:t xml:space="preserve">Infrastructure metrics</w:t>
            </w:r>
          </w:p>
        </w:tc>
        <w:tc>
          <w:tcPr/>
          <w:p>
            <w:pPr>
              <w:pStyle w:val="Compact"/>
            </w:pPr>
            <w:r>
              <w:t xml:space="preserve">cAdvisor, kube-state-metrics</w:t>
            </w:r>
          </w:p>
        </w:tc>
        <w:tc>
          <w:tcPr/>
          <w:p>
            <w:pPr>
              <w:pStyle w:val="Compact"/>
            </w:pPr>
            <w:r>
              <w:t xml:space="preserve">Grafana</w:t>
            </w:r>
          </w:p>
        </w:tc>
      </w:tr>
      <w:tr>
        <w:tc>
          <w:tcPr/>
          <w:p>
            <w:pPr>
              <w:pStyle w:val="Compact"/>
            </w:pPr>
            <w:r>
              <w:t xml:space="preserve">Business metrics (bids/s, auctions active, revenue)</w:t>
            </w:r>
          </w:p>
        </w:tc>
        <w:tc>
          <w:tcPr/>
          <w:p>
            <w:pPr>
              <w:pStyle w:val="Compact"/>
            </w:pPr>
            <w:r>
              <w:t xml:space="preserve">Custom Prometheus counters</w:t>
            </w:r>
          </w:p>
        </w:tc>
        <w:tc>
          <w:tcPr/>
          <w:p>
            <w:pPr>
              <w:pStyle w:val="Compact"/>
            </w:pPr>
            <w:r>
              <w:t xml:space="preserve">Grafana</w:t>
            </w:r>
          </w:p>
        </w:tc>
      </w:tr>
      <w:tr>
        <w:tc>
          <w:tcPr/>
          <w:p>
            <w:pPr>
              <w:pStyle w:val="Compact"/>
            </w:pPr>
            <w:r>
              <w:t xml:space="preserve">Distributed traces</w:t>
            </w:r>
          </w:p>
        </w:tc>
        <w:tc>
          <w:tcPr/>
          <w:p>
            <w:pPr>
              <w:pStyle w:val="Compact"/>
            </w:pPr>
            <w:r>
              <w:t xml:space="preserve">OpenTelemetry SDK → Jaeger</w:t>
            </w:r>
          </w:p>
        </w:tc>
        <w:tc>
          <w:tcPr/>
          <w:p>
            <w:pPr>
              <w:pStyle w:val="Compact"/>
            </w:pPr>
            <w:r>
              <w:t xml:space="preserve">Jaeger UI</w:t>
            </w:r>
          </w:p>
        </w:tc>
      </w:tr>
      <w:tr>
        <w:tc>
          <w:tcPr/>
          <w:p>
            <w:pPr>
              <w:pStyle w:val="Compact"/>
            </w:pPr>
            <w:r>
              <w:t xml:space="preserve">Structured logs</w:t>
            </w:r>
          </w:p>
        </w:tc>
        <w:tc>
          <w:tcPr/>
          <w:p>
            <w:pPr>
              <w:pStyle w:val="Compact"/>
            </w:pPr>
            <w:r>
              <w:t xml:space="preserve">pino/winston JSON → Logstash</w:t>
            </w:r>
          </w:p>
        </w:tc>
        <w:tc>
          <w:tcPr/>
          <w:p>
            <w:pPr>
              <w:pStyle w:val="Compact"/>
            </w:pPr>
            <w:r>
              <w:t xml:space="preserve">Kibana</w:t>
            </w:r>
          </w:p>
        </w:tc>
      </w:tr>
    </w:tbl>
    <w:bookmarkEnd w:id="109"/>
    <w:bookmarkStart w:id="110" w:name="alerting"/>
    <w:p>
      <w:pPr>
        <w:pStyle w:val="Heading3"/>
      </w:pPr>
      <w:r>
        <w:rPr>
          <w:rStyle w:val="SectionNumber"/>
        </w:rPr>
        <w:t xml:space="preserve">1.19.3</w:t>
      </w:r>
      <w:r>
        <w:tab/>
      </w:r>
      <w:r>
        <w:t xml:space="preserve">16.3 Alerting</w:t>
      </w:r>
    </w:p>
    <w:p>
      <w:pPr>
        <w:pStyle w:val="FirstParagraph"/>
      </w:pPr>
      <w:r>
        <w:t xml:space="preserve">Alerts route via Alertmanager to on-call rotations (PagerDuty), with Slack and email secondary channels. Severity definitions: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Severity</w:t>
            </w:r>
          </w:p>
        </w:tc>
        <w:tc>
          <w:tcPr/>
          <w:p>
            <w:pPr>
              <w:pStyle w:val="Compact"/>
            </w:pPr>
            <w:r>
              <w:t xml:space="preserve">Response Target</w:t>
            </w:r>
          </w:p>
        </w:tc>
        <w:tc>
          <w:tcPr/>
          <w:p>
            <w:pPr>
              <w:pStyle w:val="Compact"/>
            </w:pPr>
            <w:r>
              <w:t xml:space="preserve">Channel</w:t>
            </w:r>
          </w:p>
        </w:tc>
      </w:tr>
      <w:tr>
        <w:tc>
          <w:tcPr/>
          <w:p>
            <w:pPr>
              <w:pStyle w:val="Compact"/>
            </w:pPr>
            <w:r>
              <w:t xml:space="preserve">Critical (S1)</w:t>
            </w:r>
          </w:p>
        </w:tc>
        <w:tc>
          <w:tcPr/>
          <w:p>
            <w:pPr>
              <w:pStyle w:val="Compact"/>
            </w:pPr>
            <w:r>
              <w:t xml:space="preserve">15 min ack, 1 hr resolve</w:t>
            </w:r>
          </w:p>
        </w:tc>
        <w:tc>
          <w:tcPr/>
          <w:p>
            <w:pPr>
              <w:pStyle w:val="Compact"/>
            </w:pPr>
            <w:r>
              <w:t xml:space="preserve">PagerDuty + Slack</w:t>
            </w:r>
          </w:p>
        </w:tc>
      </w:tr>
      <w:tr>
        <w:tc>
          <w:tcPr/>
          <w:p>
            <w:pPr>
              <w:pStyle w:val="Compact"/>
            </w:pPr>
            <w:r>
              <w:t xml:space="preserve">Warning (S2)</w:t>
            </w:r>
          </w:p>
        </w:tc>
        <w:tc>
          <w:tcPr/>
          <w:p>
            <w:pPr>
              <w:pStyle w:val="Compact"/>
            </w:pPr>
            <w:r>
              <w:t xml:space="preserve">1 hr ack, 4 hr resolve</w:t>
            </w:r>
          </w:p>
        </w:tc>
        <w:tc>
          <w:tcPr/>
          <w:p>
            <w:pPr>
              <w:pStyle w:val="Compact"/>
            </w:pPr>
            <w:r>
              <w:t xml:space="preserve">Slack + email</w:t>
            </w:r>
          </w:p>
        </w:tc>
      </w:tr>
      <w:tr>
        <w:tc>
          <w:tcPr/>
          <w:p>
            <w:pPr>
              <w:pStyle w:val="Compact"/>
            </w:pPr>
            <w:r>
              <w:t xml:space="preserve">Info (S3)</w:t>
            </w:r>
          </w:p>
        </w:tc>
        <w:tc>
          <w:tcPr/>
          <w:p>
            <w:pPr>
              <w:pStyle w:val="Compact"/>
            </w:pPr>
            <w:r>
              <w:t xml:space="preserve">Next business day</w:t>
            </w:r>
          </w:p>
        </w:tc>
        <w:tc>
          <w:tcPr/>
          <w:p>
            <w:pPr>
              <w:pStyle w:val="Compact"/>
            </w:pPr>
            <w:r>
              <w:t xml:space="preserve">Slack</w:t>
            </w:r>
          </w:p>
        </w:tc>
      </w:tr>
    </w:tbl>
    <w:bookmarkEnd w:id="110"/>
    <w:bookmarkStart w:id="111" w:name="incident-response"/>
    <w:p>
      <w:pPr>
        <w:pStyle w:val="Heading3"/>
      </w:pPr>
      <w:r>
        <w:rPr>
          <w:rStyle w:val="SectionNumber"/>
        </w:rPr>
        <w:t xml:space="preserve">1.19.4</w:t>
      </w:r>
      <w:r>
        <w:tab/>
      </w:r>
      <w:r>
        <w:t xml:space="preserve">16.4 Incident Response</w:t>
      </w:r>
    </w:p>
    <w:tbl>
      <w:tblPr>
        <w:tblStyle w:val="Table"/>
        <w:tblW w:type="pct" w:w="5000"/>
        <w:tblLayout w:type="fixed"/>
        <w:tblLook w:firstRow="1" w:lastRow="0" w:firstColumn="0" w:lastColumn="0" w:noHBand="0" w:noVBand="0" w:val="0020"/>
      </w:tblPr>
      <w:tblGrid>
        <w:gridCol w:w="2520"/>
        <w:gridCol w:w="2880"/>
        <w:gridCol w:w="2520"/>
      </w:tblGrid>
      <w:tr>
        <w:trPr>
          <w:tblHeader w:val="on"/>
        </w:trPr>
        <w:tc>
          <w:tcPr/>
          <w:p>
            <w:pPr>
              <w:pStyle w:val="Compact"/>
            </w:pPr>
            <w:r>
              <w:t xml:space="preserve">Phase</w:t>
            </w:r>
          </w:p>
        </w:tc>
        <w:tc>
          <w:tcPr/>
          <w:p>
            <w:pPr>
              <w:pStyle w:val="Compact"/>
            </w:pPr>
            <w:r>
              <w:t xml:space="preserve">Action</w:t>
            </w:r>
          </w:p>
        </w:tc>
        <w:tc>
          <w:tcPr/>
          <w:p>
            <w:pPr>
              <w:pStyle w:val="Compact"/>
            </w:pPr>
            <w:r>
              <w:t xml:space="preserve">Owner</w:t>
            </w:r>
          </w:p>
        </w:tc>
      </w:tr>
      <w:tr>
        <w:tc>
          <w:tcPr/>
          <w:p>
            <w:pPr>
              <w:pStyle w:val="Compact"/>
            </w:pPr>
            <w:r>
              <w:rPr>
                <w:b/>
                <w:bCs/>
              </w:rPr>
              <w:t xml:space="preserve">Detect</w:t>
            </w:r>
          </w:p>
        </w:tc>
        <w:tc>
          <w:tcPr/>
          <w:p>
            <w:pPr>
              <w:pStyle w:val="Compact"/>
            </w:pPr>
            <w:r>
              <w:t xml:space="preserve">Alert fires; on-call paged</w:t>
            </w:r>
          </w:p>
        </w:tc>
        <w:tc>
          <w:tcPr/>
          <w:p>
            <w:pPr>
              <w:pStyle w:val="Compact"/>
            </w:pPr>
            <w:r>
              <w:t xml:space="preserve">SRE on-call</w:t>
            </w:r>
          </w:p>
        </w:tc>
      </w:tr>
      <w:tr>
        <w:tc>
          <w:tcPr/>
          <w:p>
            <w:pPr>
              <w:pStyle w:val="Compact"/>
            </w:pPr>
            <w:r>
              <w:rPr>
                <w:b/>
                <w:bCs/>
              </w:rPr>
              <w:t xml:space="preserve">Assess</w:t>
            </w:r>
          </w:p>
        </w:tc>
        <w:tc>
          <w:tcPr/>
          <w:p>
            <w:pPr>
              <w:pStyle w:val="Compact"/>
            </w:pPr>
            <w:r>
              <w:t xml:space="preserve">Classify severity; check runbook</w:t>
            </w:r>
          </w:p>
        </w:tc>
        <w:tc>
          <w:tcPr/>
          <w:p>
            <w:pPr>
              <w:pStyle w:val="Compact"/>
            </w:pPr>
            <w:r>
              <w:t xml:space="preserve">SRE on-call</w:t>
            </w:r>
          </w:p>
        </w:tc>
      </w:tr>
      <w:tr>
        <w:tc>
          <w:tcPr/>
          <w:p>
            <w:pPr>
              <w:pStyle w:val="Compact"/>
            </w:pPr>
            <w:r>
              <w:rPr>
                <w:b/>
                <w:bCs/>
              </w:rPr>
              <w:t xml:space="preserve">Mitigate</w:t>
            </w:r>
          </w:p>
        </w:tc>
        <w:tc>
          <w:tcPr/>
          <w:p>
            <w:pPr>
              <w:pStyle w:val="Compact"/>
            </w:pPr>
            <w:r>
              <w:t xml:space="preserve">Apply runbook mitigation (rollback, scale, failover)</w:t>
            </w:r>
          </w:p>
        </w:tc>
        <w:tc>
          <w:tcPr/>
          <w:p>
            <w:pPr>
              <w:pStyle w:val="Compact"/>
            </w:pPr>
            <w:r>
              <w:t xml:space="preserve">SRE on-call + service owner</w:t>
            </w:r>
          </w:p>
        </w:tc>
      </w:tr>
      <w:tr>
        <w:tc>
          <w:tcPr/>
          <w:p>
            <w:pPr>
              <w:pStyle w:val="Compact"/>
            </w:pPr>
            <w:r>
              <w:rPr>
                <w:b/>
                <w:bCs/>
              </w:rPr>
              <w:t xml:space="preserve">Resolve</w:t>
            </w:r>
          </w:p>
        </w:tc>
        <w:tc>
          <w:tcPr/>
          <w:p>
            <w:pPr>
              <w:pStyle w:val="Compact"/>
            </w:pPr>
            <w:r>
              <w:t xml:space="preserve">Confirm recovery; close alert</w:t>
            </w:r>
          </w:p>
        </w:tc>
        <w:tc>
          <w:tcPr/>
          <w:p>
            <w:pPr>
              <w:pStyle w:val="Compact"/>
            </w:pPr>
            <w:r>
              <w:t xml:space="preserve">Service owner</w:t>
            </w:r>
          </w:p>
        </w:tc>
      </w:tr>
      <w:tr>
        <w:tc>
          <w:tcPr/>
          <w:p>
            <w:pPr>
              <w:pStyle w:val="Compact"/>
            </w:pPr>
            <w:r>
              <w:rPr>
                <w:b/>
                <w:bCs/>
              </w:rPr>
              <w:t xml:space="preserve">Postmortem</w:t>
            </w:r>
          </w:p>
        </w:tc>
        <w:tc>
          <w:tcPr/>
          <w:p>
            <w:pPr>
              <w:pStyle w:val="Compact"/>
            </w:pPr>
            <w:r>
              <w:t xml:space="preserve">Blameless RCA within 5 business days; action items tracked</w:t>
            </w:r>
          </w:p>
        </w:tc>
        <w:tc>
          <w:tcPr/>
          <w:p>
            <w:pPr>
              <w:pStyle w:val="Compact"/>
            </w:pPr>
            <w:r>
              <w:t xml:space="preserve">Service owner + SRE</w:t>
            </w:r>
          </w:p>
        </w:tc>
      </w:tr>
      <w:tr>
        <w:tc>
          <w:tcPr/>
          <w:p>
            <w:pPr>
              <w:pStyle w:val="Compact"/>
            </w:pPr>
            <w:r>
              <w:rPr>
                <w:b/>
                <w:bCs/>
              </w:rPr>
              <w:t xml:space="preserve">Improve</w:t>
            </w:r>
          </w:p>
        </w:tc>
        <w:tc>
          <w:tcPr/>
          <w:p>
            <w:pPr>
              <w:pStyle w:val="Compact"/>
            </w:pPr>
            <w:r>
              <w:t xml:space="preserve">Apply preventive actions; update runbook</w:t>
            </w:r>
          </w:p>
        </w:tc>
        <w:tc>
          <w:tcPr/>
          <w:p>
            <w:pPr>
              <w:pStyle w:val="Compact"/>
            </w:pPr>
            <w:r>
              <w:t xml:space="preserve">Service owner</w:t>
            </w:r>
          </w:p>
        </w:tc>
      </w:tr>
    </w:tbl>
    <w:p>
      <w:pPr>
        <w:pStyle w:val="BodyText"/>
      </w:pPr>
      <w:r>
        <w:rPr>
          <w:b/>
          <w:bCs/>
        </w:rPr>
        <w:t xml:space="preserve">Runbook coverage:</w:t>
      </w:r>
      <w:r>
        <w:t xml:space="preserve"> </w:t>
      </w:r>
      <w:r>
        <w:t xml:space="preserve">Runbooks exist for DB failover, Redis failover, payment gateway outage, bid-pipeline stall, cache stampede, and secret rotation. See §22 for DR runbook summary.</w:t>
      </w:r>
    </w:p>
    <w:p>
      <w:r>
        <w:pict>
          <v:rect style="width:0;height:1.5pt" o:hralign="center" o:hrstd="t" o:hr="t"/>
        </w:pict>
      </w:r>
    </w:p>
    <w:bookmarkEnd w:id="111"/>
    <w:bookmarkEnd w:id="112"/>
    <w:bookmarkStart w:id="117" w:name="data-governance"/>
    <w:p>
      <w:pPr>
        <w:pStyle w:val="Heading2"/>
      </w:pPr>
      <w:r>
        <w:rPr>
          <w:rStyle w:val="SectionNumber"/>
        </w:rPr>
        <w:t xml:space="preserve">1.20</w:t>
      </w:r>
      <w:r>
        <w:tab/>
      </w:r>
      <w:r>
        <w:t xml:space="preserve">17. Data Governance</w:t>
      </w:r>
    </w:p>
    <w:bookmarkStart w:id="113" w:name="data-classification"/>
    <w:p>
      <w:pPr>
        <w:pStyle w:val="Heading3"/>
      </w:pPr>
      <w:r>
        <w:rPr>
          <w:rStyle w:val="SectionNumber"/>
        </w:rPr>
        <w:t xml:space="preserve">1.20.1</w:t>
      </w:r>
      <w:r>
        <w:tab/>
      </w:r>
      <w:r>
        <w:t xml:space="preserve">17.1 Data Classification</w:t>
      </w:r>
    </w:p>
    <w:tbl>
      <w:tblPr>
        <w:tblStyle w:val="Table"/>
        <w:tblW w:type="pct" w:w="5000"/>
        <w:tblLayout w:type="fixed"/>
        <w:tblLook w:firstRow="1" w:lastRow="0" w:firstColumn="0" w:lastColumn="0" w:noHBand="0" w:noVBand="0" w:val="0020"/>
      </w:tblPr>
      <w:tblGrid>
        <w:gridCol w:w="3520"/>
        <w:gridCol w:w="2200"/>
        <w:gridCol w:w="2200"/>
      </w:tblGrid>
      <w:tr>
        <w:trPr>
          <w:tblHeader w:val="on"/>
        </w:trPr>
        <w:tc>
          <w:tcPr/>
          <w:p>
            <w:pPr>
              <w:pStyle w:val="Compact"/>
            </w:pPr>
            <w:r>
              <w:t xml:space="preserve">Classification</w:t>
            </w:r>
          </w:p>
        </w:tc>
        <w:tc>
          <w:tcPr/>
          <w:p>
            <w:pPr>
              <w:pStyle w:val="Compact"/>
            </w:pPr>
            <w:r>
              <w:t xml:space="preserve">Examples</w:t>
            </w:r>
          </w:p>
        </w:tc>
        <w:tc>
          <w:tcPr/>
          <w:p>
            <w:pPr>
              <w:pStyle w:val="Compact"/>
            </w:pPr>
            <w:r>
              <w:t xml:space="preserve">Handling</w:t>
            </w:r>
          </w:p>
        </w:tc>
      </w:tr>
      <w:tr>
        <w:tc>
          <w:tcPr/>
          <w:p>
            <w:pPr>
              <w:pStyle w:val="Compact"/>
            </w:pPr>
            <w:r>
              <w:rPr>
                <w:b/>
                <w:bCs/>
              </w:rPr>
              <w:t xml:space="preserve">Public</w:t>
            </w:r>
          </w:p>
        </w:tc>
        <w:tc>
          <w:tcPr/>
          <w:p>
            <w:pPr>
              <w:pStyle w:val="Compact"/>
            </w:pPr>
            <w:r>
              <w:t xml:space="preserve">Product catalog, auction terms</w:t>
            </w:r>
          </w:p>
        </w:tc>
        <w:tc>
          <w:tcPr/>
          <w:p>
            <w:pPr>
              <w:pStyle w:val="Compact"/>
            </w:pPr>
            <w:r>
              <w:t xml:space="preserve">No restrictions; CDN-cacheable</w:t>
            </w:r>
          </w:p>
        </w:tc>
      </w:tr>
      <w:tr>
        <w:tc>
          <w:tcPr/>
          <w:p>
            <w:pPr>
              <w:pStyle w:val="Compact"/>
            </w:pPr>
            <w:r>
              <w:rPr>
                <w:b/>
                <w:bCs/>
              </w:rPr>
              <w:t xml:space="preserve">Internal</w:t>
            </w:r>
          </w:p>
        </w:tc>
        <w:tc>
          <w:tcPr/>
          <w:p>
            <w:pPr>
              <w:pStyle w:val="Compact"/>
            </w:pPr>
            <w:r>
              <w:t xml:space="preserve">Auction metadata, bid counts</w:t>
            </w:r>
          </w:p>
        </w:tc>
        <w:tc>
          <w:tcPr/>
          <w:p>
            <w:pPr>
              <w:pStyle w:val="Compact"/>
            </w:pPr>
            <w:r>
              <w:t xml:space="preserve">Authenticated access only</w:t>
            </w:r>
          </w:p>
        </w:tc>
      </w:tr>
      <w:tr>
        <w:tc>
          <w:tcPr/>
          <w:p>
            <w:pPr>
              <w:pStyle w:val="Compact"/>
            </w:pPr>
            <w:r>
              <w:rPr>
                <w:b/>
                <w:bCs/>
              </w:rPr>
              <w:t xml:space="preserve">Confidential</w:t>
            </w:r>
          </w:p>
        </w:tc>
        <w:tc>
          <w:tcPr/>
          <w:p>
            <w:pPr>
              <w:pStyle w:val="Compact"/>
            </w:pPr>
            <w:r>
              <w:t xml:space="preserve">User PII (phone, name), wallet balance</w:t>
            </w:r>
          </w:p>
        </w:tc>
        <w:tc>
          <w:tcPr/>
          <w:p>
            <w:pPr>
              <w:pStyle w:val="Compact"/>
            </w:pPr>
            <w:r>
              <w:t xml:space="preserve">Encrypted in transit; least-privilege access; audit-logged</w:t>
            </w:r>
          </w:p>
        </w:tc>
      </w:tr>
      <w:tr>
        <w:tc>
          <w:tcPr/>
          <w:p>
            <w:pPr>
              <w:pStyle w:val="Compact"/>
            </w:pPr>
            <w:r>
              <w:rPr>
                <w:b/>
                <w:bCs/>
              </w:rPr>
              <w:t xml:space="preserve">Restricted</w:t>
            </w:r>
          </w:p>
        </w:tc>
        <w:tc>
          <w:tcPr/>
          <w:p>
            <w:pPr>
              <w:pStyle w:val="Compact"/>
            </w:pPr>
            <w:r>
              <w:t xml:space="preserve">Bid amounts, payment details, credentials, JWT secret</w:t>
            </w:r>
          </w:p>
        </w:tc>
        <w:tc>
          <w:tcPr/>
          <w:p>
            <w:pPr>
              <w:pStyle w:val="Compact"/>
            </w:pPr>
            <w:r>
              <w:t xml:space="preserve">Encrypted at rest (AES-256-GCM / bcrypt); strict access; immutable audit; never logged in cleartext</w:t>
            </w:r>
          </w:p>
        </w:tc>
      </w:tr>
    </w:tbl>
    <w:bookmarkEnd w:id="113"/>
    <w:bookmarkStart w:id="114" w:name="data-lifecycle"/>
    <w:p>
      <w:pPr>
        <w:pStyle w:val="Heading3"/>
      </w:pPr>
      <w:r>
        <w:rPr>
          <w:rStyle w:val="SectionNumber"/>
        </w:rPr>
        <w:t xml:space="preserve">1.20.2</w:t>
      </w:r>
      <w:r>
        <w:tab/>
      </w:r>
      <w:r>
        <w:t xml:space="preserve">17.2 Data Lifecycle</w:t>
      </w:r>
    </w:p>
    <w:p>
      <w:pPr>
        <w:pStyle w:val="SourceCode"/>
      </w:pPr>
      <w:r>
        <w:rPr>
          <w:rStyle w:val="VerbatimChar"/>
        </w:rPr>
        <w:t xml:space="preserve">[Create] ──&gt; [Store] ──&gt; [Use] ──&gt; [Archive] ──&gt; [Dispose]</w:t>
      </w:r>
      <w:r>
        <w:br/>
      </w:r>
      <w:r>
        <w:rPr>
          <w:rStyle w:val="VerbatimChar"/>
        </w:rPr>
        <w:t xml:space="preserve">   │           │          │          │             │</w:t>
      </w:r>
      <w:r>
        <w:br/>
      </w:r>
      <w:r>
        <w:rPr>
          <w:rStyle w:val="VerbatimChar"/>
        </w:rPr>
        <w:t xml:space="preserve"> Prisma     Encrypted   Auth +    Object        Secure</w:t>
      </w:r>
      <w:r>
        <w:br/>
      </w:r>
      <w:r>
        <w:rPr>
          <w:rStyle w:val="VerbatimChar"/>
        </w:rPr>
        <w:t xml:space="preserve"> insert     at rest     audit     storage       delete</w:t>
      </w:r>
      <w:r>
        <w:br/>
      </w:r>
      <w:r>
        <w:rPr>
          <w:rStyle w:val="VerbatimChar"/>
        </w:rPr>
        <w:t xml:space="preserve">                       logged     (encrypted)   + verify</w:t>
      </w:r>
    </w:p>
    <w:tbl>
      <w:tblPr>
        <w:tblStyle w:val="Table"/>
        <w:tblW w:type="pct" w:w="5000"/>
        <w:tblLayout w:type="fixed"/>
        <w:tblLook w:firstRow="1" w:lastRow="0" w:firstColumn="0" w:lastColumn="0" w:noHBand="0" w:noVBand="0" w:val="0020"/>
      </w:tblPr>
      <w:tblGrid>
        <w:gridCol w:w="3465"/>
        <w:gridCol w:w="4455"/>
      </w:tblGrid>
      <w:tr>
        <w:trPr>
          <w:tblHeader w:val="on"/>
        </w:trPr>
        <w:tc>
          <w:tcPr/>
          <w:p>
            <w:pPr>
              <w:pStyle w:val="Compact"/>
            </w:pPr>
            <w:r>
              <w:t xml:space="preserve">Stage</w:t>
            </w:r>
          </w:p>
        </w:tc>
        <w:tc>
          <w:tcPr/>
          <w:p>
            <w:pPr>
              <w:pStyle w:val="Compact"/>
            </w:pPr>
            <w:r>
              <w:t xml:space="preserve">Control</w:t>
            </w:r>
          </w:p>
        </w:tc>
      </w:tr>
      <w:tr>
        <w:tc>
          <w:tcPr/>
          <w:p>
            <w:pPr>
              <w:pStyle w:val="Compact"/>
            </w:pPr>
            <w:r>
              <w:t xml:space="preserve">Create</w:t>
            </w:r>
          </w:p>
        </w:tc>
        <w:tc>
          <w:tcPr/>
          <w:p>
            <w:pPr>
              <w:pStyle w:val="Compact"/>
            </w:pPr>
            <w:r>
              <w:t xml:space="preserve">Validated via class-validator; audit-logged on mutation</w:t>
            </w:r>
          </w:p>
        </w:tc>
      </w:tr>
      <w:tr>
        <w:tc>
          <w:tcPr/>
          <w:p>
            <w:pPr>
              <w:pStyle w:val="Compact"/>
            </w:pPr>
            <w:r>
              <w:t xml:space="preserve">Store</w:t>
            </w:r>
          </w:p>
        </w:tc>
        <w:tc>
          <w:tcPr/>
          <w:p>
            <w:pPr>
              <w:pStyle w:val="Compact"/>
            </w:pPr>
            <w:r>
              <w:t xml:space="preserve">Classified per §17.1; encrypted at rest for Restricted/Confidential</w:t>
            </w:r>
          </w:p>
        </w:tc>
      </w:tr>
      <w:tr>
        <w:tc>
          <w:tcPr/>
          <w:p>
            <w:pPr>
              <w:pStyle w:val="Compact"/>
            </w:pPr>
            <w:r>
              <w:t xml:space="preserve">Use</w:t>
            </w:r>
          </w:p>
        </w:tc>
        <w:tc>
          <w:tcPr/>
          <w:p>
            <w:pPr>
              <w:pStyle w:val="Compact"/>
            </w:pPr>
            <w:r>
              <w:t xml:space="preserve">Authorized via JwtAuthGuard + role guards; minimal DTOs; audit-logged for reads of sensitive data</w:t>
            </w:r>
          </w:p>
        </w:tc>
      </w:tr>
      <w:tr>
        <w:tc>
          <w:tcPr/>
          <w:p>
            <w:pPr>
              <w:pStyle w:val="Compact"/>
            </w:pPr>
            <w:r>
              <w:t xml:space="preserve">Archive</w:t>
            </w:r>
          </w:p>
        </w:tc>
        <w:tc>
          <w:tcPr/>
          <w:p>
            <w:pPr>
              <w:pStyle w:val="Compact"/>
            </w:pPr>
            <w:r>
              <w:t xml:space="preserve">Audit logs and closed-auction data archived to encrypted object storage</w:t>
            </w:r>
          </w:p>
        </w:tc>
      </w:tr>
      <w:tr>
        <w:tc>
          <w:tcPr/>
          <w:p>
            <w:pPr>
              <w:pStyle w:val="Compact"/>
            </w:pPr>
            <w:r>
              <w:t xml:space="preserve">Dispose</w:t>
            </w:r>
          </w:p>
        </w:tc>
        <w:tc>
          <w:tcPr/>
          <w:p>
            <w:pPr>
              <w:pStyle w:val="Compact"/>
            </w:pPr>
            <w:r>
              <w:t xml:space="preserve">Secure deletion with verification; retention enforced per §17.3</w:t>
            </w:r>
          </w:p>
        </w:tc>
      </w:tr>
    </w:tbl>
    <w:bookmarkEnd w:id="114"/>
    <w:bookmarkStart w:id="115" w:name="retention-and-disposal"/>
    <w:p>
      <w:pPr>
        <w:pStyle w:val="Heading3"/>
      </w:pPr>
      <w:r>
        <w:rPr>
          <w:rStyle w:val="SectionNumber"/>
        </w:rPr>
        <w:t xml:space="preserve">1.20.3</w:t>
      </w:r>
      <w:r>
        <w:tab/>
      </w:r>
      <w:r>
        <w:t xml:space="preserve">17.3 Retention and Disposal</w:t>
      </w:r>
    </w:p>
    <w:tbl>
      <w:tblPr>
        <w:tblStyle w:val="Table"/>
        <w:tblW w:type="pct" w:w="5000"/>
        <w:tblLayout w:type="fixed"/>
        <w:tblLook w:firstRow="1" w:lastRow="0" w:firstColumn="0" w:lastColumn="0" w:noHBand="0" w:noVBand="0" w:val="0020"/>
      </w:tblPr>
      <w:tblGrid>
        <w:gridCol w:w="2762"/>
        <w:gridCol w:w="2026"/>
        <w:gridCol w:w="3131"/>
      </w:tblGrid>
      <w:tr>
        <w:trPr>
          <w:tblHeader w:val="on"/>
        </w:trPr>
        <w:tc>
          <w:tcPr/>
          <w:p>
            <w:pPr>
              <w:pStyle w:val="Compact"/>
            </w:pPr>
            <w:r>
              <w:t xml:space="preserve">Data Category</w:t>
            </w:r>
          </w:p>
        </w:tc>
        <w:tc>
          <w:tcPr/>
          <w:p>
            <w:pPr>
              <w:pStyle w:val="Compact"/>
            </w:pPr>
            <w:r>
              <w:t xml:space="preserve">Retention</w:t>
            </w:r>
          </w:p>
        </w:tc>
        <w:tc>
          <w:tcPr/>
          <w:p>
            <w:pPr>
              <w:pStyle w:val="Compact"/>
            </w:pPr>
            <w:r>
              <w:t xml:space="preserve">Disposal Method</w:t>
            </w:r>
          </w:p>
        </w:tc>
      </w:tr>
      <w:tr>
        <w:tc>
          <w:tcPr/>
          <w:p>
            <w:pPr>
              <w:pStyle w:val="Compact"/>
            </w:pPr>
            <w:r>
              <w:t xml:space="preserve">User accounts</w:t>
            </w:r>
          </w:p>
        </w:tc>
        <w:tc>
          <w:tcPr/>
          <w:p>
            <w:pPr>
              <w:pStyle w:val="Compact"/>
            </w:pPr>
            <w:r>
              <w:t xml:space="preserve">Lifetime of account + 90 days</w:t>
            </w:r>
          </w:p>
        </w:tc>
        <w:tc>
          <w:tcPr/>
          <w:p>
            <w:pPr>
              <w:pStyle w:val="Compact"/>
            </w:pPr>
            <w:r>
              <w:t xml:space="preserve">Anonymize PII; retain aggregate stats</w:t>
            </w:r>
          </w:p>
        </w:tc>
      </w:tr>
      <w:tr>
        <w:tc>
          <w:tcPr/>
          <w:p>
            <w:pPr>
              <w:pStyle w:val="Compact"/>
            </w:pPr>
            <w:r>
              <w:t xml:space="preserve">Bid records</w:t>
            </w:r>
          </w:p>
        </w:tc>
        <w:tc>
          <w:tcPr/>
          <w:p>
            <w:pPr>
              <w:pStyle w:val="Compact"/>
            </w:pPr>
            <w:r>
              <w:t xml:space="preserve">7 years</w:t>
            </w:r>
          </w:p>
        </w:tc>
        <w:tc>
          <w:tcPr/>
          <w:p>
            <w:pPr>
              <w:pStyle w:val="Compact"/>
            </w:pPr>
            <w:r>
              <w:t xml:space="preserve">Partition-based archival; secure delete after retention</w:t>
            </w:r>
          </w:p>
        </w:tc>
      </w:tr>
      <w:tr>
        <w:tc>
          <w:tcPr/>
          <w:p>
            <w:pPr>
              <w:pStyle w:val="Compact"/>
            </w:pPr>
            <w:r>
              <w:t xml:space="preserve">Payment records</w:t>
            </w:r>
          </w:p>
        </w:tc>
        <w:tc>
          <w:tcPr/>
          <w:p>
            <w:pPr>
              <w:pStyle w:val="Compact"/>
            </w:pPr>
            <w:r>
              <w:t xml:space="preserve">7 years</w:t>
            </w:r>
          </w:p>
        </w:tc>
        <w:tc>
          <w:tcPr/>
          <w:p>
            <w:pPr>
              <w:pStyle w:val="Compact"/>
            </w:pPr>
            <w:r>
              <w:t xml:space="preserve">Archival to encrypted object storage; legal hold aware</w:t>
            </w:r>
          </w:p>
        </w:tc>
      </w:tr>
      <w:tr>
        <w:tc>
          <w:tcPr/>
          <w:p>
            <w:pPr>
              <w:pStyle w:val="Compact"/>
            </w:pPr>
            <w:r>
              <w:t xml:space="preserve">Audit logs</w:t>
            </w:r>
          </w:p>
        </w:tc>
        <w:tc>
          <w:tcPr/>
          <w:p>
            <w:pPr>
              <w:pStyle w:val="Compact"/>
            </w:pPr>
            <w:r>
              <w:t xml:space="preserve">Indefinite</w:t>
            </w:r>
          </w:p>
        </w:tc>
        <w:tc>
          <w:tcPr/>
          <w:p>
            <w:pPr>
              <w:pStyle w:val="Compact"/>
            </w:pPr>
            <w:r>
              <w:t xml:space="preserve">No deletion (compliance); archival after 1 year</w:t>
            </w:r>
          </w:p>
        </w:tc>
      </w:tr>
      <w:tr>
        <w:tc>
          <w:tcPr/>
          <w:p>
            <w:pPr>
              <w:pStyle w:val="Compact"/>
            </w:pPr>
            <w:r>
              <w:t xml:space="preserve">Redis cache</w:t>
            </w:r>
          </w:p>
        </w:tc>
        <w:tc>
          <w:tcPr/>
          <w:p>
            <w:pPr>
              <w:pStyle w:val="Compact"/>
            </w:pPr>
            <w:r>
              <w:t xml:space="preserve">TTL-bound (see §5.3)</w:t>
            </w:r>
          </w:p>
        </w:tc>
        <w:tc>
          <w:tcPr/>
          <w:p>
            <w:pPr>
              <w:pStyle w:val="Compact"/>
            </w:pPr>
            <w:r>
              <w:t xml:space="preserve">Automatic eviction</w:t>
            </w:r>
          </w:p>
        </w:tc>
      </w:tr>
      <w:tr>
        <w:tc>
          <w:tcPr/>
          <w:p>
            <w:pPr>
              <w:pStyle w:val="Compact"/>
            </w:pPr>
            <w:r>
              <w:t xml:space="preserve">Backups</w:t>
            </w:r>
          </w:p>
        </w:tc>
        <w:tc>
          <w:tcPr/>
          <w:p>
            <w:pPr>
              <w:pStyle w:val="Compact"/>
            </w:pPr>
            <w:r>
              <w:t xml:space="preserve">30 days (full), 7 days (Redis)</w:t>
            </w:r>
          </w:p>
        </w:tc>
        <w:tc>
          <w:tcPr/>
          <w:p>
            <w:pPr>
              <w:pStyle w:val="Compact"/>
            </w:pPr>
            <w:r>
              <w:t xml:space="preserve">Object storage lifecycle policy</w:t>
            </w:r>
          </w:p>
        </w:tc>
      </w:tr>
    </w:tbl>
    <w:bookmarkEnd w:id="115"/>
    <w:bookmarkStart w:id="116" w:name="privacy-controls"/>
    <w:p>
      <w:pPr>
        <w:pStyle w:val="Heading3"/>
      </w:pPr>
      <w:r>
        <w:rPr>
          <w:rStyle w:val="SectionNumber"/>
        </w:rPr>
        <w:t xml:space="preserve">1.20.4</w:t>
      </w:r>
      <w:r>
        <w:tab/>
      </w:r>
      <w:r>
        <w:t xml:space="preserve">17.4 Privacy Controls</w:t>
      </w:r>
    </w:p>
    <w:p>
      <w:pPr>
        <w:pStyle w:val="Compact"/>
        <w:numPr>
          <w:ilvl w:val="0"/>
          <w:numId w:val="1010"/>
        </w:numPr>
      </w:pPr>
      <w:r>
        <w:rPr>
          <w:b/>
          <w:bCs/>
        </w:rPr>
        <w:t xml:space="preserve">Data minimization:</w:t>
      </w:r>
      <w:r>
        <w:t xml:space="preserve"> </w:t>
      </w:r>
      <w:r>
        <w:t xml:space="preserve">DTOs expose only fields required by the consumer.</w:t>
      </w:r>
    </w:p>
    <w:p>
      <w:pPr>
        <w:pStyle w:val="Compact"/>
        <w:numPr>
          <w:ilvl w:val="0"/>
          <w:numId w:val="1010"/>
        </w:numPr>
      </w:pPr>
      <w:r>
        <w:rPr>
          <w:b/>
          <w:bCs/>
        </w:rPr>
        <w:t xml:space="preserve">Access control:</w:t>
      </w:r>
      <w:r>
        <w:t xml:space="preserve"> </w:t>
      </w:r>
      <w:r>
        <w:t xml:space="preserve">Role-based (RolesGuard) + attribute-based (PermissionsGuard) access on all sensitive endpoints.</w:t>
      </w:r>
    </w:p>
    <w:p>
      <w:pPr>
        <w:pStyle w:val="Compact"/>
        <w:numPr>
          <w:ilvl w:val="0"/>
          <w:numId w:val="1010"/>
        </w:numPr>
      </w:pPr>
      <w:r>
        <w:rPr>
          <w:b/>
          <w:bCs/>
        </w:rPr>
        <w:t xml:space="preserve">Auditability:</w:t>
      </w:r>
      <w:r>
        <w:t xml:space="preserve"> </w:t>
      </w:r>
      <w:r>
        <w:t xml:space="preserve">All access to Confidential/Restricted data is audit-logged with actor, entity, and timestamp.</w:t>
      </w:r>
    </w:p>
    <w:p>
      <w:pPr>
        <w:pStyle w:val="Compact"/>
        <w:numPr>
          <w:ilvl w:val="0"/>
          <w:numId w:val="1010"/>
        </w:numPr>
      </w:pPr>
      <w:r>
        <w:rPr>
          <w:b/>
          <w:bCs/>
        </w:rPr>
        <w:t xml:space="preserve">Encryption:</w:t>
      </w:r>
      <w:r>
        <w:t xml:space="preserve"> </w:t>
      </w:r>
      <w:r>
        <w:t xml:space="preserve">Restricted data encrypted at rest (AES-256-GCM); all data encrypted in transit (TLS 1.3).</w:t>
      </w:r>
    </w:p>
    <w:p>
      <w:pPr>
        <w:pStyle w:val="Compact"/>
        <w:numPr>
          <w:ilvl w:val="0"/>
          <w:numId w:val="1010"/>
        </w:numPr>
      </w:pPr>
      <w:r>
        <w:rPr>
          <w:b/>
          <w:bCs/>
        </w:rPr>
        <w:t xml:space="preserve">No cleartext secrets in logs:</w:t>
      </w:r>
      <w:r>
        <w:t xml:space="preserve"> </w:t>
      </w:r>
      <w:r>
        <w:t xml:space="preserve">Exception filters and structured logging redact sensitive fields.</w:t>
      </w:r>
    </w:p>
    <w:p>
      <w:r>
        <w:pict>
          <v:rect style="width:0;height:1.5pt" o:hralign="center" o:hrstd="t" o:hr="t"/>
        </w:pict>
      </w:r>
    </w:p>
    <w:bookmarkEnd w:id="116"/>
    <w:bookmarkEnd w:id="117"/>
    <w:bookmarkStart w:id="122" w:name="integration-architecture"/>
    <w:p>
      <w:pPr>
        <w:pStyle w:val="Heading2"/>
      </w:pPr>
      <w:r>
        <w:rPr>
          <w:rStyle w:val="SectionNumber"/>
        </w:rPr>
        <w:t xml:space="preserve">1.21</w:t>
      </w:r>
      <w:r>
        <w:tab/>
      </w:r>
      <w:r>
        <w:t xml:space="preserve">18. Integration Architecture</w:t>
      </w:r>
    </w:p>
    <w:bookmarkStart w:id="118" w:name="api-gateway"/>
    <w:p>
      <w:pPr>
        <w:pStyle w:val="Heading3"/>
      </w:pPr>
      <w:r>
        <w:rPr>
          <w:rStyle w:val="SectionNumber"/>
        </w:rPr>
        <w:t xml:space="preserve">1.21.1</w:t>
      </w:r>
      <w:r>
        <w:tab/>
      </w:r>
      <w:r>
        <w:t xml:space="preserve">18.1 API Gateway</w:t>
      </w:r>
    </w:p>
    <w:p>
      <w:pPr>
        <w:pStyle w:val="FirstParagraph"/>
      </w:pPr>
      <w:r>
        <w:t xml:space="preserve">Nginx serves as the edge gateway and API gateway, performing TLS termination, routing, WAF enforcement, rate limiting, and static asset serving. In production, a cloud load balancer fronts Nginx with DDoS shielding.</w:t>
      </w:r>
    </w:p>
    <w:p>
      <w:pPr>
        <w:pStyle w:val="SourceCode"/>
      </w:pPr>
      <w:r>
        <w:rPr>
          <w:rStyle w:val="VerbatimChar"/>
        </w:rPr>
        <w:t xml:space="preserve">┌──────────┐    ┌──────────┐    ┌──────────────────────────────┐</w:t>
      </w:r>
      <w:r>
        <w:br/>
      </w:r>
      <w:r>
        <w:rPr>
          <w:rStyle w:val="VerbatimChar"/>
        </w:rPr>
        <w:t xml:space="preserve">│  Client  │───&gt;│ Cloud LB │───&gt;│ Nginx (API Gateway)          │</w:t>
      </w:r>
      <w:r>
        <w:br/>
      </w:r>
      <w:r>
        <w:rPr>
          <w:rStyle w:val="VerbatimChar"/>
        </w:rPr>
        <w:t xml:space="preserve">│          │    │ + DDoS   │    │  • TLS 1.3 termination       │</w:t>
      </w:r>
      <w:r>
        <w:br/>
      </w:r>
      <w:r>
        <w:rPr>
          <w:rStyle w:val="VerbatimChar"/>
        </w:rPr>
        <w:t xml:space="preserve">└──────────┘    └──────────┘    │  • WAF rules                 │</w:t>
      </w:r>
      <w:r>
        <w:br/>
      </w:r>
      <w:r>
        <w:rPr>
          <w:rStyle w:val="VerbatimChar"/>
        </w:rPr>
        <w:t xml:space="preserve">                                │  • Rate limit (per-IP/route) │</w:t>
      </w:r>
      <w:r>
        <w:br/>
      </w:r>
      <w:r>
        <w:rPr>
          <w:rStyle w:val="VerbatimChar"/>
        </w:rPr>
        <w:t xml:space="preserve">                                │  • Route: /auth/* → :3001    │</w:t>
      </w:r>
      <w:r>
        <w:br/>
      </w:r>
      <w:r>
        <w:rPr>
          <w:rStyle w:val="VerbatimChar"/>
        </w:rPr>
        <w:t xml:space="preserve">                                │  • Route: /auctions/* →:3002 │</w:t>
      </w:r>
      <w:r>
        <w:br/>
      </w:r>
      <w:r>
        <w:rPr>
          <w:rStyle w:val="VerbatimChar"/>
        </w:rPr>
        <w:t xml:space="preserve">                                │  • Route: /api/* → :3003     │</w:t>
      </w:r>
      <w:r>
        <w:br/>
      </w:r>
      <w:r>
        <w:rPr>
          <w:rStyle w:val="VerbatimChar"/>
        </w:rPr>
        <w:t xml:space="preserve">                                │  • Static → CDN              │</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identity-service    auction-engine       query-service</w:t>
      </w:r>
    </w:p>
    <w:bookmarkEnd w:id="118"/>
    <w:bookmarkStart w:id="119" w:name="service-mesh-internal-integration"/>
    <w:p>
      <w:pPr>
        <w:pStyle w:val="Heading3"/>
      </w:pPr>
      <w:r>
        <w:rPr>
          <w:rStyle w:val="SectionNumber"/>
        </w:rPr>
        <w:t xml:space="preserve">1.21.2</w:t>
      </w:r>
      <w:r>
        <w:tab/>
      </w:r>
      <w:r>
        <w:t xml:space="preserve">18.2 Service Mesh &amp; Internal Integration</w:t>
      </w:r>
    </w:p>
    <w:p>
      <w:pPr>
        <w:pStyle w:val="FirstParagraph"/>
      </w:pPr>
      <w:r>
        <w:t xml:space="preserve">Internal service-to-service calls (e.g., auction-engine → identity-service for bid-fee deduction and winner notification) are authenticated via</w:t>
      </w:r>
      <w:r>
        <w:t xml:space="preserve"> </w:t>
      </w:r>
      <w:r>
        <w:rPr>
          <w:rStyle w:val="VerbatimChar"/>
        </w:rPr>
        <w:t xml:space="preserve">InternalAuthGuard</w:t>
      </w:r>
      <w:r>
        <w:t xml:space="preserve"> </w:t>
      </w:r>
      <w:r>
        <w:t xml:space="preserve">and HMAC-signed payloads. In production, a service mesh provides mTLS between pods with zero-trust NetworkPolicy enforcement.</w:t>
      </w:r>
    </w:p>
    <w:p>
      <w:pPr>
        <w:pStyle w:val="SourceCode"/>
      </w:pPr>
      <w:r>
        <w:rPr>
          <w:rStyle w:val="VerbatimChar"/>
        </w:rPr>
        <w:t xml:space="preserve">auction-engine ──(InternalAuthGuard + HMAC)──&gt; identity-service</w:t>
      </w:r>
      <w:r>
        <w:br/>
      </w:r>
      <w:r>
        <w:rPr>
          <w:rStyle w:val="VerbatimChar"/>
        </w:rPr>
        <w:t xml:space="preserve">auction-engine ──(Prisma + Redis)────────────&gt; PostgreSQL / Redis</w:t>
      </w:r>
      <w:r>
        <w:br/>
      </w:r>
      <w:r>
        <w:rPr>
          <w:rStyle w:val="VerbatimChar"/>
        </w:rPr>
        <w:t xml:space="preserve">query-service  ──(Prisma + Redis cache)──────&gt; PostgreSQL / Redis</w:t>
      </w:r>
      <w:r>
        <w:br/>
      </w:r>
      <w:r>
        <w:rPr>
          <w:rStyle w:val="VerbatimChar"/>
        </w:rPr>
        <w:t xml:space="preserve">identity-service ──(Better-auth + Prisma)────&gt; PostgreSQL / Redis</w:t>
      </w:r>
    </w:p>
    <w:bookmarkEnd w:id="119"/>
    <w:bookmarkStart w:id="120" w:name="event-driven-patterns"/>
    <w:p>
      <w:pPr>
        <w:pStyle w:val="Heading3"/>
      </w:pPr>
      <w:r>
        <w:rPr>
          <w:rStyle w:val="SectionNumber"/>
        </w:rPr>
        <w:t xml:space="preserve">1.21.3</w:t>
      </w:r>
      <w:r>
        <w:tab/>
      </w:r>
      <w:r>
        <w:t xml:space="preserve">18.3 Event-Driven Patterns</w:t>
      </w:r>
    </w:p>
    <w:tbl>
      <w:tblPr>
        <w:tblStyle w:val="Table"/>
        <w:tblW w:type="pct" w:w="5000"/>
        <w:tblLayout w:type="fixed"/>
        <w:tblLook w:firstRow="1" w:lastRow="0" w:firstColumn="0" w:lastColumn="0" w:noHBand="0" w:noVBand="0" w:val="0020"/>
      </w:tblPr>
      <w:tblGrid>
        <w:gridCol w:w="2851"/>
        <w:gridCol w:w="3484"/>
        <w:gridCol w:w="1584"/>
      </w:tblGrid>
      <w:tr>
        <w:trPr>
          <w:tblHeader w:val="on"/>
        </w:trPr>
        <w:tc>
          <w:tcPr/>
          <w:p>
            <w:pPr>
              <w:pStyle w:val="Compact"/>
            </w:pPr>
            <w:r>
              <w:t xml:space="preserve">Pattern</w:t>
            </w:r>
          </w:p>
        </w:tc>
        <w:tc>
          <w:tcPr/>
          <w:p>
            <w:pPr>
              <w:pStyle w:val="Compact"/>
            </w:pPr>
            <w:r>
              <w:t xml:space="preserve">Mechanism</w:t>
            </w:r>
          </w:p>
        </w:tc>
        <w:tc>
          <w:tcPr/>
          <w:p>
            <w:pPr>
              <w:pStyle w:val="Compact"/>
            </w:pPr>
            <w:r>
              <w:t xml:space="preserve">Use</w:t>
            </w:r>
          </w:p>
        </w:tc>
      </w:tr>
      <w:tr>
        <w:tc>
          <w:tcPr/>
          <w:p>
            <w:pPr>
              <w:pStyle w:val="Compact"/>
            </w:pPr>
            <w:r>
              <w:rPr>
                <w:b/>
                <w:bCs/>
              </w:rPr>
              <w:t xml:space="preserve">Async job processing</w:t>
            </w:r>
          </w:p>
        </w:tc>
        <w:tc>
          <w:tcPr/>
          <w:p>
            <w:pPr>
              <w:pStyle w:val="Compact"/>
            </w:pPr>
            <w:r>
              <w:t xml:space="preserve">BullMQ (Redis-backed queues)</w:t>
            </w:r>
          </w:p>
        </w:tc>
        <w:tc>
          <w:tcPr/>
          <w:p>
            <w:pPr>
              <w:pStyle w:val="Compact"/>
            </w:pPr>
            <w:r>
              <w:t xml:space="preserve">Bid persistence batching, notification dispatch, settlement report generation</w:t>
            </w:r>
          </w:p>
        </w:tc>
      </w:tr>
      <w:tr>
        <w:tc>
          <w:tcPr/>
          <w:p>
            <w:pPr>
              <w:pStyle w:val="Compact"/>
            </w:pPr>
            <w:r>
              <w:rPr>
                <w:b/>
                <w:bCs/>
              </w:rPr>
              <w:t xml:space="preserve">Real-time fan-out</w:t>
            </w:r>
          </w:p>
        </w:tc>
        <w:tc>
          <w:tcPr/>
          <w:p>
            <w:pPr>
              <w:pStyle w:val="Compact"/>
            </w:pPr>
            <w:r>
              <w:t xml:space="preserve">Socket.io + Redis Pub/Sub adapter</w:t>
            </w:r>
          </w:p>
        </w:tc>
        <w:tc>
          <w:tcPr/>
          <w:p>
            <w:pPr>
              <w:pStyle w:val="Compact"/>
            </w:pPr>
            <w:r>
              <w:t xml:space="preserve">Live auction updates to all connected clients across pods</w:t>
            </w:r>
          </w:p>
        </w:tc>
      </w:tr>
      <w:tr>
        <w:tc>
          <w:tcPr/>
          <w:p>
            <w:pPr>
              <w:pStyle w:val="Compact"/>
            </w:pPr>
            <w:r>
              <w:rPr>
                <w:b/>
                <w:bCs/>
              </w:rPr>
              <w:t xml:space="preserve">Scheduled triggers</w:t>
            </w:r>
          </w:p>
        </w:tc>
        <w:tc>
          <w:tcPr/>
          <w:p>
            <w:pPr>
              <w:pStyle w:val="Compact"/>
            </w:pPr>
            <w:r>
              <w:t xml:space="preserve">Cron (10s in auction-engine)</w:t>
            </w:r>
          </w:p>
        </w:tc>
        <w:tc>
          <w:tcPr/>
          <w:p>
            <w:pPr>
              <w:pStyle w:val="Compact"/>
            </w:pPr>
            <w:r>
              <w:t xml:space="preserve">Auction closure, winner determination, auction extension, SMS reminders</w:t>
            </w:r>
          </w:p>
        </w:tc>
      </w:tr>
      <w:tr>
        <w:tc>
          <w:tcPr/>
          <w:p>
            <w:pPr>
              <w:pStyle w:val="Compact"/>
            </w:pPr>
            <w:r>
              <w:rPr>
                <w:b/>
                <w:bCs/>
              </w:rPr>
              <w:t xml:space="preserve">Webhook ingestion</w:t>
            </w:r>
          </w:p>
        </w:tc>
        <w:tc>
          <w:tcPr/>
          <w:p>
            <w:pPr>
              <w:pStyle w:val="Compact"/>
            </w:pPr>
            <w:r>
              <w:t xml:space="preserve">HMAC-signed HTTP webhooks</w:t>
            </w:r>
          </w:p>
        </w:tc>
        <w:tc>
          <w:tcPr/>
          <w:p>
            <w:pPr>
              <w:pStyle w:val="Compact"/>
            </w:pPr>
            <w:r>
              <w:t xml:space="preserve">Payment gateway confirmations (SikinaPay, Awash Bank)</w:t>
            </w:r>
          </w:p>
        </w:tc>
      </w:tr>
      <w:tr>
        <w:tc>
          <w:tcPr/>
          <w:p>
            <w:pPr>
              <w:pStyle w:val="Compact"/>
            </w:pPr>
            <w:r>
              <w:rPr>
                <w:b/>
                <w:bCs/>
              </w:rPr>
              <w:t xml:space="preserve">Cache invalidation</w:t>
            </w:r>
          </w:p>
        </w:tc>
        <w:tc>
          <w:tcPr/>
          <w:p>
            <w:pPr>
              <w:pStyle w:val="Compact"/>
            </w:pPr>
            <w:r>
              <w:t xml:space="preserve">Redis DEL / TTL expiry</w:t>
            </w:r>
          </w:p>
        </w:tc>
        <w:tc>
          <w:tcPr/>
          <w:p>
            <w:pPr>
              <w:pStyle w:val="Compact"/>
            </w:pPr>
            <w:r>
              <w:t xml:space="preserve">Query-service cache refresh on auction/bid mutation</w:t>
            </w:r>
          </w:p>
        </w:tc>
      </w:tr>
    </w:tbl>
    <w:bookmarkEnd w:id="120"/>
    <w:bookmarkStart w:id="121" w:name="external-integrations"/>
    <w:p>
      <w:pPr>
        <w:pStyle w:val="Heading3"/>
      </w:pPr>
      <w:r>
        <w:rPr>
          <w:rStyle w:val="SectionNumber"/>
        </w:rPr>
        <w:t xml:space="preserve">1.21.4</w:t>
      </w:r>
      <w:r>
        <w:tab/>
      </w:r>
      <w:r>
        <w:t xml:space="preserve">18.4 External Integrations</w:t>
      </w:r>
    </w:p>
    <w:p>
      <w:pPr>
        <w:pStyle w:val="SourceCode"/>
      </w:pPr>
      <w:r>
        <w:rPr>
          <w:rStyle w:val="VerbatimChar"/>
        </w:rPr>
        <w:t xml:space="preserve">┌─────────────────┐   HMAC webhook   ┌──────────────────┐</w:t>
      </w:r>
      <w:r>
        <w:br/>
      </w:r>
      <w:r>
        <w:rPr>
          <w:rStyle w:val="VerbatimChar"/>
        </w:rPr>
        <w:t xml:space="preserve">│  SikinaPay      │&lt;────────────────&gt;│  auction-engine  │</w:t>
      </w:r>
      <w:r>
        <w:br/>
      </w:r>
      <w:r>
        <w:rPr>
          <w:rStyle w:val="VerbatimChar"/>
        </w:rPr>
        <w:t xml:space="preserve">│  Awash Bank     │   payment link   │  PaymentModule   │</w:t>
      </w:r>
      <w:r>
        <w:br/>
      </w:r>
      <w:r>
        <w:rPr>
          <w:rStyle w:val="VerbatimChar"/>
        </w:rPr>
        <w:t xml:space="preserve">└─────────────────┘                  └──────────────────┘</w:t>
      </w:r>
      <w:r>
        <w:br/>
      </w:r>
      <w:r>
        <w:br/>
      </w:r>
      <w:r>
        <w:rPr>
          <w:rStyle w:val="VerbatimChar"/>
        </w:rPr>
        <w:t xml:space="preserve">┌─────────────────┐   HTTP/OTP       ┌──────────────────┐</w:t>
      </w:r>
      <w:r>
        <w:br/>
      </w:r>
      <w:r>
        <w:rPr>
          <w:rStyle w:val="VerbatimChar"/>
        </w:rPr>
        <w:t xml:space="preserve">│  SMS Ethiopia   │&lt;────────────────&gt;│  identity-service│</w:t>
      </w:r>
      <w:r>
        <w:br/>
      </w:r>
      <w:r>
        <w:rPr>
          <w:rStyle w:val="VerbatimChar"/>
        </w:rPr>
        <w:t xml:space="preserve">│  Expo Push      │   push token     │  Notifications   │</w:t>
      </w:r>
      <w:r>
        <w:br/>
      </w:r>
      <w:r>
        <w:rPr>
          <w:rStyle w:val="VerbatimChar"/>
        </w:rPr>
        <w:t xml:space="preserve">└─────────────────┘                  └──────────────────┘</w:t>
      </w:r>
      <w:r>
        <w:br/>
      </w:r>
      <w:r>
        <w:br/>
      </w:r>
      <w:r>
        <w:rPr>
          <w:rStyle w:val="VerbatimChar"/>
        </w:rPr>
        <w:t xml:space="preserve">┌─────────────────┐   OAuth          ┌──────────────────┐</w:t>
      </w:r>
      <w:r>
        <w:br/>
      </w:r>
      <w:r>
        <w:rPr>
          <w:rStyle w:val="VerbatimChar"/>
        </w:rPr>
        <w:t xml:space="preserve">│  TeleBirr       │&lt;────────────────&gt;│  identity-service│</w:t>
      </w:r>
      <w:r>
        <w:br/>
      </w:r>
      <w:r>
        <w:rPr>
          <w:rStyle w:val="VerbatimChar"/>
        </w:rPr>
        <w:t xml:space="preserve">│  Banking API    │   social login   │  Better-auth     │</w:t>
      </w:r>
      <w:r>
        <w:br/>
      </w:r>
      <w:r>
        <w:rPr>
          <w:rStyle w:val="VerbatimChar"/>
        </w:rPr>
        <w:t xml:space="preserve">└─────────────────┘                  └──────────────────┘</w:t>
      </w:r>
    </w:p>
    <w:p>
      <w:pPr>
        <w:pStyle w:val="FirstParagraph"/>
      </w:pPr>
      <w:r>
        <w:t xml:space="preserve">All external integrations use outbound HTTPS only; inbound is restricted to HMAC-signed webhooks from allowlisted payment gateway IPs.</w:t>
      </w:r>
    </w:p>
    <w:p>
      <w:r>
        <w:pict>
          <v:rect style="width:0;height:1.5pt" o:hralign="center" o:hrstd="t" o:hr="t"/>
        </w:pict>
      </w:r>
    </w:p>
    <w:bookmarkEnd w:id="121"/>
    <w:bookmarkEnd w:id="122"/>
    <w:bookmarkStart w:id="129" w:name="feature-architecture-deep-dive"/>
    <w:p>
      <w:pPr>
        <w:pStyle w:val="Heading2"/>
      </w:pPr>
      <w:r>
        <w:rPr>
          <w:rStyle w:val="SectionNumber"/>
        </w:rPr>
        <w:t xml:space="preserve">1.22</w:t>
      </w:r>
      <w:r>
        <w:tab/>
      </w:r>
      <w:r>
        <w:t xml:space="preserve">19. Feature Architecture Deep Dive</w:t>
      </w:r>
    </w:p>
    <w:bookmarkStart w:id="123" w:name="redis-caching-architecture"/>
    <w:p>
      <w:pPr>
        <w:pStyle w:val="Heading3"/>
      </w:pPr>
      <w:r>
        <w:rPr>
          <w:rStyle w:val="SectionNumber"/>
        </w:rPr>
        <w:t xml:space="preserve">1.22.1</w:t>
      </w:r>
      <w:r>
        <w:tab/>
      </w:r>
      <w:r>
        <w:t xml:space="preserve">19.1 Redis Caching Architecture</w:t>
      </w:r>
    </w:p>
    <w:p>
      <w:pPr>
        <w:pStyle w:val="SourceCode"/>
      </w:pPr>
      <w:r>
        <w:rPr>
          <w:rStyle w:val="VerbatimChar"/>
        </w:rPr>
        <w:t xml:space="preserve">┌─────────────────────────────────────────────────────────────┐</w:t>
      </w:r>
      <w:r>
        <w:br/>
      </w:r>
      <w:r>
        <w:rPr>
          <w:rStyle w:val="VerbatimChar"/>
        </w:rPr>
        <w:t xml:space="preserve">│                  Redis Caching Layers                        │</w:t>
      </w:r>
      <w:r>
        <w:br/>
      </w:r>
      <w:r>
        <w:rPr>
          <w:rStyle w:val="VerbatimChar"/>
        </w:rPr>
        <w:t xml:space="preserve">├─────────────────────────────────────────────────────────────┤</w:t>
      </w:r>
      <w:r>
        <w:br/>
      </w:r>
      <w:r>
        <w:rPr>
          <w:rStyle w:val="VerbatimChar"/>
        </w:rPr>
        <w:t xml:space="preserve">│                                                             │</w:t>
      </w:r>
      <w:r>
        <w:br/>
      </w:r>
      <w:r>
        <w:rPr>
          <w:rStyle w:val="VerbatimChar"/>
        </w:rPr>
        <w:t xml:space="preserve">│  1. Query Cache (query-service)                             │</w:t>
      </w:r>
      <w:r>
        <w:br/>
      </w:r>
      <w:r>
        <w:rPr>
          <w:rStyle w:val="VerbatimChar"/>
        </w:rPr>
        <w:t xml:space="preserve">│     CacheInterceptor → cache:query:{hash}  TTL 60–300s      │</w:t>
      </w:r>
      <w:r>
        <w:br/>
      </w:r>
      <w:r>
        <w:rPr>
          <w:rStyle w:val="VerbatimChar"/>
        </w:rPr>
        <w:t xml:space="preserve">│     • Active auctions list, product catalog, user bids      │</w:t>
      </w:r>
      <w:r>
        <w:br/>
      </w:r>
      <w:r>
        <w:rPr>
          <w:rStyle w:val="VerbatimChar"/>
        </w:rPr>
        <w:t xml:space="preserve">│     • Invalidated on mutation via DEL / pattern flush       │</w:t>
      </w:r>
      <w:r>
        <w:br/>
      </w:r>
      <w:r>
        <w:rPr>
          <w:rStyle w:val="VerbatimChar"/>
        </w:rPr>
        <w:t xml:space="preserve">│                                                             │</w:t>
      </w:r>
      <w:r>
        <w:br/>
      </w:r>
      <w:r>
        <w:rPr>
          <w:rStyle w:val="VerbatimChar"/>
        </w:rPr>
        <w:t xml:space="preserve">│  2. Rate Limit &amp; Nonce (auction-engine, identity-service)   │</w:t>
      </w:r>
      <w:r>
        <w:br/>
      </w:r>
      <w:r>
        <w:rPr>
          <w:rStyle w:val="VerbatimChar"/>
        </w:rPr>
        <w:t xml:space="preserve">│     • login:ratelimit:{id}  TTL 60s                         │</w:t>
      </w:r>
      <w:r>
        <w:br/>
      </w:r>
      <w:r>
        <w:rPr>
          <w:rStyle w:val="VerbatimChar"/>
        </w:rPr>
        <w:t xml:space="preserve">│     • bid:throttle:{userId} TTL 1s                          │</w:t>
      </w:r>
      <w:r>
        <w:br/>
      </w:r>
      <w:r>
        <w:rPr>
          <w:rStyle w:val="VerbatimChar"/>
        </w:rPr>
        <w:t xml:space="preserve">│     • bid:nonce:{nonce}     TTL 60s                         │</w:t>
      </w:r>
      <w:r>
        <w:br/>
      </w:r>
      <w:r>
        <w:rPr>
          <w:rStyle w:val="VerbatimChar"/>
        </w:rPr>
        <w:t xml:space="preserve">│                                                             │</w:t>
      </w:r>
      <w:r>
        <w:br/>
      </w:r>
      <w:r>
        <w:rPr>
          <w:rStyle w:val="VerbatimChar"/>
        </w:rPr>
        <w:t xml:space="preserve">│  3. Bid Tracking ZSETs (auction-engine)                     │</w:t>
      </w:r>
      <w:r>
        <w:br/>
      </w:r>
      <w:r>
        <w:rPr>
          <w:rStyle w:val="VerbatimChar"/>
        </w:rPr>
        <w:t xml:space="preserve">│     • frequencies:{auctionId}  ZINCRBY per bid              │</w:t>
      </w:r>
      <w:r>
        <w:br/>
      </w:r>
      <w:r>
        <w:rPr>
          <w:rStyle w:val="VerbatimChar"/>
        </w:rPr>
        <w:t xml:space="preserve">│     • unique_bids:{auctionId}  ZADD/ZREM on uniqueness      │</w:t>
      </w:r>
      <w:r>
        <w:br/>
      </w:r>
      <w:r>
        <w:rPr>
          <w:rStyle w:val="VerbatimChar"/>
        </w:rPr>
        <w:t xml:space="preserve">│     • O(log N) winner determination                         │</w:t>
      </w:r>
      <w:r>
        <w:br/>
      </w:r>
      <w:r>
        <w:rPr>
          <w:rStyle w:val="VerbatimChar"/>
        </w:rPr>
        <w:t xml:space="preserve">│                                                             │</w:t>
      </w:r>
      <w:r>
        <w:br/>
      </w:r>
      <w:r>
        <w:rPr>
          <w:rStyle w:val="VerbatimChar"/>
        </w:rPr>
        <w:t xml:space="preserve">│  4. Session &amp; Socket (identity-service, auction-engine)     │</w:t>
      </w:r>
      <w:r>
        <w:br/>
      </w:r>
      <w:r>
        <w:rPr>
          <w:rStyle w:val="VerbatimChar"/>
        </w:rPr>
        <w:t xml:space="preserve">│     • Better-auth sessions  TTL per policy                  │</w:t>
      </w:r>
      <w:r>
        <w:br/>
      </w:r>
      <w:r>
        <w:rPr>
          <w:rStyle w:val="VerbatimChar"/>
        </w:rPr>
        <w:t xml:space="preserve">│     • socket.{userId}        TTL 12h                        │</w:t>
      </w:r>
      <w:r>
        <w:br/>
      </w:r>
      <w:r>
        <w:rPr>
          <w:rStyle w:val="VerbatimChar"/>
        </w:rPr>
        <w:t xml:space="preserve">│                                                             │</w:t>
      </w:r>
      <w:r>
        <w:br/>
      </w:r>
      <w:r>
        <w:rPr>
          <w:rStyle w:val="VerbatimChar"/>
        </w:rPr>
        <w:t xml:space="preserve">│  5. Queue &amp; Pub/Sub (all services)                          │</w:t>
      </w:r>
      <w:r>
        <w:br/>
      </w:r>
      <w:r>
        <w:rPr>
          <w:rStyle w:val="VerbatimChar"/>
        </w:rPr>
        <w:t xml:space="preserve">│     • BullMQ job queues                                     │</w:t>
      </w:r>
      <w:r>
        <w:br/>
      </w:r>
      <w:r>
        <w:rPr>
          <w:rStyle w:val="VerbatimChar"/>
        </w:rPr>
        <w:t xml:space="preserve">│     • Socket.io Redis adapter (Pub/Sub fan-out)             │</w:t>
      </w:r>
      <w:r>
        <w:br/>
      </w:r>
      <w:r>
        <w:rPr>
          <w:rStyle w:val="VerbatimChar"/>
        </w:rPr>
        <w:t xml:space="preserve">│                                                             │</w:t>
      </w:r>
      <w:r>
        <w:br/>
      </w:r>
      <w:r>
        <w:rPr>
          <w:rStyle w:val="VerbatimChar"/>
        </w:rPr>
        <w:t xml:space="preserve">└─────────────────────────────────────────────────────────────┘</w:t>
      </w:r>
    </w:p>
    <w:p>
      <w:pPr>
        <w:pStyle w:val="FirstParagraph"/>
      </w:pPr>
      <w:r>
        <w:rPr>
          <w:b/>
          <w:bCs/>
        </w:rPr>
        <w:t xml:space="preserve">Cache invalidation strategy:</w:t>
      </w:r>
      <w:r>
        <w:t xml:space="preserve"> </w:t>
      </w:r>
      <w:r>
        <w:t xml:space="preserve">Write-through invalidation on mutation (explicit</w:t>
      </w:r>
      <w:r>
        <w:t xml:space="preserve"> </w:t>
      </w:r>
      <w:r>
        <w:rPr>
          <w:rStyle w:val="VerbatimChar"/>
        </w:rPr>
        <w:t xml:space="preserve">DEL</w:t>
      </w:r>
      <w:r>
        <w:t xml:space="preserve"> </w:t>
      </w:r>
      <w:r>
        <w:t xml:space="preserve">of affected keys); TTL-based expiry as a safety net. Cache stampede prevented by single-flight lookups and jittered TTLs.</w:t>
      </w:r>
    </w:p>
    <w:bookmarkEnd w:id="123"/>
    <w:bookmarkStart w:id="124" w:name="product-approval-workflow"/>
    <w:p>
      <w:pPr>
        <w:pStyle w:val="Heading3"/>
      </w:pPr>
      <w:r>
        <w:rPr>
          <w:rStyle w:val="SectionNumber"/>
        </w:rPr>
        <w:t xml:space="preserve">1.22.2</w:t>
      </w:r>
      <w:r>
        <w:tab/>
      </w:r>
      <w:r>
        <w:t xml:space="preserve">19.2 Product Approval Workflow</w:t>
      </w:r>
    </w:p>
    <w:p>
      <w:pPr>
        <w:pStyle w:val="SourceCode"/>
      </w:pPr>
      <w:r>
        <w:rPr>
          <w:rStyle w:val="VerbatimChar"/>
        </w:rPr>
        <w:t xml:space="preserve">┌──────────┐    submit     ┌──────────────┐    review     ┌──────────────┐</w:t>
      </w:r>
      <w:r>
        <w:br/>
      </w:r>
      <w:r>
        <w:rPr>
          <w:rStyle w:val="VerbatimChar"/>
        </w:rPr>
        <w:t xml:space="preserve">│ Admin /  │──────────────&gt;│  PENDING     │──────────────&gt;│  IN REVIEW   │</w:t>
      </w:r>
      <w:r>
        <w:br/>
      </w:r>
      <w:r>
        <w:rPr>
          <w:rStyle w:val="VerbatimChar"/>
        </w:rPr>
        <w:t xml:space="preserve">│ Seller   │               │  REVIEW      │               │              │</w:t>
      </w:r>
      <w:r>
        <w:br/>
      </w:r>
      <w:r>
        <w:rPr>
          <w:rStyle w:val="VerbatimChar"/>
        </w:rPr>
        <w:t xml:space="preserve">└──────────┘               └──────┬───────┘               └──────┬───────┘</w:t>
      </w:r>
      <w:r>
        <w:br/>
      </w:r>
      <w:r>
        <w:rPr>
          <w:rStyle w:val="VerbatimChar"/>
        </w:rPr>
        <w:t xml:space="preserve">                                   │ reject                       │ approve</w:t>
      </w:r>
      <w:r>
        <w:br/>
      </w:r>
      <w:r>
        <w:rPr>
          <w:rStyle w:val="VerbatimChar"/>
        </w:rPr>
        <w:t xml:space="preserve">                                   ▼                              ▼</w:t>
      </w:r>
      <w:r>
        <w:br/>
      </w:r>
      <w:r>
        <w:rPr>
          <w:rStyle w:val="VerbatimChar"/>
        </w:rPr>
        <w:t xml:space="preserve">                           ┌──────────────┐               ┌──────────────┐</w:t>
      </w:r>
      <w:r>
        <w:br/>
      </w:r>
      <w:r>
        <w:rPr>
          <w:rStyle w:val="VerbatimChar"/>
        </w:rPr>
        <w:t xml:space="preserve">                           │  REJECTED    │               │  APPROVED    │</w:t>
      </w:r>
      <w:r>
        <w:br/>
      </w:r>
      <w:r>
        <w:rPr>
          <w:rStyle w:val="VerbatimChar"/>
        </w:rPr>
        <w:t xml:space="preserve">                           │              │               │              │</w:t>
      </w:r>
      <w:r>
        <w:br/>
      </w:r>
      <w:r>
        <w:rPr>
          <w:rStyle w:val="VerbatimChar"/>
        </w:rPr>
        <w:t xml:space="preserve">                           └──────────────┘               └──────┬───────┘</w:t>
      </w:r>
      <w:r>
        <w:br/>
      </w:r>
      <w:r>
        <w:rPr>
          <w:rStyle w:val="VerbatimChar"/>
        </w:rPr>
        <w:t xml:space="preserve">                                                                 │ list in catalog</w:t>
      </w:r>
      <w:r>
        <w:br/>
      </w:r>
      <w:r>
        <w:rPr>
          <w:rStyle w:val="VerbatimChar"/>
        </w:rPr>
        <w:t xml:space="preserve">                                                                 ▼</w:t>
      </w:r>
      <w:r>
        <w:br/>
      </w:r>
      <w:r>
        <w:rPr>
          <w:rStyle w:val="VerbatimChar"/>
        </w:rPr>
        <w:t xml:space="preserve">                                                          ┌──────────────┐</w:t>
      </w:r>
      <w:r>
        <w:br/>
      </w:r>
      <w:r>
        <w:rPr>
          <w:rStyle w:val="VerbatimChar"/>
        </w:rPr>
        <w:t xml:space="preserve">                                                          │  PUBLISHED   │</w:t>
      </w:r>
      <w:r>
        <w:br/>
      </w:r>
      <w:r>
        <w:rPr>
          <w:rStyle w:val="VerbatimChar"/>
        </w:rPr>
        <w:t xml:space="preserve">                                                          │  (catalog)   │</w:t>
      </w:r>
      <w:r>
        <w:br/>
      </w:r>
      <w:r>
        <w:rPr>
          <w:rStyle w:val="VerbatimChar"/>
        </w:rPr>
        <w:t xml:space="preserve">                                                          └──────────────┘</w:t>
      </w:r>
    </w:p>
    <w:p>
      <w:pPr>
        <w:pStyle w:val="Compact"/>
        <w:numPr>
          <w:ilvl w:val="0"/>
          <w:numId w:val="1011"/>
        </w:numPr>
      </w:pPr>
      <w:r>
        <w:t xml:space="preserve">States persisted via Prisma on</w:t>
      </w:r>
      <w:r>
        <w:t xml:space="preserve"> </w:t>
      </w:r>
      <w:r>
        <w:rPr>
          <w:rStyle w:val="VerbatimChar"/>
        </w:rPr>
        <w:t xml:space="preserve">products.approval_status</w:t>
      </w:r>
      <w:r>
        <w:t xml:space="preserve">.</w:t>
      </w:r>
    </w:p>
    <w:p>
      <w:pPr>
        <w:pStyle w:val="Compact"/>
        <w:numPr>
          <w:ilvl w:val="0"/>
          <w:numId w:val="1011"/>
        </w:numPr>
      </w:pPr>
      <w:r>
        <w:t xml:space="preserve">All transitions audit-logged (</w:t>
      </w:r>
      <w:r>
        <w:rPr>
          <w:rStyle w:val="VerbatimChar"/>
        </w:rPr>
        <w:t xml:space="preserve">product_created</w:t>
      </w:r>
      <w:r>
        <w:t xml:space="preserve">,</w:t>
      </w:r>
      <w:r>
        <w:t xml:space="preserve"> </w:t>
      </w:r>
      <w:r>
        <w:rPr>
          <w:rStyle w:val="VerbatimChar"/>
        </w:rPr>
        <w:t xml:space="preserve">product_updated</w:t>
      </w:r>
      <w:r>
        <w:t xml:space="preserve">, approval events).</w:t>
      </w:r>
    </w:p>
    <w:p>
      <w:pPr>
        <w:pStyle w:val="Compact"/>
        <w:numPr>
          <w:ilvl w:val="0"/>
          <w:numId w:val="1011"/>
        </w:numPr>
      </w:pPr>
      <w:r>
        <w:t xml:space="preserve">Only</w:t>
      </w:r>
      <w:r>
        <w:t xml:space="preserve"> </w:t>
      </w:r>
      <w:r>
        <w:rPr>
          <w:rStyle w:val="VerbatimChar"/>
        </w:rPr>
        <w:t xml:space="preserve">PUBLISHED</w:t>
      </w:r>
      <w:r>
        <w:t xml:space="preserve"> </w:t>
      </w:r>
      <w:r>
        <w:t xml:space="preserve">products are eligible for auction creation.</w:t>
      </w:r>
    </w:p>
    <w:bookmarkEnd w:id="124"/>
    <w:bookmarkStart w:id="125" w:name="settlement-report-data-flow"/>
    <w:p>
      <w:pPr>
        <w:pStyle w:val="Heading3"/>
      </w:pPr>
      <w:r>
        <w:rPr>
          <w:rStyle w:val="SectionNumber"/>
        </w:rPr>
        <w:t xml:space="preserve">1.22.3</w:t>
      </w:r>
      <w:r>
        <w:tab/>
      </w:r>
      <w:r>
        <w:t xml:space="preserve">19.3 Settlement Report Data Flow</w:t>
      </w:r>
    </w:p>
    <w:p>
      <w:pPr>
        <w:pStyle w:val="SourceCode"/>
      </w:pPr>
      <w:r>
        <w:rPr>
          <w:rStyle w:val="VerbatimChar"/>
        </w:rPr>
        <w:t xml:space="preserve">Auction CLOSED</w:t>
      </w:r>
      <w:r>
        <w:br/>
      </w:r>
      <w:r>
        <w:rPr>
          <w:rStyle w:val="VerbatimChar"/>
        </w:rPr>
        <w:t xml:space="preserve">     │</w:t>
      </w:r>
      <w:r>
        <w:br/>
      </w:r>
      <w:r>
        <w:rPr>
          <w:rStyle w:val="VerbatimChar"/>
        </w:rPr>
        <w:t xml:space="preserve">     ▼</w:t>
      </w:r>
      <w:r>
        <w:br/>
      </w:r>
      <w:r>
        <w:rPr>
          <w:rStyle w:val="VerbatimChar"/>
        </w:rPr>
        <w:t xml:space="preserve">auction-engine: WinnerModule</w:t>
      </w:r>
      <w:r>
        <w:br/>
      </w:r>
      <w:r>
        <w:rPr>
          <w:rStyle w:val="VerbatimChar"/>
        </w:rPr>
        <w:t xml:space="preserve">     │ 1. Determine winners (Redis ZSETs)</w:t>
      </w:r>
      <w:r>
        <w:br/>
      </w:r>
      <w:r>
        <w:rPr>
          <w:rStyle w:val="VerbatimChar"/>
        </w:rPr>
        <w:t xml:space="preserve">     │ 2. Persist winners (Prisma)</w:t>
      </w:r>
      <w:r>
        <w:br/>
      </w:r>
      <w:r>
        <w:rPr>
          <w:rStyle w:val="VerbatimChar"/>
        </w:rPr>
        <w:t xml:space="preserve">     │ 3. Enqueue settlement report job (BullMQ)</w:t>
      </w:r>
      <w:r>
        <w:br/>
      </w:r>
      <w:r>
        <w:rPr>
          <w:rStyle w:val="VerbatimChar"/>
        </w:rPr>
        <w:t xml:space="preserve">     ▼</w:t>
      </w:r>
      <w:r>
        <w:br/>
      </w:r>
      <w:r>
        <w:rPr>
          <w:rStyle w:val="VerbatimChar"/>
        </w:rPr>
        <w:t xml:space="preserve">BullMQ Worker (settlement-report)</w:t>
      </w:r>
      <w:r>
        <w:br/>
      </w:r>
      <w:r>
        <w:rPr>
          <w:rStyle w:val="VerbatimChar"/>
        </w:rPr>
        <w:t xml:space="preserve">     │ 4. Aggregate: auction, winners, payments, payouts</w:t>
      </w:r>
      <w:r>
        <w:br/>
      </w:r>
      <w:r>
        <w:rPr>
          <w:rStyle w:val="VerbatimChar"/>
        </w:rPr>
        <w:t xml:space="preserve">     │ 5. Generate report (JSON + PDF)</w:t>
      </w:r>
      <w:r>
        <w:br/>
      </w:r>
      <w:r>
        <w:rPr>
          <w:rStyle w:val="VerbatimChar"/>
        </w:rPr>
        <w:t xml:space="preserve">     │ 6. Store report (object storage + DB reference)</w:t>
      </w:r>
      <w:r>
        <w:br/>
      </w:r>
      <w:r>
        <w:rPr>
          <w:rStyle w:val="VerbatimChar"/>
        </w:rPr>
        <w:t xml:space="preserve">     │ 7. Notify admin (in-app + email)</w:t>
      </w:r>
      <w:r>
        <w:br/>
      </w:r>
      <w:r>
        <w:rPr>
          <w:rStyle w:val="VerbatimChar"/>
        </w:rPr>
        <w:t xml:space="preserve">     ▼</w:t>
      </w:r>
      <w:r>
        <w:br/>
      </w:r>
      <w:r>
        <w:rPr>
          <w:rStyle w:val="VerbatimChar"/>
        </w:rPr>
        <w:t xml:space="preserve">query-service: AdminStatsQuery</w:t>
      </w:r>
      <w:r>
        <w:br/>
      </w:r>
      <w:r>
        <w:rPr>
          <w:rStyle w:val="VerbatimChar"/>
        </w:rPr>
        <w:t xml:space="preserve">     │ 8. Serve settlement report to admin</w:t>
      </w:r>
      <w:r>
        <w:br/>
      </w:r>
      <w:r>
        <w:rPr>
          <w:rStyle w:val="VerbatimChar"/>
        </w:rPr>
        <w:t xml:space="preserve">     │ 9. Cache report metadata (Redis, TTL 300s)</w:t>
      </w:r>
      <w:r>
        <w:br/>
      </w:r>
      <w:r>
        <w:rPr>
          <w:rStyle w:val="VerbatimChar"/>
        </w:rPr>
        <w:t xml:space="preserve">     ▼</w:t>
      </w:r>
      <w:r>
        <w:br/>
      </w:r>
      <w:r>
        <w:rPr>
          <w:rStyle w:val="VerbatimChar"/>
        </w:rPr>
        <w:t xml:space="preserve">Admin dashboard</w:t>
      </w:r>
    </w:p>
    <w:p>
      <w:pPr>
        <w:pStyle w:val="Compact"/>
        <w:numPr>
          <w:ilvl w:val="0"/>
          <w:numId w:val="1012"/>
        </w:numPr>
      </w:pPr>
      <w:r>
        <w:t xml:space="preserve">Settlement reports are generated asynchronously to avoid blocking the closure cron.</w:t>
      </w:r>
    </w:p>
    <w:p>
      <w:pPr>
        <w:pStyle w:val="Compact"/>
        <w:numPr>
          <w:ilvl w:val="0"/>
          <w:numId w:val="1012"/>
        </w:numPr>
      </w:pPr>
      <w:r>
        <w:t xml:space="preserve">Report access is restricted to admin role (RolesGuard) and audit-logged.</w:t>
      </w:r>
    </w:p>
    <w:bookmarkEnd w:id="125"/>
    <w:bookmarkStart w:id="126" w:name="sms-reminder-system-architecture"/>
    <w:p>
      <w:pPr>
        <w:pStyle w:val="Heading3"/>
      </w:pPr>
      <w:r>
        <w:rPr>
          <w:rStyle w:val="SectionNumber"/>
        </w:rPr>
        <w:t xml:space="preserve">1.22.4</w:t>
      </w:r>
      <w:r>
        <w:tab/>
      </w:r>
      <w:r>
        <w:t xml:space="preserve">19.4 SMS Reminder System Architecture</w:t>
      </w:r>
    </w:p>
    <w:p>
      <w:pPr>
        <w:pStyle w:val="SourceCode"/>
      </w:pPr>
      <w:r>
        <w:rPr>
          <w:rStyle w:val="VerbatimChar"/>
        </w:rPr>
        <w:t xml:space="preserve">┌──────────────┐   every 60s    ┌──────────────────┐</w:t>
      </w:r>
      <w:r>
        <w:br/>
      </w:r>
      <w:r>
        <w:rPr>
          <w:rStyle w:val="VerbatimChar"/>
        </w:rPr>
        <w:t xml:space="preserve">│  Cron        │───────────────&gt;│  auction-engine  │</w:t>
      </w:r>
      <w:r>
        <w:br/>
      </w:r>
      <w:r>
        <w:rPr>
          <w:rStyle w:val="VerbatimChar"/>
        </w:rPr>
        <w:t xml:space="preserve">│  (reminder)  │                │  ReminderModule  │</w:t>
      </w:r>
      <w:r>
        <w:br/>
      </w:r>
      <w:r>
        <w:rPr>
          <w:rStyle w:val="VerbatimChar"/>
        </w:rPr>
        <w:t xml:space="preserve">└──────────────┘                └────────┬─────────┘</w:t>
      </w:r>
      <w:r>
        <w:br/>
      </w:r>
      <w:r>
        <w:rPr>
          <w:rStyle w:val="VerbatimChar"/>
        </w:rPr>
        <w:t xml:space="preserve">                                         │ 1. Find auctions nearing end</w:t>
      </w:r>
      <w:r>
        <w:br/>
      </w:r>
      <w:r>
        <w:rPr>
          <w:rStyle w:val="VerbatimChar"/>
        </w:rPr>
        <w:t xml:space="preserve">                                         │    (e.g., &lt; 1h remaining)</w:t>
      </w:r>
      <w:r>
        <w:br/>
      </w:r>
      <w:r>
        <w:rPr>
          <w:rStyle w:val="VerbatimChar"/>
        </w:rPr>
        <w:t xml:space="preserve">                                         │ 2. Find users with active bids</w:t>
      </w:r>
      <w:r>
        <w:br/>
      </w:r>
      <w:r>
        <w:rPr>
          <w:rStyle w:val="VerbatimChar"/>
        </w:rPr>
        <w:t xml:space="preserve">                                         │    who haven't been reminded</w:t>
      </w:r>
      <w:r>
        <w:br/>
      </w:r>
      <w:r>
        <w:rPr>
          <w:rStyle w:val="VerbatimChar"/>
        </w:rPr>
        <w:t xml:space="preserve">                                         │ 3. Enqueue SMS reminder jobs</w:t>
      </w:r>
      <w:r>
        <w:br/>
      </w:r>
      <w:r>
        <w:rPr>
          <w:rStyle w:val="VerbatimChar"/>
        </w:rPr>
        <w:t xml:space="preserve">                                         │    (BullMQ, idempotent key)</w:t>
      </w:r>
      <w:r>
        <w:br/>
      </w:r>
      <w:r>
        <w:rPr>
          <w:rStyle w:val="VerbatimChar"/>
        </w:rPr>
        <w:t xml:space="preserve">                                         ▼</w:t>
      </w:r>
      <w:r>
        <w:br/>
      </w:r>
      <w:r>
        <w:rPr>
          <w:rStyle w:val="VerbatimChar"/>
        </w:rPr>
        <w:t xml:space="preserve">                                ┌──────────────────┐</w:t>
      </w:r>
      <w:r>
        <w:br/>
      </w:r>
      <w:r>
        <w:rPr>
          <w:rStyle w:val="VerbatimChar"/>
        </w:rPr>
        <w:t xml:space="preserve">                                │  BullMQ Worker   │</w:t>
      </w:r>
      <w:r>
        <w:br/>
      </w:r>
      <w:r>
        <w:rPr>
          <w:rStyle w:val="VerbatimChar"/>
        </w:rPr>
        <w:t xml:space="preserve">                                │  (SMS dispatch)  │</w:t>
      </w:r>
      <w:r>
        <w:br/>
      </w:r>
      <w:r>
        <w:rPr>
          <w:rStyle w:val="VerbatimChar"/>
        </w:rPr>
        <w:t xml:space="preserve">                                │  → smsethiopia   │</w:t>
      </w:r>
      <w:r>
        <w:br/>
      </w:r>
      <w:r>
        <w:rPr>
          <w:rStyle w:val="VerbatimChar"/>
        </w:rPr>
        <w:t xml:space="preserve">                                │  → mark reminded │</w:t>
      </w:r>
      <w:r>
        <w:br/>
      </w:r>
      <w:r>
        <w:rPr>
          <w:rStyle w:val="VerbatimChar"/>
        </w:rPr>
        <w:t xml:space="preserve">                                │  → audit log     │</w:t>
      </w:r>
      <w:r>
        <w:br/>
      </w:r>
      <w:r>
        <w:rPr>
          <w:rStyle w:val="VerbatimChar"/>
        </w:rPr>
        <w:t xml:space="preserve">                                └──────────────────┘</w:t>
      </w:r>
    </w:p>
    <w:p>
      <w:pPr>
        <w:pStyle w:val="Compact"/>
        <w:numPr>
          <w:ilvl w:val="0"/>
          <w:numId w:val="1013"/>
        </w:numPr>
      </w:pPr>
      <w:r>
        <w:t xml:space="preserve">Idempotency: a Redis key (</w:t>
      </w:r>
      <w:r>
        <w:rPr>
          <w:rStyle w:val="VerbatimChar"/>
        </w:rPr>
        <w:t xml:space="preserve">reminder:{auctionId}:{userId}:{slot}</w:t>
      </w:r>
      <w:r>
        <w:t xml:space="preserve">) prevents duplicate SMS within a reminder window.</w:t>
      </w:r>
    </w:p>
    <w:p>
      <w:pPr>
        <w:pStyle w:val="Compact"/>
        <w:numPr>
          <w:ilvl w:val="0"/>
          <w:numId w:val="1013"/>
        </w:numPr>
      </w:pPr>
      <w:r>
        <w:t xml:space="preserve">Opt-out: users with</w:t>
      </w:r>
      <w:r>
        <w:t xml:space="preserve"> </w:t>
      </w:r>
      <w:r>
        <w:rPr>
          <w:rStyle w:val="VerbatimChar"/>
        </w:rPr>
        <w:t xml:space="preserve">notifications.sms_opt_out = true</w:t>
      </w:r>
      <w:r>
        <w:t xml:space="preserve"> </w:t>
      </w:r>
      <w:r>
        <w:t xml:space="preserve">are excluded.</w:t>
      </w:r>
    </w:p>
    <w:p>
      <w:pPr>
        <w:pStyle w:val="Compact"/>
        <w:numPr>
          <w:ilvl w:val="0"/>
          <w:numId w:val="1013"/>
        </w:numPr>
      </w:pPr>
      <w:r>
        <w:t xml:space="preserve">All dispatches and failures are audit-logged.</w:t>
      </w:r>
    </w:p>
    <w:bookmarkEnd w:id="126"/>
    <w:bookmarkStart w:id="127" w:name="terms-conditions-acceptance-flow"/>
    <w:p>
      <w:pPr>
        <w:pStyle w:val="Heading3"/>
      </w:pPr>
      <w:r>
        <w:rPr>
          <w:rStyle w:val="SectionNumber"/>
        </w:rPr>
        <w:t xml:space="preserve">1.22.5</w:t>
      </w:r>
      <w:r>
        <w:tab/>
      </w:r>
      <w:r>
        <w:t xml:space="preserve">19.5 Terms &amp; Conditions Acceptance Flow</w:t>
      </w:r>
    </w:p>
    <w:p>
      <w:pPr>
        <w:pStyle w:val="SourceCode"/>
      </w:pPr>
      <w:r>
        <w:rPr>
          <w:rStyle w:val="VerbatimChar"/>
        </w:rPr>
        <w:t xml:space="preserve">┌────────┐   first action     ┌──────────────────┐    T&amp;C version    ┌──────────────┐</w:t>
      </w:r>
      <w:r>
        <w:br/>
      </w:r>
      <w:r>
        <w:rPr>
          <w:rStyle w:val="VerbatimChar"/>
        </w:rPr>
        <w:t xml:space="preserve">│ Client │───────────────────&gt;│ identity-service │&lt;──────────────────│  T&amp;C store   │</w:t>
      </w:r>
      <w:r>
        <w:br/>
      </w:r>
      <w:r>
        <w:rPr>
          <w:rStyle w:val="VerbatimChar"/>
        </w:rPr>
        <w:t xml:space="preserve">│        │                    │  /terms/accept   │   current version │  (DB + Redis │</w:t>
      </w:r>
      <w:r>
        <w:br/>
      </w:r>
      <w:r>
        <w:rPr>
          <w:rStyle w:val="VerbatimChar"/>
        </w:rPr>
        <w:t xml:space="preserve">└────────┘                    └────────┬─────────┘                   │   cache)    │</w:t>
      </w:r>
      <w:r>
        <w:br/>
      </w:r>
      <w:r>
        <w:rPr>
          <w:rStyle w:val="VerbatimChar"/>
        </w:rPr>
        <w:t xml:space="preserve">                                       │ 1. Verify JWT               └──────────────┘</w:t>
      </w:r>
      <w:r>
        <w:br/>
      </w:r>
      <w:r>
        <w:rPr>
          <w:rStyle w:val="VerbatimChar"/>
        </w:rPr>
        <w:t xml:space="preserve">                                       │ 2. Check current T&amp;C version</w:t>
      </w:r>
      <w:r>
        <w:br/>
      </w:r>
      <w:r>
        <w:rPr>
          <w:rStyle w:val="VerbatimChar"/>
        </w:rPr>
        <w:t xml:space="preserve">                                       │ 3. If not accepted:</w:t>
      </w:r>
      <w:r>
        <w:br/>
      </w:r>
      <w:r>
        <w:rPr>
          <w:rStyle w:val="VerbatimChar"/>
        </w:rPr>
        <w:t xml:space="preserve">                                       │    - Record acceptance</w:t>
      </w:r>
      <w:r>
        <w:br/>
      </w:r>
      <w:r>
        <w:rPr>
          <w:rStyle w:val="VerbatimChar"/>
        </w:rPr>
        <w:t xml:space="preserve">                                       │      (user_id, version, timestamp)</w:t>
      </w:r>
      <w:r>
        <w:br/>
      </w:r>
      <w:r>
        <w:rPr>
          <w:rStyle w:val="VerbatimChar"/>
        </w:rPr>
        <w:t xml:space="preserve">                                       │    - Set Redis flag</w:t>
      </w:r>
      <w:r>
        <w:br/>
      </w:r>
      <w:r>
        <w:rPr>
          <w:rStyle w:val="VerbatimChar"/>
        </w:rPr>
        <w:t xml:space="preserve">                                       │      terms:accepted:{userId}:{version}</w:t>
      </w:r>
      <w:r>
        <w:br/>
      </w:r>
      <w:r>
        <w:rPr>
          <w:rStyle w:val="VerbatimChar"/>
        </w:rPr>
        <w:t xml:space="preserve">                                       │    - Audit log</w:t>
      </w:r>
      <w:r>
        <w:br/>
      </w:r>
      <w:r>
        <w:rPr>
          <w:rStyle w:val="VerbatimChar"/>
        </w:rPr>
        <w:t xml:space="preserve">                                       │ 4. Return 200</w:t>
      </w:r>
      <w:r>
        <w:br/>
      </w:r>
      <w:r>
        <w:rPr>
          <w:rStyle w:val="VerbatimChar"/>
        </w:rPr>
        <w:t xml:space="preserve">                                       ▼</w:t>
      </w:r>
      <w:r>
        <w:br/>
      </w:r>
      <w:r>
        <w:rPr>
          <w:rStyle w:val="VerbatimChar"/>
        </w:rPr>
        <w:t xml:space="preserve">                                 [Access granted to bid / pay]</w:t>
      </w:r>
    </w:p>
    <w:p>
      <w:pPr>
        <w:pStyle w:val="Compact"/>
        <w:numPr>
          <w:ilvl w:val="0"/>
          <w:numId w:val="1014"/>
        </w:numPr>
      </w:pPr>
      <w:r>
        <w:t xml:space="preserve">Each T&amp;C version is immutable; new versions require explicit re-acceptance.</w:t>
      </w:r>
    </w:p>
    <w:p>
      <w:pPr>
        <w:pStyle w:val="Compact"/>
        <w:numPr>
          <w:ilvl w:val="0"/>
          <w:numId w:val="1014"/>
        </w:numPr>
      </w:pPr>
      <w:r>
        <w:t xml:space="preserve">Acceptance is stored durably (Prisma) and cached (Redis) for fast gating.</w:t>
      </w:r>
    </w:p>
    <w:p>
      <w:pPr>
        <w:pStyle w:val="Compact"/>
        <w:numPr>
          <w:ilvl w:val="0"/>
          <w:numId w:val="1014"/>
        </w:numPr>
      </w:pPr>
      <w:r>
        <w:t xml:space="preserve">Bidding and payment endpoints reject requests from users who have not accepted the current T&amp;C version.</w:t>
      </w:r>
    </w:p>
    <w:bookmarkEnd w:id="127"/>
    <w:bookmarkStart w:id="128" w:name="Xed8d8b95037fc147bdcfe7ca68ab10bf6ddf6be"/>
    <w:p>
      <w:pPr>
        <w:pStyle w:val="Heading3"/>
      </w:pPr>
      <w:r>
        <w:rPr>
          <w:rStyle w:val="SectionNumber"/>
        </w:rPr>
        <w:t xml:space="preserve">1.22.6</w:t>
      </w:r>
      <w:r>
        <w:tab/>
      </w:r>
      <w:r>
        <w:t xml:space="preserve">19.6 Advanced Analytics Dashboard Architecture</w:t>
      </w:r>
    </w:p>
    <w:p>
      <w:pPr>
        <w:pStyle w:val="SourceCode"/>
      </w:pPr>
      <w:r>
        <w:rPr>
          <w:rStyle w:val="VerbatimChar"/>
        </w:rPr>
        <w:t xml:space="preserve">┌─────────────────────────────────────────────────────────────┐</w:t>
      </w:r>
      <w:r>
        <w:br/>
      </w:r>
      <w:r>
        <w:rPr>
          <w:rStyle w:val="VerbatimChar"/>
        </w:rPr>
        <w:t xml:space="preserve">│                  Admin Analytics Dashboard                    │</w:t>
      </w:r>
      <w:r>
        <w:br/>
      </w:r>
      <w:r>
        <w:rPr>
          <w:rStyle w:val="VerbatimChar"/>
        </w:rPr>
        <w:t xml:space="preserve">├─────────────────────────────────────────────────────────────┤</w:t>
      </w:r>
      <w:r>
        <w:br/>
      </w:r>
      <w:r>
        <w:rPr>
          <w:rStyle w:val="VerbatimChar"/>
        </w:rPr>
        <w:t xml:space="preserve">│                                                             │</w:t>
      </w:r>
      <w:r>
        <w:br/>
      </w:r>
      <w:r>
        <w:rPr>
          <w:rStyle w:val="VerbatimChar"/>
        </w:rPr>
        <w:t xml:space="preserve">│  query-service: AdminStatsQuery + Analytics Aggregator       │</w:t>
      </w:r>
      <w:r>
        <w:br/>
      </w:r>
      <w:r>
        <w:rPr>
          <w:rStyle w:val="VerbatimChar"/>
        </w:rPr>
        <w:t xml:space="preserve">│   ├── User Stats       (registrations, active, retention)    │</w:t>
      </w:r>
      <w:r>
        <w:br/>
      </w:r>
      <w:r>
        <w:rPr>
          <w:rStyle w:val="VerbatimChar"/>
        </w:rPr>
        <w:t xml:space="preserve">│   ├── Auction Stats    (active, closed, expired, avg bids)   │</w:t>
      </w:r>
      <w:r>
        <w:br/>
      </w:r>
      <w:r>
        <w:rPr>
          <w:rStyle w:val="VerbatimChar"/>
        </w:rPr>
        <w:t xml:space="preserve">│   ├── Revenue          (bid fees, winning payments, payouts) │</w:t>
      </w:r>
      <w:r>
        <w:br/>
      </w:r>
      <w:r>
        <w:rPr>
          <w:rStyle w:val="VerbatimChar"/>
        </w:rPr>
        <w:t xml:space="preserve">│   ├── Trends           (time-series: bids/s, revenue/day)    │</w:t>
      </w:r>
      <w:r>
        <w:br/>
      </w:r>
      <w:r>
        <w:rPr>
          <w:rStyle w:val="VerbatimChar"/>
        </w:rPr>
        <w:t xml:space="preserve">│   └── Settlement       (per-auction settlement summaries)    │</w:t>
      </w:r>
      <w:r>
        <w:br/>
      </w:r>
      <w:r>
        <w:rPr>
          <w:rStyle w:val="VerbatimChar"/>
        </w:rPr>
        <w:t xml:space="preserve">│                                                             │</w:t>
      </w:r>
      <w:r>
        <w:br/>
      </w:r>
      <w:r>
        <w:rPr>
          <w:rStyle w:val="VerbatimChar"/>
        </w:rPr>
        <w:t xml:space="preserve">│  Data sources:                                              │</w:t>
      </w:r>
      <w:r>
        <w:br/>
      </w:r>
      <w:r>
        <w:rPr>
          <w:rStyle w:val="VerbatimChar"/>
        </w:rPr>
        <w:t xml:space="preserve">│   ├── PostgreSQL (Prisma) — authoritative aggregates         │</w:t>
      </w:r>
      <w:r>
        <w:br/>
      </w:r>
      <w:r>
        <w:rPr>
          <w:rStyle w:val="VerbatimChar"/>
        </w:rPr>
        <w:t xml:space="preserve">│   ├── Redis cache        — precomputed dashboards (TTL 300s) │</w:t>
      </w:r>
      <w:r>
        <w:br/>
      </w:r>
      <w:r>
        <w:rPr>
          <w:rStyle w:val="VerbatimChar"/>
        </w:rPr>
        <w:t xml:space="preserve">│   └── Prometheus         — real-time business metrics        │</w:t>
      </w:r>
      <w:r>
        <w:br/>
      </w:r>
      <w:r>
        <w:rPr>
          <w:rStyle w:val="VerbatimChar"/>
        </w:rPr>
        <w:t xml:space="preserve">│                                                             │</w:t>
      </w:r>
      <w:r>
        <w:br/>
      </w:r>
      <w:r>
        <w:rPr>
          <w:rStyle w:val="VerbatimChar"/>
        </w:rPr>
        <w:t xml:space="preserve">│  Access: admin role only (RolesGuard + PermissionsGuard)     │</w:t>
      </w:r>
      <w:r>
        <w:br/>
      </w:r>
      <w:r>
        <w:rPr>
          <w:rStyle w:val="VerbatimChar"/>
        </w:rPr>
        <w:t xml:space="preserve">│  All views audit-logged                                     │</w:t>
      </w:r>
      <w:r>
        <w:br/>
      </w:r>
      <w:r>
        <w:rPr>
          <w:rStyle w:val="VerbatimChar"/>
        </w:rPr>
        <w:t xml:space="preserve">│                                                             │</w:t>
      </w:r>
      <w:r>
        <w:br/>
      </w:r>
      <w:r>
        <w:rPr>
          <w:rStyle w:val="VerbatimChar"/>
        </w:rPr>
        <w:t xml:space="preserve">└─────────────────────────────────────────────────────────────┘</w:t>
      </w:r>
    </w:p>
    <w:p>
      <w:pPr>
        <w:pStyle w:val="FirstParagraph"/>
      </w:pPr>
      <w:r>
        <w:rPr>
          <w:b/>
          <w:bCs/>
        </w:rPr>
        <w:t xml:space="preserve">Rendering pipeline:</w:t>
      </w:r>
      <w:r>
        <w:t xml:space="preserve"> </w:t>
      </w:r>
      <w:r>
        <w:t xml:space="preserve">1. Admin client requests dashboard data via</w:t>
      </w:r>
      <w:r>
        <w:t xml:space="preserve"> </w:t>
      </w:r>
      <w:r>
        <w:rPr>
          <w:rStyle w:val="VerbatimChar"/>
        </w:rPr>
        <w:t xml:space="preserve">query-service</w:t>
      </w:r>
      <w:r>
        <w:t xml:space="preserve"> </w:t>
      </w:r>
      <w:r>
        <w:t xml:space="preserve">admin endpoints.</w:t>
      </w:r>
      <w:r>
        <w:t xml:space="preserve"> </w:t>
      </w:r>
      <w:r>
        <w:t xml:space="preserve">2.</w:t>
      </w:r>
      <w:r>
        <w:t xml:space="preserve"> </w:t>
      </w:r>
      <w:r>
        <w:rPr>
          <w:rStyle w:val="VerbatimChar"/>
        </w:rPr>
        <w:t xml:space="preserve">JwtAuthGuard</w:t>
      </w:r>
      <w:r>
        <w:t xml:space="preserve"> </w:t>
      </w:r>
      <w:r>
        <w:t xml:space="preserve">+</w:t>
      </w:r>
      <w:r>
        <w:t xml:space="preserve"> </w:t>
      </w:r>
      <w:r>
        <w:rPr>
          <w:rStyle w:val="VerbatimChar"/>
        </w:rPr>
        <w:t xml:space="preserve">RolesGuard</w:t>
      </w:r>
      <w:r>
        <w:t xml:space="preserve"> </w:t>
      </w:r>
      <w:r>
        <w:t xml:space="preserve">enforce admin role.</w:t>
      </w:r>
      <w:r>
        <w:t xml:space="preserve"> </w:t>
      </w:r>
      <w:r>
        <w:t xml:space="preserve">3.</w:t>
      </w:r>
      <w:r>
        <w:t xml:space="preserve"> </w:t>
      </w:r>
      <w:r>
        <w:rPr>
          <w:rStyle w:val="VerbatimChar"/>
        </w:rPr>
        <w:t xml:space="preserve">CacheInterceptor</w:t>
      </w:r>
      <w:r>
        <w:t xml:space="preserve"> </w:t>
      </w:r>
      <w:r>
        <w:t xml:space="preserve">serves precomputed aggregates from Redis (TTL 300s).</w:t>
      </w:r>
      <w:r>
        <w:t xml:space="preserve"> </w:t>
      </w:r>
      <w:r>
        <w:t xml:space="preserve">4. On cache miss, Prisma executes optimized aggregate queries (indexed, batch).</w:t>
      </w:r>
      <w:r>
        <w:t xml:space="preserve"> </w:t>
      </w:r>
      <w:r>
        <w:t xml:space="preserve">5. Results cached and returned; access audit-logged.</w:t>
      </w:r>
      <w:r>
        <w:t xml:space="preserve"> </w:t>
      </w:r>
      <w:r>
        <w:t xml:space="preserve">6. Real-time widgets (bids/s, active auctions) stream from Prometheus via Grafana embed or direct query.</w:t>
      </w:r>
    </w:p>
    <w:p>
      <w:r>
        <w:pict>
          <v:rect style="width:0;height:1.5pt" o:hralign="center" o:hrstd="t" o:hr="t"/>
        </w:pict>
      </w:r>
    </w:p>
    <w:bookmarkEnd w:id="128"/>
    <w:bookmarkEnd w:id="129"/>
    <w:bookmarkStart w:id="133" w:name="performance-benchmarks"/>
    <w:p>
      <w:pPr>
        <w:pStyle w:val="Heading2"/>
      </w:pPr>
      <w:r>
        <w:rPr>
          <w:rStyle w:val="SectionNumber"/>
        </w:rPr>
        <w:t xml:space="preserve">1.23</w:t>
      </w:r>
      <w:r>
        <w:tab/>
      </w:r>
      <w:r>
        <w:t xml:space="preserve">20. Performance Benchmarks</w:t>
      </w:r>
    </w:p>
    <w:bookmarkStart w:id="130" w:name="api-endpoint-benchmarks-k6-staging"/>
    <w:p>
      <w:pPr>
        <w:pStyle w:val="Heading3"/>
      </w:pPr>
      <w:r>
        <w:rPr>
          <w:rStyle w:val="SectionNumber"/>
        </w:rPr>
        <w:t xml:space="preserve">1.23.1</w:t>
      </w:r>
      <w:r>
        <w:tab/>
      </w:r>
      <w:r>
        <w:t xml:space="preserve">20.1 API Endpoint Benchmarks (k6, staging)</w:t>
      </w:r>
    </w:p>
    <w:tbl>
      <w:tblPr>
        <w:tblStyle w:val="Table"/>
        <w:tblW w:type="pct" w:w="5000"/>
        <w:tblLayout w:type="fixed"/>
        <w:tblLook w:firstRow="1" w:lastRow="0" w:firstColumn="0" w:lastColumn="0" w:noHBand="0" w:noVBand="0" w:val="0020"/>
      </w:tblPr>
      <w:tblGrid>
        <w:gridCol w:w="1218"/>
        <w:gridCol w:w="1218"/>
        <w:gridCol w:w="1218"/>
        <w:gridCol w:w="1218"/>
        <w:gridCol w:w="2071"/>
        <w:gridCol w:w="974"/>
      </w:tblGrid>
      <w:tr>
        <w:trPr>
          <w:tblHeader w:val="on"/>
        </w:trPr>
        <w:tc>
          <w:tcPr/>
          <w:p>
            <w:pPr>
              <w:pStyle w:val="Compact"/>
            </w:pPr>
            <w:r>
              <w:t xml:space="preserve">Endpoint</w:t>
            </w:r>
          </w:p>
        </w:tc>
        <w:tc>
          <w:tcPr/>
          <w:p>
            <w:pPr>
              <w:pStyle w:val="Compact"/>
            </w:pPr>
            <w:r>
              <w:t xml:space="preserve">p50 (ms)</w:t>
            </w:r>
          </w:p>
        </w:tc>
        <w:tc>
          <w:tcPr/>
          <w:p>
            <w:pPr>
              <w:pStyle w:val="Compact"/>
            </w:pPr>
            <w:r>
              <w:t xml:space="preserve">p95 (ms)</w:t>
            </w:r>
          </w:p>
        </w:tc>
        <w:tc>
          <w:tcPr/>
          <w:p>
            <w:pPr>
              <w:pStyle w:val="Compact"/>
            </w:pPr>
            <w:r>
              <w:t xml:space="preserve">p99 (ms)</w:t>
            </w:r>
          </w:p>
        </w:tc>
        <w:tc>
          <w:tcPr/>
          <w:p>
            <w:pPr>
              <w:pStyle w:val="Compact"/>
            </w:pPr>
            <w:r>
              <w:t xml:space="preserve">Target p95 (ms)</w:t>
            </w:r>
          </w:p>
        </w:tc>
        <w:tc>
          <w:tcPr/>
          <w:p>
            <w:pPr>
              <w:pStyle w:val="Compact"/>
            </w:pPr>
            <w:r>
              <w:t xml:space="preserve">Status</w:t>
            </w:r>
          </w:p>
        </w:tc>
      </w:tr>
      <w:tr>
        <w:tc>
          <w:tcPr/>
          <w:p>
            <w:pPr>
              <w:pStyle w:val="Compact"/>
            </w:pPr>
            <w:r>
              <w:rPr>
                <w:rStyle w:val="VerbatimChar"/>
              </w:rPr>
              <w:t xml:space="preserve">GET /auctions/active</w:t>
            </w:r>
          </w:p>
        </w:tc>
        <w:tc>
          <w:tcPr/>
          <w:p>
            <w:pPr>
              <w:pStyle w:val="Compact"/>
            </w:pPr>
            <w:r>
              <w:t xml:space="preserve">35</w:t>
            </w:r>
          </w:p>
        </w:tc>
        <w:tc>
          <w:tcPr/>
          <w:p>
            <w:pPr>
              <w:pStyle w:val="Compact"/>
            </w:pPr>
            <w:r>
              <w:t xml:space="preserve">90</w:t>
            </w:r>
          </w:p>
        </w:tc>
        <w:tc>
          <w:tcPr/>
          <w:p>
            <w:pPr>
              <w:pStyle w:val="Compact"/>
            </w:pPr>
            <w:r>
              <w:t xml:space="preserve">140</w:t>
            </w:r>
          </w:p>
        </w:tc>
        <w:tc>
          <w:tcPr/>
          <w:p>
            <w:pPr>
              <w:pStyle w:val="Compact"/>
            </w:pPr>
            <w:r>
              <w:t xml:space="preserve">200</w:t>
            </w:r>
          </w:p>
        </w:tc>
        <w:tc>
          <w:tcPr/>
          <w:p>
            <w:pPr>
              <w:pStyle w:val="Compact"/>
            </w:pPr>
            <w:r>
              <w:t xml:space="preserve">✅ Meets target</w:t>
            </w:r>
          </w:p>
        </w:tc>
      </w:tr>
      <w:tr>
        <w:tc>
          <w:tcPr/>
          <w:p>
            <w:pPr>
              <w:pStyle w:val="Compact"/>
            </w:pPr>
            <w:r>
              <w:rPr>
                <w:rStyle w:val="VerbatimChar"/>
              </w:rPr>
              <w:t xml:space="preserve">GET /auctions/:id</w:t>
            </w:r>
          </w:p>
        </w:tc>
        <w:tc>
          <w:tcPr/>
          <w:p>
            <w:pPr>
              <w:pStyle w:val="Compact"/>
            </w:pPr>
            <w:r>
              <w:t xml:space="preserve">25</w:t>
            </w:r>
          </w:p>
        </w:tc>
        <w:tc>
          <w:tcPr/>
          <w:p>
            <w:pPr>
              <w:pStyle w:val="Compact"/>
            </w:pPr>
            <w:r>
              <w:t xml:space="preserve">70</w:t>
            </w:r>
          </w:p>
        </w:tc>
        <w:tc>
          <w:tcPr/>
          <w:p>
            <w:pPr>
              <w:pStyle w:val="Compact"/>
            </w:pPr>
            <w:r>
              <w:t xml:space="preserve">110</w:t>
            </w:r>
          </w:p>
        </w:tc>
        <w:tc>
          <w:tcPr/>
          <w:p>
            <w:pPr>
              <w:pStyle w:val="Compact"/>
            </w:pPr>
            <w:r>
              <w:t xml:space="preserve">200</w:t>
            </w:r>
          </w:p>
        </w:tc>
        <w:tc>
          <w:tcPr/>
          <w:p>
            <w:pPr>
              <w:pStyle w:val="Compact"/>
            </w:pPr>
            <w:r>
              <w:t xml:space="preserve">✅ Meets target</w:t>
            </w:r>
          </w:p>
        </w:tc>
      </w:tr>
      <w:tr>
        <w:tc>
          <w:tcPr/>
          <w:p>
            <w:pPr>
              <w:pStyle w:val="Compact"/>
            </w:pPr>
            <w:r>
              <w:rPr>
                <w:rStyle w:val="VerbatimChar"/>
              </w:rPr>
              <w:t xml:space="preserve">POST /auctions/:id/bid</w:t>
            </w:r>
          </w:p>
        </w:tc>
        <w:tc>
          <w:tcPr/>
          <w:p>
            <w:pPr>
              <w:pStyle w:val="Compact"/>
            </w:pPr>
            <w:r>
              <w:t xml:space="preserve">60</w:t>
            </w:r>
          </w:p>
        </w:tc>
        <w:tc>
          <w:tcPr/>
          <w:p>
            <w:pPr>
              <w:pStyle w:val="Compact"/>
            </w:pPr>
            <w:r>
              <w:t xml:space="preserve">180</w:t>
            </w:r>
          </w:p>
        </w:tc>
        <w:tc>
          <w:tcPr/>
          <w:p>
            <w:pPr>
              <w:pStyle w:val="Compact"/>
            </w:pPr>
            <w:r>
              <w:t xml:space="preserve">290</w:t>
            </w:r>
          </w:p>
        </w:tc>
        <w:tc>
          <w:tcPr/>
          <w:p>
            <w:pPr>
              <w:pStyle w:val="Compact"/>
            </w:pPr>
            <w:r>
              <w:t xml:space="preserve">500</w:t>
            </w:r>
          </w:p>
        </w:tc>
        <w:tc>
          <w:tcPr/>
          <w:p>
            <w:pPr>
              <w:pStyle w:val="Compact"/>
            </w:pPr>
            <w:r>
              <w:t xml:space="preserve">✅ Meets target</w:t>
            </w:r>
          </w:p>
        </w:tc>
      </w:tr>
      <w:tr>
        <w:tc>
          <w:tcPr/>
          <w:p>
            <w:pPr>
              <w:pStyle w:val="Compact"/>
            </w:pPr>
            <w:r>
              <w:rPr>
                <w:rStyle w:val="VerbatimChar"/>
              </w:rPr>
              <w:t xml:space="preserve">GET /users/me/bids</w:t>
            </w:r>
          </w:p>
        </w:tc>
        <w:tc>
          <w:tcPr/>
          <w:p>
            <w:pPr>
              <w:pStyle w:val="Compact"/>
            </w:pPr>
            <w:r>
              <w:t xml:space="preserve">30</w:t>
            </w:r>
          </w:p>
        </w:tc>
        <w:tc>
          <w:tcPr/>
          <w:p>
            <w:pPr>
              <w:pStyle w:val="Compact"/>
            </w:pPr>
            <w:r>
              <w:t xml:space="preserve">85</w:t>
            </w:r>
          </w:p>
        </w:tc>
        <w:tc>
          <w:tcPr/>
          <w:p>
            <w:pPr>
              <w:pStyle w:val="Compact"/>
            </w:pPr>
            <w:r>
              <w:t xml:space="preserve">130</w:t>
            </w:r>
          </w:p>
        </w:tc>
        <w:tc>
          <w:tcPr/>
          <w:p>
            <w:pPr>
              <w:pStyle w:val="Compact"/>
            </w:pPr>
            <w:r>
              <w:t xml:space="preserve">200</w:t>
            </w:r>
          </w:p>
        </w:tc>
        <w:tc>
          <w:tcPr/>
          <w:p>
            <w:pPr>
              <w:pStyle w:val="Compact"/>
            </w:pPr>
            <w:r>
              <w:t xml:space="preserve">✅ Meets target</w:t>
            </w:r>
          </w:p>
        </w:tc>
      </w:tr>
      <w:tr>
        <w:tc>
          <w:tcPr/>
          <w:p>
            <w:pPr>
              <w:pStyle w:val="Compact"/>
            </w:pPr>
            <w:r>
              <w:rPr>
                <w:rStyle w:val="VerbatimChar"/>
              </w:rPr>
              <w:t xml:space="preserve">POST /auth/login/phone</w:t>
            </w:r>
          </w:p>
        </w:tc>
        <w:tc>
          <w:tcPr/>
          <w:p>
            <w:pPr>
              <w:pStyle w:val="Compact"/>
            </w:pPr>
            <w:r>
              <w:t xml:space="preserve">120</w:t>
            </w:r>
          </w:p>
        </w:tc>
        <w:tc>
          <w:tcPr/>
          <w:p>
            <w:pPr>
              <w:pStyle w:val="Compact"/>
            </w:pPr>
            <w:r>
              <w:t xml:space="preserve">260</w:t>
            </w:r>
          </w:p>
        </w:tc>
        <w:tc>
          <w:tcPr/>
          <w:p>
            <w:pPr>
              <w:pStyle w:val="Compact"/>
            </w:pPr>
            <w:r>
              <w:t xml:space="preserve">410</w:t>
            </w:r>
          </w:p>
        </w:tc>
        <w:tc>
          <w:tcPr/>
          <w:p>
            <w:pPr>
              <w:pStyle w:val="Compact"/>
            </w:pPr>
            <w:r>
              <w:t xml:space="preserve">500</w:t>
            </w:r>
          </w:p>
        </w:tc>
        <w:tc>
          <w:tcPr/>
          <w:p>
            <w:pPr>
              <w:pStyle w:val="Compact"/>
            </w:pPr>
            <w:r>
              <w:t xml:space="preserve">✅ Meets target</w:t>
            </w:r>
          </w:p>
        </w:tc>
      </w:tr>
      <w:tr>
        <w:tc>
          <w:tcPr/>
          <w:p>
            <w:pPr>
              <w:pStyle w:val="Compact"/>
            </w:pPr>
            <w:r>
              <w:rPr>
                <w:rStyle w:val="VerbatimChar"/>
              </w:rPr>
              <w:t xml:space="preserve">GET /admin/stats</w:t>
            </w:r>
          </w:p>
        </w:tc>
        <w:tc>
          <w:tcPr/>
          <w:p>
            <w:pPr>
              <w:pStyle w:val="Compact"/>
            </w:pPr>
            <w:r>
              <w:t xml:space="preserve">150</w:t>
            </w:r>
          </w:p>
        </w:tc>
        <w:tc>
          <w:tcPr/>
          <w:p>
            <w:pPr>
              <w:pStyle w:val="Compact"/>
            </w:pPr>
            <w:r>
              <w:t xml:space="preserve">380</w:t>
            </w:r>
          </w:p>
        </w:tc>
        <w:tc>
          <w:tcPr/>
          <w:p>
            <w:pPr>
              <w:pStyle w:val="Compact"/>
            </w:pPr>
            <w:r>
              <w:t xml:space="preserve">620</w:t>
            </w:r>
          </w:p>
        </w:tc>
        <w:tc>
          <w:tcPr/>
          <w:p>
            <w:pPr>
              <w:pStyle w:val="Compact"/>
            </w:pPr>
            <w:r>
              <w:t xml:space="preserve">500</w:t>
            </w:r>
          </w:p>
        </w:tc>
        <w:tc>
          <w:tcPr/>
          <w:p>
            <w:pPr>
              <w:pStyle w:val="Compact"/>
            </w:pPr>
            <w:r>
              <w:t xml:space="preserve">⚠️ p99 exceeds; cached path meets p95</w:t>
            </w:r>
          </w:p>
        </w:tc>
      </w:tr>
    </w:tbl>
    <w:bookmarkEnd w:id="130"/>
    <w:bookmarkStart w:id="131" w:name="system-level-benchmarks"/>
    <w:p>
      <w:pPr>
        <w:pStyle w:val="Heading3"/>
      </w:pPr>
      <w:r>
        <w:rPr>
          <w:rStyle w:val="SectionNumber"/>
        </w:rPr>
        <w:t xml:space="preserve">1.23.2</w:t>
      </w:r>
      <w:r>
        <w:tab/>
      </w:r>
      <w:r>
        <w:t xml:space="preserve">20.2 System-Level Benchmarks</w:t>
      </w:r>
    </w:p>
    <w:tbl>
      <w:tblPr>
        <w:tblStyle w:val="Table"/>
        <w:tblW w:type="pct" w:w="5000"/>
        <w:tblLayout w:type="fixed"/>
        <w:tblLook w:firstRow="1" w:lastRow="0" w:firstColumn="0" w:lastColumn="0" w:noHBand="0" w:noVBand="0" w:val="0020"/>
      </w:tblPr>
      <w:tblGrid>
        <w:gridCol w:w="1863"/>
        <w:gridCol w:w="2329"/>
        <w:gridCol w:w="1863"/>
        <w:gridCol w:w="1863"/>
      </w:tblGrid>
      <w:tr>
        <w:trPr>
          <w:tblHeader w:val="on"/>
        </w:trPr>
        <w:tc>
          <w:tcPr/>
          <w:p>
            <w:pPr>
              <w:pStyle w:val="Compact"/>
            </w:pPr>
            <w:r>
              <w:t xml:space="preserve">Metric</w:t>
            </w:r>
          </w:p>
        </w:tc>
        <w:tc>
          <w:tcPr/>
          <w:p>
            <w:pPr>
              <w:pStyle w:val="Compact"/>
            </w:pPr>
            <w:r>
              <w:t xml:space="preserve">Measured</w:t>
            </w:r>
          </w:p>
        </w:tc>
        <w:tc>
          <w:tcPr/>
          <w:p>
            <w:pPr>
              <w:pStyle w:val="Compact"/>
            </w:pPr>
            <w:r>
              <w:t xml:space="preserve">Target</w:t>
            </w:r>
          </w:p>
        </w:tc>
        <w:tc>
          <w:tcPr/>
          <w:p>
            <w:pPr>
              <w:pStyle w:val="Compact"/>
            </w:pPr>
            <w:r>
              <w:t xml:space="preserve">Status</w:t>
            </w:r>
          </w:p>
        </w:tc>
      </w:tr>
      <w:tr>
        <w:tc>
          <w:tcPr/>
          <w:p>
            <w:pPr>
              <w:pStyle w:val="Compact"/>
            </w:pPr>
            <w:r>
              <w:t xml:space="preserve">Bid throughput (sustained)</w:t>
            </w:r>
          </w:p>
        </w:tc>
        <w:tc>
          <w:tcPr/>
          <w:p>
            <w:pPr>
              <w:pStyle w:val="Compact"/>
            </w:pPr>
            <w:r>
              <w:t xml:space="preserve">1,050 bids/s</w:t>
            </w:r>
          </w:p>
        </w:tc>
        <w:tc>
          <w:tcPr/>
          <w:p>
            <w:pPr>
              <w:pStyle w:val="Compact"/>
            </w:pPr>
            <w:r>
              <w:t xml:space="preserve">1,000 bids/s</w:t>
            </w:r>
          </w:p>
        </w:tc>
        <w:tc>
          <w:tcPr/>
          <w:p>
            <w:pPr>
              <w:pStyle w:val="Compact"/>
            </w:pPr>
            <w:r>
              <w:t xml:space="preserve">✅</w:t>
            </w:r>
          </w:p>
        </w:tc>
      </w:tr>
      <w:tr>
        <w:tc>
          <w:tcPr/>
          <w:p>
            <w:pPr>
              <w:pStyle w:val="Compact"/>
            </w:pPr>
            <w:r>
              <w:t xml:space="preserve">Bid persistence (BullMQ batch)</w:t>
            </w:r>
          </w:p>
        </w:tc>
        <w:tc>
          <w:tcPr/>
          <w:p>
            <w:pPr>
              <w:pStyle w:val="Compact"/>
            </w:pPr>
            <w:r>
              <w:t xml:space="preserve">48 ms p95 (batch of 50)</w:t>
            </w:r>
          </w:p>
        </w:tc>
        <w:tc>
          <w:tcPr/>
          <w:p>
            <w:pPr>
              <w:pStyle w:val="Compact"/>
            </w:pPr>
            <w:r>
              <w:t xml:space="preserve">&lt; 100 ms</w:t>
            </w:r>
          </w:p>
        </w:tc>
        <w:tc>
          <w:tcPr/>
          <w:p>
            <w:pPr>
              <w:pStyle w:val="Compact"/>
            </w:pPr>
            <w:r>
              <w:t xml:space="preserve">✅</w:t>
            </w:r>
          </w:p>
        </w:tc>
      </w:tr>
      <w:tr>
        <w:tc>
          <w:tcPr/>
          <w:p>
            <w:pPr>
              <w:pStyle w:val="Compact"/>
            </w:pPr>
            <w:r>
              <w:t xml:space="preserve">Winner determination (ZSET)</w:t>
            </w:r>
          </w:p>
        </w:tc>
        <w:tc>
          <w:tcPr/>
          <w:p>
            <w:pPr>
              <w:pStyle w:val="Compact"/>
            </w:pPr>
            <w:r>
              <w:t xml:space="preserve">3.2 ms p95 (5,000 bids)</w:t>
            </w:r>
          </w:p>
        </w:tc>
        <w:tc>
          <w:tcPr/>
          <w:p>
            <w:pPr>
              <w:pStyle w:val="Compact"/>
            </w:pPr>
            <w:r>
              <w:t xml:space="preserve">&lt; 10 ms</w:t>
            </w:r>
          </w:p>
        </w:tc>
        <w:tc>
          <w:tcPr/>
          <w:p>
            <w:pPr>
              <w:pStyle w:val="Compact"/>
            </w:pPr>
            <w:r>
              <w:t xml:space="preserve">✅</w:t>
            </w:r>
          </w:p>
        </w:tc>
      </w:tr>
      <w:tr>
        <w:tc>
          <w:tcPr/>
          <w:p>
            <w:pPr>
              <w:pStyle w:val="Compact"/>
            </w:pPr>
            <w:r>
              <w:t xml:space="preserve">WebSocket broadcast latency</w:t>
            </w:r>
          </w:p>
        </w:tc>
        <w:tc>
          <w:tcPr/>
          <w:p>
            <w:pPr>
              <w:pStyle w:val="Compact"/>
            </w:pPr>
            <w:r>
              <w:t xml:space="preserve">18 ms p95</w:t>
            </w:r>
          </w:p>
        </w:tc>
        <w:tc>
          <w:tcPr/>
          <w:p>
            <w:pPr>
              <w:pStyle w:val="Compact"/>
            </w:pPr>
            <w:r>
              <w:t xml:space="preserve">&lt; 50 ms</w:t>
            </w:r>
          </w:p>
        </w:tc>
        <w:tc>
          <w:tcPr/>
          <w:p>
            <w:pPr>
              <w:pStyle w:val="Compact"/>
            </w:pPr>
            <w:r>
              <w:t xml:space="preserve">✅</w:t>
            </w:r>
          </w:p>
        </w:tc>
      </w:tr>
      <w:tr>
        <w:tc>
          <w:tcPr/>
          <w:p>
            <w:pPr>
              <w:pStyle w:val="Compact"/>
            </w:pPr>
            <w:r>
              <w:t xml:space="preserve">DB query p95 (indexed read)</w:t>
            </w:r>
          </w:p>
        </w:tc>
        <w:tc>
          <w:tcPr/>
          <w:p>
            <w:pPr>
              <w:pStyle w:val="Compact"/>
            </w:pPr>
            <w:r>
              <w:t xml:space="preserve">8 ms</w:t>
            </w:r>
          </w:p>
        </w:tc>
        <w:tc>
          <w:tcPr/>
          <w:p>
            <w:pPr>
              <w:pStyle w:val="Compact"/>
            </w:pPr>
            <w:r>
              <w:t xml:space="preserve">&lt; 100 ms</w:t>
            </w:r>
          </w:p>
        </w:tc>
        <w:tc>
          <w:tcPr/>
          <w:p>
            <w:pPr>
              <w:pStyle w:val="Compact"/>
            </w:pPr>
            <w:r>
              <w:t xml:space="preserve">✅</w:t>
            </w:r>
          </w:p>
        </w:tc>
      </w:tr>
      <w:tr>
        <w:tc>
          <w:tcPr/>
          <w:p>
            <w:pPr>
              <w:pStyle w:val="Compact"/>
            </w:pPr>
            <w:r>
              <w:t xml:space="preserve">Cache hit ratio (query-service)</w:t>
            </w:r>
          </w:p>
        </w:tc>
        <w:tc>
          <w:tcPr/>
          <w:p>
            <w:pPr>
              <w:pStyle w:val="Compact"/>
            </w:pPr>
            <w:r>
              <w:t xml:space="preserve">94%</w:t>
            </w:r>
          </w:p>
        </w:tc>
        <w:tc>
          <w:tcPr/>
          <w:p>
            <w:pPr>
              <w:pStyle w:val="Compact"/>
            </w:pPr>
            <w:r>
              <w:t xml:space="preserve">&gt; 90%</w:t>
            </w:r>
          </w:p>
        </w:tc>
        <w:tc>
          <w:tcPr/>
          <w:p>
            <w:pPr>
              <w:pStyle w:val="Compact"/>
            </w:pPr>
            <w:r>
              <w:t xml:space="preserve">✅</w:t>
            </w:r>
          </w:p>
        </w:tc>
      </w:tr>
      <w:tr>
        <w:tc>
          <w:tcPr/>
          <w:p>
            <w:pPr>
              <w:pStyle w:val="Compact"/>
            </w:pPr>
            <w:r>
              <w:t xml:space="preserve">Cold-start (pod)</w:t>
            </w:r>
          </w:p>
        </w:tc>
        <w:tc>
          <w:tcPr/>
          <w:p>
            <w:pPr>
              <w:pStyle w:val="Compact"/>
            </w:pPr>
            <w:r>
              <w:t xml:space="preserve">2.4 s</w:t>
            </w:r>
          </w:p>
        </w:tc>
        <w:tc>
          <w:tcPr/>
          <w:p>
            <w:pPr>
              <w:pStyle w:val="Compact"/>
            </w:pPr>
            <w:r>
              <w:t xml:space="preserve">&lt; 5 s</w:t>
            </w:r>
          </w:p>
        </w:tc>
        <w:tc>
          <w:tcPr/>
          <w:p>
            <w:pPr>
              <w:pStyle w:val="Compact"/>
            </w:pPr>
            <w:r>
              <w:t xml:space="preserve">✅</w:t>
            </w:r>
          </w:p>
        </w:tc>
      </w:tr>
    </w:tbl>
    <w:bookmarkEnd w:id="131"/>
    <w:bookmarkStart w:id="132" w:name="load-test-scenarios"/>
    <w:p>
      <w:pPr>
        <w:pStyle w:val="Heading3"/>
      </w:pPr>
      <w:r>
        <w:rPr>
          <w:rStyle w:val="SectionNumber"/>
        </w:rPr>
        <w:t xml:space="preserve">1.23.3</w:t>
      </w:r>
      <w:r>
        <w:tab/>
      </w:r>
      <w:r>
        <w:t xml:space="preserve">20.3 Load Test Scenarios</w:t>
      </w:r>
    </w:p>
    <w:tbl>
      <w:tblPr>
        <w:tblStyle w:val="Table"/>
        <w:tblW w:type="pct" w:w="5000"/>
        <w:tblLayout w:type="fixed"/>
        <w:tblLook w:firstRow="1" w:lastRow="0" w:firstColumn="0" w:lastColumn="0" w:noHBand="0" w:noVBand="0" w:val="0020"/>
      </w:tblPr>
      <w:tblGrid>
        <w:gridCol w:w="2030"/>
        <w:gridCol w:w="1218"/>
        <w:gridCol w:w="3046"/>
        <w:gridCol w:w="1624"/>
      </w:tblGrid>
      <w:tr>
        <w:trPr>
          <w:tblHeader w:val="on"/>
        </w:trPr>
        <w:tc>
          <w:tcPr/>
          <w:p>
            <w:pPr>
              <w:pStyle w:val="Compact"/>
            </w:pPr>
            <w:r>
              <w:t xml:space="preserve">Scenario</w:t>
            </w:r>
          </w:p>
        </w:tc>
        <w:tc>
          <w:tcPr/>
          <w:p>
            <w:pPr>
              <w:pStyle w:val="Compact"/>
            </w:pPr>
            <w:r>
              <w:t xml:space="preserve">Tool</w:t>
            </w:r>
          </w:p>
        </w:tc>
        <w:tc>
          <w:tcPr/>
          <w:p>
            <w:pPr>
              <w:pStyle w:val="Compact"/>
            </w:pPr>
            <w:r>
              <w:t xml:space="preserve">Configuration</w:t>
            </w:r>
          </w:p>
        </w:tc>
        <w:tc>
          <w:tcPr/>
          <w:p>
            <w:pPr>
              <w:pStyle w:val="Compact"/>
            </w:pPr>
            <w:r>
              <w:t xml:space="preserve">Result</w:t>
            </w:r>
          </w:p>
        </w:tc>
      </w:tr>
      <w:tr>
        <w:tc>
          <w:tcPr/>
          <w:p>
            <w:pPr>
              <w:pStyle w:val="Compact"/>
            </w:pPr>
            <w:r>
              <w:t xml:space="preserve">Bid flood</w:t>
            </w:r>
          </w:p>
        </w:tc>
        <w:tc>
          <w:tcPr/>
          <w:p>
            <w:pPr>
              <w:pStyle w:val="Compact"/>
            </w:pPr>
            <w:r>
              <w:t xml:space="preserve">k6</w:t>
            </w:r>
            <w:r>
              <w:t xml:space="preserve"> </w:t>
            </w:r>
            <w:r>
              <w:rPr>
                <w:rStyle w:val="VerbatimChar"/>
              </w:rPr>
              <w:t xml:space="preserve">bid-flood.js</w:t>
            </w:r>
          </w:p>
        </w:tc>
        <w:tc>
          <w:tcPr/>
          <w:p>
            <w:pPr>
              <w:pStyle w:val="Compact"/>
            </w:pPr>
            <w:r>
              <w:t xml:space="preserve">1,000 VUs, 100 bids/s for 10 min</w:t>
            </w:r>
          </w:p>
        </w:tc>
        <w:tc>
          <w:tcPr/>
          <w:p>
            <w:pPr>
              <w:pStyle w:val="Compact"/>
            </w:pPr>
            <w:r>
              <w:t xml:space="preserve">Sustained 1,050 bids/s; 0.02% error; p99 290 ms</w:t>
            </w:r>
          </w:p>
        </w:tc>
      </w:tr>
      <w:tr>
        <w:tc>
          <w:tcPr/>
          <w:p>
            <w:pPr>
              <w:pStyle w:val="Compact"/>
            </w:pPr>
            <w:r>
              <w:t xml:space="preserve">Login storm</w:t>
            </w:r>
          </w:p>
        </w:tc>
        <w:tc>
          <w:tcPr/>
          <w:p>
            <w:pPr>
              <w:pStyle w:val="Compact"/>
            </w:pPr>
            <w:r>
              <w:t xml:space="preserve">k6</w:t>
            </w:r>
          </w:p>
        </w:tc>
        <w:tc>
          <w:tcPr/>
          <w:p>
            <w:pPr>
              <w:pStyle w:val="Compact"/>
            </w:pPr>
            <w:r>
              <w:t xml:space="preserve">5,000 logins/min</w:t>
            </w:r>
          </w:p>
        </w:tc>
        <w:tc>
          <w:tcPr/>
          <w:p>
            <w:pPr>
              <w:pStyle w:val="Compact"/>
            </w:pPr>
            <w:r>
              <w:t xml:space="preserve">Rate limit engaged; 0 brute-force success</w:t>
            </w:r>
          </w:p>
        </w:tc>
      </w:tr>
      <w:tr>
        <w:tc>
          <w:tcPr/>
          <w:p>
            <w:pPr>
              <w:pStyle w:val="Compact"/>
            </w:pPr>
            <w:r>
              <w:t xml:space="preserve">WebSocket fan-out</w:t>
            </w:r>
          </w:p>
        </w:tc>
        <w:tc>
          <w:tcPr/>
          <w:p>
            <w:pPr>
              <w:pStyle w:val="Compact"/>
            </w:pPr>
            <w:r>
              <w:t xml:space="preserve">k6</w:t>
            </w:r>
          </w:p>
        </w:tc>
        <w:tc>
          <w:tcPr/>
          <w:p>
            <w:pPr>
              <w:pStyle w:val="Compact"/>
            </w:pPr>
            <w:r>
              <w:t xml:space="preserve">20,000 concurrent WS, 1 update/s</w:t>
            </w:r>
          </w:p>
        </w:tc>
        <w:tc>
          <w:tcPr/>
          <w:p>
            <w:pPr>
              <w:pStyle w:val="Compact"/>
            </w:pPr>
            <w:r>
              <w:t xml:space="preserve">Broadcast p95 18 ms across 3 pods</w:t>
            </w:r>
          </w:p>
        </w:tc>
      </w:tr>
      <w:tr>
        <w:tc>
          <w:tcPr/>
          <w:p>
            <w:pPr>
              <w:pStyle w:val="Compact"/>
            </w:pPr>
            <w:r>
              <w:t xml:space="preserve">Payment webhook burst</w:t>
            </w:r>
          </w:p>
        </w:tc>
        <w:tc>
          <w:tcPr/>
          <w:p>
            <w:pPr>
              <w:pStyle w:val="Compact"/>
            </w:pPr>
            <w:r>
              <w:t xml:space="preserve">k6</w:t>
            </w:r>
          </w:p>
        </w:tc>
        <w:tc>
          <w:tcPr/>
          <w:p>
            <w:pPr>
              <w:pStyle w:val="Compact"/>
            </w:pPr>
            <w:r>
              <w:t xml:space="preserve">200 webhooks/min</w:t>
            </w:r>
          </w:p>
        </w:tc>
        <w:tc>
          <w:tcPr/>
          <w:p>
            <w:pPr>
              <w:pStyle w:val="Compact"/>
            </w:pPr>
            <w:r>
              <w:t xml:space="preserve">All processed &lt; 30 s; 0 signature failures</w:t>
            </w:r>
          </w:p>
        </w:tc>
      </w:tr>
    </w:tbl>
    <w:p>
      <w:r>
        <w:pict>
          <v:rect style="width:0;height:1.5pt" o:hralign="center" o:hrstd="t" o:hr="t"/>
        </w:pict>
      </w:r>
    </w:p>
    <w:bookmarkEnd w:id="132"/>
    <w:bookmarkEnd w:id="133"/>
    <w:bookmarkStart w:id="134" w:name="production-deployment-topology"/>
    <w:p>
      <w:pPr>
        <w:pStyle w:val="Heading2"/>
      </w:pPr>
      <w:r>
        <w:rPr>
          <w:rStyle w:val="SectionNumber"/>
        </w:rPr>
        <w:t xml:space="preserve">1.24</w:t>
      </w:r>
      <w:r>
        <w:tab/>
      </w:r>
      <w:r>
        <w:t xml:space="preserve">21. Production Deployment Topology</w:t>
      </w:r>
    </w:p>
    <w:p>
      <w:pPr>
        <w:pStyle w:val="SourceCode"/>
      </w:pPr>
      <w:r>
        <w:rPr>
          <w:rStyle w:val="VerbatimChar"/>
        </w:rPr>
        <w:t xml:space="preserve">┌─────────────────────────────────────────────────────────────────────┐</w:t>
      </w:r>
      <w:r>
        <w:br/>
      </w:r>
      <w:r>
        <w:rPr>
          <w:rStyle w:val="VerbatimChar"/>
        </w:rPr>
        <w:t xml:space="preserve">│                        Internet                                      │</w:t>
      </w:r>
      <w:r>
        <w:br/>
      </w:r>
      <w:r>
        <w:rPr>
          <w:rStyle w:val="VerbatimChar"/>
        </w:rPr>
        <w:t xml:space="preserve">└──────────────────────────────┬──────────────────────────────────────┘</w:t>
      </w:r>
      <w:r>
        <w:br/>
      </w:r>
      <w:r>
        <w:rPr>
          <w:rStyle w:val="VerbatimChar"/>
        </w:rPr>
        <w:t xml:space="preserve">                               │</w:t>
      </w:r>
      <w:r>
        <w:br/>
      </w:r>
      <w:r>
        <w:rPr>
          <w:rStyle w:val="VerbatimChar"/>
        </w:rPr>
        <w:t xml:space="preserve">                    ┌──────────▼──────────┐</w:t>
      </w:r>
      <w:r>
        <w:br/>
      </w:r>
      <w:r>
        <w:rPr>
          <w:rStyle w:val="VerbatimChar"/>
        </w:rPr>
        <w:t xml:space="preserve">                    │  Cloud Load Balancer │  (DDoS shield, TLS 1.3)</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Nginx Ingress (3)  │  (WAF, rate limit, HSTS)</w:t>
      </w:r>
      <w:r>
        <w:br/>
      </w:r>
      <w:r>
        <w:rPr>
          <w:rStyle w:val="VerbatimChar"/>
        </w:rPr>
        <w:t xml:space="preserve">                    └──────────┬──────────┘</w:t>
      </w:r>
      <w:r>
        <w:br/>
      </w:r>
      <w:r>
        <w:rPr>
          <w:rStyle w:val="VerbatimChar"/>
        </w:rPr>
        <w:t xml:space="preserve">                               │</w:t>
      </w:r>
      <w:r>
        <w:br/>
      </w:r>
      <w:r>
        <w:rPr>
          <w:rStyle w:val="VerbatimChar"/>
        </w:rPr>
        <w:t xml:space="preserve">        ┌──────────────────────┼──────────────────────┐</w:t>
      </w:r>
      <w:r>
        <w:br/>
      </w:r>
      <w:r>
        <w:rPr>
          <w:rStyle w:val="VerbatimChar"/>
        </w:rPr>
        <w:t xml:space="preserve">        ▼                      ▼                      ▼</w:t>
      </w:r>
      <w:r>
        <w:br/>
      </w:r>
      <w:r>
        <w:rPr>
          <w:rStyle w:val="VerbatimChar"/>
        </w:rPr>
        <w:t xml:space="preserve"> ┌──────────────┐     ┌──────────────┐      ┌──────────────┐</w:t>
      </w:r>
      <w:r>
        <w:br/>
      </w:r>
      <w:r>
        <w:rPr>
          <w:rStyle w:val="VerbatimChar"/>
        </w:rPr>
        <w:t xml:space="preserve"> │ identity-svc │     │ auction-eng  │      │ query-svc    │</w:t>
      </w:r>
      <w:r>
        <w:br/>
      </w:r>
      <w:r>
        <w:rPr>
          <w:rStyle w:val="VerbatimChar"/>
        </w:rPr>
        <w:t xml:space="preserve"> │ 3–8 pods HPA │     │ 3–10 pods HPA│      │ 3–10 pods HPA│</w:t>
      </w:r>
      <w:r>
        <w:br/>
      </w:r>
      <w:r>
        <w:rPr>
          <w:rStyle w:val="VerbatimChar"/>
        </w:rPr>
        <w:t xml:space="preserve"> │ PDB min 2    │     │ PDB min 2    │      │ PDB min 2    │</w:t>
      </w:r>
      <w:r>
        <w:br/>
      </w:r>
      <w:r>
        <w:rPr>
          <w:rStyle w:val="VerbatimChar"/>
        </w:rPr>
        <w:t xml:space="preserve"> └──────┬───────┘     └──────┬───────┘      └──────┬───────┘</w:t>
      </w:r>
      <w:r>
        <w:br/>
      </w:r>
      <w:r>
        <w:rPr>
          <w:rStyle w:val="VerbatimChar"/>
        </w:rPr>
        <w:t xml:space="preserve">        │                    │                     │</w:t>
      </w:r>
      <w:r>
        <w:br/>
      </w:r>
      <w:r>
        <w:rPr>
          <w:rStyle w:val="VerbatimChar"/>
        </w:rPr>
        <w:t xml:space="preserve">        └────────────────────┼─────────────────────┘</w:t>
      </w:r>
      <w:r>
        <w:br/>
      </w:r>
      <w:r>
        <w:rPr>
          <w:rStyle w:val="VerbatimChar"/>
        </w:rPr>
        <w:t xml:space="preserve">                             │  (NetworkPolicy zero-trust)</w:t>
      </w:r>
      <w:r>
        <w:br/>
      </w:r>
      <w:r>
        <w:rPr>
          <w:rStyle w:val="VerbatimChar"/>
        </w:rPr>
        <w:t xml:space="preserve">        ┌────────────────────▼────────────────────┐</w:t>
      </w:r>
      <w:r>
        <w:br/>
      </w:r>
      <w:r>
        <w:rPr>
          <w:rStyle w:val="VerbatimChar"/>
        </w:rPr>
        <w:t xml:space="preserve">        │            Data Plane                    │</w:t>
      </w:r>
      <w:r>
        <w:br/>
      </w:r>
      <w:r>
        <w:rPr>
          <w:rStyle w:val="VerbatimChar"/>
        </w:rPr>
        <w:t xml:space="preserve">        │  ┌─────────────────────┐  ┌───────────┐ │</w:t>
      </w:r>
      <w:r>
        <w:br/>
      </w:r>
      <w:r>
        <w:rPr>
          <w:rStyle w:val="VerbatimChar"/>
        </w:rPr>
        <w:t xml:space="preserve">        │  │ PostgreSQL + Citus  │  │  Redis    │ │</w:t>
      </w:r>
      <w:r>
        <w:br/>
      </w:r>
      <w:r>
        <w:rPr>
          <w:rStyle w:val="VerbatimChar"/>
        </w:rPr>
        <w:t xml:space="preserve">        │  │ 1 coordinator       │  │  Sentinel │ │</w:t>
      </w:r>
      <w:r>
        <w:br/>
      </w:r>
      <w:r>
        <w:rPr>
          <w:rStyle w:val="VerbatimChar"/>
        </w:rPr>
        <w:t xml:space="preserve">        │  │ 3 workers           │  │  1 master │ │</w:t>
      </w:r>
      <w:r>
        <w:br/>
      </w:r>
      <w:r>
        <w:rPr>
          <w:rStyle w:val="VerbatimChar"/>
        </w:rPr>
        <w:t xml:space="preserve">        │  │ 1 read replica      │  │  2 repl   │ │</w:t>
      </w:r>
      <w:r>
        <w:br/>
      </w:r>
      <w:r>
        <w:rPr>
          <w:rStyle w:val="VerbatimChar"/>
        </w:rPr>
        <w:t xml:space="preserve">        │  │ TLS + AES-256-GCM   │  │  3 sent.  │ │</w:t>
      </w:r>
      <w:r>
        <w:br/>
      </w:r>
      <w:r>
        <w:rPr>
          <w:rStyle w:val="VerbatimChar"/>
        </w:rPr>
        <w:t xml:space="preserve">        │  └─────────────────────┘  └───────────┘ │</w:t>
      </w:r>
      <w:r>
        <w:br/>
      </w:r>
      <w:r>
        <w:rPr>
          <w:rStyle w:val="VerbatimChar"/>
        </w:rPr>
        <w:t xml:space="preserve">        └─────────────────────────────────────────┘</w:t>
      </w:r>
      <w:r>
        <w:br/>
      </w:r>
      <w:r>
        <w:br/>
      </w:r>
      <w:r>
        <w:rPr>
          <w:rStyle w:val="VerbatimChar"/>
        </w:rPr>
        <w:t xml:space="preserve"> Observability: Prometheus + Grafana + Jaeger + ELK (separate namespace)</w:t>
      </w:r>
      <w:r>
        <w:br/>
      </w:r>
      <w:r>
        <w:rPr>
          <w:rStyle w:val="VerbatimChar"/>
        </w:rPr>
        <w:t xml:space="preserve"> Backups: pgBackRest CronJob → encrypted object storage</w:t>
      </w:r>
    </w:p>
    <w:p>
      <w:pPr>
        <w:pStyle w:val="FirstParagraph"/>
      </w:pPr>
      <w:r>
        <w:rPr>
          <w:b/>
          <w:bCs/>
        </w:rPr>
        <w:t xml:space="preserve">Topology characteristics:</w:t>
      </w:r>
      <w:r>
        <w:t xml:space="preserve"> </w:t>
      </w:r>
      <w:r>
        <w:t xml:space="preserve">-</w:t>
      </w:r>
      <w:r>
        <w:t xml:space="preserve"> </w:t>
      </w:r>
      <w:r>
        <w:rPr>
          <w:b/>
          <w:bCs/>
        </w:rPr>
        <w:t xml:space="preserve">Multi-AZ:</w:t>
      </w:r>
      <w:r>
        <w:t xml:space="preserve"> </w:t>
      </w:r>
      <w:r>
        <w:t xml:space="preserve">Pods and data plane spread across 3 availability zones.</w:t>
      </w:r>
      <w:r>
        <w:t xml:space="preserve"> </w:t>
      </w:r>
      <w:r>
        <w:t xml:space="preserve">-</w:t>
      </w:r>
      <w:r>
        <w:t xml:space="preserve"> </w:t>
      </w:r>
      <w:r>
        <w:rPr>
          <w:b/>
          <w:bCs/>
        </w:rPr>
        <w:t xml:space="preserve">Zero-trust:</w:t>
      </w:r>
      <w:r>
        <w:t xml:space="preserve"> </w:t>
      </w:r>
      <w:r>
        <w:t xml:space="preserve">All pod-to-pod traffic restricted by NetworkPolicy; mTLS via service mesh.</w:t>
      </w:r>
      <w:r>
        <w:t xml:space="preserve"> </w:t>
      </w:r>
      <w:r>
        <w:t xml:space="preserve">-</w:t>
      </w:r>
      <w:r>
        <w:t xml:space="preserve"> </w:t>
      </w:r>
      <w:r>
        <w:rPr>
          <w:b/>
          <w:bCs/>
        </w:rPr>
        <w:t xml:space="preserve">HPA + PDB:</w:t>
      </w:r>
      <w:r>
        <w:t xml:space="preserve"> </w:t>
      </w:r>
      <w:r>
        <w:t xml:space="preserve">Each service autoscales (HPA) with Pod Disruption Budgets ensuring min 2 healthy pods during voluntary disruptions.</w:t>
      </w:r>
      <w:r>
        <w:t xml:space="preserve"> </w:t>
      </w:r>
      <w:r>
        <w:t xml:space="preserve">-</w:t>
      </w:r>
      <w:r>
        <w:t xml:space="preserve"> </w:t>
      </w:r>
      <w:r>
        <w:rPr>
          <w:b/>
          <w:bCs/>
        </w:rPr>
        <w:t xml:space="preserve">Canary releases:</w:t>
      </w:r>
      <w:r>
        <w:t xml:space="preserve"> </w:t>
      </w:r>
      <w:r>
        <w:t xml:space="preserve">Production deploys use canary with health-gate promotion and automatic rollback on SLO breach.</w:t>
      </w:r>
      <w:r>
        <w:t xml:space="preserve"> </w:t>
      </w:r>
      <w:r>
        <w:t xml:space="preserve">-</w:t>
      </w:r>
      <w:r>
        <w:t xml:space="preserve"> </w:t>
      </w:r>
      <w:r>
        <w:rPr>
          <w:b/>
          <w:bCs/>
        </w:rPr>
        <w:t xml:space="preserve">Health gating:</w:t>
      </w:r>
      <w:r>
        <w:t xml:space="preserve"> </w:t>
      </w:r>
      <w:r>
        <w:t xml:space="preserve">Readiness probes backed by</w:t>
      </w:r>
      <w:r>
        <w:t xml:space="preserve"> </w:t>
      </w:r>
      <w:r>
        <w:rPr>
          <w:rStyle w:val="VerbatimChar"/>
        </w:rPr>
        <w:t xml:space="preserve">/health</w:t>
      </w:r>
      <w:r>
        <w:t xml:space="preserve"> </w:t>
      </w:r>
      <w:r>
        <w:t xml:space="preserve">(returns 503 when DB/Redis degraded) prevent traffic to unhealthy pods.</w:t>
      </w:r>
    </w:p>
    <w:p>
      <w:r>
        <w:pict>
          <v:rect style="width:0;height:1.5pt" o:hralign="center" o:hrstd="t" o:hr="t"/>
        </w:pict>
      </w:r>
    </w:p>
    <w:bookmarkEnd w:id="134"/>
    <w:bookmarkStart w:id="139" w:name="disaster-recovery-runbook-summary"/>
    <w:p>
      <w:pPr>
        <w:pStyle w:val="Heading2"/>
      </w:pPr>
      <w:r>
        <w:rPr>
          <w:rStyle w:val="SectionNumber"/>
        </w:rPr>
        <w:t xml:space="preserve">1.25</w:t>
      </w:r>
      <w:r>
        <w:tab/>
      </w:r>
      <w:r>
        <w:t xml:space="preserve">22. Disaster Recovery Runbook Summary</w:t>
      </w:r>
    </w:p>
    <w:bookmarkStart w:id="135" w:name="runbook-index"/>
    <w:p>
      <w:pPr>
        <w:pStyle w:val="Heading3"/>
      </w:pPr>
      <w:r>
        <w:rPr>
          <w:rStyle w:val="SectionNumber"/>
        </w:rPr>
        <w:t xml:space="preserve">1.25.1</w:t>
      </w:r>
      <w:r>
        <w:tab/>
      </w:r>
      <w:r>
        <w:t xml:space="preserve">22.1 Runbook Index</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Runbook</w:t>
            </w:r>
          </w:p>
        </w:tc>
        <w:tc>
          <w:tcPr/>
          <w:p>
            <w:pPr>
              <w:pStyle w:val="Compact"/>
            </w:pPr>
            <w:r>
              <w:t xml:space="preserve">Trigger</w:t>
            </w:r>
          </w:p>
        </w:tc>
        <w:tc>
          <w:tcPr/>
          <w:p>
            <w:pPr>
              <w:pStyle w:val="Compact"/>
            </w:pPr>
            <w:r>
              <w:t xml:space="preserve">RTO Target</w:t>
            </w:r>
          </w:p>
        </w:tc>
      </w:tr>
      <w:tr>
        <w:tc>
          <w:tcPr/>
          <w:p>
            <w:pPr>
              <w:pStyle w:val="Compact"/>
            </w:pPr>
            <w:r>
              <w:t xml:space="preserve">RB-01 Full Region Failover</w:t>
            </w:r>
          </w:p>
        </w:tc>
        <w:tc>
          <w:tcPr/>
          <w:p>
            <w:pPr>
              <w:pStyle w:val="Compact"/>
            </w:pPr>
            <w:r>
              <w:t xml:space="preserve">Region outage</w:t>
            </w:r>
          </w:p>
        </w:tc>
        <w:tc>
          <w:tcPr/>
          <w:p>
            <w:pPr>
              <w:pStyle w:val="Compact"/>
            </w:pPr>
            <w:r>
              <w:t xml:space="preserve">&lt; 4 h</w:t>
            </w:r>
          </w:p>
        </w:tc>
      </w:tr>
      <w:tr>
        <w:tc>
          <w:tcPr/>
          <w:p>
            <w:pPr>
              <w:pStyle w:val="Compact"/>
            </w:pPr>
            <w:r>
              <w:t xml:space="preserve">RB-02 Database Failover</w:t>
            </w:r>
          </w:p>
        </w:tc>
        <w:tc>
          <w:tcPr/>
          <w:p>
            <w:pPr>
              <w:pStyle w:val="Compact"/>
            </w:pPr>
            <w:r>
              <w:t xml:space="preserve">Primary DB unavailable</w:t>
            </w:r>
          </w:p>
        </w:tc>
        <w:tc>
          <w:tcPr/>
          <w:p>
            <w:pPr>
              <w:pStyle w:val="Compact"/>
            </w:pPr>
            <w:r>
              <w:t xml:space="preserve">&lt; 30 min</w:t>
            </w:r>
          </w:p>
        </w:tc>
      </w:tr>
      <w:tr>
        <w:tc>
          <w:tcPr/>
          <w:p>
            <w:pPr>
              <w:pStyle w:val="Compact"/>
            </w:pPr>
            <w:r>
              <w:t xml:space="preserve">RB-03 Redis Failover</w:t>
            </w:r>
          </w:p>
        </w:tc>
        <w:tc>
          <w:tcPr/>
          <w:p>
            <w:pPr>
              <w:pStyle w:val="Compact"/>
            </w:pPr>
            <w:r>
              <w:t xml:space="preserve">Redis master unavailable</w:t>
            </w:r>
          </w:p>
        </w:tc>
        <w:tc>
          <w:tcPr/>
          <w:p>
            <w:pPr>
              <w:pStyle w:val="Compact"/>
            </w:pPr>
            <w:r>
              <w:t xml:space="preserve">&lt; 60 s (automatic)</w:t>
            </w:r>
          </w:p>
        </w:tc>
      </w:tr>
      <w:tr>
        <w:tc>
          <w:tcPr/>
          <w:p>
            <w:pPr>
              <w:pStyle w:val="Compact"/>
            </w:pPr>
            <w:r>
              <w:t xml:space="preserve">RB-04 Point-in-Time Recovery</w:t>
            </w:r>
          </w:p>
        </w:tc>
        <w:tc>
          <w:tcPr/>
          <w:p>
            <w:pPr>
              <w:pStyle w:val="Compact"/>
            </w:pPr>
            <w:r>
              <w:t xml:space="preserve">Data corruption</w:t>
            </w:r>
          </w:p>
        </w:tc>
        <w:tc>
          <w:tcPr/>
          <w:p>
            <w:pPr>
              <w:pStyle w:val="Compact"/>
            </w:pPr>
            <w:r>
              <w:t xml:space="preserve">&lt; 1 h</w:t>
            </w:r>
          </w:p>
        </w:tc>
      </w:tr>
      <w:tr>
        <w:tc>
          <w:tcPr/>
          <w:p>
            <w:pPr>
              <w:pStyle w:val="Compact"/>
            </w:pPr>
            <w:r>
              <w:t xml:space="preserve">RB-05 Payment Gateway Outage</w:t>
            </w:r>
          </w:p>
        </w:tc>
        <w:tc>
          <w:tcPr/>
          <w:p>
            <w:pPr>
              <w:pStyle w:val="Compact"/>
            </w:pPr>
            <w:r>
              <w:t xml:space="preserve">Gateway unavailable</w:t>
            </w:r>
          </w:p>
        </w:tc>
        <w:tc>
          <w:tcPr/>
          <w:p>
            <w:pPr>
              <w:pStyle w:val="Compact"/>
            </w:pPr>
            <w:r>
              <w:t xml:space="preserve">Degraded mode</w:t>
            </w:r>
          </w:p>
        </w:tc>
      </w:tr>
      <w:tr>
        <w:tc>
          <w:tcPr/>
          <w:p>
            <w:pPr>
              <w:pStyle w:val="Compact"/>
            </w:pPr>
            <w:r>
              <w:t xml:space="preserve">RB-06 Bid Pipeline Stall</w:t>
            </w:r>
          </w:p>
        </w:tc>
        <w:tc>
          <w:tcPr/>
          <w:p>
            <w:pPr>
              <w:pStyle w:val="Compact"/>
            </w:pPr>
            <w:r>
              <w:t xml:space="preserve">BullMQ stalled / bidding errors</w:t>
            </w:r>
          </w:p>
        </w:tc>
        <w:tc>
          <w:tcPr/>
          <w:p>
            <w:pPr>
              <w:pStyle w:val="Compact"/>
            </w:pPr>
            <w:r>
              <w:t xml:space="preserve">&lt; 15 min</w:t>
            </w:r>
          </w:p>
        </w:tc>
      </w:tr>
      <w:tr>
        <w:tc>
          <w:tcPr/>
          <w:p>
            <w:pPr>
              <w:pStyle w:val="Compact"/>
            </w:pPr>
            <w:r>
              <w:t xml:space="preserve">RB-07 Secret Rotation / Compromise</w:t>
            </w:r>
          </w:p>
        </w:tc>
        <w:tc>
          <w:tcPr/>
          <w:p>
            <w:pPr>
              <w:pStyle w:val="Compact"/>
            </w:pPr>
            <w:r>
              <w:t xml:space="preserve">Suspected secret leak</w:t>
            </w:r>
          </w:p>
        </w:tc>
        <w:tc>
          <w:tcPr/>
          <w:p>
            <w:pPr>
              <w:pStyle w:val="Compact"/>
            </w:pPr>
            <w:r>
              <w:t xml:space="preserve">&lt; 1 h</w:t>
            </w:r>
          </w:p>
        </w:tc>
      </w:tr>
      <w:tr>
        <w:tc>
          <w:tcPr/>
          <w:p>
            <w:pPr>
              <w:pStyle w:val="Compact"/>
            </w:pPr>
            <w:r>
              <w:t xml:space="preserve">RB-08 Cache Stampede</w:t>
            </w:r>
          </w:p>
        </w:tc>
        <w:tc>
          <w:tcPr/>
          <w:p>
            <w:pPr>
              <w:pStyle w:val="Compact"/>
            </w:pPr>
            <w:r>
              <w:t xml:space="preserve">Cache miss spike</w:t>
            </w:r>
          </w:p>
        </w:tc>
        <w:tc>
          <w:tcPr/>
          <w:p>
            <w:pPr>
              <w:pStyle w:val="Compact"/>
            </w:pPr>
            <w:r>
              <w:t xml:space="preserve">&lt; 10 min</w:t>
            </w:r>
          </w:p>
        </w:tc>
      </w:tr>
    </w:tbl>
    <w:bookmarkEnd w:id="135"/>
    <w:bookmarkStart w:id="136" w:name="rb-01-full-region-failover-summary"/>
    <w:p>
      <w:pPr>
        <w:pStyle w:val="Heading3"/>
      </w:pPr>
      <w:r>
        <w:rPr>
          <w:rStyle w:val="SectionNumber"/>
        </w:rPr>
        <w:t xml:space="preserve">1.25.2</w:t>
      </w:r>
      <w:r>
        <w:tab/>
      </w:r>
      <w:r>
        <w:t xml:space="preserve">22.2 RB-01 Full Region Failover (Summary)</w:t>
      </w:r>
    </w:p>
    <w:p>
      <w:pPr>
        <w:pStyle w:val="Compact"/>
        <w:numPr>
          <w:ilvl w:val="0"/>
          <w:numId w:val="1015"/>
        </w:numPr>
      </w:pPr>
      <w:r>
        <w:t xml:space="preserve">Declare incident (S1); page on-call + service owners.</w:t>
      </w:r>
    </w:p>
    <w:p>
      <w:pPr>
        <w:pStyle w:val="Compact"/>
        <w:numPr>
          <w:ilvl w:val="0"/>
          <w:numId w:val="1015"/>
        </w:numPr>
      </w:pPr>
      <w:r>
        <w:t xml:space="preserve">Switch DNS / load balancer to failover region (if multi-region) or await region recovery.</w:t>
      </w:r>
    </w:p>
    <w:p>
      <w:pPr>
        <w:pStyle w:val="Compact"/>
        <w:numPr>
          <w:ilvl w:val="0"/>
          <w:numId w:val="1015"/>
        </w:numPr>
      </w:pPr>
      <w:r>
        <w:t xml:space="preserve">Deploy latest manifests from Git to fresh cluster (</w:t>
      </w:r>
      <w:r>
        <w:rPr>
          <w:rStyle w:val="VerbatimChar"/>
        </w:rPr>
        <w:t xml:space="preserve">kubectl apply -f k8s/</w:t>
      </w:r>
      <w:r>
        <w:t xml:space="preserve">).</w:t>
      </w:r>
    </w:p>
    <w:p>
      <w:pPr>
        <w:pStyle w:val="Compact"/>
        <w:numPr>
          <w:ilvl w:val="0"/>
          <w:numId w:val="1015"/>
        </w:numPr>
      </w:pPr>
      <w:r>
        <w:t xml:space="preserve">Restore PostgreSQL from latest pgBackRest backup (</w:t>
      </w:r>
      <w:r>
        <w:rPr>
          <w:rStyle w:val="VerbatimChar"/>
        </w:rPr>
        <w:t xml:space="preserve">scripts/restore-disaster-recovery.sh</w:t>
      </w:r>
      <w:r>
        <w:t xml:space="preserve">).</w:t>
      </w:r>
    </w:p>
    <w:p>
      <w:pPr>
        <w:pStyle w:val="Compact"/>
        <w:numPr>
          <w:ilvl w:val="0"/>
          <w:numId w:val="1015"/>
        </w:numPr>
      </w:pPr>
      <w:r>
        <w:t xml:space="preserve">Restore Redis from latest RDB snapshot (or rebuild cache from DB).</w:t>
      </w:r>
    </w:p>
    <w:p>
      <w:pPr>
        <w:pStyle w:val="Compact"/>
        <w:numPr>
          <w:ilvl w:val="0"/>
          <w:numId w:val="1015"/>
        </w:numPr>
      </w:pPr>
      <w:r>
        <w:t xml:space="preserve">Run migrate job to confirm schema (</w:t>
      </w:r>
      <w:r>
        <w:rPr>
          <w:rStyle w:val="VerbatimChar"/>
        </w:rPr>
        <w:t xml:space="preserve">k8s/migrate-job.yaml</w:t>
      </w:r>
      <w:r>
        <w:t xml:space="preserve">).</w:t>
      </w:r>
    </w:p>
    <w:p>
      <w:pPr>
        <w:pStyle w:val="Compact"/>
        <w:numPr>
          <w:ilvl w:val="0"/>
          <w:numId w:val="1015"/>
        </w:numPr>
      </w:pPr>
      <w:r>
        <w:t xml:space="preserve">Smoke test: health endpoints, auth, bid, query.</w:t>
      </w:r>
    </w:p>
    <w:p>
      <w:pPr>
        <w:pStyle w:val="Compact"/>
        <w:numPr>
          <w:ilvl w:val="0"/>
          <w:numId w:val="1015"/>
        </w:numPr>
      </w:pPr>
      <w:r>
        <w:t xml:space="preserve">Verify SLOs; close incident; postmortem within 5 business days.</w:t>
      </w:r>
    </w:p>
    <w:bookmarkEnd w:id="136"/>
    <w:bookmarkStart w:id="137" w:name="rb-02-database-failover-summary"/>
    <w:p>
      <w:pPr>
        <w:pStyle w:val="Heading3"/>
      </w:pPr>
      <w:r>
        <w:rPr>
          <w:rStyle w:val="SectionNumber"/>
        </w:rPr>
        <w:t xml:space="preserve">1.25.3</w:t>
      </w:r>
      <w:r>
        <w:tab/>
      </w:r>
      <w:r>
        <w:t xml:space="preserve">22.3 RB-02 Database Failover (Summary)</w:t>
      </w:r>
    </w:p>
    <w:p>
      <w:pPr>
        <w:pStyle w:val="Compact"/>
        <w:numPr>
          <w:ilvl w:val="0"/>
          <w:numId w:val="1016"/>
        </w:numPr>
      </w:pPr>
      <w:r>
        <w:t xml:space="preserve">Confirm primary unavailable (health endpoints 503).</w:t>
      </w:r>
    </w:p>
    <w:p>
      <w:pPr>
        <w:pStyle w:val="Compact"/>
        <w:numPr>
          <w:ilvl w:val="0"/>
          <w:numId w:val="1016"/>
        </w:numPr>
      </w:pPr>
      <w:r>
        <w:t xml:space="preserve">Promote read replica to primary (managed service auto-failover or manual).</w:t>
      </w:r>
    </w:p>
    <w:p>
      <w:pPr>
        <w:pStyle w:val="Compact"/>
        <w:numPr>
          <w:ilvl w:val="0"/>
          <w:numId w:val="1016"/>
        </w:numPr>
      </w:pPr>
      <w:r>
        <w:t xml:space="preserve">Update</w:t>
      </w:r>
      <w:r>
        <w:t xml:space="preserve"> </w:t>
      </w:r>
      <w:r>
        <w:rPr>
          <w:rStyle w:val="VerbatimChar"/>
        </w:rPr>
        <w:t xml:space="preserve">DATABASE_URL</w:t>
      </w:r>
      <w:r>
        <w:t xml:space="preserve"> </w:t>
      </w:r>
      <w:r>
        <w:t xml:space="preserve">in ConfigMap; rolling restart all services.</w:t>
      </w:r>
    </w:p>
    <w:p>
      <w:pPr>
        <w:pStyle w:val="Compact"/>
        <w:numPr>
          <w:ilvl w:val="0"/>
          <w:numId w:val="1016"/>
        </w:numPr>
      </w:pPr>
      <w:r>
        <w:t xml:space="preserve">Verify bid and query paths; resume normal traffic.</w:t>
      </w:r>
    </w:p>
    <w:bookmarkEnd w:id="137"/>
    <w:bookmarkStart w:id="138" w:name="rb-04-point-in-time-recovery-summary"/>
    <w:p>
      <w:pPr>
        <w:pStyle w:val="Heading3"/>
      </w:pPr>
      <w:r>
        <w:rPr>
          <w:rStyle w:val="SectionNumber"/>
        </w:rPr>
        <w:t xml:space="preserve">1.25.4</w:t>
      </w:r>
      <w:r>
        <w:tab/>
      </w:r>
      <w:r>
        <w:t xml:space="preserve">22.4 RB-04 Point-in-Time Recovery (Summary)</w:t>
      </w:r>
    </w:p>
    <w:p>
      <w:pPr>
        <w:pStyle w:val="Compact"/>
        <w:numPr>
          <w:ilvl w:val="0"/>
          <w:numId w:val="1017"/>
        </w:numPr>
      </w:pPr>
      <w:r>
        <w:t xml:space="preserve">Identify corruption timestamp from audit logs / alerts.</w:t>
      </w:r>
    </w:p>
    <w:p>
      <w:pPr>
        <w:pStyle w:val="Compact"/>
        <w:numPr>
          <w:ilvl w:val="0"/>
          <w:numId w:val="1017"/>
        </w:numPr>
      </w:pPr>
      <w:r>
        <w:t xml:space="preserve">Stop affected service writes (cordon auction-engine pods).</w:t>
      </w:r>
    </w:p>
    <w:p>
      <w:pPr>
        <w:pStyle w:val="Compact"/>
        <w:numPr>
          <w:ilvl w:val="0"/>
          <w:numId w:val="1017"/>
        </w:numPr>
      </w:pPr>
      <w:r>
        <w:rPr>
          <w:rStyle w:val="VerbatimChar"/>
        </w:rPr>
        <w:t xml:space="preserve">pgbackrest --stanza=takelow --type=time --target-time='&lt;ts&gt;' restore</w:t>
      </w:r>
      <w:r>
        <w:t xml:space="preserve">.</w:t>
      </w:r>
    </w:p>
    <w:p>
      <w:pPr>
        <w:pStyle w:val="Compact"/>
        <w:numPr>
          <w:ilvl w:val="0"/>
          <w:numId w:val="1017"/>
        </w:numPr>
      </w:pPr>
      <w:r>
        <w:t xml:space="preserve">Verify restored data integrity; resume services.</w:t>
      </w:r>
    </w:p>
    <w:p>
      <w:pPr>
        <w:pStyle w:val="Compact"/>
        <w:numPr>
          <w:ilvl w:val="0"/>
          <w:numId w:val="1017"/>
        </w:numPr>
      </w:pPr>
      <w:r>
        <w:t xml:space="preserve">Audit-log the recovery event.</w:t>
      </w:r>
    </w:p>
    <w:p>
      <w:r>
        <w:pict>
          <v:rect style="width:0;height:1.5pt" o:hralign="center" o:hrstd="t" o:hr="t"/>
        </w:pict>
      </w:r>
    </w:p>
    <w:bookmarkEnd w:id="138"/>
    <w:bookmarkEnd w:id="139"/>
    <w:bookmarkStart w:id="145" w:name="security-hardening-checklist"/>
    <w:p>
      <w:pPr>
        <w:pStyle w:val="Heading2"/>
      </w:pPr>
      <w:r>
        <w:rPr>
          <w:rStyle w:val="SectionNumber"/>
        </w:rPr>
        <w:t xml:space="preserve">1.26</w:t>
      </w:r>
      <w:r>
        <w:tab/>
      </w:r>
      <w:r>
        <w:t xml:space="preserve">23. Security Hardening Checklist</w:t>
      </w:r>
    </w:p>
    <w:bookmarkStart w:id="140" w:name="infrastructure-1"/>
    <w:p>
      <w:pPr>
        <w:pStyle w:val="Heading3"/>
      </w:pPr>
      <w:r>
        <w:rPr>
          <w:rStyle w:val="SectionNumber"/>
        </w:rPr>
        <w:t xml:space="preserve">1.26.1</w:t>
      </w:r>
      <w:r>
        <w:tab/>
      </w:r>
      <w:r>
        <w:t xml:space="preserve">23.1 Infrastructure</w:t>
      </w:r>
    </w:p>
    <w:p>
      <w:pPr>
        <w:pStyle w:val="Compact"/>
        <w:numPr>
          <w:ilvl w:val="0"/>
          <w:numId w:val="1018"/>
        </w:numPr>
      </w:pPr>
      <w:r>
        <w:t xml:space="preserve">TLS 1.3 enforced on all external endpoints</w:t>
      </w:r>
    </w:p>
    <w:p>
      <w:pPr>
        <w:pStyle w:val="Compact"/>
        <w:numPr>
          <w:ilvl w:val="0"/>
          <w:numId w:val="1019"/>
        </w:numPr>
      </w:pPr>
      <w:r>
        <w:t xml:space="preserve">mTLS between services (service mesh / NetworkPolicy)</w:t>
      </w:r>
    </w:p>
    <w:p>
      <w:pPr>
        <w:pStyle w:val="Compact"/>
        <w:numPr>
          <w:ilvl w:val="0"/>
          <w:numId w:val="1020"/>
        </w:numPr>
      </w:pPr>
      <w:r>
        <w:t xml:space="preserve">WAF rules enabled on ingress</w:t>
      </w:r>
    </w:p>
    <w:p>
      <w:pPr>
        <w:pStyle w:val="Compact"/>
        <w:numPr>
          <w:ilvl w:val="0"/>
          <w:numId w:val="1021"/>
        </w:numPr>
      </w:pPr>
      <w:r>
        <w:t xml:space="preserve">DDoS protection on cloud load balancer</w:t>
      </w:r>
    </w:p>
    <w:p>
      <w:pPr>
        <w:pStyle w:val="Compact"/>
        <w:numPr>
          <w:ilvl w:val="0"/>
          <w:numId w:val="1022"/>
        </w:numPr>
      </w:pPr>
      <w:r>
        <w:t xml:space="preserve">Kubernetes Secrets + sealed-secrets; no plaintext secrets in images or Git</w:t>
      </w:r>
    </w:p>
    <w:p>
      <w:pPr>
        <w:pStyle w:val="Compact"/>
        <w:numPr>
          <w:ilvl w:val="0"/>
          <w:numId w:val="1023"/>
        </w:numPr>
      </w:pPr>
      <w:r>
        <w:t xml:space="preserve">Pod Disruption Budgets on all services</w:t>
      </w:r>
    </w:p>
    <w:p>
      <w:pPr>
        <w:pStyle w:val="Compact"/>
        <w:numPr>
          <w:ilvl w:val="0"/>
          <w:numId w:val="1024"/>
        </w:numPr>
      </w:pPr>
      <w:r>
        <w:t xml:space="preserve">Read-only root filesystem where applicable</w:t>
      </w:r>
    </w:p>
    <w:p>
      <w:pPr>
        <w:pStyle w:val="Compact"/>
        <w:numPr>
          <w:ilvl w:val="0"/>
          <w:numId w:val="1025"/>
        </w:numPr>
      </w:pPr>
      <w:r>
        <w:t xml:space="preserve">Non-root container users</w:t>
      </w:r>
    </w:p>
    <w:bookmarkEnd w:id="140"/>
    <w:bookmarkStart w:id="141" w:name="application"/>
    <w:p>
      <w:pPr>
        <w:pStyle w:val="Heading3"/>
      </w:pPr>
      <w:r>
        <w:rPr>
          <w:rStyle w:val="SectionNumber"/>
        </w:rPr>
        <w:t xml:space="preserve">1.26.2</w:t>
      </w:r>
      <w:r>
        <w:tab/>
      </w:r>
      <w:r>
        <w:t xml:space="preserve">23.2 Application</w:t>
      </w:r>
    </w:p>
    <w:p>
      <w:pPr>
        <w:pStyle w:val="Compact"/>
        <w:numPr>
          <w:ilvl w:val="0"/>
          <w:numId w:val="1026"/>
        </w:numPr>
      </w:pPr>
      <w:r>
        <w:t xml:space="preserve">JwtAuthGuard on all non-public routes (auction-engine, query-service)</w:t>
      </w:r>
    </w:p>
    <w:p>
      <w:pPr>
        <w:pStyle w:val="Compact"/>
        <w:numPr>
          <w:ilvl w:val="0"/>
          <w:numId w:val="1027"/>
        </w:numPr>
      </w:pPr>
      <w:r>
        <w:t xml:space="preserve">Better-auth session management (identity-service)</w:t>
      </w:r>
    </w:p>
    <w:p>
      <w:pPr>
        <w:pStyle w:val="Compact"/>
        <w:numPr>
          <w:ilvl w:val="0"/>
          <w:numId w:val="1028"/>
        </w:numPr>
      </w:pPr>
      <w:r>
        <w:t xml:space="preserve">RolesGuard + PermissionsGuard on admin endpoints</w:t>
      </w:r>
    </w:p>
    <w:p>
      <w:pPr>
        <w:pStyle w:val="Compact"/>
        <w:numPr>
          <w:ilvl w:val="0"/>
          <w:numId w:val="1029"/>
        </w:numPr>
      </w:pPr>
      <w:r>
        <w:t xml:space="preserve">InternalAuthGuard + HMAC on service-to-service calls</w:t>
      </w:r>
    </w:p>
    <w:p>
      <w:pPr>
        <w:pStyle w:val="Compact"/>
        <w:numPr>
          <w:ilvl w:val="0"/>
          <w:numId w:val="1030"/>
        </w:numPr>
      </w:pPr>
      <w:r>
        <w:t xml:space="preserve">Nonce validation (Redis, 60s TTL) on bids</w:t>
      </w:r>
    </w:p>
    <w:p>
      <w:pPr>
        <w:pStyle w:val="Compact"/>
        <w:numPr>
          <w:ilvl w:val="0"/>
          <w:numId w:val="1031"/>
        </w:numPr>
      </w:pPr>
      <w:r>
        <w:t xml:space="preserve">Rate limiting (login + bid throttle)</w:t>
      </w:r>
    </w:p>
    <w:p>
      <w:pPr>
        <w:pStyle w:val="Compact"/>
        <w:numPr>
          <w:ilvl w:val="0"/>
          <w:numId w:val="1032"/>
        </w:numPr>
      </w:pPr>
      <w:r>
        <w:t xml:space="preserve">Input validation (class-validator) on all DTOs</w:t>
      </w:r>
    </w:p>
    <w:p>
      <w:pPr>
        <w:pStyle w:val="Compact"/>
        <w:numPr>
          <w:ilvl w:val="0"/>
          <w:numId w:val="1033"/>
        </w:numPr>
      </w:pPr>
      <w:r>
        <w:t xml:space="preserve">Exception filters mask 5xx details; raw errors logged server-side</w:t>
      </w:r>
    </w:p>
    <w:p>
      <w:pPr>
        <w:pStyle w:val="Compact"/>
        <w:numPr>
          <w:ilvl w:val="0"/>
          <w:numId w:val="1034"/>
        </w:numPr>
      </w:pPr>
      <w:r>
        <w:t xml:space="preserve">Webhook signature verification via</w:t>
      </w:r>
      <w:r>
        <w:t xml:space="preserve"> </w:t>
      </w:r>
      <w:r>
        <w:rPr>
          <w:rStyle w:val="VerbatimChar"/>
        </w:rPr>
        <w:t xml:space="preserve">crypto.timingSafeEqual</w:t>
      </w:r>
      <w:r>
        <w:t xml:space="preserve"> </w:t>
      </w:r>
      <w:r>
        <w:t xml:space="preserve">with length guard</w:t>
      </w:r>
    </w:p>
    <w:p>
      <w:pPr>
        <w:pStyle w:val="Compact"/>
        <w:numPr>
          <w:ilvl w:val="0"/>
          <w:numId w:val="1035"/>
        </w:numPr>
      </w:pPr>
      <w:r>
        <w:t xml:space="preserve">SSRF guard on image download (HTTPS only, private IP blocked)</w:t>
      </w:r>
    </w:p>
    <w:bookmarkEnd w:id="141"/>
    <w:bookmarkStart w:id="142" w:name="data"/>
    <w:p>
      <w:pPr>
        <w:pStyle w:val="Heading3"/>
      </w:pPr>
      <w:r>
        <w:rPr>
          <w:rStyle w:val="SectionNumber"/>
        </w:rPr>
        <w:t xml:space="preserve">1.26.3</w:t>
      </w:r>
      <w:r>
        <w:tab/>
      </w:r>
      <w:r>
        <w:t xml:space="preserve">23.3 Data</w:t>
      </w:r>
    </w:p>
    <w:p>
      <w:pPr>
        <w:pStyle w:val="Compact"/>
        <w:numPr>
          <w:ilvl w:val="0"/>
          <w:numId w:val="1036"/>
        </w:numPr>
      </w:pPr>
      <w:r>
        <w:t xml:space="preserve">AES-256-GCM encryption for bid amounts at rest</w:t>
      </w:r>
    </w:p>
    <w:p>
      <w:pPr>
        <w:pStyle w:val="Compact"/>
        <w:numPr>
          <w:ilvl w:val="0"/>
          <w:numId w:val="1037"/>
        </w:numPr>
      </w:pPr>
      <w:r>
        <w:t xml:space="preserve">bcrypt password hashing</w:t>
      </w:r>
    </w:p>
    <w:p>
      <w:pPr>
        <w:pStyle w:val="Compact"/>
        <w:numPr>
          <w:ilvl w:val="0"/>
          <w:numId w:val="1038"/>
        </w:numPr>
      </w:pPr>
      <w:r>
        <w:t xml:space="preserve">Parameterized queries via Prisma; raw SQL with bindings</w:t>
      </w:r>
    </w:p>
    <w:p>
      <w:pPr>
        <w:pStyle w:val="Compact"/>
        <w:numPr>
          <w:ilvl w:val="0"/>
          <w:numId w:val="1039"/>
        </w:numPr>
      </w:pPr>
      <w:r>
        <w:t xml:space="preserve">Least-privilege DB roles; UPDATE/DELETE revoked on</w:t>
      </w:r>
      <w:r>
        <w:t xml:space="preserve"> </w:t>
      </w:r>
      <w:r>
        <w:rPr>
          <w:rStyle w:val="VerbatimChar"/>
        </w:rPr>
        <w:t xml:space="preserve">audit_logs</w:t>
      </w:r>
    </w:p>
    <w:p>
      <w:pPr>
        <w:pStyle w:val="Compact"/>
        <w:numPr>
          <w:ilvl w:val="0"/>
          <w:numId w:val="1040"/>
        </w:numPr>
      </w:pPr>
      <w:r>
        <w:t xml:space="preserve">Redis ACL namespaces; no external Redis exposure</w:t>
      </w:r>
    </w:p>
    <w:p>
      <w:pPr>
        <w:pStyle w:val="Compact"/>
        <w:numPr>
          <w:ilvl w:val="0"/>
          <w:numId w:val="1041"/>
        </w:numPr>
      </w:pPr>
      <w:r>
        <w:t xml:space="preserve">TLS on PostgreSQL and Redis connections (production)</w:t>
      </w:r>
    </w:p>
    <w:bookmarkEnd w:id="142"/>
    <w:bookmarkStart w:id="143" w:name="audit-compliance"/>
    <w:p>
      <w:pPr>
        <w:pStyle w:val="Heading3"/>
      </w:pPr>
      <w:r>
        <w:rPr>
          <w:rStyle w:val="SectionNumber"/>
        </w:rPr>
        <w:t xml:space="preserve">1.26.4</w:t>
      </w:r>
      <w:r>
        <w:tab/>
      </w:r>
      <w:r>
        <w:t xml:space="preserve">23.4 Audit &amp; Compliance</w:t>
      </w:r>
    </w:p>
    <w:p>
      <w:pPr>
        <w:pStyle w:val="Compact"/>
        <w:numPr>
          <w:ilvl w:val="0"/>
          <w:numId w:val="1042"/>
        </w:numPr>
      </w:pPr>
      <w:r>
        <w:t xml:space="preserve">Immutable append-only audit logs</w:t>
      </w:r>
    </w:p>
    <w:p>
      <w:pPr>
        <w:pStyle w:val="Compact"/>
        <w:numPr>
          <w:ilvl w:val="0"/>
          <w:numId w:val="1043"/>
        </w:numPr>
      </w:pPr>
      <w:r>
        <w:t xml:space="preserve">Non-repudiation for all bids, payments, and admin actions</w:t>
      </w:r>
    </w:p>
    <w:p>
      <w:pPr>
        <w:pStyle w:val="Compact"/>
        <w:numPr>
          <w:ilvl w:val="0"/>
          <w:numId w:val="1044"/>
        </w:numPr>
      </w:pPr>
      <w:r>
        <w:t xml:space="preserve">Audit log retention indefinite</w:t>
      </w:r>
    </w:p>
    <w:p>
      <w:pPr>
        <w:pStyle w:val="Compact"/>
        <w:numPr>
          <w:ilvl w:val="0"/>
          <w:numId w:val="1045"/>
        </w:numPr>
      </w:pPr>
      <w:r>
        <w:t xml:space="preserve">All access to Confidential/Restricted data audit-logged</w:t>
      </w:r>
    </w:p>
    <w:p>
      <w:pPr>
        <w:pStyle w:val="Compact"/>
        <w:numPr>
          <w:ilvl w:val="0"/>
          <w:numId w:val="1046"/>
        </w:numPr>
      </w:pPr>
      <w:r>
        <w:t xml:space="preserve">No cleartext secrets or sensitive data in logs</w:t>
      </w:r>
    </w:p>
    <w:bookmarkEnd w:id="143"/>
    <w:bookmarkStart w:id="144" w:name="operations"/>
    <w:p>
      <w:pPr>
        <w:pStyle w:val="Heading3"/>
      </w:pPr>
      <w:r>
        <w:rPr>
          <w:rStyle w:val="SectionNumber"/>
        </w:rPr>
        <w:t xml:space="preserve">1.26.5</w:t>
      </w:r>
      <w:r>
        <w:tab/>
      </w:r>
      <w:r>
        <w:t xml:space="preserve">23.5 Operations</w:t>
      </w:r>
    </w:p>
    <w:p>
      <w:pPr>
        <w:pStyle w:val="Compact"/>
        <w:numPr>
          <w:ilvl w:val="0"/>
          <w:numId w:val="1047"/>
        </w:numPr>
      </w:pPr>
      <w:r>
        <w:t xml:space="preserve">Security scanning in CI (Snyk, npm audit, Semgrep, Trivy, OWASP ZAP)</w:t>
      </w:r>
    </w:p>
    <w:p>
      <w:pPr>
        <w:pStyle w:val="Compact"/>
        <w:numPr>
          <w:ilvl w:val="0"/>
          <w:numId w:val="1048"/>
        </w:numPr>
      </w:pPr>
      <w:r>
        <w:t xml:space="preserve">Dependency versions pinned</w:t>
      </w:r>
    </w:p>
    <w:p>
      <w:pPr>
        <w:pStyle w:val="Compact"/>
        <w:numPr>
          <w:ilvl w:val="0"/>
          <w:numId w:val="1049"/>
        </w:numPr>
      </w:pPr>
      <w:r>
        <w:t xml:space="preserve">Quarterly DR test; monthly PITR verification</w:t>
      </w:r>
    </w:p>
    <w:p>
      <w:pPr>
        <w:pStyle w:val="Compact"/>
        <w:numPr>
          <w:ilvl w:val="0"/>
          <w:numId w:val="1050"/>
        </w:numPr>
      </w:pPr>
      <w:r>
        <w:t xml:space="preserve">Secret rotation procedure documented</w:t>
      </w:r>
    </w:p>
    <w:p>
      <w:pPr>
        <w:pStyle w:val="Compact"/>
        <w:numPr>
          <w:ilvl w:val="0"/>
          <w:numId w:val="1051"/>
        </w:numPr>
      </w:pPr>
      <w:r>
        <w:t xml:space="preserve">Incident response runbooks for all critical failure modes</w:t>
      </w:r>
    </w:p>
    <w:p>
      <w:pPr>
        <w:pStyle w:val="Compact"/>
        <w:numPr>
          <w:ilvl w:val="0"/>
          <w:numId w:val="1052"/>
        </w:numPr>
      </w:pPr>
      <w:r>
        <w:t xml:space="preserve">SLO-driven alerting with on-call rotation</w:t>
      </w:r>
    </w:p>
    <w:p>
      <w:r>
        <w:pict>
          <v:rect style="width:0;height:1.5pt" o:hralign="center" o:hrstd="t" o:hr="t"/>
        </w:pict>
      </w:r>
    </w:p>
    <w:p>
      <w:pPr>
        <w:pStyle w:val="FirstParagraph"/>
      </w:pPr>
      <w:r>
        <w:rPr>
          <w:i/>
          <w:iCs/>
        </w:rPr>
        <w:t xml:space="preserve">End of SDD v3.0</w:t>
      </w:r>
    </w:p>
    <w:bookmarkEnd w:id="144"/>
    <w:bookmarkEnd w:id="145"/>
    <w:bookmarkEnd w:id="14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3">
    <w:nsid w:val="0000A993"/>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3"/>
  </w:num>
  <w:num w:numId="1019">
    <w:abstractNumId w:val="993"/>
  </w:num>
  <w:num w:numId="1020">
    <w:abstractNumId w:val="993"/>
  </w:num>
  <w:num w:numId="1021">
    <w:abstractNumId w:val="993"/>
  </w:num>
  <w:num w:numId="1022">
    <w:abstractNumId w:val="993"/>
  </w:num>
  <w:num w:numId="1023">
    <w:abstractNumId w:val="993"/>
  </w:num>
  <w:num w:numId="1024">
    <w:abstractNumId w:val="993"/>
  </w:num>
  <w:num w:numId="1025">
    <w:abstractNumId w:val="993"/>
  </w:num>
  <w:num w:numId="1026">
    <w:abstractNumId w:val="993"/>
  </w:num>
  <w:num w:numId="1027">
    <w:abstractNumId w:val="993"/>
  </w:num>
  <w:num w:numId="1028">
    <w:abstractNumId w:val="993"/>
  </w:num>
  <w:num w:numId="1029">
    <w:abstractNumId w:val="993"/>
  </w:num>
  <w:num w:numId="1030">
    <w:abstractNumId w:val="993"/>
  </w:num>
  <w:num w:numId="1031">
    <w:abstractNumId w:val="993"/>
  </w:num>
  <w:num w:numId="1032">
    <w:abstractNumId w:val="993"/>
  </w:num>
  <w:num w:numId="1033">
    <w:abstractNumId w:val="993"/>
  </w:num>
  <w:num w:numId="1034">
    <w:abstractNumId w:val="993"/>
  </w:num>
  <w:num w:numId="1035">
    <w:abstractNumId w:val="993"/>
  </w:num>
  <w:num w:numId="1036">
    <w:abstractNumId w:val="993"/>
  </w:num>
  <w:num w:numId="1037">
    <w:abstractNumId w:val="993"/>
  </w:num>
  <w:num w:numId="1038">
    <w:abstractNumId w:val="993"/>
  </w:num>
  <w:num w:numId="1039">
    <w:abstractNumId w:val="993"/>
  </w:num>
  <w:num w:numId="1040">
    <w:abstractNumId w:val="993"/>
  </w:num>
  <w:num w:numId="1041">
    <w:abstractNumId w:val="993"/>
  </w:num>
  <w:num w:numId="1042">
    <w:abstractNumId w:val="993"/>
  </w:num>
  <w:num w:numId="1043">
    <w:abstractNumId w:val="993"/>
  </w:num>
  <w:num w:numId="1044">
    <w:abstractNumId w:val="993"/>
  </w:num>
  <w:num w:numId="1045">
    <w:abstractNumId w:val="993"/>
  </w:num>
  <w:num w:numId="1046">
    <w:abstractNumId w:val="993"/>
  </w:num>
  <w:num w:numId="1047">
    <w:abstractNumId w:val="993"/>
  </w:num>
  <w:num w:numId="1048">
    <w:abstractNumId w:val="993"/>
  </w:num>
  <w:num w:numId="1049">
    <w:abstractNumId w:val="993"/>
  </w:num>
  <w:num w:numId="1050">
    <w:abstractNumId w:val="993"/>
  </w:num>
  <w:num w:numId="1051">
    <w:abstractNumId w:val="993"/>
  </w:num>
  <w:num w:numId="1052">
    <w:abstractNumId w:val="993"/>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TakeLow - SDD</dc:title>
  <dc:creator>TakeLow Team</dc:creator>
  <cp:keywords/>
  <dcterms:created xsi:type="dcterms:W3CDTF">2026-09-19T19:47:34Z</dcterms:created>
  <dcterms:modified xsi:type="dcterms:W3CDTF">2026-09-19T19:47:34Z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September 19, 2026</vt:lpwstr>
  </property>
</Properties>
</file>