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200"/>
        <w:jc w:val="center"/>
      </w:pPr>
      <w:r>
        <w:rPr>
          <w:rFonts w:ascii="MS Gothic" w:cs="MS Gothic" w:eastAsia="MS Gothic" w:hAnsi="MS Gothic"/>
          <w:b/>
          <w:bCs/>
          <w:sz w:val="52"/>
          <w:szCs w:val="52"/>
        </w:rPr>
        <w:t xml:space="preserve">就 業 規 則</w:t>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100"/>
        <w:jc w:val="center"/>
      </w:pPr>
      <w:r>
        <w:rPr>
          <w:rFonts w:ascii="MS Gothic" w:cs="MS Gothic" w:eastAsia="MS Gothic" w:hAnsi="MS Gothic"/>
          <w:sz w:val="28"/>
          <w:szCs w:val="28"/>
        </w:rPr>
        <w:t xml:space="preserve">エイチエフユナイテッド株式会社</w:t>
      </w:r>
    </w:p>
    <w:p>
      <w:pPr>
        <w:spacing w:after="60"/>
      </w:pPr>
    </w:p>
    <w:p>
      <w:pPr>
        <w:jc w:val="center"/>
      </w:pPr>
      <w:r>
        <w:rPr>
          <w:rFonts w:ascii="MS Gothic" w:cs="MS Gothic" w:eastAsia="MS Gothic" w:hAnsi="MS Gothic"/>
          <w:sz w:val="24"/>
          <w:szCs w:val="24"/>
        </w:rPr>
        <w:t xml:space="preserve">令和8年5月1日 改定</w:t>
      </w:r>
    </w:p>
    <w:p>
      <w:r>
        <w:br w:type="page"/>
      </w:r>
    </w:p>
    <w:p>
      <w:pPr>
        <w:spacing w:after="200"/>
        <w:jc w:val="center"/>
      </w:pPr>
      <w:r>
        <w:rPr>
          <w:rFonts w:ascii="MS Gothic" w:cs="MS Gothic" w:eastAsia="MS Gothic" w:hAnsi="MS Gothic"/>
          <w:b/>
          <w:bCs/>
          <w:sz w:val="32"/>
          <w:szCs w:val="32"/>
        </w:rPr>
        <w:t xml:space="preserve">目　　次</w:t>
      </w: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rFonts w:ascii="MS Gothic" w:cs="MS Gothic" w:eastAsia="MS Gothic" w:hAnsi="MS Gothic"/>
          <w:b/>
          <w:bCs/>
          <w:sz w:val="28"/>
          <w:szCs w:val="28"/>
        </w:rPr>
        <w:t xml:space="preserve">第1章　総　則</w:t>
      </w:r>
    </w:p>
    <w:p>
      <w:pPr>
        <w:pStyle w:val="Heading2"/>
        <w:spacing w:after="150" w:before="300"/>
      </w:pPr>
      <w:r>
        <w:rPr>
          <w:rFonts w:ascii="MS Gothic" w:cs="MS Gothic" w:eastAsia="MS Gothic" w:hAnsi="MS Gothic"/>
          <w:b/>
          <w:bCs/>
          <w:sz w:val="24"/>
          <w:szCs w:val="24"/>
        </w:rPr>
        <w:t xml:space="preserve">第1条（目的）</w:t>
      </w:r>
    </w:p>
    <w:p>
      <w:pPr>
        <w:spacing w:after="80"/>
      </w:pPr>
      <w:r>
        <w:rPr>
          <w:rFonts w:ascii="MS Gothic" w:cs="MS Gothic" w:eastAsia="MS Gothic" w:hAnsi="MS Gothic"/>
          <w:sz w:val="21"/>
          <w:szCs w:val="21"/>
        </w:rPr>
        <w:t xml:space="preserve">この就業規則（以下「規則」という。）は、労働基準法（以下「労基法」という。）第89条に基づき、エイチエフユナイテッド株式会社（以下「会社」という。）の労働者の就業に関する事項を定めるものである。</w:t>
      </w:r>
    </w:p>
    <w:p>
      <w:pPr>
        <w:spacing w:after="80"/>
      </w:pPr>
      <w:r>
        <w:rPr>
          <w:rFonts w:ascii="MS Gothic" w:cs="MS Gothic" w:eastAsia="MS Gothic" w:hAnsi="MS Gothic"/>
          <w:sz w:val="21"/>
          <w:szCs w:val="21"/>
        </w:rPr>
        <w:t xml:space="preserve">2　この規則に定めた事項のほか、就業に関する事項については、労基法その他の法令の定めによる。</w:t>
      </w:r>
    </w:p>
    <w:p>
      <w:pPr>
        <w:spacing w:after="60"/>
      </w:pPr>
    </w:p>
    <w:p>
      <w:pPr>
        <w:pStyle w:val="Heading2"/>
        <w:spacing w:after="150" w:before="300"/>
      </w:pPr>
      <w:r>
        <w:rPr>
          <w:rFonts w:ascii="MS Gothic" w:cs="MS Gothic" w:eastAsia="MS Gothic" w:hAnsi="MS Gothic"/>
          <w:b/>
          <w:bCs/>
          <w:sz w:val="24"/>
          <w:szCs w:val="24"/>
        </w:rPr>
        <w:t xml:space="preserve">第2条（適用範囲）</w:t>
      </w:r>
    </w:p>
    <w:p>
      <w:pPr>
        <w:spacing w:after="80"/>
      </w:pPr>
      <w:r>
        <w:rPr>
          <w:rFonts w:ascii="MS Gothic" w:cs="MS Gothic" w:eastAsia="MS Gothic" w:hAnsi="MS Gothic"/>
          <w:sz w:val="21"/>
          <w:szCs w:val="21"/>
        </w:rPr>
        <w:t xml:space="preserve">この規則は、エイチエフユナイテッド株式会社の労働者に適用する。技能実習生及び特定技能の在留資格を有する者を含む全ての労働者に適用する。</w:t>
      </w:r>
    </w:p>
    <w:p>
      <w:pPr>
        <w:spacing w:after="80"/>
      </w:pPr>
      <w:r>
        <w:rPr>
          <w:rFonts w:ascii="MS Gothic" w:cs="MS Gothic" w:eastAsia="MS Gothic" w:hAnsi="MS Gothic"/>
          <w:sz w:val="21"/>
          <w:szCs w:val="21"/>
        </w:rPr>
        <w:t xml:space="preserve">2　パートタイム労働者の就業に関する事項については、別に定めるところによる。</w:t>
      </w:r>
    </w:p>
    <w:p>
      <w:pPr>
        <w:spacing w:after="80"/>
      </w:pPr>
      <w:r>
        <w:rPr>
          <w:rFonts w:ascii="MS Gothic" w:cs="MS Gothic" w:eastAsia="MS Gothic" w:hAnsi="MS Gothic"/>
          <w:sz w:val="21"/>
          <w:szCs w:val="21"/>
        </w:rPr>
        <w:t xml:space="preserve">3　前項について、別に定める規則に定めのない事項は、この規則を適用する。</w:t>
      </w:r>
    </w:p>
    <w:p>
      <w:pPr>
        <w:spacing w:after="60"/>
      </w:pPr>
    </w:p>
    <w:p>
      <w:pPr>
        <w:pStyle w:val="Heading2"/>
        <w:spacing w:after="150" w:before="300"/>
      </w:pPr>
      <w:r>
        <w:rPr>
          <w:rFonts w:ascii="MS Gothic" w:cs="MS Gothic" w:eastAsia="MS Gothic" w:hAnsi="MS Gothic"/>
          <w:b/>
          <w:bCs/>
          <w:sz w:val="24"/>
          <w:szCs w:val="24"/>
        </w:rPr>
        <w:t xml:space="preserve">第3条（規則の遵守）</w:t>
      </w:r>
    </w:p>
    <w:p>
      <w:pPr>
        <w:spacing w:after="80"/>
      </w:pPr>
      <w:r>
        <w:rPr>
          <w:rFonts w:ascii="MS Gothic" w:cs="MS Gothic" w:eastAsia="MS Gothic" w:hAnsi="MS Gothic"/>
          <w:sz w:val="21"/>
          <w:szCs w:val="21"/>
        </w:rPr>
        <w:t xml:space="preserve">会社は、この規則に定める労働条件により、労働者に就業させる義務を負う。また、労働者は、この規則を遵守しなければならない。</w:t>
      </w:r>
    </w:p>
    <w:p>
      <w:pPr>
        <w:spacing w:after="60"/>
      </w:pPr>
    </w:p>
    <w:p>
      <w:pPr>
        <w:pStyle w:val="Heading1"/>
        <w:spacing w:after="200" w:before="400"/>
      </w:pPr>
      <w:r>
        <w:rPr>
          <w:rFonts w:ascii="MS Gothic" w:cs="MS Gothic" w:eastAsia="MS Gothic" w:hAnsi="MS Gothic"/>
          <w:b/>
          <w:bCs/>
          <w:sz w:val="28"/>
          <w:szCs w:val="28"/>
        </w:rPr>
        <w:t xml:space="preserve">第2章　採用、異動等</w:t>
      </w:r>
    </w:p>
    <w:p>
      <w:pPr>
        <w:pStyle w:val="Heading2"/>
        <w:spacing w:after="150" w:before="300"/>
      </w:pPr>
      <w:r>
        <w:rPr>
          <w:rFonts w:ascii="MS Gothic" w:cs="MS Gothic" w:eastAsia="MS Gothic" w:hAnsi="MS Gothic"/>
          <w:b/>
          <w:bCs/>
          <w:sz w:val="24"/>
          <w:szCs w:val="24"/>
        </w:rPr>
        <w:t xml:space="preserve">第4条（採用手続）</w:t>
      </w:r>
    </w:p>
    <w:p>
      <w:pPr>
        <w:spacing w:after="80"/>
      </w:pPr>
      <w:r>
        <w:rPr>
          <w:rFonts w:ascii="MS Gothic" w:cs="MS Gothic" w:eastAsia="MS Gothic" w:hAnsi="MS Gothic"/>
          <w:sz w:val="21"/>
          <w:szCs w:val="21"/>
        </w:rPr>
        <w:t xml:space="preserve">会社は、入社を希望する者の中から選考を行い、採用を決定する。</w:t>
      </w:r>
    </w:p>
    <w:p>
      <w:pPr>
        <w:spacing w:after="60"/>
      </w:pPr>
    </w:p>
    <w:p>
      <w:pPr>
        <w:pStyle w:val="Heading2"/>
        <w:spacing w:after="150" w:before="300"/>
      </w:pPr>
      <w:r>
        <w:rPr>
          <w:rFonts w:ascii="MS Gothic" w:cs="MS Gothic" w:eastAsia="MS Gothic" w:hAnsi="MS Gothic"/>
          <w:b/>
          <w:bCs/>
          <w:sz w:val="24"/>
          <w:szCs w:val="24"/>
        </w:rPr>
        <w:t xml:space="preserve">第5条（採用時の提出書類）</w:t>
      </w:r>
    </w:p>
    <w:p>
      <w:pPr>
        <w:spacing w:after="80"/>
      </w:pPr>
      <w:r>
        <w:rPr>
          <w:rFonts w:ascii="MS Gothic" w:cs="MS Gothic" w:eastAsia="MS Gothic" w:hAnsi="MS Gothic"/>
          <w:sz w:val="21"/>
          <w:szCs w:val="21"/>
        </w:rPr>
        <w:t xml:space="preserve">労働者として採用された者は、採用された日から2週間以内に次の書類を提出しなければならない。</w:t>
      </w:r>
    </w:p>
    <w:p>
      <w:pPr>
        <w:spacing w:after="80"/>
        <w:ind w:left="480"/>
      </w:pPr>
      <w:r>
        <w:rPr>
          <w:rFonts w:ascii="MS Gothic" w:cs="MS Gothic" w:eastAsia="MS Gothic" w:hAnsi="MS Gothic"/>
          <w:sz w:val="21"/>
          <w:szCs w:val="21"/>
        </w:rPr>
        <w:t xml:space="preserve">（1）履歴書</w:t>
      </w:r>
    </w:p>
    <w:p>
      <w:pPr>
        <w:spacing w:after="80"/>
        <w:ind w:left="480"/>
      </w:pPr>
      <w:r>
        <w:rPr>
          <w:rFonts w:ascii="MS Gothic" w:cs="MS Gothic" w:eastAsia="MS Gothic" w:hAnsi="MS Gothic"/>
          <w:sz w:val="21"/>
          <w:szCs w:val="21"/>
        </w:rPr>
        <w:t xml:space="preserve">（2）住民票記載事項証明書</w:t>
      </w:r>
    </w:p>
    <w:p>
      <w:pPr>
        <w:spacing w:after="80"/>
        <w:ind w:left="480"/>
      </w:pPr>
      <w:r>
        <w:rPr>
          <w:rFonts w:ascii="MS Gothic" w:cs="MS Gothic" w:eastAsia="MS Gothic" w:hAnsi="MS Gothic"/>
          <w:sz w:val="21"/>
          <w:szCs w:val="21"/>
        </w:rPr>
        <w:t xml:space="preserve">（3）自動車運転免許証の写し（ある場合に限る。）</w:t>
      </w:r>
    </w:p>
    <w:p>
      <w:pPr>
        <w:spacing w:after="80"/>
        <w:ind w:left="480"/>
      </w:pPr>
      <w:r>
        <w:rPr>
          <w:rFonts w:ascii="MS Gothic" w:cs="MS Gothic" w:eastAsia="MS Gothic" w:hAnsi="MS Gothic"/>
          <w:sz w:val="21"/>
          <w:szCs w:val="21"/>
        </w:rPr>
        <w:t xml:space="preserve">（4）資格証明書の写し（ある場合に限る。）</w:t>
      </w:r>
    </w:p>
    <w:p>
      <w:pPr>
        <w:spacing w:after="80"/>
        <w:ind w:left="480"/>
      </w:pPr>
      <w:r>
        <w:rPr>
          <w:rFonts w:ascii="MS Gothic" w:cs="MS Gothic" w:eastAsia="MS Gothic" w:hAnsi="MS Gothic"/>
          <w:sz w:val="21"/>
          <w:szCs w:val="21"/>
        </w:rPr>
        <w:t xml:space="preserve">（5）在留カードの写し（在留資格を有する外国人に限る。）</w:t>
      </w:r>
    </w:p>
    <w:p>
      <w:pPr>
        <w:spacing w:after="80"/>
        <w:ind w:left="480"/>
      </w:pPr>
      <w:r>
        <w:rPr>
          <w:rFonts w:ascii="MS Gothic" w:cs="MS Gothic" w:eastAsia="MS Gothic" w:hAnsi="MS Gothic"/>
          <w:sz w:val="21"/>
          <w:szCs w:val="21"/>
        </w:rPr>
        <w:t xml:space="preserve">（6）年金手帳（基礎年金番号通知書）（既に交付を受けている者に限る。）</w:t>
      </w:r>
    </w:p>
    <w:p>
      <w:pPr>
        <w:spacing w:after="80"/>
        <w:ind w:left="480"/>
      </w:pPr>
      <w:r>
        <w:rPr>
          <w:rFonts w:ascii="MS Gothic" w:cs="MS Gothic" w:eastAsia="MS Gothic" w:hAnsi="MS Gothic"/>
          <w:sz w:val="21"/>
          <w:szCs w:val="21"/>
        </w:rPr>
        <w:t xml:space="preserve">（7）雇用保険被保険者証（既に交付を受けている者に限る。）</w:t>
      </w:r>
    </w:p>
    <w:p>
      <w:pPr>
        <w:spacing w:after="80"/>
        <w:ind w:left="480"/>
      </w:pPr>
      <w:r>
        <w:rPr>
          <w:rFonts w:ascii="MS Gothic" w:cs="MS Gothic" w:eastAsia="MS Gothic" w:hAnsi="MS Gothic"/>
          <w:sz w:val="21"/>
          <w:szCs w:val="21"/>
        </w:rPr>
        <w:t xml:space="preserve">（8）源泉徴収票（入社の年に給与所得のあった者に限る。）</w:t>
      </w:r>
    </w:p>
    <w:p>
      <w:pPr>
        <w:spacing w:after="80"/>
        <w:ind w:left="480"/>
      </w:pPr>
      <w:r>
        <w:rPr>
          <w:rFonts w:ascii="MS Gothic" w:cs="MS Gothic" w:eastAsia="MS Gothic" w:hAnsi="MS Gothic"/>
          <w:sz w:val="21"/>
          <w:szCs w:val="21"/>
        </w:rPr>
        <w:t xml:space="preserve">（9）その他会社が必要とするもの</w:t>
      </w:r>
    </w:p>
    <w:p>
      <w:pPr>
        <w:spacing w:after="80"/>
      </w:pPr>
      <w:r>
        <w:rPr>
          <w:rFonts w:ascii="MS Gothic" w:cs="MS Gothic" w:eastAsia="MS Gothic" w:hAnsi="MS Gothic"/>
          <w:sz w:val="21"/>
          <w:szCs w:val="21"/>
        </w:rPr>
        <w:t xml:space="preserve">2　前項の提出書類の記載事項に変更を生じたときは、速やかに書面で会社に届け出なければならない。</w:t>
      </w:r>
    </w:p>
    <w:p>
      <w:pPr>
        <w:spacing w:after="60"/>
      </w:pPr>
    </w:p>
    <w:p>
      <w:pPr>
        <w:pStyle w:val="Heading2"/>
        <w:spacing w:after="150" w:before="300"/>
      </w:pPr>
      <w:r>
        <w:rPr>
          <w:rFonts w:ascii="MS Gothic" w:cs="MS Gothic" w:eastAsia="MS Gothic" w:hAnsi="MS Gothic"/>
          <w:b/>
          <w:bCs/>
          <w:sz w:val="24"/>
          <w:szCs w:val="24"/>
        </w:rPr>
        <w:t xml:space="preserve">第6条（試用期間）</w:t>
      </w:r>
    </w:p>
    <w:p>
      <w:pPr>
        <w:spacing w:after="80"/>
      </w:pPr>
      <w:r>
        <w:rPr>
          <w:rFonts w:ascii="MS Gothic" w:cs="MS Gothic" w:eastAsia="MS Gothic" w:hAnsi="MS Gothic"/>
          <w:sz w:val="21"/>
          <w:szCs w:val="21"/>
        </w:rPr>
        <w:t xml:space="preserve">新たに採用した者については、採用した日から3か月間を試用期間とする。</w:t>
      </w:r>
    </w:p>
    <w:p>
      <w:pPr>
        <w:spacing w:after="80"/>
      </w:pPr>
      <w:r>
        <w:rPr>
          <w:rFonts w:ascii="MS Gothic" w:cs="MS Gothic" w:eastAsia="MS Gothic" w:hAnsi="MS Gothic"/>
          <w:sz w:val="21"/>
          <w:szCs w:val="21"/>
        </w:rPr>
        <w:t xml:space="preserve">2　前項について、会社が適当と認めるときは、試用期間を短縮し、又は設けないことがある。</w:t>
      </w:r>
    </w:p>
    <w:p>
      <w:pPr>
        <w:spacing w:after="80"/>
      </w:pPr>
      <w:r>
        <w:rPr>
          <w:rFonts w:ascii="MS Gothic" w:cs="MS Gothic" w:eastAsia="MS Gothic" w:hAnsi="MS Gothic"/>
          <w:sz w:val="21"/>
          <w:szCs w:val="21"/>
        </w:rPr>
        <w:t xml:space="preserve">3　試用期間中に労働者として不適格と認めた者は、解雇することがある。ただし、採用後14日を超えた者については、第53条（解雇）の規定に基づき行う。</w:t>
      </w:r>
    </w:p>
    <w:p>
      <w:pPr>
        <w:spacing w:after="80"/>
      </w:pPr>
      <w:r>
        <w:rPr>
          <w:rFonts w:ascii="MS Gothic" w:cs="MS Gothic" w:eastAsia="MS Gothic" w:hAnsi="MS Gothic"/>
          <w:sz w:val="21"/>
          <w:szCs w:val="21"/>
        </w:rPr>
        <w:t xml:space="preserve">4　試用期間は、勤続年数に通算する。</w:t>
      </w:r>
    </w:p>
    <w:p>
      <w:pPr>
        <w:spacing w:after="60"/>
      </w:pPr>
    </w:p>
    <w:p>
      <w:pPr>
        <w:pStyle w:val="Heading2"/>
        <w:spacing w:after="150" w:before="300"/>
      </w:pPr>
      <w:r>
        <w:rPr>
          <w:rFonts w:ascii="MS Gothic" w:cs="MS Gothic" w:eastAsia="MS Gothic" w:hAnsi="MS Gothic"/>
          <w:b/>
          <w:bCs/>
          <w:sz w:val="24"/>
          <w:szCs w:val="24"/>
        </w:rPr>
        <w:t xml:space="preserve">第7条（労働条件の明示）</w:t>
      </w:r>
    </w:p>
    <w:p>
      <w:pPr>
        <w:spacing w:after="80"/>
      </w:pPr>
      <w:r>
        <w:rPr>
          <w:rFonts w:ascii="MS Gothic" w:cs="MS Gothic" w:eastAsia="MS Gothic" w:hAnsi="MS Gothic"/>
          <w:sz w:val="21"/>
          <w:szCs w:val="21"/>
        </w:rPr>
        <w:t xml:space="preserve">会社は、労働者との労働契約の締結に際し、労働条件通知書及びこの規則を交付して次の事項を明示する。</w:t>
      </w:r>
    </w:p>
    <w:p>
      <w:pPr>
        <w:spacing w:after="80"/>
        <w:ind w:left="480"/>
      </w:pPr>
      <w:r>
        <w:rPr>
          <w:rFonts w:ascii="MS Gothic" w:cs="MS Gothic" w:eastAsia="MS Gothic" w:hAnsi="MS Gothic"/>
          <w:sz w:val="21"/>
          <w:szCs w:val="21"/>
        </w:rPr>
        <w:t xml:space="preserve">（1）労働契約の期間に関する事項</w:t>
      </w:r>
    </w:p>
    <w:p>
      <w:pPr>
        <w:spacing w:after="80"/>
        <w:ind w:left="480"/>
      </w:pPr>
      <w:r>
        <w:rPr>
          <w:rFonts w:ascii="MS Gothic" w:cs="MS Gothic" w:eastAsia="MS Gothic" w:hAnsi="MS Gothic"/>
          <w:sz w:val="21"/>
          <w:szCs w:val="21"/>
        </w:rPr>
        <w:t xml:space="preserve">（2）就業の場所及び従事する業務に関する事項</w:t>
      </w:r>
    </w:p>
    <w:p>
      <w:pPr>
        <w:spacing w:after="80"/>
        <w:ind w:left="480"/>
      </w:pPr>
      <w:r>
        <w:rPr>
          <w:rFonts w:ascii="MS Gothic" w:cs="MS Gothic" w:eastAsia="MS Gothic" w:hAnsi="MS Gothic"/>
          <w:sz w:val="21"/>
          <w:szCs w:val="21"/>
        </w:rPr>
        <w:t xml:space="preserve">（3）始業及び終業の時刻、所定労働時間を超える労働の有無、休憩時間、休日並びに休暇に関する事項</w:t>
      </w:r>
    </w:p>
    <w:p>
      <w:pPr>
        <w:spacing w:after="80"/>
        <w:ind w:left="480"/>
      </w:pPr>
      <w:r>
        <w:rPr>
          <w:rFonts w:ascii="MS Gothic" w:cs="MS Gothic" w:eastAsia="MS Gothic" w:hAnsi="MS Gothic"/>
          <w:sz w:val="21"/>
          <w:szCs w:val="21"/>
        </w:rPr>
        <w:t xml:space="preserve">（4）賃金の決定、計算及び支払の方法、賃金の締切り及び支払の時期並びに昇給に関する事項</w:t>
      </w:r>
    </w:p>
    <w:p>
      <w:pPr>
        <w:spacing w:after="80"/>
        <w:ind w:left="480"/>
      </w:pPr>
      <w:r>
        <w:rPr>
          <w:rFonts w:ascii="MS Gothic" w:cs="MS Gothic" w:eastAsia="MS Gothic" w:hAnsi="MS Gothic"/>
          <w:sz w:val="21"/>
          <w:szCs w:val="21"/>
        </w:rPr>
        <w:t xml:space="preserve">（5）退職に関する事項（解雇の事由を含む。）</w:t>
      </w:r>
    </w:p>
    <w:p>
      <w:pPr>
        <w:spacing w:after="80"/>
        <w:ind w:left="480"/>
      </w:pPr>
      <w:r>
        <w:rPr>
          <w:rFonts w:ascii="MS Gothic" w:cs="MS Gothic" w:eastAsia="MS Gothic" w:hAnsi="MS Gothic"/>
          <w:sz w:val="21"/>
          <w:szCs w:val="21"/>
        </w:rPr>
        <w:t xml:space="preserve">（6）退職金制度の対象となる労働者にあっては、退職金の決定、計算及び支払方法並びに退職金の支払時期に関する事項</w:t>
      </w:r>
    </w:p>
    <w:p>
      <w:pPr>
        <w:spacing w:after="80"/>
        <w:ind w:left="480"/>
      </w:pPr>
      <w:r>
        <w:rPr>
          <w:rFonts w:ascii="MS Gothic" w:cs="MS Gothic" w:eastAsia="MS Gothic" w:hAnsi="MS Gothic"/>
          <w:sz w:val="21"/>
          <w:szCs w:val="21"/>
        </w:rPr>
        <w:t xml:space="preserve">（7）その他法令に定める事項</w:t>
      </w:r>
    </w:p>
    <w:p>
      <w:pPr>
        <w:spacing w:after="60"/>
      </w:pPr>
    </w:p>
    <w:p>
      <w:pPr>
        <w:pStyle w:val="Heading2"/>
        <w:spacing w:after="150" w:before="300"/>
      </w:pPr>
      <w:r>
        <w:rPr>
          <w:rFonts w:ascii="MS Gothic" w:cs="MS Gothic" w:eastAsia="MS Gothic" w:hAnsi="MS Gothic"/>
          <w:b/>
          <w:bCs/>
          <w:sz w:val="24"/>
          <w:szCs w:val="24"/>
        </w:rPr>
        <w:t xml:space="preserve">第8条（人事異動）</w:t>
      </w:r>
    </w:p>
    <w:p>
      <w:pPr>
        <w:spacing w:after="80"/>
      </w:pPr>
      <w:r>
        <w:rPr>
          <w:rFonts w:ascii="MS Gothic" w:cs="MS Gothic" w:eastAsia="MS Gothic" w:hAnsi="MS Gothic"/>
          <w:sz w:val="21"/>
          <w:szCs w:val="21"/>
        </w:rPr>
        <w:t xml:space="preserve">会社は、業務上必要がある場合に、労働者に対して就業する場所及び従事する業務の変更を命ずることがある。</w:t>
      </w:r>
    </w:p>
    <w:p>
      <w:pPr>
        <w:spacing w:after="80"/>
      </w:pPr>
      <w:r>
        <w:rPr>
          <w:rFonts w:ascii="MS Gothic" w:cs="MS Gothic" w:eastAsia="MS Gothic" w:hAnsi="MS Gothic"/>
          <w:sz w:val="21"/>
          <w:szCs w:val="21"/>
        </w:rPr>
        <w:t xml:space="preserve">2　会社は、業務上必要がある場合に、労働者を在籍のまま関係会社へ出向させることがある。</w:t>
      </w:r>
    </w:p>
    <w:p>
      <w:pPr>
        <w:spacing w:after="80"/>
      </w:pPr>
      <w:r>
        <w:rPr>
          <w:rFonts w:ascii="MS Gothic" w:cs="MS Gothic" w:eastAsia="MS Gothic" w:hAnsi="MS Gothic"/>
          <w:sz w:val="21"/>
          <w:szCs w:val="21"/>
        </w:rPr>
        <w:t xml:space="preserve">3　前2項の場合、労働者は正当な理由なくこれを拒むことはできない。</w:t>
      </w:r>
    </w:p>
    <w:p>
      <w:pPr>
        <w:spacing w:after="60"/>
      </w:pPr>
    </w:p>
    <w:p>
      <w:pPr>
        <w:pStyle w:val="Heading2"/>
        <w:spacing w:after="150" w:before="300"/>
      </w:pPr>
      <w:r>
        <w:rPr>
          <w:rFonts w:ascii="MS Gothic" w:cs="MS Gothic" w:eastAsia="MS Gothic" w:hAnsi="MS Gothic"/>
          <w:b/>
          <w:bCs/>
          <w:sz w:val="24"/>
          <w:szCs w:val="24"/>
        </w:rPr>
        <w:t xml:space="preserve">第9条（休職）</w:t>
      </w:r>
    </w:p>
    <w:p>
      <w:pPr>
        <w:spacing w:after="80"/>
      </w:pPr>
      <w:r>
        <w:rPr>
          <w:rFonts w:ascii="MS Gothic" w:cs="MS Gothic" w:eastAsia="MS Gothic" w:hAnsi="MS Gothic"/>
          <w:sz w:val="21"/>
          <w:szCs w:val="21"/>
        </w:rPr>
        <w:t xml:space="preserve">労働者が、次のいずれかに該当するときは、所定の期間休職とする。</w:t>
      </w:r>
    </w:p>
    <w:p>
      <w:pPr>
        <w:spacing w:after="80"/>
        <w:ind w:left="480"/>
      </w:pPr>
      <w:r>
        <w:rPr>
          <w:rFonts w:ascii="MS Gothic" w:cs="MS Gothic" w:eastAsia="MS Gothic" w:hAnsi="MS Gothic"/>
          <w:sz w:val="21"/>
          <w:szCs w:val="21"/>
        </w:rPr>
        <w:t xml:space="preserve">（1）業務外の傷病による欠勤が1か月を超え、なお療養を継続する必要があるため勤務できないとき・・・6か月以内</w:t>
      </w:r>
    </w:p>
    <w:p>
      <w:pPr>
        <w:spacing w:after="80"/>
        <w:ind w:left="480"/>
      </w:pPr>
      <w:r>
        <w:rPr>
          <w:rFonts w:ascii="MS Gothic" w:cs="MS Gothic" w:eastAsia="MS Gothic" w:hAnsi="MS Gothic"/>
          <w:sz w:val="21"/>
          <w:szCs w:val="21"/>
        </w:rPr>
        <w:t xml:space="preserve">（2）前号のほか、特別な事情があり休職させることが適当と認められるとき・・・必要な期間</w:t>
      </w:r>
    </w:p>
    <w:p>
      <w:pPr>
        <w:spacing w:after="80"/>
      </w:pPr>
      <w:r>
        <w:rPr>
          <w:rFonts w:ascii="MS Gothic" w:cs="MS Gothic" w:eastAsia="MS Gothic" w:hAnsi="MS Gothic"/>
          <w:sz w:val="21"/>
          <w:szCs w:val="21"/>
        </w:rPr>
        <w:t xml:space="preserve">2　休職期間中に休職事由が消滅したときは、原則として元の職務に復帰させる。ただし、元の職務に復帰させることが困難又は不適当な場合には、他の職務に就かせることがある。</w:t>
      </w:r>
    </w:p>
    <w:p>
      <w:pPr>
        <w:spacing w:after="80"/>
      </w:pPr>
      <w:r>
        <w:rPr>
          <w:rFonts w:ascii="MS Gothic" w:cs="MS Gothic" w:eastAsia="MS Gothic" w:hAnsi="MS Gothic"/>
          <w:sz w:val="21"/>
          <w:szCs w:val="21"/>
        </w:rPr>
        <w:t xml:space="preserve">3　第1項第1号により休職し、休職期間が満了してもなお傷病が治癒せず就業が困難な場合は、休職期間の満了をもって退職とする。</w:t>
      </w:r>
    </w:p>
    <w:p>
      <w:pPr>
        <w:spacing w:after="60"/>
      </w:pPr>
    </w:p>
    <w:p>
      <w:pPr>
        <w:pStyle w:val="Heading1"/>
        <w:spacing w:after="200" w:before="400"/>
      </w:pPr>
      <w:r>
        <w:rPr>
          <w:rFonts w:ascii="MS Gothic" w:cs="MS Gothic" w:eastAsia="MS Gothic" w:hAnsi="MS Gothic"/>
          <w:b/>
          <w:bCs/>
          <w:sz w:val="28"/>
          <w:szCs w:val="28"/>
        </w:rPr>
        <w:t xml:space="preserve">第3章　服務規律</w:t>
      </w:r>
    </w:p>
    <w:p>
      <w:pPr>
        <w:pStyle w:val="Heading2"/>
        <w:spacing w:after="150" w:before="300"/>
      </w:pPr>
      <w:r>
        <w:rPr>
          <w:rFonts w:ascii="MS Gothic" w:cs="MS Gothic" w:eastAsia="MS Gothic" w:hAnsi="MS Gothic"/>
          <w:b/>
          <w:bCs/>
          <w:sz w:val="24"/>
          <w:szCs w:val="24"/>
        </w:rPr>
        <w:t xml:space="preserve">第10条（服務）</w:t>
      </w:r>
    </w:p>
    <w:p>
      <w:pPr>
        <w:spacing w:after="80"/>
      </w:pPr>
      <w:r>
        <w:rPr>
          <w:rFonts w:ascii="MS Gothic" w:cs="MS Gothic" w:eastAsia="MS Gothic" w:hAnsi="MS Gothic"/>
          <w:sz w:val="21"/>
          <w:szCs w:val="21"/>
        </w:rPr>
        <w:t xml:space="preserve">労働者は、職務上の責任を自覚し、誠実に職務を遂行するとともに、会社の指示命令に従い、職務能率の向上及び職場秩序の維持に努めなければならない。</w:t>
      </w:r>
    </w:p>
    <w:p>
      <w:pPr>
        <w:spacing w:after="60"/>
      </w:pPr>
    </w:p>
    <w:p>
      <w:pPr>
        <w:pStyle w:val="Heading2"/>
        <w:spacing w:after="150" w:before="300"/>
      </w:pPr>
      <w:r>
        <w:rPr>
          <w:rFonts w:ascii="MS Gothic" w:cs="MS Gothic" w:eastAsia="MS Gothic" w:hAnsi="MS Gothic"/>
          <w:b/>
          <w:bCs/>
          <w:sz w:val="24"/>
          <w:szCs w:val="24"/>
        </w:rPr>
        <w:t xml:space="preserve">第11条（遵守事項）</w:t>
      </w:r>
    </w:p>
    <w:p>
      <w:pPr>
        <w:spacing w:after="80"/>
      </w:pPr>
      <w:r>
        <w:rPr>
          <w:rFonts w:ascii="MS Gothic" w:cs="MS Gothic" w:eastAsia="MS Gothic" w:hAnsi="MS Gothic"/>
          <w:sz w:val="21"/>
          <w:szCs w:val="21"/>
        </w:rPr>
        <w:t xml:space="preserve">労働者は、以下の事項を守らなければならない。</w:t>
      </w:r>
    </w:p>
    <w:p>
      <w:pPr>
        <w:spacing w:after="80"/>
        <w:ind w:left="480"/>
      </w:pPr>
      <w:r>
        <w:rPr>
          <w:rFonts w:ascii="MS Gothic" w:cs="MS Gothic" w:eastAsia="MS Gothic" w:hAnsi="MS Gothic"/>
          <w:sz w:val="21"/>
          <w:szCs w:val="21"/>
        </w:rPr>
        <w:t xml:space="preserve">（1）許可なく職務以外の目的で会社の施設、物品等を使用しないこと</w:t>
      </w:r>
    </w:p>
    <w:p>
      <w:pPr>
        <w:spacing w:after="80"/>
        <w:ind w:left="480"/>
      </w:pPr>
      <w:r>
        <w:rPr>
          <w:rFonts w:ascii="MS Gothic" w:cs="MS Gothic" w:eastAsia="MS Gothic" w:hAnsi="MS Gothic"/>
          <w:sz w:val="21"/>
          <w:szCs w:val="21"/>
        </w:rPr>
        <w:t xml:space="preserve">（2）職務に関連して自己の利益を図り、又は他より不当に金品を借用し、若しくは贈与を受ける等不正な行為を行わないこと</w:t>
      </w:r>
    </w:p>
    <w:p>
      <w:pPr>
        <w:spacing w:after="80"/>
        <w:ind w:left="480"/>
      </w:pPr>
      <w:r>
        <w:rPr>
          <w:rFonts w:ascii="MS Gothic" w:cs="MS Gothic" w:eastAsia="MS Gothic" w:hAnsi="MS Gothic"/>
          <w:sz w:val="21"/>
          <w:szCs w:val="21"/>
        </w:rPr>
        <w:t xml:space="preserve">（3）勤務中は職務に専念し、正当な理由なく勤務場所を離れないこと</w:t>
      </w:r>
    </w:p>
    <w:p>
      <w:pPr>
        <w:spacing w:after="80"/>
        <w:ind w:left="480"/>
      </w:pPr>
      <w:r>
        <w:rPr>
          <w:rFonts w:ascii="MS Gothic" w:cs="MS Gothic" w:eastAsia="MS Gothic" w:hAnsi="MS Gothic"/>
          <w:sz w:val="21"/>
          <w:szCs w:val="21"/>
        </w:rPr>
        <w:t xml:space="preserve">（4）会社の名誉や信用を損なう行為をしないこと</w:t>
      </w:r>
    </w:p>
    <w:p>
      <w:pPr>
        <w:spacing w:after="80"/>
        <w:ind w:left="480"/>
      </w:pPr>
      <w:r>
        <w:rPr>
          <w:rFonts w:ascii="MS Gothic" w:cs="MS Gothic" w:eastAsia="MS Gothic" w:hAnsi="MS Gothic"/>
          <w:sz w:val="21"/>
          <w:szCs w:val="21"/>
        </w:rPr>
        <w:t xml:space="preserve">（5）在職中及び退職後においても、業務上知り得た会社、取引先等の機密を漏洩しないこと</w:t>
      </w:r>
    </w:p>
    <w:p>
      <w:pPr>
        <w:spacing w:after="80"/>
        <w:ind w:left="480"/>
      </w:pPr>
      <w:r>
        <w:rPr>
          <w:rFonts w:ascii="MS Gothic" w:cs="MS Gothic" w:eastAsia="MS Gothic" w:hAnsi="MS Gothic"/>
          <w:sz w:val="21"/>
          <w:szCs w:val="21"/>
        </w:rPr>
        <w:t xml:space="preserve">（6）酒気を帯びて就業しないこと</w:t>
      </w:r>
    </w:p>
    <w:p>
      <w:pPr>
        <w:spacing w:after="80"/>
        <w:ind w:left="480"/>
      </w:pPr>
      <w:r>
        <w:rPr>
          <w:rFonts w:ascii="MS Gothic" w:cs="MS Gothic" w:eastAsia="MS Gothic" w:hAnsi="MS Gothic"/>
          <w:sz w:val="21"/>
          <w:szCs w:val="21"/>
        </w:rPr>
        <w:t xml:space="preserve">（7）その他労働者としてふさわしくない行為をしないこと</w:t>
      </w:r>
    </w:p>
    <w:p>
      <w:pPr>
        <w:spacing w:after="60"/>
      </w:pPr>
    </w:p>
    <w:p>
      <w:pPr>
        <w:pStyle w:val="Heading2"/>
        <w:spacing w:after="150" w:before="300"/>
      </w:pPr>
      <w:r>
        <w:rPr>
          <w:rFonts w:ascii="MS Gothic" w:cs="MS Gothic" w:eastAsia="MS Gothic" w:hAnsi="MS Gothic"/>
          <w:b/>
          <w:bCs/>
          <w:sz w:val="24"/>
          <w:szCs w:val="24"/>
        </w:rPr>
        <w:t xml:space="preserve">第12条（職場のパワーハラスメントの禁止）</w:t>
      </w:r>
    </w:p>
    <w:p>
      <w:pPr>
        <w:spacing w:after="80"/>
      </w:pPr>
      <w:r>
        <w:rPr>
          <w:rFonts w:ascii="MS Gothic" w:cs="MS Gothic" w:eastAsia="MS Gothic" w:hAnsi="MS Gothic"/>
          <w:sz w:val="21"/>
          <w:szCs w:val="21"/>
        </w:rPr>
        <w:t xml:space="preserve">職務上の地位や人間関係などの職場内の優越的な関係を背景とした、業務上必要かつ相当な範囲を超えた言動により、他の労働者の就業環境を害するようなことをしてはならない。</w:t>
      </w:r>
    </w:p>
    <w:p>
      <w:pPr>
        <w:spacing w:after="60"/>
      </w:pPr>
    </w:p>
    <w:p>
      <w:pPr>
        <w:pStyle w:val="Heading2"/>
        <w:spacing w:after="150" w:before="300"/>
      </w:pPr>
      <w:r>
        <w:rPr>
          <w:rFonts w:ascii="MS Gothic" w:cs="MS Gothic" w:eastAsia="MS Gothic" w:hAnsi="MS Gothic"/>
          <w:b/>
          <w:bCs/>
          <w:sz w:val="24"/>
          <w:szCs w:val="24"/>
        </w:rPr>
        <w:t xml:space="preserve">第13条（セクシュアルハラスメントの禁止）</w:t>
      </w:r>
    </w:p>
    <w:p>
      <w:pPr>
        <w:spacing w:after="80"/>
      </w:pPr>
      <w:r>
        <w:rPr>
          <w:rFonts w:ascii="MS Gothic" w:cs="MS Gothic" w:eastAsia="MS Gothic" w:hAnsi="MS Gothic"/>
          <w:sz w:val="21"/>
          <w:szCs w:val="21"/>
        </w:rPr>
        <w:t xml:space="preserve">性的言動により、他の労働者に不利益や不快感を与えたり、就業環境を害するようなことをしてはならない。</w:t>
      </w:r>
    </w:p>
    <w:p>
      <w:pPr>
        <w:spacing w:after="60"/>
      </w:pPr>
    </w:p>
    <w:p>
      <w:pPr>
        <w:pStyle w:val="Heading2"/>
        <w:spacing w:after="150" w:before="300"/>
      </w:pPr>
      <w:r>
        <w:rPr>
          <w:rFonts w:ascii="MS Gothic" w:cs="MS Gothic" w:eastAsia="MS Gothic" w:hAnsi="MS Gothic"/>
          <w:b/>
          <w:bCs/>
          <w:sz w:val="24"/>
          <w:szCs w:val="24"/>
        </w:rPr>
        <w:t xml:space="preserve">第14条（妊娠・出産・育児休業・介護休業等に関するハラスメントの禁止）</w:t>
      </w:r>
    </w:p>
    <w:p>
      <w:pPr>
        <w:spacing w:after="80"/>
      </w:pPr>
      <w:r>
        <w:rPr>
          <w:rFonts w:ascii="MS Gothic" w:cs="MS Gothic" w:eastAsia="MS Gothic" w:hAnsi="MS Gothic"/>
          <w:sz w:val="21"/>
          <w:szCs w:val="21"/>
        </w:rPr>
        <w:t xml:space="preserve">妊娠・出産等に関する言動及び妊娠・出産・育児・介護等に関する制度又は措置の利用に関する言動により、他の労働者の就業環境を害するようなことをしてはならない。</w:t>
      </w:r>
    </w:p>
    <w:p>
      <w:pPr>
        <w:spacing w:after="60"/>
      </w:pPr>
    </w:p>
    <w:p>
      <w:pPr>
        <w:pStyle w:val="Heading2"/>
        <w:spacing w:after="150" w:before="300"/>
      </w:pPr>
      <w:r>
        <w:rPr>
          <w:rFonts w:ascii="MS Gothic" w:cs="MS Gothic" w:eastAsia="MS Gothic" w:hAnsi="MS Gothic"/>
          <w:b/>
          <w:bCs/>
          <w:sz w:val="24"/>
          <w:szCs w:val="24"/>
        </w:rPr>
        <w:t xml:space="preserve">第15条（その他あらゆるハラスメントの禁止）</w:t>
      </w:r>
    </w:p>
    <w:p>
      <w:pPr>
        <w:spacing w:after="80"/>
      </w:pPr>
      <w:r>
        <w:rPr>
          <w:rFonts w:ascii="MS Gothic" w:cs="MS Gothic" w:eastAsia="MS Gothic" w:hAnsi="MS Gothic"/>
          <w:sz w:val="21"/>
          <w:szCs w:val="21"/>
        </w:rPr>
        <w:t xml:space="preserve">第12条から前条までに規定するもののほか、性的指向・性自認に関する言動によるものなど職場におけるあらゆるハラスメントにより、他の労働者の就業環境を害するようなことをしてはならない。</w:t>
      </w:r>
    </w:p>
    <w:p>
      <w:pPr>
        <w:spacing w:after="60"/>
      </w:pPr>
    </w:p>
    <w:p>
      <w:pPr>
        <w:pStyle w:val="Heading2"/>
        <w:spacing w:after="150" w:before="300"/>
      </w:pPr>
      <w:r>
        <w:rPr>
          <w:rFonts w:ascii="MS Gothic" w:cs="MS Gothic" w:eastAsia="MS Gothic" w:hAnsi="MS Gothic"/>
          <w:b/>
          <w:bCs/>
          <w:sz w:val="24"/>
          <w:szCs w:val="24"/>
        </w:rPr>
        <w:t xml:space="preserve">第16条（個人情報保護）</w:t>
      </w:r>
    </w:p>
    <w:p>
      <w:pPr>
        <w:spacing w:after="80"/>
      </w:pPr>
      <w:r>
        <w:rPr>
          <w:rFonts w:ascii="MS Gothic" w:cs="MS Gothic" w:eastAsia="MS Gothic" w:hAnsi="MS Gothic"/>
          <w:sz w:val="21"/>
          <w:szCs w:val="21"/>
        </w:rPr>
        <w:t xml:space="preserve">労働者は、会社及び取引先等に関する情報の管理に十分注意を払うとともに、自らの業務に関係のない情報を不当に取得してはならない。</w:t>
      </w:r>
    </w:p>
    <w:p>
      <w:pPr>
        <w:spacing w:after="80"/>
      </w:pPr>
      <w:r>
        <w:rPr>
          <w:rFonts w:ascii="MS Gothic" w:cs="MS Gothic" w:eastAsia="MS Gothic" w:hAnsi="MS Gothic"/>
          <w:sz w:val="21"/>
          <w:szCs w:val="21"/>
        </w:rPr>
        <w:t xml:space="preserve">2　労働者は、職場又は職種を異動あるいは退職に際して、自らが管理していた会社及び取引先等に関するデータ・情報書類等を速やかに返却しなければならない。</w:t>
      </w:r>
    </w:p>
    <w:p>
      <w:pPr>
        <w:spacing w:after="60"/>
      </w:pPr>
    </w:p>
    <w:p>
      <w:pPr>
        <w:pStyle w:val="Heading2"/>
        <w:spacing w:after="150" w:before="300"/>
      </w:pPr>
      <w:r>
        <w:rPr>
          <w:rFonts w:ascii="MS Gothic" w:cs="MS Gothic" w:eastAsia="MS Gothic" w:hAnsi="MS Gothic"/>
          <w:b/>
          <w:bCs/>
          <w:sz w:val="24"/>
          <w:szCs w:val="24"/>
        </w:rPr>
        <w:t xml:space="preserve">第17条（始業及び終業時刻の記録）</w:t>
      </w:r>
    </w:p>
    <w:p>
      <w:pPr>
        <w:spacing w:after="80"/>
      </w:pPr>
      <w:r>
        <w:rPr>
          <w:rFonts w:ascii="MS Gothic" w:cs="MS Gothic" w:eastAsia="MS Gothic" w:hAnsi="MS Gothic"/>
          <w:sz w:val="21"/>
          <w:szCs w:val="21"/>
        </w:rPr>
        <w:t xml:space="preserve">労働者は、始業及び終業時にタイムカードの打刻等により、始業及び終業の時刻を記録しなければならない。</w:t>
      </w:r>
    </w:p>
    <w:p>
      <w:pPr>
        <w:spacing w:after="60"/>
      </w:pPr>
    </w:p>
    <w:p>
      <w:pPr>
        <w:pStyle w:val="Heading2"/>
        <w:spacing w:after="150" w:before="300"/>
      </w:pPr>
      <w:r>
        <w:rPr>
          <w:rFonts w:ascii="MS Gothic" w:cs="MS Gothic" w:eastAsia="MS Gothic" w:hAnsi="MS Gothic"/>
          <w:b/>
          <w:bCs/>
          <w:sz w:val="24"/>
          <w:szCs w:val="24"/>
        </w:rPr>
        <w:t xml:space="preserve">第18条（遅刻、早退、欠勤等）</w:t>
      </w:r>
    </w:p>
    <w:p>
      <w:pPr>
        <w:spacing w:after="80"/>
      </w:pPr>
      <w:r>
        <w:rPr>
          <w:rFonts w:ascii="MS Gothic" w:cs="MS Gothic" w:eastAsia="MS Gothic" w:hAnsi="MS Gothic"/>
          <w:sz w:val="21"/>
          <w:szCs w:val="21"/>
        </w:rPr>
        <w:t xml:space="preserve">労働者は、遅刻、早退若しくは欠勤をし、又は勤務時間中に私用で事業場から外出する際は、事前に会社に対し届け出なければならない。ただし、やむを得ない理由で事前に届け出ることができなかった場合は、事後速やかに届け出なければならない。</w:t>
      </w:r>
    </w:p>
    <w:p>
      <w:pPr>
        <w:spacing w:after="60"/>
      </w:pPr>
    </w:p>
    <w:p>
      <w:pPr>
        <w:pStyle w:val="Heading1"/>
        <w:spacing w:after="200" w:before="400"/>
      </w:pPr>
      <w:r>
        <w:rPr>
          <w:rFonts w:ascii="MS Gothic" w:cs="MS Gothic" w:eastAsia="MS Gothic" w:hAnsi="MS Gothic"/>
          <w:b/>
          <w:bCs/>
          <w:sz w:val="28"/>
          <w:szCs w:val="28"/>
        </w:rPr>
        <w:t xml:space="preserve">第4章　労働時間、休憩及び休日</w:t>
      </w:r>
    </w:p>
    <w:p>
      <w:pPr>
        <w:pStyle w:val="Heading2"/>
        <w:spacing w:after="150" w:before="300"/>
      </w:pPr>
      <w:r>
        <w:rPr>
          <w:rFonts w:ascii="MS Gothic" w:cs="MS Gothic" w:eastAsia="MS Gothic" w:hAnsi="MS Gothic"/>
          <w:b/>
          <w:bCs/>
          <w:sz w:val="24"/>
          <w:szCs w:val="24"/>
        </w:rPr>
        <w:t xml:space="preserve">第19条（労働時間及び休憩時間）</w:t>
      </w:r>
    </w:p>
    <w:p>
      <w:pPr>
        <w:spacing w:after="80"/>
      </w:pPr>
      <w:r>
        <w:rPr>
          <w:rFonts w:ascii="MS Gothic" w:cs="MS Gothic" w:eastAsia="MS Gothic" w:hAnsi="MS Gothic"/>
          <w:sz w:val="21"/>
          <w:szCs w:val="21"/>
        </w:rPr>
        <w:t xml:space="preserve">毎月1日を起算日とする1か月単位の変形労働時間制に関する労使協定により、1週間の所定労働時間は、1か月を平均して、1週間当たり40時間以内とする。</w:t>
      </w:r>
    </w:p>
    <w:p>
      <w:pPr>
        <w:spacing w:after="80"/>
      </w:pPr>
      <w:r>
        <w:rPr>
          <w:rFonts w:ascii="MS Gothic" w:cs="MS Gothic" w:eastAsia="MS Gothic" w:hAnsi="MS Gothic"/>
          <w:sz w:val="21"/>
          <w:szCs w:val="21"/>
        </w:rPr>
        <w:t xml:space="preserve">2　1日の所定労働時間は7時間とする。</w:t>
      </w:r>
    </w:p>
    <w:p>
      <w:pPr>
        <w:spacing w:after="80"/>
      </w:pPr>
      <w:r>
        <w:rPr>
          <w:rFonts w:ascii="MS Gothic" w:cs="MS Gothic" w:eastAsia="MS Gothic" w:hAnsi="MS Gothic"/>
          <w:sz w:val="21"/>
          <w:szCs w:val="21"/>
        </w:rPr>
        <w:t xml:space="preserve">3　始業・終業の時刻及び休憩時間は、次のとおりとする。ただし、業務の都合その他やむを得ない事情により、これらを繰り上げ、又は繰り下げることがある。</w:t>
      </w:r>
    </w:p>
    <w:p>
      <w:pPr>
        <w:spacing w:after="80"/>
        <w:ind w:left="480"/>
      </w:pPr>
      <w:r>
        <w:rPr>
          <w:rFonts w:ascii="MS Gothic" w:cs="MS Gothic" w:eastAsia="MS Gothic" w:hAnsi="MS Gothic"/>
          <w:sz w:val="21"/>
          <w:szCs w:val="21"/>
        </w:rPr>
        <w:t xml:space="preserve">始業　午前8時00分</w:t>
      </w:r>
    </w:p>
    <w:p>
      <w:pPr>
        <w:spacing w:after="80"/>
        <w:ind w:left="480"/>
      </w:pPr>
      <w:r>
        <w:rPr>
          <w:rFonts w:ascii="MS Gothic" w:cs="MS Gothic" w:eastAsia="MS Gothic" w:hAnsi="MS Gothic"/>
          <w:sz w:val="21"/>
          <w:szCs w:val="21"/>
        </w:rPr>
        <w:t xml:space="preserve">終業　午後5時00分</w:t>
      </w:r>
    </w:p>
    <w:p>
      <w:pPr>
        <w:spacing w:after="80"/>
        <w:ind w:left="480"/>
      </w:pPr>
      <w:r>
        <w:rPr>
          <w:rFonts w:ascii="MS Gothic" w:cs="MS Gothic" w:eastAsia="MS Gothic" w:hAnsi="MS Gothic"/>
          <w:sz w:val="21"/>
          <w:szCs w:val="21"/>
        </w:rPr>
        <w:t xml:space="preserve">休憩　午前10時00分〜午前10時30分（30分）</w:t>
      </w:r>
    </w:p>
    <w:p>
      <w:pPr>
        <w:spacing w:after="80"/>
        <w:ind w:left="480"/>
      </w:pPr>
      <w:r>
        <w:rPr>
          <w:rFonts w:ascii="MS Gothic" w:cs="MS Gothic" w:eastAsia="MS Gothic" w:hAnsi="MS Gothic"/>
          <w:sz w:val="21"/>
          <w:szCs w:val="21"/>
        </w:rPr>
        <w:t xml:space="preserve">　　　正午〜午後1時00分（60分）</w:t>
      </w:r>
    </w:p>
    <w:p>
      <w:pPr>
        <w:spacing w:after="80"/>
        <w:ind w:left="480"/>
      </w:pPr>
      <w:r>
        <w:rPr>
          <w:rFonts w:ascii="MS Gothic" w:cs="MS Gothic" w:eastAsia="MS Gothic" w:hAnsi="MS Gothic"/>
          <w:sz w:val="21"/>
          <w:szCs w:val="21"/>
        </w:rPr>
        <w:t xml:space="preserve">　　　午後3時00分〜午後3時30分（30分）</w:t>
      </w:r>
    </w:p>
    <w:p>
      <w:pPr>
        <w:spacing w:after="80"/>
        <w:ind w:left="480"/>
      </w:pPr>
      <w:r>
        <w:rPr>
          <w:rFonts w:ascii="MS Gothic" w:cs="MS Gothic" w:eastAsia="MS Gothic" w:hAnsi="MS Gothic"/>
          <w:sz w:val="21"/>
          <w:szCs w:val="21"/>
        </w:rPr>
        <w:t xml:space="preserve">　　　合計2時間</w:t>
      </w:r>
    </w:p>
    <w:p>
      <w:pPr>
        <w:spacing w:after="80"/>
      </w:pPr>
      <w:r>
        <w:rPr>
          <w:rFonts w:ascii="MS Gothic" w:cs="MS Gothic" w:eastAsia="MS Gothic" w:hAnsi="MS Gothic"/>
          <w:sz w:val="21"/>
          <w:szCs w:val="21"/>
        </w:rPr>
        <w:t xml:space="preserve">4　各月の所定労働日及び各日の所定労働時間は、毎月の就業カレンダーにより定めるものとし、少なくとも当該変形期間の初日の30日前までに各労働者に周知するものとする。</w:t>
      </w:r>
    </w:p>
    <w:p>
      <w:pPr>
        <w:spacing w:after="80"/>
      </w:pPr>
      <w:r>
        <w:rPr>
          <w:rFonts w:ascii="MS Gothic" w:cs="MS Gothic" w:eastAsia="MS Gothic" w:hAnsi="MS Gothic"/>
          <w:sz w:val="21"/>
          <w:szCs w:val="21"/>
        </w:rPr>
        <w:t xml:space="preserve">5　就業カレンダーにおける各月の所定労働時間の総枠は、次の算式により計算された時間の範囲内で設定するものとする。</w:t>
      </w:r>
    </w:p>
    <w:p>
      <w:pPr>
        <w:spacing w:after="80"/>
        <w:ind w:left="480"/>
      </w:pPr>
      <w:r>
        <w:rPr>
          <w:rFonts w:ascii="MS Gothic" w:cs="MS Gothic" w:eastAsia="MS Gothic" w:hAnsi="MS Gothic"/>
          <w:sz w:val="21"/>
          <w:szCs w:val="21"/>
        </w:rPr>
        <w:t xml:space="preserve">所定労働時間の総枠 ＝ 40時間 × 当該月の暦日数 ÷ 7</w:t>
      </w:r>
    </w:p>
    <w:p>
      <w:pPr>
        <w:spacing w:after="60"/>
      </w:pPr>
    </w:p>
    <w:p>
      <w:pPr>
        <w:pStyle w:val="Heading2"/>
        <w:spacing w:after="150" w:before="300"/>
      </w:pPr>
      <w:r>
        <w:rPr>
          <w:rFonts w:ascii="MS Gothic" w:cs="MS Gothic" w:eastAsia="MS Gothic" w:hAnsi="MS Gothic"/>
          <w:b/>
          <w:bCs/>
          <w:sz w:val="24"/>
          <w:szCs w:val="24"/>
        </w:rPr>
        <w:t xml:space="preserve">第20条（休日）</w:t>
      </w:r>
    </w:p>
    <w:p>
      <w:pPr>
        <w:spacing w:after="80"/>
      </w:pPr>
      <w:r>
        <w:rPr>
          <w:rFonts w:ascii="MS Gothic" w:cs="MS Gothic" w:eastAsia="MS Gothic" w:hAnsi="MS Gothic"/>
          <w:sz w:val="21"/>
          <w:szCs w:val="21"/>
        </w:rPr>
        <w:t xml:space="preserve">休日は、就業カレンダーにおいて定める。</w:t>
      </w:r>
    </w:p>
    <w:p>
      <w:pPr>
        <w:spacing w:after="80"/>
      </w:pPr>
      <w:r>
        <w:rPr>
          <w:rFonts w:ascii="MS Gothic" w:cs="MS Gothic" w:eastAsia="MS Gothic" w:hAnsi="MS Gothic"/>
          <w:sz w:val="21"/>
          <w:szCs w:val="21"/>
        </w:rPr>
        <w:t xml:space="preserve">2　就業カレンダーにおいて定める休日は、4週間を通じ4日以上とする。</w:t>
      </w:r>
    </w:p>
    <w:p>
      <w:pPr>
        <w:spacing w:after="80"/>
      </w:pPr>
      <w:r>
        <w:rPr>
          <w:rFonts w:ascii="MS Gothic" w:cs="MS Gothic" w:eastAsia="MS Gothic" w:hAnsi="MS Gothic"/>
          <w:sz w:val="21"/>
          <w:szCs w:val="21"/>
        </w:rPr>
        <w:t xml:space="preserve">3　法定休日は日曜日とする。</w:t>
      </w:r>
    </w:p>
    <w:p>
      <w:pPr>
        <w:spacing w:after="80"/>
      </w:pPr>
      <w:r>
        <w:rPr>
          <w:rFonts w:ascii="MS Gothic" w:cs="MS Gothic" w:eastAsia="MS Gothic" w:hAnsi="MS Gothic"/>
          <w:sz w:val="21"/>
          <w:szCs w:val="21"/>
        </w:rPr>
        <w:t xml:space="preserve">4　業務の都合により会社が必要と認める場合は、あらかじめ前項の休日を他の日と振り替えることがある。</w:t>
      </w:r>
    </w:p>
    <w:p>
      <w:pPr>
        <w:spacing w:after="60"/>
      </w:pPr>
    </w:p>
    <w:p>
      <w:pPr>
        <w:pStyle w:val="Heading2"/>
        <w:spacing w:after="150" w:before="300"/>
      </w:pPr>
      <w:r>
        <w:rPr>
          <w:rFonts w:ascii="MS Gothic" w:cs="MS Gothic" w:eastAsia="MS Gothic" w:hAnsi="MS Gothic"/>
          <w:b/>
          <w:bCs/>
          <w:sz w:val="24"/>
          <w:szCs w:val="24"/>
        </w:rPr>
        <w:t xml:space="preserve">第21条（時間外及び休日労働）</w:t>
      </w:r>
    </w:p>
    <w:p>
      <w:pPr>
        <w:spacing w:after="80"/>
      </w:pPr>
      <w:r>
        <w:rPr>
          <w:rFonts w:ascii="MS Gothic" w:cs="MS Gothic" w:eastAsia="MS Gothic" w:hAnsi="MS Gothic"/>
          <w:sz w:val="21"/>
          <w:szCs w:val="21"/>
        </w:rPr>
        <w:t xml:space="preserve">業務の都合により、第19条の所定労働時間を超え、又は第20条の所定休日に労働させることがある。</w:t>
      </w:r>
    </w:p>
    <w:p>
      <w:pPr>
        <w:spacing w:after="80"/>
      </w:pPr>
      <w:r>
        <w:rPr>
          <w:rFonts w:ascii="MS Gothic" w:cs="MS Gothic" w:eastAsia="MS Gothic" w:hAnsi="MS Gothic"/>
          <w:sz w:val="21"/>
          <w:szCs w:val="21"/>
        </w:rPr>
        <w:t xml:space="preserve">2　前項の場合、法定労働時間を超える労働又は法定休日における労働については、あらかじめ会社は労働者の過半数代表者と書面による労使協定を締結するとともに、これを所轄の労働基準監督署長に届け出るものとする。</w:t>
      </w:r>
    </w:p>
    <w:p>
      <w:pPr>
        <w:spacing w:after="80"/>
      </w:pPr>
      <w:r>
        <w:rPr>
          <w:rFonts w:ascii="MS Gothic" w:cs="MS Gothic" w:eastAsia="MS Gothic" w:hAnsi="MS Gothic"/>
          <w:sz w:val="21"/>
          <w:szCs w:val="21"/>
        </w:rPr>
        <w:t xml:space="preserve">3　1か月単位の変形労働時間制のもとで時間外労働として取り扱う時間は、次の各号のとおりとする。</w:t>
      </w:r>
    </w:p>
    <w:p>
      <w:pPr>
        <w:spacing w:after="80"/>
        <w:ind w:left="480"/>
      </w:pPr>
      <w:r>
        <w:rPr>
          <w:rFonts w:ascii="MS Gothic" w:cs="MS Gothic" w:eastAsia="MS Gothic" w:hAnsi="MS Gothic"/>
          <w:sz w:val="21"/>
          <w:szCs w:val="21"/>
        </w:rPr>
        <w:t xml:space="preserve">（1）1日については、就業カレンダーにおいて所定労働時間が8時間以下と定められた日にあっては8時間を超えて労働した時間、所定労働時間が8時間を超えて定められた日にあっては当該所定労働時間を超えて労働した時間</w:t>
      </w:r>
    </w:p>
    <w:p>
      <w:pPr>
        <w:spacing w:after="80"/>
        <w:ind w:left="480"/>
      </w:pPr>
      <w:r>
        <w:rPr>
          <w:rFonts w:ascii="MS Gothic" w:cs="MS Gothic" w:eastAsia="MS Gothic" w:hAnsi="MS Gothic"/>
          <w:sz w:val="21"/>
          <w:szCs w:val="21"/>
        </w:rPr>
        <w:t xml:space="preserve">（2）1週間については、就業カレンダーにおいて所定労働時間が40時間以下と定められた週にあっては40時間を超えて労働した時間（前号の時間を除く。）</w:t>
      </w:r>
    </w:p>
    <w:p>
      <w:pPr>
        <w:spacing w:after="80"/>
        <w:ind w:left="480"/>
      </w:pPr>
      <w:r>
        <w:rPr>
          <w:rFonts w:ascii="MS Gothic" w:cs="MS Gothic" w:eastAsia="MS Gothic" w:hAnsi="MS Gothic"/>
          <w:sz w:val="21"/>
          <w:szCs w:val="21"/>
        </w:rPr>
        <w:t xml:space="preserve">（3）変形期間（1か月）については、変形期間における法定労働時間の総枠（当該月の暦日数×40÷7）を超えて労働した時間（前各号の時間を除く。）</w:t>
      </w:r>
    </w:p>
    <w:p>
      <w:pPr>
        <w:spacing w:after="80"/>
      </w:pPr>
      <w:r>
        <w:rPr>
          <w:rFonts w:ascii="MS Gothic" w:cs="MS Gothic" w:eastAsia="MS Gothic" w:hAnsi="MS Gothic"/>
          <w:sz w:val="21"/>
          <w:szCs w:val="21"/>
        </w:rPr>
        <w:t xml:space="preserve">4　妊娠中の女性、産後1年を経過しない者及び18歳未満の者については、第2項による時間外労働又は休日若しくは深夜（午後10時から午前5時まで）労働に従事させない。</w:t>
      </w:r>
    </w:p>
    <w:p>
      <w:pPr>
        <w:spacing w:after="80"/>
      </w:pPr>
      <w:r>
        <w:rPr>
          <w:rFonts w:ascii="MS Gothic" w:cs="MS Gothic" w:eastAsia="MS Gothic" w:hAnsi="MS Gothic"/>
          <w:sz w:val="21"/>
          <w:szCs w:val="21"/>
        </w:rPr>
        <w:t xml:space="preserve">5　災害その他避けることのできない事由によって臨時の必要がある場合には、第1項から前項までの制限を超えて、所定時間外又は休日に労働させることがある。</w:t>
      </w:r>
    </w:p>
    <w:p>
      <w:pPr>
        <w:spacing w:after="60"/>
      </w:pPr>
    </w:p>
    <w:p>
      <w:pPr>
        <w:pStyle w:val="Heading2"/>
        <w:spacing w:after="150" w:before="300"/>
      </w:pPr>
      <w:r>
        <w:rPr>
          <w:rFonts w:ascii="MS Gothic" w:cs="MS Gothic" w:eastAsia="MS Gothic" w:hAnsi="MS Gothic"/>
          <w:b/>
          <w:bCs/>
          <w:sz w:val="24"/>
          <w:szCs w:val="24"/>
        </w:rPr>
        <w:t xml:space="preserve">第22条（勤務間インターバル制度）</w:t>
      </w:r>
    </w:p>
    <w:p>
      <w:pPr>
        <w:spacing w:after="80"/>
      </w:pPr>
      <w:r>
        <w:rPr>
          <w:rFonts w:ascii="MS Gothic" w:cs="MS Gothic" w:eastAsia="MS Gothic" w:hAnsi="MS Gothic"/>
          <w:sz w:val="21"/>
          <w:szCs w:val="21"/>
        </w:rPr>
        <w:t xml:space="preserve">いかなる場合も、労働者ごとに1日の勤務終了後、次の勤務の開始までに少なくとも、11時間の継続した休息時間を与える。ただし、災害その他避けることができない場合は、この限りではない。</w:t>
      </w:r>
    </w:p>
    <w:p>
      <w:pPr>
        <w:spacing w:after="80"/>
      </w:pPr>
      <w:r>
        <w:rPr>
          <w:rFonts w:ascii="MS Gothic" w:cs="MS Gothic" w:eastAsia="MS Gothic" w:hAnsi="MS Gothic"/>
          <w:sz w:val="21"/>
          <w:szCs w:val="21"/>
        </w:rPr>
        <w:t xml:space="preserve">2　前項の休息時間の満了時刻が、次の勤務の所定始業時刻以降に及ぶ場合、翌日の始業時刻は、前項の休息時間の満了時刻まで繰り下げる。</w:t>
      </w:r>
    </w:p>
    <w:p>
      <w:pPr>
        <w:spacing w:after="60"/>
      </w:pPr>
    </w:p>
    <w:p>
      <w:pPr>
        <w:pStyle w:val="Heading1"/>
        <w:spacing w:after="200" w:before="400"/>
      </w:pPr>
      <w:r>
        <w:rPr>
          <w:rFonts w:ascii="MS Gothic" w:cs="MS Gothic" w:eastAsia="MS Gothic" w:hAnsi="MS Gothic"/>
          <w:b/>
          <w:bCs/>
          <w:sz w:val="28"/>
          <w:szCs w:val="28"/>
        </w:rPr>
        <w:t xml:space="preserve">第5章　休暇等</w:t>
      </w:r>
    </w:p>
    <w:p>
      <w:pPr>
        <w:pStyle w:val="Heading2"/>
        <w:spacing w:after="150" w:before="300"/>
      </w:pPr>
      <w:r>
        <w:rPr>
          <w:rFonts w:ascii="MS Gothic" w:cs="MS Gothic" w:eastAsia="MS Gothic" w:hAnsi="MS Gothic"/>
          <w:b/>
          <w:bCs/>
          <w:sz w:val="24"/>
          <w:szCs w:val="24"/>
        </w:rPr>
        <w:t xml:space="preserve">第23条（年次有給休暇）</w:t>
      </w:r>
    </w:p>
    <w:p>
      <w:pPr>
        <w:spacing w:after="80"/>
      </w:pPr>
      <w:r>
        <w:rPr>
          <w:rFonts w:ascii="MS Gothic" w:cs="MS Gothic" w:eastAsia="MS Gothic" w:hAnsi="MS Gothic"/>
          <w:sz w:val="21"/>
          <w:szCs w:val="21"/>
        </w:rPr>
        <w:t xml:space="preserve">採用日から6か月間継続勤務し、所定労働日の8割以上出勤した労働者に対しては、10日の年次有給休暇を与える。その後1年間継続勤務するごとに、当該1年間において所定労働日の8割以上出勤した労働者に対しては、下の表のとおり勤続期間に応じた日数の年次有給休暇を与える。</w:t>
      </w:r>
    </w:p>
    <w:p>
      <w:pPr>
        <w:spacing w:after="80"/>
        <w:ind w:left="240"/>
      </w:pPr>
      <w:r>
        <w:rPr>
          <w:rFonts w:ascii="MS Gothic" w:cs="MS Gothic" w:eastAsia="MS Gothic" w:hAnsi="MS Gothic"/>
          <w:sz w:val="21"/>
          <w:szCs w:val="21"/>
        </w:rPr>
        <w:t xml:space="preserve">勤続期間　　6か月　1年6か月　2年6か月　3年6か月　4年6か月　5年6か月　6年6か月以上</w:t>
      </w:r>
    </w:p>
    <w:p>
      <w:pPr>
        <w:spacing w:after="80"/>
        <w:ind w:left="240"/>
      </w:pPr>
      <w:r>
        <w:rPr>
          <w:rFonts w:ascii="MS Gothic" w:cs="MS Gothic" w:eastAsia="MS Gothic" w:hAnsi="MS Gothic"/>
          <w:sz w:val="21"/>
          <w:szCs w:val="21"/>
        </w:rPr>
        <w:t xml:space="preserve">付与日数　　10日　　11日　　　12日　　　14日　　　16日　　　18日　　　20日</w:t>
      </w:r>
    </w:p>
    <w:p>
      <w:pPr>
        <w:spacing w:after="80"/>
      </w:pPr>
      <w:r>
        <w:rPr>
          <w:rFonts w:ascii="MS Gothic" w:cs="MS Gothic" w:eastAsia="MS Gothic" w:hAnsi="MS Gothic"/>
          <w:sz w:val="21"/>
          <w:szCs w:val="21"/>
        </w:rPr>
        <w:t xml:space="preserve">2　前項の規定にかかわらず、週所定労働時間30時間未満であり、かつ、週所定労働日数が4日以下（週以外の期間によって所定労働日数を定める労働者については年間所定労働日数が216日以下）の労働者に対しては、所定労働日数及び勤続期間に応じた日数の年次有給休暇を法令の定めに従い与える。</w:t>
      </w:r>
    </w:p>
    <w:p>
      <w:pPr>
        <w:spacing w:after="80"/>
      </w:pPr>
      <w:r>
        <w:rPr>
          <w:rFonts w:ascii="MS Gothic" w:cs="MS Gothic" w:eastAsia="MS Gothic" w:hAnsi="MS Gothic"/>
          <w:sz w:val="21"/>
          <w:szCs w:val="21"/>
        </w:rPr>
        <w:t xml:space="preserve">3　第1項又は第2項の年次有給休暇は、労働者があらかじめ請求する時季に取得させる。ただし、労働者が請求した時季に年次有給休暇を取得させることが事業の正常な運営を妨げる場合は、他の時季に取得させることがある。</w:t>
      </w:r>
    </w:p>
    <w:p>
      <w:pPr>
        <w:spacing w:after="80"/>
      </w:pPr>
      <w:r>
        <w:rPr>
          <w:rFonts w:ascii="MS Gothic" w:cs="MS Gothic" w:eastAsia="MS Gothic" w:hAnsi="MS Gothic"/>
          <w:sz w:val="21"/>
          <w:szCs w:val="21"/>
        </w:rPr>
        <w:t xml:space="preserve">4　年次有給休暇の有効期間は、付与日から2年間とする。</w:t>
      </w:r>
    </w:p>
    <w:p>
      <w:pPr>
        <w:spacing w:after="80"/>
      </w:pPr>
      <w:r>
        <w:rPr>
          <w:rFonts w:ascii="MS Gothic" w:cs="MS Gothic" w:eastAsia="MS Gothic" w:hAnsi="MS Gothic"/>
          <w:sz w:val="21"/>
          <w:szCs w:val="21"/>
        </w:rPr>
        <w:t xml:space="preserve">5　前各項の規定にかかわらず、労働者代表との書面による協定により、各労働者の有する年次有給休暇日数のうち5日を超える部分について、あらかじめ時季を指定して取得させることがある。</w:t>
      </w:r>
    </w:p>
    <w:p>
      <w:pPr>
        <w:spacing w:after="80"/>
      </w:pPr>
      <w:r>
        <w:rPr>
          <w:rFonts w:ascii="MS Gothic" w:cs="MS Gothic" w:eastAsia="MS Gothic" w:hAnsi="MS Gothic"/>
          <w:sz w:val="21"/>
          <w:szCs w:val="21"/>
        </w:rPr>
        <w:t xml:space="preserve">6　第1項又は第2項の年次有給休暇が10日以上与えられた労働者に対しては、付与日から1年以内に、当該労働者の有する年次有給休暇日数のうち5日について、会社が労働者の意見を聴取し、その意見を尊重した上で、あらかじめ時季を指定して取得させる。ただし、労働者が第3項又は第5項の規定による年次有給休暇を取得した場合においては、当該取得した日数分を5日から控除するものとする。</w:t>
      </w:r>
    </w:p>
    <w:p>
      <w:pPr>
        <w:spacing w:after="60"/>
      </w:pPr>
    </w:p>
    <w:p>
      <w:pPr>
        <w:pStyle w:val="Heading2"/>
        <w:spacing w:after="150" w:before="300"/>
      </w:pPr>
      <w:r>
        <w:rPr>
          <w:rFonts w:ascii="MS Gothic" w:cs="MS Gothic" w:eastAsia="MS Gothic" w:hAnsi="MS Gothic"/>
          <w:b/>
          <w:bCs/>
          <w:sz w:val="24"/>
          <w:szCs w:val="24"/>
        </w:rPr>
        <w:t xml:space="preserve">第24条（年次有給休暇の時間単位での付与）</w:t>
      </w:r>
    </w:p>
    <w:p>
      <w:pPr>
        <w:spacing w:after="80"/>
      </w:pPr>
      <w:r>
        <w:rPr>
          <w:rFonts w:ascii="MS Gothic" w:cs="MS Gothic" w:eastAsia="MS Gothic" w:hAnsi="MS Gothic"/>
          <w:sz w:val="21"/>
          <w:szCs w:val="21"/>
        </w:rPr>
        <w:t xml:space="preserve">労働者代表との書面による協定に基づき、前条の年次有給休暇の日数のうち、1年について5日の範囲で次により時間単位の年次有給休暇（以下「時間単位年休」という。）を付与する。</w:t>
      </w:r>
    </w:p>
    <w:p>
      <w:pPr>
        <w:spacing w:after="80"/>
        <w:ind w:left="480"/>
      </w:pPr>
      <w:r>
        <w:rPr>
          <w:rFonts w:ascii="MS Gothic" w:cs="MS Gothic" w:eastAsia="MS Gothic" w:hAnsi="MS Gothic"/>
          <w:sz w:val="21"/>
          <w:szCs w:val="21"/>
        </w:rPr>
        <w:t xml:space="preserve">（1）時間単位年休付与の対象労働者は、全ての労働者とする。</w:t>
      </w:r>
    </w:p>
    <w:p>
      <w:pPr>
        <w:spacing w:after="80"/>
        <w:ind w:left="480"/>
      </w:pPr>
      <w:r>
        <w:rPr>
          <w:rFonts w:ascii="MS Gothic" w:cs="MS Gothic" w:eastAsia="MS Gothic" w:hAnsi="MS Gothic"/>
          <w:sz w:val="21"/>
          <w:szCs w:val="21"/>
        </w:rPr>
        <w:t xml:space="preserve">（2）時間単位年休を日に換算した場合の時間数は、1日の所定労働時間である7時間とする。</w:t>
      </w:r>
    </w:p>
    <w:p>
      <w:pPr>
        <w:spacing w:after="80"/>
        <w:ind w:left="480"/>
      </w:pPr>
      <w:r>
        <w:rPr>
          <w:rFonts w:ascii="MS Gothic" w:cs="MS Gothic" w:eastAsia="MS Gothic" w:hAnsi="MS Gothic"/>
          <w:sz w:val="21"/>
          <w:szCs w:val="21"/>
        </w:rPr>
        <w:t xml:space="preserve">（3）時間単位年休は1時間単位で付与する。</w:t>
      </w:r>
    </w:p>
    <w:p>
      <w:pPr>
        <w:spacing w:after="60"/>
      </w:pPr>
    </w:p>
    <w:p>
      <w:pPr>
        <w:pStyle w:val="Heading2"/>
        <w:spacing w:after="150" w:before="300"/>
      </w:pPr>
      <w:r>
        <w:rPr>
          <w:rFonts w:ascii="MS Gothic" w:cs="MS Gothic" w:eastAsia="MS Gothic" w:hAnsi="MS Gothic"/>
          <w:b/>
          <w:bCs/>
          <w:sz w:val="24"/>
          <w:szCs w:val="24"/>
        </w:rPr>
        <w:t xml:space="preserve">第25条（産前産後の休業）</w:t>
      </w:r>
    </w:p>
    <w:p>
      <w:pPr>
        <w:spacing w:after="80"/>
      </w:pPr>
      <w:r>
        <w:rPr>
          <w:rFonts w:ascii="MS Gothic" w:cs="MS Gothic" w:eastAsia="MS Gothic" w:hAnsi="MS Gothic"/>
          <w:sz w:val="21"/>
          <w:szCs w:val="21"/>
        </w:rPr>
        <w:t xml:space="preserve">6週間（多胎妊娠の場合は14週間）以内に出産予定の女性労働者が請求した場合には、産前6週間以内の休業を与える。</w:t>
      </w:r>
    </w:p>
    <w:p>
      <w:pPr>
        <w:spacing w:after="80"/>
      </w:pPr>
      <w:r>
        <w:rPr>
          <w:rFonts w:ascii="MS Gothic" w:cs="MS Gothic" w:eastAsia="MS Gothic" w:hAnsi="MS Gothic"/>
          <w:sz w:val="21"/>
          <w:szCs w:val="21"/>
        </w:rPr>
        <w:t xml:space="preserve">2　産後は、8週間は休業させる。ただし、産後6週間を経過し、本人から請求があった場合には、医師により支障がないと認められた業務に就かせることができる。</w:t>
      </w:r>
    </w:p>
    <w:p>
      <w:pPr>
        <w:spacing w:after="60"/>
      </w:pPr>
    </w:p>
    <w:p>
      <w:pPr>
        <w:pStyle w:val="Heading2"/>
        <w:spacing w:after="150" w:before="300"/>
      </w:pPr>
      <w:r>
        <w:rPr>
          <w:rFonts w:ascii="MS Gothic" w:cs="MS Gothic" w:eastAsia="MS Gothic" w:hAnsi="MS Gothic"/>
          <w:b/>
          <w:bCs/>
          <w:sz w:val="24"/>
          <w:szCs w:val="24"/>
        </w:rPr>
        <w:t xml:space="preserve">第26条（母性健康管理の措置）</w:t>
      </w:r>
    </w:p>
    <w:p>
      <w:pPr>
        <w:spacing w:after="80"/>
      </w:pPr>
      <w:r>
        <w:rPr>
          <w:rFonts w:ascii="MS Gothic" w:cs="MS Gothic" w:eastAsia="MS Gothic" w:hAnsi="MS Gothic"/>
          <w:sz w:val="21"/>
          <w:szCs w:val="21"/>
        </w:rPr>
        <w:t xml:space="preserve">妊娠中又は産後1年を経過しない女性労働者から、母子保健法に基づく保健指導又は健康診査を受けるために、通院休暇の請求があったときは、次の範囲で休暇を与える。</w:t>
      </w:r>
    </w:p>
    <w:p>
      <w:pPr>
        <w:spacing w:after="80"/>
        <w:ind w:left="480"/>
      </w:pPr>
      <w:r>
        <w:rPr>
          <w:rFonts w:ascii="MS Gothic" w:cs="MS Gothic" w:eastAsia="MS Gothic" w:hAnsi="MS Gothic"/>
          <w:sz w:val="21"/>
          <w:szCs w:val="21"/>
        </w:rPr>
        <w:t xml:space="preserve">（1）産前の場合：妊娠23週まで4週間に1回、妊娠24週から35週まで2週間に1回、妊娠36週から出産まで1週間に1回。ただし、医師等がこれと異なる指示をしたときは、その指示により必要な時間とする。</w:t>
      </w:r>
    </w:p>
    <w:p>
      <w:pPr>
        <w:spacing w:after="80"/>
        <w:ind w:left="480"/>
      </w:pPr>
      <w:r>
        <w:rPr>
          <w:rFonts w:ascii="MS Gothic" w:cs="MS Gothic" w:eastAsia="MS Gothic" w:hAnsi="MS Gothic"/>
          <w:sz w:val="21"/>
          <w:szCs w:val="21"/>
        </w:rPr>
        <w:t xml:space="preserve">（2）産後（1年以内）の場合：医師等の指示により必要な時間</w:t>
      </w:r>
    </w:p>
    <w:p>
      <w:pPr>
        <w:spacing w:after="60"/>
      </w:pPr>
    </w:p>
    <w:p>
      <w:pPr>
        <w:pStyle w:val="Heading2"/>
        <w:spacing w:after="150" w:before="300"/>
      </w:pPr>
      <w:r>
        <w:rPr>
          <w:rFonts w:ascii="MS Gothic" w:cs="MS Gothic" w:eastAsia="MS Gothic" w:hAnsi="MS Gothic"/>
          <w:b/>
          <w:bCs/>
          <w:sz w:val="24"/>
          <w:szCs w:val="24"/>
        </w:rPr>
        <w:t xml:space="preserve">第27条（育児時間及び生理休暇）</w:t>
      </w:r>
    </w:p>
    <w:p>
      <w:pPr>
        <w:spacing w:after="80"/>
      </w:pPr>
      <w:r>
        <w:rPr>
          <w:rFonts w:ascii="MS Gothic" w:cs="MS Gothic" w:eastAsia="MS Gothic" w:hAnsi="MS Gothic"/>
          <w:sz w:val="21"/>
          <w:szCs w:val="21"/>
        </w:rPr>
        <w:t xml:space="preserve">生後1年未満の子を育てる女性労働者から請求があったときは、休憩時間のほかに1日について2回、各々30分の育児時間を与える。</w:t>
      </w:r>
    </w:p>
    <w:p>
      <w:pPr>
        <w:spacing w:after="80"/>
      </w:pPr>
      <w:r>
        <w:rPr>
          <w:rFonts w:ascii="MS Gothic" w:cs="MS Gothic" w:eastAsia="MS Gothic" w:hAnsi="MS Gothic"/>
          <w:sz w:val="21"/>
          <w:szCs w:val="21"/>
        </w:rPr>
        <w:t xml:space="preserve">2　生理日の就業が著しく困難な女性労働者から請求があったときは、必要な期間休暇を与える。</w:t>
      </w:r>
    </w:p>
    <w:p>
      <w:pPr>
        <w:spacing w:after="60"/>
      </w:pPr>
    </w:p>
    <w:p>
      <w:pPr>
        <w:pStyle w:val="Heading2"/>
        <w:spacing w:after="150" w:before="300"/>
      </w:pPr>
      <w:r>
        <w:rPr>
          <w:rFonts w:ascii="MS Gothic" w:cs="MS Gothic" w:eastAsia="MS Gothic" w:hAnsi="MS Gothic"/>
          <w:b/>
          <w:bCs/>
          <w:sz w:val="24"/>
          <w:szCs w:val="24"/>
        </w:rPr>
        <w:t xml:space="preserve">第28条（育児・介護休業、子の看護休暇等）</w:t>
      </w:r>
    </w:p>
    <w:p>
      <w:pPr>
        <w:spacing w:after="80"/>
      </w:pPr>
      <w:r>
        <w:rPr>
          <w:rFonts w:ascii="MS Gothic" w:cs="MS Gothic" w:eastAsia="MS Gothic" w:hAnsi="MS Gothic"/>
          <w:sz w:val="21"/>
          <w:szCs w:val="21"/>
        </w:rPr>
        <w:t xml:space="preserve">労働者のうち必要のある者は、育児・介護休業法に基づく育児休業、出生時育児休業、介護休業、子の看護休暇、介護休暇、育児・介護のための所定外労働の制限、時間外労働及び深夜業の制限並びに所定労働時間の短縮措置等（以下「育児・介護休業等」という。）の適用を受けることができる。</w:t>
      </w:r>
    </w:p>
    <w:p>
      <w:pPr>
        <w:spacing w:after="80"/>
      </w:pPr>
      <w:r>
        <w:rPr>
          <w:rFonts w:ascii="MS Gothic" w:cs="MS Gothic" w:eastAsia="MS Gothic" w:hAnsi="MS Gothic"/>
          <w:sz w:val="21"/>
          <w:szCs w:val="21"/>
        </w:rPr>
        <w:t xml:space="preserve">2　育児・介護休業等の対象者、期間、手続等については、育児・介護休業規程に定める。</w:t>
      </w:r>
    </w:p>
    <w:p>
      <w:pPr>
        <w:spacing w:after="60"/>
      </w:pPr>
    </w:p>
    <w:p>
      <w:pPr>
        <w:pStyle w:val="Heading2"/>
        <w:spacing w:after="150" w:before="300"/>
      </w:pPr>
      <w:r>
        <w:rPr>
          <w:rFonts w:ascii="MS Gothic" w:cs="MS Gothic" w:eastAsia="MS Gothic" w:hAnsi="MS Gothic"/>
          <w:b/>
          <w:bCs/>
          <w:sz w:val="24"/>
          <w:szCs w:val="24"/>
        </w:rPr>
        <w:t xml:space="preserve">第29条（不妊治療休暇）</w:t>
      </w:r>
    </w:p>
    <w:p>
      <w:pPr>
        <w:spacing w:after="80"/>
      </w:pPr>
      <w:r>
        <w:rPr>
          <w:rFonts w:ascii="MS Gothic" w:cs="MS Gothic" w:eastAsia="MS Gothic" w:hAnsi="MS Gothic"/>
          <w:sz w:val="21"/>
          <w:szCs w:val="21"/>
        </w:rPr>
        <w:t xml:space="preserve">不妊治療のために通院等が必要な労働者は、不妊治療休暇を取得することができる。</w:t>
      </w:r>
    </w:p>
    <w:p>
      <w:pPr>
        <w:spacing w:after="80"/>
      </w:pPr>
      <w:r>
        <w:rPr>
          <w:rFonts w:ascii="MS Gothic" w:cs="MS Gothic" w:eastAsia="MS Gothic" w:hAnsi="MS Gothic"/>
          <w:sz w:val="21"/>
          <w:szCs w:val="21"/>
        </w:rPr>
        <w:t xml:space="preserve">2　不妊治療休暇の期間、手続等については、別に定めるところによる。</w:t>
      </w:r>
    </w:p>
    <w:p>
      <w:pPr>
        <w:spacing w:after="60"/>
      </w:pPr>
    </w:p>
    <w:p>
      <w:pPr>
        <w:pStyle w:val="Heading2"/>
        <w:spacing w:after="150" w:before="300"/>
      </w:pPr>
      <w:r>
        <w:rPr>
          <w:rFonts w:ascii="MS Gothic" w:cs="MS Gothic" w:eastAsia="MS Gothic" w:hAnsi="MS Gothic"/>
          <w:b/>
          <w:bCs/>
          <w:sz w:val="24"/>
          <w:szCs w:val="24"/>
        </w:rPr>
        <w:t xml:space="preserve">第30条（慶弔休暇）</w:t>
      </w:r>
    </w:p>
    <w:p>
      <w:pPr>
        <w:spacing w:after="80"/>
      </w:pPr>
      <w:r>
        <w:rPr>
          <w:rFonts w:ascii="MS Gothic" w:cs="MS Gothic" w:eastAsia="MS Gothic" w:hAnsi="MS Gothic"/>
          <w:sz w:val="21"/>
          <w:szCs w:val="21"/>
        </w:rPr>
        <w:t xml:space="preserve">労働者が次の各号に掲げる事由により休暇を申請した場合には、当該各号に定める日数の休暇を与える。</w:t>
      </w:r>
    </w:p>
    <w:p>
      <w:pPr>
        <w:spacing w:after="80"/>
        <w:ind w:left="480"/>
      </w:pPr>
      <w:r>
        <w:rPr>
          <w:rFonts w:ascii="MS Gothic" w:cs="MS Gothic" w:eastAsia="MS Gothic" w:hAnsi="MS Gothic"/>
          <w:sz w:val="21"/>
          <w:szCs w:val="21"/>
        </w:rPr>
        <w:t xml:space="preserve">（1）本人が結婚するとき・・・5労働日</w:t>
      </w:r>
    </w:p>
    <w:p>
      <w:pPr>
        <w:spacing w:after="80"/>
        <w:ind w:left="480"/>
      </w:pPr>
      <w:r>
        <w:rPr>
          <w:rFonts w:ascii="MS Gothic" w:cs="MS Gothic" w:eastAsia="MS Gothic" w:hAnsi="MS Gothic"/>
          <w:sz w:val="21"/>
          <w:szCs w:val="21"/>
        </w:rPr>
        <w:t xml:space="preserve">（2）子が結婚するとき・・・2労働日</w:t>
      </w:r>
    </w:p>
    <w:p>
      <w:pPr>
        <w:spacing w:after="80"/>
        <w:ind w:left="480"/>
      </w:pPr>
      <w:r>
        <w:rPr>
          <w:rFonts w:ascii="MS Gothic" w:cs="MS Gothic" w:eastAsia="MS Gothic" w:hAnsi="MS Gothic"/>
          <w:sz w:val="21"/>
          <w:szCs w:val="21"/>
        </w:rPr>
        <w:t xml:space="preserve">（3）配偶者が出産するとき・・・2労働日</w:t>
      </w:r>
    </w:p>
    <w:p>
      <w:pPr>
        <w:spacing w:after="80"/>
        <w:ind w:left="480"/>
      </w:pPr>
      <w:r>
        <w:rPr>
          <w:rFonts w:ascii="MS Gothic" w:cs="MS Gothic" w:eastAsia="MS Gothic" w:hAnsi="MS Gothic"/>
          <w:sz w:val="21"/>
          <w:szCs w:val="21"/>
        </w:rPr>
        <w:t xml:space="preserve">（4）父母、配偶者又は子が死亡したとき・・・5労働日</w:t>
      </w:r>
    </w:p>
    <w:p>
      <w:pPr>
        <w:spacing w:after="80"/>
        <w:ind w:left="480"/>
      </w:pPr>
      <w:r>
        <w:rPr>
          <w:rFonts w:ascii="MS Gothic" w:cs="MS Gothic" w:eastAsia="MS Gothic" w:hAnsi="MS Gothic"/>
          <w:sz w:val="21"/>
          <w:szCs w:val="21"/>
        </w:rPr>
        <w:t xml:space="preserve">（5）祖父母若しくは配偶者の父母又は兄弟姉妹が死亡したとき・・・2労働日</w:t>
      </w:r>
    </w:p>
    <w:p>
      <w:pPr>
        <w:spacing w:after="80"/>
      </w:pPr>
      <w:r>
        <w:rPr>
          <w:rFonts w:ascii="MS Gothic" w:cs="MS Gothic" w:eastAsia="MS Gothic" w:hAnsi="MS Gothic"/>
          <w:sz w:val="21"/>
          <w:szCs w:val="21"/>
        </w:rPr>
        <w:t xml:space="preserve">2　慶弔休暇は有給とし、通常の賃金を支払う。</w:t>
      </w:r>
    </w:p>
    <w:p>
      <w:pPr>
        <w:spacing w:after="60"/>
      </w:pPr>
    </w:p>
    <w:p>
      <w:pPr>
        <w:pStyle w:val="Heading2"/>
        <w:spacing w:after="150" w:before="300"/>
      </w:pPr>
      <w:r>
        <w:rPr>
          <w:rFonts w:ascii="MS Gothic" w:cs="MS Gothic" w:eastAsia="MS Gothic" w:hAnsi="MS Gothic"/>
          <w:b/>
          <w:bCs/>
          <w:sz w:val="24"/>
          <w:szCs w:val="24"/>
        </w:rPr>
        <w:t xml:space="preserve">第31条（病気休暇）</w:t>
      </w:r>
    </w:p>
    <w:p>
      <w:pPr>
        <w:spacing w:after="80"/>
      </w:pPr>
      <w:r>
        <w:rPr>
          <w:rFonts w:ascii="MS Gothic" w:cs="MS Gothic" w:eastAsia="MS Gothic" w:hAnsi="MS Gothic"/>
          <w:sz w:val="21"/>
          <w:szCs w:val="21"/>
        </w:rPr>
        <w:t xml:space="preserve">労働者が私傷病のため療養する必要があり、その勤務しないことがやむを得ないと認められる場合に、病気休暇を取得することができる。</w:t>
      </w:r>
    </w:p>
    <w:p>
      <w:pPr>
        <w:spacing w:after="80"/>
      </w:pPr>
      <w:r>
        <w:rPr>
          <w:rFonts w:ascii="MS Gothic" w:cs="MS Gothic" w:eastAsia="MS Gothic" w:hAnsi="MS Gothic"/>
          <w:sz w:val="21"/>
          <w:szCs w:val="21"/>
        </w:rPr>
        <w:t xml:space="preserve">2　病気休暇の期間、手続等については、別に定めるところによる。</w:t>
      </w:r>
    </w:p>
    <w:p>
      <w:pPr>
        <w:spacing w:after="60"/>
      </w:pPr>
    </w:p>
    <w:p>
      <w:pPr>
        <w:pStyle w:val="Heading2"/>
        <w:spacing w:after="150" w:before="300"/>
      </w:pPr>
      <w:r>
        <w:rPr>
          <w:rFonts w:ascii="MS Gothic" w:cs="MS Gothic" w:eastAsia="MS Gothic" w:hAnsi="MS Gothic"/>
          <w:b/>
          <w:bCs/>
          <w:sz w:val="24"/>
          <w:szCs w:val="24"/>
        </w:rPr>
        <w:t xml:space="preserve">第32条（裁判員等のための休暇等）</w:t>
      </w:r>
    </w:p>
    <w:p>
      <w:pPr>
        <w:spacing w:after="80"/>
      </w:pPr>
      <w:r>
        <w:rPr>
          <w:rFonts w:ascii="MS Gothic" w:cs="MS Gothic" w:eastAsia="MS Gothic" w:hAnsi="MS Gothic"/>
          <w:sz w:val="21"/>
          <w:szCs w:val="21"/>
        </w:rPr>
        <w:t xml:space="preserve">労働者が裁判員若しくは補充裁判員となった場合又は裁判員候補者として裁判所に出頭する場合には、必要な日数の休暇を与える。</w:t>
      </w:r>
    </w:p>
    <w:p>
      <w:pPr>
        <w:spacing w:after="60"/>
      </w:pPr>
    </w:p>
    <w:p>
      <w:pPr>
        <w:pStyle w:val="Heading1"/>
        <w:spacing w:after="200" w:before="400"/>
      </w:pPr>
      <w:r>
        <w:rPr>
          <w:rFonts w:ascii="MS Gothic" w:cs="MS Gothic" w:eastAsia="MS Gothic" w:hAnsi="MS Gothic"/>
          <w:b/>
          <w:bCs/>
          <w:sz w:val="28"/>
          <w:szCs w:val="28"/>
        </w:rPr>
        <w:t xml:space="preserve">第6章　賃　金</w:t>
      </w:r>
    </w:p>
    <w:p>
      <w:pPr>
        <w:pStyle w:val="Heading2"/>
        <w:spacing w:after="150" w:before="300"/>
      </w:pPr>
      <w:r>
        <w:rPr>
          <w:rFonts w:ascii="MS Gothic" w:cs="MS Gothic" w:eastAsia="MS Gothic" w:hAnsi="MS Gothic"/>
          <w:b/>
          <w:bCs/>
          <w:sz w:val="24"/>
          <w:szCs w:val="24"/>
        </w:rPr>
        <w:t xml:space="preserve">第33条（賃金の構成）</w:t>
      </w:r>
    </w:p>
    <w:p>
      <w:pPr>
        <w:spacing w:after="80"/>
      </w:pPr>
      <w:r>
        <w:rPr>
          <w:rFonts w:ascii="MS Gothic" w:cs="MS Gothic" w:eastAsia="MS Gothic" w:hAnsi="MS Gothic"/>
          <w:sz w:val="21"/>
          <w:szCs w:val="21"/>
        </w:rPr>
        <w:t xml:space="preserve">賃金の構成は、次のとおりとする。</w:t>
      </w:r>
    </w:p>
    <w:p>
      <w:pPr>
        <w:spacing w:after="80"/>
        <w:ind w:left="480"/>
      </w:pPr>
      <w:r>
        <w:rPr>
          <w:rFonts w:ascii="MS Gothic" w:cs="MS Gothic" w:eastAsia="MS Gothic" w:hAnsi="MS Gothic"/>
          <w:sz w:val="21"/>
          <w:szCs w:val="21"/>
        </w:rPr>
        <w:t xml:space="preserve">基本給（時間給制）</w:t>
      </w:r>
    </w:p>
    <w:p>
      <w:pPr>
        <w:spacing w:after="80"/>
        <w:ind w:left="480"/>
      </w:pPr>
      <w:r>
        <w:rPr>
          <w:rFonts w:ascii="MS Gothic" w:cs="MS Gothic" w:eastAsia="MS Gothic" w:hAnsi="MS Gothic"/>
          <w:sz w:val="21"/>
          <w:szCs w:val="21"/>
        </w:rPr>
        <w:t xml:space="preserve">追加所定手当</w:t>
      </w:r>
    </w:p>
    <w:p>
      <w:pPr>
        <w:spacing w:after="80"/>
        <w:ind w:left="480"/>
      </w:pPr>
      <w:r>
        <w:rPr>
          <w:rFonts w:ascii="MS Gothic" w:cs="MS Gothic" w:eastAsia="MS Gothic" w:hAnsi="MS Gothic"/>
          <w:sz w:val="21"/>
          <w:szCs w:val="21"/>
        </w:rPr>
        <w:t xml:space="preserve">割増賃金（時間外労働割増賃金、休日労働割増賃金、深夜労働割増賃金）</w:t>
      </w:r>
    </w:p>
    <w:p>
      <w:pPr>
        <w:spacing w:after="80"/>
        <w:ind w:left="480"/>
      </w:pPr>
      <w:r>
        <w:rPr>
          <w:rFonts w:ascii="MS Gothic" w:cs="MS Gothic" w:eastAsia="MS Gothic" w:hAnsi="MS Gothic"/>
          <w:sz w:val="21"/>
          <w:szCs w:val="21"/>
        </w:rPr>
        <w:t xml:space="preserve">諸手当（通勤手当、精勤手当、資格手当）</w:t>
      </w:r>
    </w:p>
    <w:p>
      <w:pPr>
        <w:spacing w:after="60"/>
      </w:pPr>
    </w:p>
    <w:p>
      <w:pPr>
        <w:pStyle w:val="Heading2"/>
        <w:spacing w:after="150" w:before="300"/>
      </w:pPr>
      <w:r>
        <w:rPr>
          <w:rFonts w:ascii="MS Gothic" w:cs="MS Gothic" w:eastAsia="MS Gothic" w:hAnsi="MS Gothic"/>
          <w:b/>
          <w:bCs/>
          <w:sz w:val="24"/>
          <w:szCs w:val="24"/>
        </w:rPr>
        <w:t xml:space="preserve">第34条（基本給）</w:t>
      </w:r>
    </w:p>
    <w:p>
      <w:pPr>
        <w:spacing w:after="80"/>
      </w:pPr>
      <w:r>
        <w:rPr>
          <w:rFonts w:ascii="MS Gothic" w:cs="MS Gothic" w:eastAsia="MS Gothic" w:hAnsi="MS Gothic"/>
          <w:sz w:val="21"/>
          <w:szCs w:val="21"/>
        </w:rPr>
        <w:t xml:space="preserve">基本給は、時間給とし、本人の職務内容、技能、勤務成績、年齢等を考慮して各人別に決定する。</w:t>
      </w:r>
    </w:p>
    <w:p>
      <w:pPr>
        <w:spacing w:after="80"/>
      </w:pPr>
      <w:r>
        <w:rPr>
          <w:rFonts w:ascii="MS Gothic" w:cs="MS Gothic" w:eastAsia="MS Gothic" w:hAnsi="MS Gothic"/>
          <w:sz w:val="21"/>
          <w:szCs w:val="21"/>
        </w:rPr>
        <w:t xml:space="preserve">2　基本給（月額の固定部分）は、次の算式による額を毎月支給する。</w:t>
      </w:r>
    </w:p>
    <w:p>
      <w:pPr>
        <w:spacing w:after="80"/>
        <w:ind w:left="480"/>
      </w:pPr>
      <w:r>
        <w:rPr>
          <w:rFonts w:ascii="MS Gothic" w:cs="MS Gothic" w:eastAsia="MS Gothic" w:hAnsi="MS Gothic"/>
          <w:sz w:val="21"/>
          <w:szCs w:val="21"/>
        </w:rPr>
        <w:t xml:space="preserve">基本給（固定） ＝ 時間給 × ベース日数（20日）× 7時間</w:t>
      </w:r>
    </w:p>
    <w:p>
      <w:pPr>
        <w:spacing w:after="80"/>
      </w:pPr>
      <w:r>
        <w:rPr>
          <w:rFonts w:ascii="MS Gothic" w:cs="MS Gothic" w:eastAsia="MS Gothic" w:hAnsi="MS Gothic"/>
          <w:sz w:val="21"/>
          <w:szCs w:val="21"/>
        </w:rPr>
        <w:t xml:space="preserve">3　前項のベース日数は、会社が別に定めるものとし、変更する場合は労働者に事前に通知するものとする。</w:t>
      </w:r>
    </w:p>
    <w:p>
      <w:pPr>
        <w:spacing w:after="60"/>
      </w:pPr>
    </w:p>
    <w:p>
      <w:pPr>
        <w:pStyle w:val="Heading2"/>
        <w:spacing w:after="150" w:before="300"/>
      </w:pPr>
      <w:r>
        <w:rPr>
          <w:rFonts w:ascii="MS Gothic" w:cs="MS Gothic" w:eastAsia="MS Gothic" w:hAnsi="MS Gothic"/>
          <w:b/>
          <w:bCs/>
          <w:sz w:val="24"/>
          <w:szCs w:val="24"/>
        </w:rPr>
        <w:t xml:space="preserve">第34条の2（追加所定手当）</w:t>
      </w:r>
    </w:p>
    <w:p>
      <w:pPr>
        <w:spacing w:after="80"/>
      </w:pPr>
      <w:r>
        <w:rPr>
          <w:rFonts w:ascii="MS Gothic" w:cs="MS Gothic" w:eastAsia="MS Gothic" w:hAnsi="MS Gothic"/>
          <w:sz w:val="21"/>
          <w:szCs w:val="21"/>
        </w:rPr>
        <w:t xml:space="preserve">実出勤日数がベース日数を超えた場合、次の算式による額を追加所定手当として支給する。</w:t>
      </w:r>
    </w:p>
    <w:p>
      <w:pPr>
        <w:spacing w:after="80"/>
        <w:ind w:left="480"/>
      </w:pPr>
      <w:r>
        <w:rPr>
          <w:rFonts w:ascii="MS Gothic" w:cs="MS Gothic" w:eastAsia="MS Gothic" w:hAnsi="MS Gothic"/>
          <w:sz w:val="21"/>
          <w:szCs w:val="21"/>
        </w:rPr>
        <w:t xml:space="preserve">追加所定手当 ＝ 時間給 ×（実出勤日数 − ベース日数）× 7時間</w:t>
      </w:r>
    </w:p>
    <w:p>
      <w:pPr>
        <w:spacing w:after="80"/>
      </w:pPr>
      <w:r>
        <w:rPr>
          <w:rFonts w:ascii="MS Gothic" w:cs="MS Gothic" w:eastAsia="MS Gothic" w:hAnsi="MS Gothic"/>
          <w:sz w:val="21"/>
          <w:szCs w:val="21"/>
        </w:rPr>
        <w:t xml:space="preserve">2　追加所定手当には、割増賃金を含まないものとする。</w:t>
      </w:r>
    </w:p>
    <w:p>
      <w:pPr>
        <w:spacing w:after="60"/>
      </w:pPr>
    </w:p>
    <w:p>
      <w:pPr>
        <w:pStyle w:val="Heading2"/>
        <w:spacing w:after="150" w:before="300"/>
      </w:pPr>
      <w:r>
        <w:rPr>
          <w:rFonts w:ascii="MS Gothic" w:cs="MS Gothic" w:eastAsia="MS Gothic" w:hAnsi="MS Gothic"/>
          <w:b/>
          <w:bCs/>
          <w:sz w:val="24"/>
          <w:szCs w:val="24"/>
        </w:rPr>
        <w:t xml:space="preserve">第34条の3（欠勤控除）</w:t>
      </w:r>
    </w:p>
    <w:p>
      <w:pPr>
        <w:spacing w:after="80"/>
      </w:pPr>
      <w:r>
        <w:rPr>
          <w:rFonts w:ascii="MS Gothic" w:cs="MS Gothic" w:eastAsia="MS Gothic" w:hAnsi="MS Gothic"/>
          <w:sz w:val="21"/>
          <w:szCs w:val="21"/>
        </w:rPr>
        <w:t xml:space="preserve">実出勤日数がベース日数に満たない場合（年次有給休暇の取得日を除く。）、次の算式による額を基本給から控除する。</w:t>
      </w:r>
    </w:p>
    <w:p>
      <w:pPr>
        <w:spacing w:after="80"/>
        <w:ind w:left="480"/>
      </w:pPr>
      <w:r>
        <w:rPr>
          <w:rFonts w:ascii="MS Gothic" w:cs="MS Gothic" w:eastAsia="MS Gothic" w:hAnsi="MS Gothic"/>
          <w:sz w:val="21"/>
          <w:szCs w:val="21"/>
        </w:rPr>
        <w:t xml:space="preserve">欠勤控除 ＝ 時間給 × 7時間 ×（ベース日数 − 実出勤日数 − 有給取得日数）</w:t>
      </w:r>
    </w:p>
    <w:p>
      <w:pPr>
        <w:spacing w:after="60"/>
      </w:pPr>
    </w:p>
    <w:p>
      <w:pPr>
        <w:pStyle w:val="Heading2"/>
        <w:spacing w:after="150" w:before="300"/>
      </w:pPr>
      <w:r>
        <w:rPr>
          <w:rFonts w:ascii="MS Gothic" w:cs="MS Gothic" w:eastAsia="MS Gothic" w:hAnsi="MS Gothic"/>
          <w:b/>
          <w:bCs/>
          <w:sz w:val="24"/>
          <w:szCs w:val="24"/>
        </w:rPr>
        <w:t xml:space="preserve">第35条（割増賃金）</w:t>
      </w:r>
    </w:p>
    <w:p>
      <w:pPr>
        <w:spacing w:after="80"/>
      </w:pPr>
      <w:r>
        <w:rPr>
          <w:rFonts w:ascii="MS Gothic" w:cs="MS Gothic" w:eastAsia="MS Gothic" w:hAnsi="MS Gothic"/>
          <w:sz w:val="21"/>
          <w:szCs w:val="21"/>
        </w:rPr>
        <w:t xml:space="preserve">時間外労働に対する割増賃金は、次の割増賃金率に基づき、次項の計算方法により支給する。</w:t>
      </w:r>
    </w:p>
    <w:p>
      <w:pPr>
        <w:spacing w:after="80"/>
        <w:ind w:left="480"/>
      </w:pPr>
      <w:r>
        <w:rPr>
          <w:rFonts w:ascii="MS Gothic" w:cs="MS Gothic" w:eastAsia="MS Gothic" w:hAnsi="MS Gothic"/>
          <w:sz w:val="21"/>
          <w:szCs w:val="21"/>
        </w:rPr>
        <w:t xml:space="preserve">（1）1か月の時間外労働の時間数に応じた割増賃金率は、次のとおりとする。この場合の1か月は毎月1日を起算日とする。</w:t>
      </w:r>
    </w:p>
    <w:p>
      <w:pPr>
        <w:spacing w:after="80"/>
        <w:ind w:left="720"/>
      </w:pPr>
      <w:r>
        <w:rPr>
          <w:rFonts w:ascii="MS Gothic" w:cs="MS Gothic" w:eastAsia="MS Gothic" w:hAnsi="MS Gothic"/>
          <w:sz w:val="21"/>
          <w:szCs w:val="21"/>
        </w:rPr>
        <w:t xml:space="preserve">①　時間外労働45時間以下・・・25％</w:t>
      </w:r>
    </w:p>
    <w:p>
      <w:pPr>
        <w:spacing w:after="80"/>
        <w:ind w:left="720"/>
      </w:pPr>
      <w:r>
        <w:rPr>
          <w:rFonts w:ascii="MS Gothic" w:cs="MS Gothic" w:eastAsia="MS Gothic" w:hAnsi="MS Gothic"/>
          <w:sz w:val="21"/>
          <w:szCs w:val="21"/>
        </w:rPr>
        <w:t xml:space="preserve">②　時間外労働45時間超〜60時間以下・・・35％</w:t>
      </w:r>
    </w:p>
    <w:p>
      <w:pPr>
        <w:spacing w:after="80"/>
        <w:ind w:left="720"/>
      </w:pPr>
      <w:r>
        <w:rPr>
          <w:rFonts w:ascii="MS Gothic" w:cs="MS Gothic" w:eastAsia="MS Gothic" w:hAnsi="MS Gothic"/>
          <w:sz w:val="21"/>
          <w:szCs w:val="21"/>
        </w:rPr>
        <w:t xml:space="preserve">③　時間外労働60時間超・・・50％</w:t>
      </w:r>
    </w:p>
    <w:p>
      <w:pPr>
        <w:spacing w:after="80"/>
      </w:pPr>
      <w:r>
        <w:rPr>
          <w:rFonts w:ascii="MS Gothic" w:cs="MS Gothic" w:eastAsia="MS Gothic" w:hAnsi="MS Gothic"/>
          <w:sz w:val="21"/>
          <w:szCs w:val="21"/>
        </w:rPr>
        <w:t xml:space="preserve">2　割増賃金は、次の算式により計算して支給する。</w:t>
      </w:r>
    </w:p>
    <w:p>
      <w:pPr>
        <w:spacing w:after="80"/>
        <w:ind w:left="480"/>
      </w:pPr>
      <w:r>
        <w:rPr>
          <w:rFonts w:ascii="MS Gothic" w:cs="MS Gothic" w:eastAsia="MS Gothic" w:hAnsi="MS Gothic"/>
          <w:sz w:val="21"/>
          <w:szCs w:val="21"/>
        </w:rPr>
        <w:t xml:space="preserve">（1）時間外労働の割増賃金</w:t>
      </w:r>
    </w:p>
    <w:p>
      <w:pPr>
        <w:spacing w:after="80"/>
        <w:ind w:left="720"/>
      </w:pPr>
      <w:r>
        <w:rPr>
          <w:rFonts w:ascii="MS Gothic" w:cs="MS Gothic" w:eastAsia="MS Gothic" w:hAnsi="MS Gothic"/>
          <w:sz w:val="21"/>
          <w:szCs w:val="21"/>
        </w:rPr>
        <w:t xml:space="preserve">時間給 × 割増賃金率（1.25、1.35又は1.50）× 時間外労働の時間数</w:t>
      </w:r>
    </w:p>
    <w:p>
      <w:pPr>
        <w:spacing w:after="80"/>
        <w:ind w:left="480"/>
      </w:pPr>
      <w:r>
        <w:rPr>
          <w:rFonts w:ascii="MS Gothic" w:cs="MS Gothic" w:eastAsia="MS Gothic" w:hAnsi="MS Gothic"/>
          <w:sz w:val="21"/>
          <w:szCs w:val="21"/>
        </w:rPr>
        <w:t xml:space="preserve">（2）休日労働の割増賃金（法定休日に労働させた場合）</w:t>
      </w:r>
    </w:p>
    <w:p>
      <w:pPr>
        <w:spacing w:after="80"/>
        <w:ind w:left="720"/>
      </w:pPr>
      <w:r>
        <w:rPr>
          <w:rFonts w:ascii="MS Gothic" w:cs="MS Gothic" w:eastAsia="MS Gothic" w:hAnsi="MS Gothic"/>
          <w:sz w:val="21"/>
          <w:szCs w:val="21"/>
        </w:rPr>
        <w:t xml:space="preserve">時間給 × 1.35 × 休日労働の時間数</w:t>
      </w:r>
    </w:p>
    <w:p>
      <w:pPr>
        <w:spacing w:after="80"/>
        <w:ind w:left="480"/>
      </w:pPr>
      <w:r>
        <w:rPr>
          <w:rFonts w:ascii="MS Gothic" w:cs="MS Gothic" w:eastAsia="MS Gothic" w:hAnsi="MS Gothic"/>
          <w:sz w:val="21"/>
          <w:szCs w:val="21"/>
        </w:rPr>
        <w:t xml:space="preserve">（3）深夜労働の割増賃金（午後10時から午前5時までの間に労働させた場合）</w:t>
      </w:r>
    </w:p>
    <w:p>
      <w:pPr>
        <w:spacing w:after="80"/>
        <w:ind w:left="720"/>
      </w:pPr>
      <w:r>
        <w:rPr>
          <w:rFonts w:ascii="MS Gothic" w:cs="MS Gothic" w:eastAsia="MS Gothic" w:hAnsi="MS Gothic"/>
          <w:sz w:val="21"/>
          <w:szCs w:val="21"/>
        </w:rPr>
        <w:t xml:space="preserve">時間給 × 0.25 × 深夜労働の時間数</w:t>
      </w:r>
    </w:p>
    <w:p>
      <w:pPr>
        <w:spacing w:after="80"/>
      </w:pPr>
      <w:r>
        <w:rPr>
          <w:rFonts w:ascii="MS Gothic" w:cs="MS Gothic" w:eastAsia="MS Gothic" w:hAnsi="MS Gothic"/>
          <w:sz w:val="21"/>
          <w:szCs w:val="21"/>
        </w:rPr>
        <w:t xml:space="preserve">3　前項の1か月の平均所定労働時間数は、次の算式により計算する。</w:t>
      </w:r>
    </w:p>
    <w:p>
      <w:pPr>
        <w:spacing w:after="80"/>
        <w:ind w:left="480"/>
      </w:pPr>
      <w:r>
        <w:rPr>
          <w:rFonts w:ascii="MS Gothic" w:cs="MS Gothic" w:eastAsia="MS Gothic" w:hAnsi="MS Gothic"/>
          <w:sz w:val="21"/>
          <w:szCs w:val="21"/>
        </w:rPr>
        <w:t xml:space="preserve">（365日 − 年間所定休日日数）× 1日の所定労働時間 ÷ 12</w:t>
      </w:r>
    </w:p>
    <w:p>
      <w:pPr>
        <w:spacing w:after="60"/>
      </w:pPr>
    </w:p>
    <w:p>
      <w:pPr>
        <w:pStyle w:val="Heading2"/>
        <w:spacing w:after="150" w:before="300"/>
      </w:pPr>
      <w:r>
        <w:rPr>
          <w:rFonts w:ascii="MS Gothic" w:cs="MS Gothic" w:eastAsia="MS Gothic" w:hAnsi="MS Gothic"/>
          <w:b/>
          <w:bCs/>
          <w:sz w:val="24"/>
          <w:szCs w:val="24"/>
        </w:rPr>
        <w:t xml:space="preserve">第36条（代替休暇）</w:t>
      </w:r>
    </w:p>
    <w:p>
      <w:pPr>
        <w:spacing w:after="80"/>
      </w:pPr>
      <w:r>
        <w:rPr>
          <w:rFonts w:ascii="MS Gothic" w:cs="MS Gothic" w:eastAsia="MS Gothic" w:hAnsi="MS Gothic"/>
          <w:sz w:val="21"/>
          <w:szCs w:val="21"/>
        </w:rPr>
        <w:t xml:space="preserve">1か月の時間外労働が60時間を超えた労働者に対して、労使協定に基づき代替休暇を与えるものとする。</w:t>
      </w:r>
    </w:p>
    <w:p>
      <w:pPr>
        <w:spacing w:after="80"/>
      </w:pPr>
      <w:r>
        <w:rPr>
          <w:rFonts w:ascii="MS Gothic" w:cs="MS Gothic" w:eastAsia="MS Gothic" w:hAnsi="MS Gothic"/>
          <w:sz w:val="21"/>
          <w:szCs w:val="21"/>
        </w:rPr>
        <w:t xml:space="preserve">2　代替休暇の取得、割増賃金率等に関する手続は、労使協定に定めるところによる。</w:t>
      </w:r>
    </w:p>
    <w:p>
      <w:pPr>
        <w:spacing w:after="60"/>
      </w:pPr>
    </w:p>
    <w:p>
      <w:pPr>
        <w:pStyle w:val="Heading2"/>
        <w:spacing w:after="150" w:before="300"/>
      </w:pPr>
      <w:r>
        <w:rPr>
          <w:rFonts w:ascii="MS Gothic" w:cs="MS Gothic" w:eastAsia="MS Gothic" w:hAnsi="MS Gothic"/>
          <w:b/>
          <w:bCs/>
          <w:sz w:val="24"/>
          <w:szCs w:val="24"/>
        </w:rPr>
        <w:t xml:space="preserve">第37条（休暇等の賃金）</w:t>
      </w:r>
    </w:p>
    <w:p>
      <w:pPr>
        <w:spacing w:after="80"/>
      </w:pPr>
      <w:r>
        <w:rPr>
          <w:rFonts w:ascii="MS Gothic" w:cs="MS Gothic" w:eastAsia="MS Gothic" w:hAnsi="MS Gothic"/>
          <w:sz w:val="21"/>
          <w:szCs w:val="21"/>
        </w:rPr>
        <w:t xml:space="preserve">年次有給休暇の期間は、所定労働時間労働したときに支払われる通常の賃金を支払う。</w:t>
      </w:r>
    </w:p>
    <w:p>
      <w:pPr>
        <w:spacing w:after="80"/>
      </w:pPr>
      <w:r>
        <w:rPr>
          <w:rFonts w:ascii="MS Gothic" w:cs="MS Gothic" w:eastAsia="MS Gothic" w:hAnsi="MS Gothic"/>
          <w:sz w:val="21"/>
          <w:szCs w:val="21"/>
        </w:rPr>
        <w:t xml:space="preserve">2　産前産後の休業期間、育児・介護休業の期間、子の看護休暇及び介護休暇の期間は、無給とする。</w:t>
      </w:r>
    </w:p>
    <w:p>
      <w:pPr>
        <w:spacing w:after="60"/>
      </w:pPr>
    </w:p>
    <w:p>
      <w:pPr>
        <w:pStyle w:val="Heading2"/>
        <w:spacing w:after="150" w:before="300"/>
      </w:pPr>
      <w:r>
        <w:rPr>
          <w:rFonts w:ascii="MS Gothic" w:cs="MS Gothic" w:eastAsia="MS Gothic" w:hAnsi="MS Gothic"/>
          <w:b/>
          <w:bCs/>
          <w:sz w:val="24"/>
          <w:szCs w:val="24"/>
        </w:rPr>
        <w:t xml:space="preserve">第38条（臨時休業の賃金）</w:t>
      </w:r>
    </w:p>
    <w:p>
      <w:pPr>
        <w:spacing w:after="80"/>
      </w:pPr>
      <w:r>
        <w:rPr>
          <w:rFonts w:ascii="MS Gothic" w:cs="MS Gothic" w:eastAsia="MS Gothic" w:hAnsi="MS Gothic"/>
          <w:sz w:val="21"/>
          <w:szCs w:val="21"/>
        </w:rPr>
        <w:t xml:space="preserve">会社側の都合により、所定労働日に労働者を休業させた場合は、休業1日につき労基法第12条に規定する平均賃金の6割を支給する。この場合において、1日のうちの一部を休業させた場合にあっては、その日の賃金については労基法第26条に定めるところにより、平均賃金の6割に相当する賃金を保障する。</w:t>
      </w:r>
    </w:p>
    <w:p>
      <w:pPr>
        <w:spacing w:after="60"/>
      </w:pPr>
    </w:p>
    <w:p>
      <w:pPr>
        <w:pStyle w:val="Heading2"/>
        <w:spacing w:after="150" w:before="300"/>
      </w:pPr>
      <w:r>
        <w:rPr>
          <w:rFonts w:ascii="MS Gothic" w:cs="MS Gothic" w:eastAsia="MS Gothic" w:hAnsi="MS Gothic"/>
          <w:b/>
          <w:bCs/>
          <w:sz w:val="24"/>
          <w:szCs w:val="24"/>
        </w:rPr>
        <w:t xml:space="preserve">第39条（欠勤等の扱い）</w:t>
      </w:r>
    </w:p>
    <w:p>
      <w:pPr>
        <w:spacing w:after="80"/>
      </w:pPr>
      <w:r>
        <w:rPr>
          <w:rFonts w:ascii="MS Gothic" w:cs="MS Gothic" w:eastAsia="MS Gothic" w:hAnsi="MS Gothic"/>
          <w:sz w:val="21"/>
          <w:szCs w:val="21"/>
        </w:rPr>
        <w:t xml:space="preserve">欠勤、遅刻、早退及び私用外出については、基本給から当該日数又は時間分の賃金を控除する。</w:t>
      </w:r>
    </w:p>
    <w:p>
      <w:pPr>
        <w:spacing w:after="60"/>
      </w:pPr>
    </w:p>
    <w:p>
      <w:pPr>
        <w:pStyle w:val="Heading2"/>
        <w:spacing w:after="150" w:before="300"/>
      </w:pPr>
      <w:r>
        <w:rPr>
          <w:rFonts w:ascii="MS Gothic" w:cs="MS Gothic" w:eastAsia="MS Gothic" w:hAnsi="MS Gothic"/>
          <w:b/>
          <w:bCs/>
          <w:sz w:val="24"/>
          <w:szCs w:val="24"/>
        </w:rPr>
        <w:t xml:space="preserve">第40条（賃金の計算期間及び支払日）</w:t>
      </w:r>
    </w:p>
    <w:p>
      <w:pPr>
        <w:spacing w:after="80"/>
      </w:pPr>
      <w:r>
        <w:rPr>
          <w:rFonts w:ascii="MS Gothic" w:cs="MS Gothic" w:eastAsia="MS Gothic" w:hAnsi="MS Gothic"/>
          <w:sz w:val="21"/>
          <w:szCs w:val="21"/>
        </w:rPr>
        <w:t xml:space="preserve">賃金は、毎月末日に締め切って計算し、翌月の25日に支払う。ただし、支払日が休日に当たる場合は、その前日に繰り上げて支払う。</w:t>
      </w:r>
    </w:p>
    <w:p>
      <w:pPr>
        <w:spacing w:after="80"/>
      </w:pPr>
      <w:r>
        <w:rPr>
          <w:rFonts w:ascii="MS Gothic" w:cs="MS Gothic" w:eastAsia="MS Gothic" w:hAnsi="MS Gothic"/>
          <w:sz w:val="21"/>
          <w:szCs w:val="21"/>
        </w:rPr>
        <w:t xml:space="preserve">2　前項の計算期間の中途で採用された労働者又は退職した労働者については、月額の賃金は当該計算期間の所定労働日数を基準に日割計算して支払う。</w:t>
      </w:r>
    </w:p>
    <w:p>
      <w:pPr>
        <w:spacing w:after="60"/>
      </w:pPr>
    </w:p>
    <w:p>
      <w:pPr>
        <w:pStyle w:val="Heading2"/>
        <w:spacing w:after="150" w:before="300"/>
      </w:pPr>
      <w:r>
        <w:rPr>
          <w:rFonts w:ascii="MS Gothic" w:cs="MS Gothic" w:eastAsia="MS Gothic" w:hAnsi="MS Gothic"/>
          <w:b/>
          <w:bCs/>
          <w:sz w:val="24"/>
          <w:szCs w:val="24"/>
        </w:rPr>
        <w:t xml:space="preserve">第41条（賃金の支払と控除）</w:t>
      </w:r>
    </w:p>
    <w:p>
      <w:pPr>
        <w:spacing w:after="80"/>
      </w:pPr>
      <w:r>
        <w:rPr>
          <w:rFonts w:ascii="MS Gothic" w:cs="MS Gothic" w:eastAsia="MS Gothic" w:hAnsi="MS Gothic"/>
          <w:sz w:val="21"/>
          <w:szCs w:val="21"/>
        </w:rPr>
        <w:t xml:space="preserve">賃金は、労働者に対し、通貨で直接その全額を支払う。</w:t>
      </w:r>
    </w:p>
    <w:p>
      <w:pPr>
        <w:spacing w:after="80"/>
      </w:pPr>
      <w:r>
        <w:rPr>
          <w:rFonts w:ascii="MS Gothic" w:cs="MS Gothic" w:eastAsia="MS Gothic" w:hAnsi="MS Gothic"/>
          <w:sz w:val="21"/>
          <w:szCs w:val="21"/>
        </w:rPr>
        <w:t xml:space="preserve">2　前項について、労働者が同意した場合は、労働者本人の指定する金融機関の預貯金口座又は証券総合口座へ振込により賃金を支払う。</w:t>
      </w:r>
    </w:p>
    <w:p>
      <w:pPr>
        <w:spacing w:after="80"/>
      </w:pPr>
      <w:r>
        <w:rPr>
          <w:rFonts w:ascii="MS Gothic" w:cs="MS Gothic" w:eastAsia="MS Gothic" w:hAnsi="MS Gothic"/>
          <w:sz w:val="21"/>
          <w:szCs w:val="21"/>
        </w:rPr>
        <w:t xml:space="preserve">3　次に掲げるものは、賃金から控除する。</w:t>
      </w:r>
    </w:p>
    <w:p>
      <w:pPr>
        <w:spacing w:after="80"/>
        <w:ind w:left="480"/>
      </w:pPr>
      <w:r>
        <w:rPr>
          <w:rFonts w:ascii="MS Gothic" w:cs="MS Gothic" w:eastAsia="MS Gothic" w:hAnsi="MS Gothic"/>
          <w:sz w:val="21"/>
          <w:szCs w:val="21"/>
        </w:rPr>
        <w:t xml:space="preserve">（1）源泉所得税</w:t>
      </w:r>
    </w:p>
    <w:p>
      <w:pPr>
        <w:spacing w:after="80"/>
        <w:ind w:left="480"/>
      </w:pPr>
      <w:r>
        <w:rPr>
          <w:rFonts w:ascii="MS Gothic" w:cs="MS Gothic" w:eastAsia="MS Gothic" w:hAnsi="MS Gothic"/>
          <w:sz w:val="21"/>
          <w:szCs w:val="21"/>
        </w:rPr>
        <w:t xml:space="preserve">（2）住民税</w:t>
      </w:r>
    </w:p>
    <w:p>
      <w:pPr>
        <w:spacing w:after="80"/>
        <w:ind w:left="480"/>
      </w:pPr>
      <w:r>
        <w:rPr>
          <w:rFonts w:ascii="MS Gothic" w:cs="MS Gothic" w:eastAsia="MS Gothic" w:hAnsi="MS Gothic"/>
          <w:sz w:val="21"/>
          <w:szCs w:val="21"/>
        </w:rPr>
        <w:t xml:space="preserve">（3）健康保険、厚生年金保険及び雇用保険の保険料の被保険者負担分</w:t>
      </w:r>
    </w:p>
    <w:p>
      <w:pPr>
        <w:spacing w:after="80"/>
        <w:ind w:left="480"/>
      </w:pPr>
      <w:r>
        <w:rPr>
          <w:rFonts w:ascii="MS Gothic" w:cs="MS Gothic" w:eastAsia="MS Gothic" w:hAnsi="MS Gothic"/>
          <w:sz w:val="21"/>
          <w:szCs w:val="21"/>
        </w:rPr>
        <w:t xml:space="preserve">（4）労働者代表との書面による協定により賃金から控除することとしたもの</w:t>
      </w:r>
    </w:p>
    <w:p>
      <w:pPr>
        <w:spacing w:after="60"/>
      </w:pPr>
    </w:p>
    <w:p>
      <w:pPr>
        <w:pStyle w:val="Heading2"/>
        <w:spacing w:after="150" w:before="300"/>
      </w:pPr>
      <w:r>
        <w:rPr>
          <w:rFonts w:ascii="MS Gothic" w:cs="MS Gothic" w:eastAsia="MS Gothic" w:hAnsi="MS Gothic"/>
          <w:b/>
          <w:bCs/>
          <w:sz w:val="24"/>
          <w:szCs w:val="24"/>
        </w:rPr>
        <w:t xml:space="preserve">第42条（賃金の非常時払い）</w:t>
      </w:r>
    </w:p>
    <w:p>
      <w:pPr>
        <w:spacing w:after="80"/>
      </w:pPr>
      <w:r>
        <w:rPr>
          <w:rFonts w:ascii="MS Gothic" w:cs="MS Gothic" w:eastAsia="MS Gothic" w:hAnsi="MS Gothic"/>
          <w:sz w:val="21"/>
          <w:szCs w:val="21"/>
        </w:rPr>
        <w:t xml:space="preserve">労働者又はその収入によって生計を維持する者が、次のいずれかの場合に該当し、そのために労働者から請求があったときは、賃金支払日前であっても、既往の労働に対する賃金を支払う。</w:t>
      </w:r>
    </w:p>
    <w:p>
      <w:pPr>
        <w:spacing w:after="80"/>
        <w:ind w:left="480"/>
      </w:pPr>
      <w:r>
        <w:rPr>
          <w:rFonts w:ascii="MS Gothic" w:cs="MS Gothic" w:eastAsia="MS Gothic" w:hAnsi="MS Gothic"/>
          <w:sz w:val="21"/>
          <w:szCs w:val="21"/>
        </w:rPr>
        <w:t xml:space="preserve">（1）やむを得ない事由によって1週間以上にわたって帰郷する場合</w:t>
      </w:r>
    </w:p>
    <w:p>
      <w:pPr>
        <w:spacing w:after="80"/>
        <w:ind w:left="480"/>
      </w:pPr>
      <w:r>
        <w:rPr>
          <w:rFonts w:ascii="MS Gothic" w:cs="MS Gothic" w:eastAsia="MS Gothic" w:hAnsi="MS Gothic"/>
          <w:sz w:val="21"/>
          <w:szCs w:val="21"/>
        </w:rPr>
        <w:t xml:space="preserve">（2）結婚又は死亡の場合</w:t>
      </w:r>
    </w:p>
    <w:p>
      <w:pPr>
        <w:spacing w:after="80"/>
        <w:ind w:left="480"/>
      </w:pPr>
      <w:r>
        <w:rPr>
          <w:rFonts w:ascii="MS Gothic" w:cs="MS Gothic" w:eastAsia="MS Gothic" w:hAnsi="MS Gothic"/>
          <w:sz w:val="21"/>
          <w:szCs w:val="21"/>
        </w:rPr>
        <w:t xml:space="preserve">（3）出産、疾病又は災害の場合</w:t>
      </w:r>
    </w:p>
    <w:p>
      <w:pPr>
        <w:spacing w:after="80"/>
        <w:ind w:left="480"/>
      </w:pPr>
      <w:r>
        <w:rPr>
          <w:rFonts w:ascii="MS Gothic" w:cs="MS Gothic" w:eastAsia="MS Gothic" w:hAnsi="MS Gothic"/>
          <w:sz w:val="21"/>
          <w:szCs w:val="21"/>
        </w:rPr>
        <w:t xml:space="preserve">（4）退職又は解雇により離職した場合</w:t>
      </w:r>
    </w:p>
    <w:p>
      <w:pPr>
        <w:spacing w:after="60"/>
      </w:pPr>
    </w:p>
    <w:p>
      <w:pPr>
        <w:pStyle w:val="Heading2"/>
        <w:spacing w:after="150" w:before="300"/>
      </w:pPr>
      <w:r>
        <w:rPr>
          <w:rFonts w:ascii="MS Gothic" w:cs="MS Gothic" w:eastAsia="MS Gothic" w:hAnsi="MS Gothic"/>
          <w:b/>
          <w:bCs/>
          <w:sz w:val="24"/>
          <w:szCs w:val="24"/>
        </w:rPr>
        <w:t xml:space="preserve">第43条（昇給）</w:t>
      </w:r>
    </w:p>
    <w:p>
      <w:pPr>
        <w:spacing w:after="80"/>
      </w:pPr>
      <w:r>
        <w:rPr>
          <w:rFonts w:ascii="MS Gothic" w:cs="MS Gothic" w:eastAsia="MS Gothic" w:hAnsi="MS Gothic"/>
          <w:sz w:val="21"/>
          <w:szCs w:val="21"/>
        </w:rPr>
        <w:t xml:space="preserve">昇給は、勤務成績その他が良好な労働者について、毎年4月をもって行うものとする。ただし、会社の業績の著しい低下その他やむを得ない事由がある場合は、行わないことがある。</w:t>
      </w:r>
    </w:p>
    <w:p>
      <w:pPr>
        <w:spacing w:after="80"/>
      </w:pPr>
      <w:r>
        <w:rPr>
          <w:rFonts w:ascii="MS Gothic" w:cs="MS Gothic" w:eastAsia="MS Gothic" w:hAnsi="MS Gothic"/>
          <w:sz w:val="21"/>
          <w:szCs w:val="21"/>
        </w:rPr>
        <w:t xml:space="preserve">2　顕著な業績が認められた労働者については、前項の規定にかかわらず昇給を行うことがある。</w:t>
      </w:r>
    </w:p>
    <w:p>
      <w:pPr>
        <w:spacing w:after="80"/>
      </w:pPr>
      <w:r>
        <w:rPr>
          <w:rFonts w:ascii="MS Gothic" w:cs="MS Gothic" w:eastAsia="MS Gothic" w:hAnsi="MS Gothic"/>
          <w:sz w:val="21"/>
          <w:szCs w:val="21"/>
        </w:rPr>
        <w:t xml:space="preserve">3　昇給額は、労働者の勤務成績等を考慮して各人ごとに決定する。</w:t>
      </w:r>
    </w:p>
    <w:p>
      <w:pPr>
        <w:spacing w:after="60"/>
      </w:pPr>
    </w:p>
    <w:p>
      <w:pPr>
        <w:pStyle w:val="Heading2"/>
        <w:spacing w:after="150" w:before="300"/>
      </w:pPr>
      <w:r>
        <w:rPr>
          <w:rFonts w:ascii="MS Gothic" w:cs="MS Gothic" w:eastAsia="MS Gothic" w:hAnsi="MS Gothic"/>
          <w:b/>
          <w:bCs/>
          <w:sz w:val="24"/>
          <w:szCs w:val="24"/>
        </w:rPr>
        <w:t xml:space="preserve">第44条（賞与）</w:t>
      </w:r>
    </w:p>
    <w:p>
      <w:pPr>
        <w:spacing w:after="80"/>
      </w:pPr>
      <w:r>
        <w:rPr>
          <w:rFonts w:ascii="MS Gothic" w:cs="MS Gothic" w:eastAsia="MS Gothic" w:hAnsi="MS Gothic"/>
          <w:sz w:val="21"/>
          <w:szCs w:val="21"/>
        </w:rPr>
        <w:t xml:space="preserve">賞与は、原則として、下記の算定対象期間に在籍した労働者に対し、会社の業績等を勘案して下記の支給日に支給する。ただし、会社の業績の著しい低下その他やむを得ない事由により、支給時期を延期し、又は支給しないことがある。</w:t>
      </w:r>
    </w:p>
    <w:p>
      <w:pPr>
        <w:spacing w:after="80"/>
        <w:ind w:left="480"/>
      </w:pPr>
      <w:r>
        <w:rPr>
          <w:rFonts w:ascii="MS Gothic" w:cs="MS Gothic" w:eastAsia="MS Gothic" w:hAnsi="MS Gothic"/>
          <w:sz w:val="21"/>
          <w:szCs w:val="21"/>
        </w:rPr>
        <w:t xml:space="preserve">算定対象期間：前年10月1日から当年3月31日まで　支給日：6月</w:t>
      </w:r>
    </w:p>
    <w:p>
      <w:pPr>
        <w:spacing w:after="80"/>
        <w:ind w:left="480"/>
      </w:pPr>
      <w:r>
        <w:rPr>
          <w:rFonts w:ascii="MS Gothic" w:cs="MS Gothic" w:eastAsia="MS Gothic" w:hAnsi="MS Gothic"/>
          <w:sz w:val="21"/>
          <w:szCs w:val="21"/>
        </w:rPr>
        <w:t xml:space="preserve">算定対象期間：当年4月1日から当年9月30日まで　支給日：12月</w:t>
      </w:r>
    </w:p>
    <w:p>
      <w:pPr>
        <w:spacing w:after="80"/>
      </w:pPr>
      <w:r>
        <w:rPr>
          <w:rFonts w:ascii="MS Gothic" w:cs="MS Gothic" w:eastAsia="MS Gothic" w:hAnsi="MS Gothic"/>
          <w:sz w:val="21"/>
          <w:szCs w:val="21"/>
        </w:rPr>
        <w:t xml:space="preserve">2　前項の賞与の額は、会社の業績及び労働者の勤務成績などを考慮して各人ごとに決定する。</w:t>
      </w:r>
    </w:p>
    <w:p>
      <w:pPr>
        <w:pStyle w:val="Heading2"/>
        <w:spacing w:after="150" w:before="300"/>
      </w:pPr>
      <w:r>
        <w:rPr>
          <w:rFonts w:ascii="MS Gothic" w:cs="MS Gothic" w:eastAsia="MS Gothic" w:hAnsi="MS Gothic"/>
          <w:b/>
          <w:bCs/>
          <w:sz w:val="24"/>
          <w:szCs w:val="24"/>
        </w:rPr>
        <w:t xml:space="preserve">第45条（通勤手当）</w:t>
      </w:r>
    </w:p>
    <w:p>
      <w:pPr>
        <w:spacing w:after="80"/>
      </w:pPr>
      <w:r>
        <w:rPr>
          <w:rFonts w:ascii="MS Gothic" w:cs="MS Gothic" w:eastAsia="MS Gothic" w:hAnsi="MS Gothic"/>
          <w:sz w:val="21"/>
          <w:szCs w:val="21"/>
        </w:rPr>
        <w:t xml:space="preserve">通勤手当は、通勤に要する実費に相当する額を支給する。</w:t>
      </w:r>
    </w:p>
    <w:p>
      <w:pPr>
        <w:spacing w:after="80"/>
      </w:pPr>
      <w:r>
        <w:rPr>
          <w:rFonts w:ascii="MS Gothic" w:cs="MS Gothic" w:eastAsia="MS Gothic" w:hAnsi="MS Gothic"/>
          <w:sz w:val="21"/>
          <w:szCs w:val="21"/>
        </w:rPr>
        <w:t xml:space="preserve">2　就業場所が建設現場であり、現場の変更に伴い通勤経路が変わる場合は、その都度実費に基づき通勤手当の額を変更する。</w:t>
      </w:r>
    </w:p>
    <w:p>
      <w:pPr>
        <w:spacing w:after="80"/>
      </w:pPr>
      <w:r>
        <w:rPr>
          <w:rFonts w:ascii="MS Gothic" w:cs="MS Gothic" w:eastAsia="MS Gothic" w:hAnsi="MS Gothic"/>
          <w:sz w:val="21"/>
          <w:szCs w:val="21"/>
        </w:rPr>
        <w:t xml:space="preserve">3　会社が用意する送迎車両を利用する場合は、通勤手当を支給しない。</w:t>
      </w:r>
    </w:p>
    <w:p>
      <w:pPr>
        <w:pStyle w:val="Heading2"/>
        <w:spacing w:after="150" w:before="300"/>
      </w:pPr>
      <w:r>
        <w:rPr>
          <w:rFonts w:ascii="MS Gothic" w:cs="MS Gothic" w:eastAsia="MS Gothic" w:hAnsi="MS Gothic"/>
          <w:b/>
          <w:bCs/>
          <w:sz w:val="24"/>
          <w:szCs w:val="24"/>
        </w:rPr>
        <w:t xml:space="preserve">第46条（精勤手当）</w:t>
      </w:r>
    </w:p>
    <w:p>
      <w:pPr>
        <w:spacing w:after="80"/>
      </w:pPr>
      <w:r>
        <w:rPr>
          <w:rFonts w:ascii="MS Gothic" w:cs="MS Gothic" w:eastAsia="MS Gothic" w:hAnsi="MS Gothic"/>
          <w:sz w:val="21"/>
          <w:szCs w:val="21"/>
        </w:rPr>
        <w:t xml:space="preserve">当該賃金計算期間における出勤成績が良好な労働者に対し、精勤手当を支給する。</w:t>
      </w:r>
    </w:p>
    <w:p>
      <w:pPr>
        <w:spacing w:after="80"/>
      </w:pPr>
      <w:r>
        <w:rPr>
          <w:rFonts w:ascii="MS Gothic" w:cs="MS Gothic" w:eastAsia="MS Gothic" w:hAnsi="MS Gothic"/>
          <w:sz w:val="21"/>
          <w:szCs w:val="21"/>
        </w:rPr>
        <w:t xml:space="preserve">2　精勤手当の額及び支給基準は、別に定める人事評価規程によるものとする。</w:t>
      </w:r>
    </w:p>
    <w:p>
      <w:pPr>
        <w:pStyle w:val="Heading2"/>
        <w:spacing w:after="150" w:before="300"/>
      </w:pPr>
      <w:r>
        <w:rPr>
          <w:rFonts w:ascii="MS Gothic" w:cs="MS Gothic" w:eastAsia="MS Gothic" w:hAnsi="MS Gothic"/>
          <w:b/>
          <w:bCs/>
          <w:sz w:val="24"/>
          <w:szCs w:val="24"/>
        </w:rPr>
        <w:t xml:space="preserve">第47条（資格手当）</w:t>
      </w:r>
    </w:p>
    <w:p>
      <w:pPr>
        <w:spacing w:after="80"/>
      </w:pPr>
      <w:r>
        <w:rPr>
          <w:rFonts w:ascii="MS Gothic" w:cs="MS Gothic" w:eastAsia="MS Gothic" w:hAnsi="MS Gothic"/>
          <w:sz w:val="21"/>
          <w:szCs w:val="21"/>
        </w:rPr>
        <w:t xml:space="preserve">建設業に関連する資格を取得した労働者に対し、資格手当を支給することがある。</w:t>
      </w:r>
    </w:p>
    <w:p>
      <w:pPr>
        <w:spacing w:after="80"/>
      </w:pPr>
      <w:r>
        <w:rPr>
          <w:rFonts w:ascii="MS Gothic" w:cs="MS Gothic" w:eastAsia="MS Gothic" w:hAnsi="MS Gothic"/>
          <w:sz w:val="21"/>
          <w:szCs w:val="21"/>
        </w:rPr>
        <w:t xml:space="preserve">2　資格手当の対象となる資格及び支給額は、別に定めるところによる。</w:t>
      </w:r>
    </w:p>
    <w:p>
      <w:pPr>
        <w:pStyle w:val="Heading2"/>
        <w:spacing w:after="150" w:before="300"/>
      </w:pPr>
      <w:r>
        <w:rPr>
          <w:rFonts w:ascii="MS Gothic" w:cs="MS Gothic" w:eastAsia="MS Gothic" w:hAnsi="MS Gothic"/>
          <w:b/>
          <w:bCs/>
          <w:sz w:val="24"/>
          <w:szCs w:val="24"/>
        </w:rPr>
        <w:t xml:space="preserve">第48条（出向時の賃金等）</w:t>
      </w:r>
    </w:p>
    <w:p>
      <w:pPr>
        <w:spacing w:after="80"/>
      </w:pPr>
      <w:r>
        <w:rPr>
          <w:rFonts w:ascii="MS Gothic" w:cs="MS Gothic" w:eastAsia="MS Gothic" w:hAnsi="MS Gothic"/>
          <w:sz w:val="21"/>
          <w:szCs w:val="21"/>
        </w:rPr>
        <w:t xml:space="preserve">第8条第2項の規定により出向を命じられた労働者の賃金については、出向先の賃金規程等によるものとする。ただし、出向前の賃金を下回らないことを原則とする。</w:t>
      </w:r>
    </w:p>
    <w:p>
      <w:pPr>
        <w:spacing w:after="80"/>
      </w:pPr>
      <w:r>
        <w:rPr>
          <w:rFonts w:ascii="MS Gothic" w:cs="MS Gothic" w:eastAsia="MS Gothic" w:hAnsi="MS Gothic"/>
          <w:sz w:val="21"/>
          <w:szCs w:val="21"/>
        </w:rPr>
        <w:t xml:space="preserve">2　出向先と出向元の賃金に差額が生じる場合の取扱いについては、出向契約において定める。</w:t>
      </w:r>
    </w:p>
    <w:p>
      <w:pPr>
        <w:pStyle w:val="Heading2"/>
        <w:spacing w:after="150" w:before="300"/>
      </w:pPr>
      <w:r>
        <w:rPr>
          <w:rFonts w:ascii="MS Gothic" w:cs="MS Gothic" w:eastAsia="MS Gothic" w:hAnsi="MS Gothic"/>
          <w:b/>
          <w:bCs/>
          <w:sz w:val="24"/>
          <w:szCs w:val="24"/>
        </w:rPr>
        <w:t xml:space="preserve">第49条（最低賃金の保障）</w:t>
      </w:r>
    </w:p>
    <w:p>
      <w:pPr>
        <w:spacing w:after="80"/>
      </w:pPr>
      <w:r>
        <w:rPr>
          <w:rFonts w:ascii="MS Gothic" w:cs="MS Gothic" w:eastAsia="MS Gothic" w:hAnsi="MS Gothic"/>
          <w:sz w:val="21"/>
          <w:szCs w:val="21"/>
        </w:rPr>
        <w:t xml:space="preserve">会社は、最低賃金法に定める最低賃金額以上の賃金を労働者に支払うものとする。</w:t>
      </w:r>
    </w:p>
    <w:p>
      <w:pPr>
        <w:pStyle w:val="Heading2"/>
        <w:spacing w:after="150" w:before="300"/>
      </w:pPr>
      <w:r>
        <w:rPr>
          <w:rFonts w:ascii="MS Gothic" w:cs="MS Gothic" w:eastAsia="MS Gothic" w:hAnsi="MS Gothic"/>
          <w:b/>
          <w:bCs/>
          <w:sz w:val="24"/>
          <w:szCs w:val="24"/>
        </w:rPr>
        <w:t xml:space="preserve">第50条（賃金台帳）</w:t>
      </w:r>
    </w:p>
    <w:p>
      <w:pPr>
        <w:spacing w:after="80"/>
      </w:pPr>
      <w:r>
        <w:rPr>
          <w:rFonts w:ascii="MS Gothic" w:cs="MS Gothic" w:eastAsia="MS Gothic" w:hAnsi="MS Gothic"/>
          <w:sz w:val="21"/>
          <w:szCs w:val="21"/>
        </w:rPr>
        <w:t xml:space="preserve">会社は、労基法第108条に基づき、各労働者について賃金台帳を作成し、賃金の計算の基礎となる事項及び賃金の額その他法令に定める事項を賃金支払のつど遅滞なく記入するものとする。</w:t>
      </w:r>
    </w:p>
    <w:p>
      <w:pPr>
        <w:spacing w:after="60"/>
      </w:pPr>
    </w:p>
    <w:p>
      <w:pPr>
        <w:pStyle w:val="Heading1"/>
        <w:spacing w:after="200" w:before="400"/>
      </w:pPr>
      <w:r>
        <w:rPr>
          <w:rFonts w:ascii="MS Gothic" w:cs="MS Gothic" w:eastAsia="MS Gothic" w:hAnsi="MS Gothic"/>
          <w:b/>
          <w:bCs/>
          <w:sz w:val="28"/>
          <w:szCs w:val="28"/>
        </w:rPr>
        <w:t xml:space="preserve">第7章　定年、退職及び解雇</w:t>
      </w:r>
    </w:p>
    <w:p>
      <w:pPr>
        <w:pStyle w:val="Heading2"/>
        <w:spacing w:after="150" w:before="300"/>
      </w:pPr>
      <w:r>
        <w:rPr>
          <w:rFonts w:ascii="MS Gothic" w:cs="MS Gothic" w:eastAsia="MS Gothic" w:hAnsi="MS Gothic"/>
          <w:b/>
          <w:bCs/>
          <w:sz w:val="24"/>
          <w:szCs w:val="24"/>
        </w:rPr>
        <w:t xml:space="preserve">第51条（定年等）</w:t>
      </w:r>
    </w:p>
    <w:p>
      <w:pPr>
        <w:spacing w:after="80"/>
      </w:pPr>
      <w:r>
        <w:rPr>
          <w:rFonts w:ascii="MS Gothic" w:cs="MS Gothic" w:eastAsia="MS Gothic" w:hAnsi="MS Gothic"/>
          <w:sz w:val="21"/>
          <w:szCs w:val="21"/>
        </w:rPr>
        <w:t xml:space="preserve">労働者の定年は、満60歳とし、定年に達した日の属する月の末日をもって退職とする。</w:t>
      </w:r>
    </w:p>
    <w:p>
      <w:pPr>
        <w:spacing w:after="80"/>
      </w:pPr>
      <w:r>
        <w:rPr>
          <w:rFonts w:ascii="MS Gothic" w:cs="MS Gothic" w:eastAsia="MS Gothic" w:hAnsi="MS Gothic"/>
          <w:sz w:val="21"/>
          <w:szCs w:val="21"/>
        </w:rPr>
        <w:t xml:space="preserve">2　前項の規定にかかわらず、定年後も引き続き雇用されることを希望し、解雇事由又は退職事由に該当しない労働者については、満65歳までこれを継続雇用する。</w:t>
      </w:r>
    </w:p>
    <w:p>
      <w:pPr>
        <w:spacing w:after="80"/>
      </w:pPr>
      <w:r>
        <w:rPr>
          <w:rFonts w:ascii="MS Gothic" w:cs="MS Gothic" w:eastAsia="MS Gothic" w:hAnsi="MS Gothic"/>
          <w:sz w:val="21"/>
          <w:szCs w:val="21"/>
        </w:rPr>
        <w:t xml:space="preserve">3　前項の規定に基づく継続雇用の満了後に、引き続き雇用されることを希望し、解雇事由又は退職事由に該当しない労働者のうち、次の各号に掲げる基準のいずれにも該当する者については、満70歳までこれを継続雇用する。</w:t>
      </w:r>
    </w:p>
    <w:p>
      <w:pPr>
        <w:spacing w:after="80"/>
        <w:ind w:left="480"/>
      </w:pPr>
      <w:r>
        <w:rPr>
          <w:rFonts w:ascii="MS Gothic" w:cs="MS Gothic" w:eastAsia="MS Gothic" w:hAnsi="MS Gothic"/>
          <w:sz w:val="21"/>
          <w:szCs w:val="21"/>
        </w:rPr>
        <w:t xml:space="preserve">（1）過去1年間の出勤率が80％以上である者</w:t>
      </w:r>
    </w:p>
    <w:p>
      <w:pPr>
        <w:spacing w:after="80"/>
        <w:ind w:left="480"/>
      </w:pPr>
      <w:r>
        <w:rPr>
          <w:rFonts w:ascii="MS Gothic" w:cs="MS Gothic" w:eastAsia="MS Gothic" w:hAnsi="MS Gothic"/>
          <w:sz w:val="21"/>
          <w:szCs w:val="21"/>
        </w:rPr>
        <w:t xml:space="preserve">（2）過去1年間の定期健康診断結果を産業医が判断し、業務上、支障がないと認められた者</w:t>
      </w:r>
    </w:p>
    <w:p>
      <w:pPr>
        <w:spacing w:after="60"/>
      </w:pPr>
    </w:p>
    <w:p>
      <w:pPr>
        <w:pStyle w:val="Heading2"/>
        <w:spacing w:after="150" w:before="300"/>
      </w:pPr>
      <w:r>
        <w:rPr>
          <w:rFonts w:ascii="MS Gothic" w:cs="MS Gothic" w:eastAsia="MS Gothic" w:hAnsi="MS Gothic"/>
          <w:b/>
          <w:bCs/>
          <w:sz w:val="24"/>
          <w:szCs w:val="24"/>
        </w:rPr>
        <w:t xml:space="preserve">第52条（退職）</w:t>
      </w:r>
    </w:p>
    <w:p>
      <w:pPr>
        <w:spacing w:after="80"/>
      </w:pPr>
      <w:r>
        <w:rPr>
          <w:rFonts w:ascii="MS Gothic" w:cs="MS Gothic" w:eastAsia="MS Gothic" w:hAnsi="MS Gothic"/>
          <w:sz w:val="21"/>
          <w:szCs w:val="21"/>
        </w:rPr>
        <w:t xml:space="preserve">前条に定めるもののほか、労働者が次のいずれかに該当するときは、退職とする。</w:t>
      </w:r>
    </w:p>
    <w:p>
      <w:pPr>
        <w:spacing w:after="80"/>
        <w:ind w:left="480"/>
      </w:pPr>
      <w:r>
        <w:rPr>
          <w:rFonts w:ascii="MS Gothic" w:cs="MS Gothic" w:eastAsia="MS Gothic" w:hAnsi="MS Gothic"/>
          <w:sz w:val="21"/>
          <w:szCs w:val="21"/>
        </w:rPr>
        <w:t xml:space="preserve">（1）退職を願い出て会社が承認したとき、又は退職届を提出して14日を経過したとき</w:t>
      </w:r>
    </w:p>
    <w:p>
      <w:pPr>
        <w:spacing w:after="80"/>
        <w:ind w:left="480"/>
      </w:pPr>
      <w:r>
        <w:rPr>
          <w:rFonts w:ascii="MS Gothic" w:cs="MS Gothic" w:eastAsia="MS Gothic" w:hAnsi="MS Gothic"/>
          <w:sz w:val="21"/>
          <w:szCs w:val="21"/>
        </w:rPr>
        <w:t xml:space="preserve">（2）期間を定めて雇用されている場合、その期間が満了したとき</w:t>
      </w:r>
    </w:p>
    <w:p>
      <w:pPr>
        <w:spacing w:after="80"/>
        <w:ind w:left="480"/>
      </w:pPr>
      <w:r>
        <w:rPr>
          <w:rFonts w:ascii="MS Gothic" w:cs="MS Gothic" w:eastAsia="MS Gothic" w:hAnsi="MS Gothic"/>
          <w:sz w:val="21"/>
          <w:szCs w:val="21"/>
        </w:rPr>
        <w:t xml:space="preserve">（3）第9条に定める休職期間が満了し、なお休職事由が消滅しないとき</w:t>
      </w:r>
    </w:p>
    <w:p>
      <w:pPr>
        <w:spacing w:after="80"/>
        <w:ind w:left="480"/>
      </w:pPr>
      <w:r>
        <w:rPr>
          <w:rFonts w:ascii="MS Gothic" w:cs="MS Gothic" w:eastAsia="MS Gothic" w:hAnsi="MS Gothic"/>
          <w:sz w:val="21"/>
          <w:szCs w:val="21"/>
        </w:rPr>
        <w:t xml:space="preserve">（4）本人が死亡したとき</w:t>
      </w:r>
    </w:p>
    <w:p>
      <w:pPr>
        <w:spacing w:after="80"/>
      </w:pPr>
      <w:r>
        <w:rPr>
          <w:rFonts w:ascii="MS Gothic" w:cs="MS Gothic" w:eastAsia="MS Gothic" w:hAnsi="MS Gothic"/>
          <w:sz w:val="21"/>
          <w:szCs w:val="21"/>
        </w:rPr>
        <w:t xml:space="preserve">2　労働者が退職し、又は解雇された場合、会社から貸与された物品その他会社に属するものを直ちに返還しなければならない。</w:t>
      </w:r>
    </w:p>
    <w:p>
      <w:pPr>
        <w:spacing w:after="60"/>
      </w:pPr>
    </w:p>
    <w:p>
      <w:pPr>
        <w:pStyle w:val="Heading2"/>
        <w:spacing w:after="150" w:before="300"/>
      </w:pPr>
      <w:r>
        <w:rPr>
          <w:rFonts w:ascii="MS Gothic" w:cs="MS Gothic" w:eastAsia="MS Gothic" w:hAnsi="MS Gothic"/>
          <w:b/>
          <w:bCs/>
          <w:sz w:val="24"/>
          <w:szCs w:val="24"/>
        </w:rPr>
        <w:t xml:space="preserve">第53条（解雇）</w:t>
      </w:r>
    </w:p>
    <w:p>
      <w:pPr>
        <w:spacing w:after="80"/>
      </w:pPr>
      <w:r>
        <w:rPr>
          <w:rFonts w:ascii="MS Gothic" w:cs="MS Gothic" w:eastAsia="MS Gothic" w:hAnsi="MS Gothic"/>
          <w:sz w:val="21"/>
          <w:szCs w:val="21"/>
        </w:rPr>
        <w:t xml:space="preserve">労働者が次のいずれかに該当するときは、解雇することがある。</w:t>
      </w:r>
    </w:p>
    <w:p>
      <w:pPr>
        <w:spacing w:after="80"/>
        <w:ind w:left="480"/>
      </w:pPr>
      <w:r>
        <w:rPr>
          <w:rFonts w:ascii="MS Gothic" w:cs="MS Gothic" w:eastAsia="MS Gothic" w:hAnsi="MS Gothic"/>
          <w:sz w:val="21"/>
          <w:szCs w:val="21"/>
        </w:rPr>
        <w:t xml:space="preserve">（1）勤務状況が著しく不良で、改善の見込みがなく、労働者としての職責を果たし得ないとき</w:t>
      </w:r>
    </w:p>
    <w:p>
      <w:pPr>
        <w:spacing w:after="80"/>
        <w:ind w:left="480"/>
      </w:pPr>
      <w:r>
        <w:rPr>
          <w:rFonts w:ascii="MS Gothic" w:cs="MS Gothic" w:eastAsia="MS Gothic" w:hAnsi="MS Gothic"/>
          <w:sz w:val="21"/>
          <w:szCs w:val="21"/>
        </w:rPr>
        <w:t xml:space="preserve">（2）勤務成績又は業務能率が著しく不良で、向上の見込みがなく、他の職務にも転換できない等就業に適さないとき</w:t>
      </w:r>
    </w:p>
    <w:p>
      <w:pPr>
        <w:spacing w:after="80"/>
        <w:ind w:left="480"/>
      </w:pPr>
      <w:r>
        <w:rPr>
          <w:rFonts w:ascii="MS Gothic" w:cs="MS Gothic" w:eastAsia="MS Gothic" w:hAnsi="MS Gothic"/>
          <w:sz w:val="21"/>
          <w:szCs w:val="21"/>
        </w:rPr>
        <w:t xml:space="preserve">（3）業務上の負傷又は疾病による療養の開始後3年を経過しても当該負傷又は疾病が治癒しない場合であって、労働者が傷病補償年金を受けているとき又は受けることとなったとき</w:t>
      </w:r>
    </w:p>
    <w:p>
      <w:pPr>
        <w:spacing w:after="80"/>
        <w:ind w:left="480"/>
      </w:pPr>
      <w:r>
        <w:rPr>
          <w:rFonts w:ascii="MS Gothic" w:cs="MS Gothic" w:eastAsia="MS Gothic" w:hAnsi="MS Gothic"/>
          <w:sz w:val="21"/>
          <w:szCs w:val="21"/>
        </w:rPr>
        <w:t xml:space="preserve">（4）精神又は身体の障害により業務に耐えられないとき</w:t>
      </w:r>
    </w:p>
    <w:p>
      <w:pPr>
        <w:spacing w:after="80"/>
        <w:ind w:left="480"/>
      </w:pPr>
      <w:r>
        <w:rPr>
          <w:rFonts w:ascii="MS Gothic" w:cs="MS Gothic" w:eastAsia="MS Gothic" w:hAnsi="MS Gothic"/>
          <w:sz w:val="21"/>
          <w:szCs w:val="21"/>
        </w:rPr>
        <w:t xml:space="preserve">（5）試用期間における作業能率又は勤務態度が著しく不良で、労働者として不適格であると認められたとき</w:t>
      </w:r>
    </w:p>
    <w:p>
      <w:pPr>
        <w:spacing w:after="80"/>
        <w:ind w:left="480"/>
      </w:pPr>
      <w:r>
        <w:rPr>
          <w:rFonts w:ascii="MS Gothic" w:cs="MS Gothic" w:eastAsia="MS Gothic" w:hAnsi="MS Gothic"/>
          <w:sz w:val="21"/>
          <w:szCs w:val="21"/>
        </w:rPr>
        <w:t xml:space="preserve">（6）事業の縮小その他会社にやむを得ない事由がある場合で、かつ、他の職務に転換させることができないとき</w:t>
      </w:r>
    </w:p>
    <w:p>
      <w:pPr>
        <w:spacing w:after="80"/>
        <w:ind w:left="480"/>
      </w:pPr>
      <w:r>
        <w:rPr>
          <w:rFonts w:ascii="MS Gothic" w:cs="MS Gothic" w:eastAsia="MS Gothic" w:hAnsi="MS Gothic"/>
          <w:sz w:val="21"/>
          <w:szCs w:val="21"/>
        </w:rPr>
        <w:t xml:space="preserve">（7）その他前各号に準ずるやむを得ない事由があったとき</w:t>
      </w:r>
    </w:p>
    <w:p>
      <w:pPr>
        <w:spacing w:after="80"/>
      </w:pPr>
      <w:r>
        <w:rPr>
          <w:rFonts w:ascii="MS Gothic" w:cs="MS Gothic" w:eastAsia="MS Gothic" w:hAnsi="MS Gothic"/>
          <w:sz w:val="21"/>
          <w:szCs w:val="21"/>
        </w:rPr>
        <w:t xml:space="preserve">2　前項の規定により労働者を解雇する場合は、少なくとも30日前に予告をする。予告しないときは、平均賃金の30日分以上の手当を解雇予告手当として支払う。ただし、予告の日数については、解雇予告手当を支払った日数だけ短縮することができる。</w:t>
      </w:r>
    </w:p>
    <w:p>
      <w:pPr>
        <w:spacing w:after="80"/>
      </w:pPr>
      <w:r>
        <w:rPr>
          <w:rFonts w:ascii="MS Gothic" w:cs="MS Gothic" w:eastAsia="MS Gothic" w:hAnsi="MS Gothic"/>
          <w:sz w:val="21"/>
          <w:szCs w:val="21"/>
        </w:rPr>
        <w:t xml:space="preserve">3　前項の規定は、労基法第21条に該当する労働者には適用しない。</w:t>
      </w:r>
    </w:p>
    <w:p>
      <w:pPr>
        <w:spacing w:after="80"/>
      </w:pPr>
      <w:r>
        <w:rPr>
          <w:rFonts w:ascii="MS Gothic" w:cs="MS Gothic" w:eastAsia="MS Gothic" w:hAnsi="MS Gothic"/>
          <w:sz w:val="21"/>
          <w:szCs w:val="21"/>
        </w:rPr>
        <w:t xml:space="preserve">4　第1項の規定による解雇の際、労働者から請求のあった場合は、解雇の理由を記載した証明書を交付する。</w:t>
      </w:r>
    </w:p>
    <w:p>
      <w:pPr>
        <w:spacing w:after="60"/>
      </w:pPr>
    </w:p>
    <w:p>
      <w:pPr>
        <w:pStyle w:val="Heading1"/>
        <w:spacing w:after="200" w:before="400"/>
      </w:pPr>
      <w:r>
        <w:rPr>
          <w:rFonts w:ascii="MS Gothic" w:cs="MS Gothic" w:eastAsia="MS Gothic" w:hAnsi="MS Gothic"/>
          <w:b/>
          <w:bCs/>
          <w:sz w:val="28"/>
          <w:szCs w:val="28"/>
        </w:rPr>
        <w:t xml:space="preserve">第8章　退職金</w:t>
      </w:r>
    </w:p>
    <w:p>
      <w:pPr>
        <w:pStyle w:val="Heading2"/>
        <w:spacing w:after="150" w:before="300"/>
      </w:pPr>
      <w:r>
        <w:rPr>
          <w:rFonts w:ascii="MS Gothic" w:cs="MS Gothic" w:eastAsia="MS Gothic" w:hAnsi="MS Gothic"/>
          <w:b/>
          <w:bCs/>
          <w:sz w:val="24"/>
          <w:szCs w:val="24"/>
        </w:rPr>
        <w:t xml:space="preserve">第54条（退職金の支給）</w:t>
      </w:r>
    </w:p>
    <w:p>
      <w:pPr>
        <w:spacing w:after="80"/>
      </w:pPr>
      <w:r>
        <w:rPr>
          <w:rFonts w:ascii="MS Gothic" w:cs="MS Gothic" w:eastAsia="MS Gothic" w:hAnsi="MS Gothic"/>
          <w:sz w:val="21"/>
          <w:szCs w:val="21"/>
        </w:rPr>
        <w:t xml:space="preserve">とび工事事業部に属する労働者の退職金は、別に定める建退共退職金規程により支給する。</w:t>
      </w:r>
    </w:p>
    <w:p>
      <w:pPr>
        <w:spacing w:after="60"/>
      </w:pPr>
    </w:p>
    <w:p>
      <w:pPr>
        <w:pStyle w:val="Heading1"/>
        <w:spacing w:after="200" w:before="400"/>
      </w:pPr>
      <w:r>
        <w:rPr>
          <w:rFonts w:ascii="MS Gothic" w:cs="MS Gothic" w:eastAsia="MS Gothic" w:hAnsi="MS Gothic"/>
          <w:b/>
          <w:bCs/>
          <w:sz w:val="28"/>
          <w:szCs w:val="28"/>
        </w:rPr>
        <w:t xml:space="preserve">第9章　無期労働契約への転換</w:t>
      </w:r>
    </w:p>
    <w:p>
      <w:pPr>
        <w:pStyle w:val="Heading2"/>
        <w:spacing w:after="150" w:before="300"/>
      </w:pPr>
      <w:r>
        <w:rPr>
          <w:rFonts w:ascii="MS Gothic" w:cs="MS Gothic" w:eastAsia="MS Gothic" w:hAnsi="MS Gothic"/>
          <w:b/>
          <w:bCs/>
          <w:sz w:val="24"/>
          <w:szCs w:val="24"/>
        </w:rPr>
        <w:t xml:space="preserve">第55条（無期労働契約への転換）</w:t>
      </w:r>
    </w:p>
    <w:p>
      <w:pPr>
        <w:spacing w:after="80"/>
      </w:pPr>
      <w:r>
        <w:rPr>
          <w:rFonts w:ascii="MS Gothic" w:cs="MS Gothic" w:eastAsia="MS Gothic" w:hAnsi="MS Gothic"/>
          <w:sz w:val="21"/>
          <w:szCs w:val="21"/>
        </w:rPr>
        <w:t xml:space="preserve">期間の定めのある労働契約（有期労働契約）で雇用する労働者のうち、通算契約期間が5年を超える労働者は、別に定める様式で申込むことにより、現在締結している有期労働契約の契約期間の末日の翌日から、期間の定めのない労働契約（無期労働契約）での雇用に転換することができる。</w:t>
      </w:r>
    </w:p>
    <w:p>
      <w:pPr>
        <w:spacing w:after="80"/>
      </w:pPr>
      <w:r>
        <w:rPr>
          <w:rFonts w:ascii="MS Gothic" w:cs="MS Gothic" w:eastAsia="MS Gothic" w:hAnsi="MS Gothic"/>
          <w:sz w:val="21"/>
          <w:szCs w:val="21"/>
        </w:rPr>
        <w:t xml:space="preserve">2　前項の通算契約期間は、平成25年4月1日以降に開始する有期労働契約の契約期間を通算するものとし、現在締結している有期労働契約については、その末日までの期間とする。ただし、労働契約が締結されていない期間が連続して6か月以上ある場合は、それ以前の契約期間は通算契約期間に含めない。</w:t>
      </w:r>
    </w:p>
    <w:p>
      <w:pPr>
        <w:spacing w:after="80"/>
      </w:pPr>
      <w:r>
        <w:rPr>
          <w:rFonts w:ascii="MS Gothic" w:cs="MS Gothic" w:eastAsia="MS Gothic" w:hAnsi="MS Gothic"/>
          <w:sz w:val="21"/>
          <w:szCs w:val="21"/>
        </w:rPr>
        <w:t xml:space="preserve">3　この規則に定める労働条件は、第1項の規定により無期労働契約での雇用に転換した後も引き続き適用する。ただし、無期労働契約へ転換した労働者に係る定年は、満65歳とし、定年に達した日の属する年度の末日をもって退職とする。</w:t>
      </w:r>
    </w:p>
    <w:p>
      <w:pPr>
        <w:spacing w:after="60"/>
      </w:pPr>
    </w:p>
    <w:p>
      <w:pPr>
        <w:pStyle w:val="Heading1"/>
        <w:spacing w:after="200" w:before="400"/>
      </w:pPr>
      <w:r>
        <w:rPr>
          <w:rFonts w:ascii="MS Gothic" w:cs="MS Gothic" w:eastAsia="MS Gothic" w:hAnsi="MS Gothic"/>
          <w:b/>
          <w:bCs/>
          <w:sz w:val="28"/>
          <w:szCs w:val="28"/>
        </w:rPr>
        <w:t xml:space="preserve">第10章　安全衛生及び災害補償</w:t>
      </w:r>
    </w:p>
    <w:p>
      <w:pPr>
        <w:pStyle w:val="Heading2"/>
        <w:spacing w:after="150" w:before="300"/>
      </w:pPr>
      <w:r>
        <w:rPr>
          <w:rFonts w:ascii="MS Gothic" w:cs="MS Gothic" w:eastAsia="MS Gothic" w:hAnsi="MS Gothic"/>
          <w:b/>
          <w:bCs/>
          <w:sz w:val="24"/>
          <w:szCs w:val="24"/>
        </w:rPr>
        <w:t xml:space="preserve">第56条（遵守事項）</w:t>
      </w:r>
    </w:p>
    <w:p>
      <w:pPr>
        <w:spacing w:after="80"/>
      </w:pPr>
      <w:r>
        <w:rPr>
          <w:rFonts w:ascii="MS Gothic" w:cs="MS Gothic" w:eastAsia="MS Gothic" w:hAnsi="MS Gothic"/>
          <w:sz w:val="21"/>
          <w:szCs w:val="21"/>
        </w:rPr>
        <w:t xml:space="preserve">会社は、労働者の安全衛生の確保及び改善を図り、快適な職場環境の形成のために必要な措置を講ずる。</w:t>
      </w:r>
    </w:p>
    <w:p>
      <w:pPr>
        <w:spacing w:after="80"/>
      </w:pPr>
      <w:r>
        <w:rPr>
          <w:rFonts w:ascii="MS Gothic" w:cs="MS Gothic" w:eastAsia="MS Gothic" w:hAnsi="MS Gothic"/>
          <w:sz w:val="21"/>
          <w:szCs w:val="21"/>
        </w:rPr>
        <w:t xml:space="preserve">2　労働者は、安全衛生に関する法令及び会社の指示を守り、会社と協力して労働災害の防止に努めなければならない。</w:t>
      </w:r>
    </w:p>
    <w:p>
      <w:pPr>
        <w:spacing w:after="80"/>
      </w:pPr>
      <w:r>
        <w:rPr>
          <w:rFonts w:ascii="MS Gothic" w:cs="MS Gothic" w:eastAsia="MS Gothic" w:hAnsi="MS Gothic"/>
          <w:sz w:val="21"/>
          <w:szCs w:val="21"/>
        </w:rPr>
        <w:t xml:space="preserve">3　労働者は安全衛生の確保のため、特に下記の事項を遵守しなければならない。</w:t>
      </w:r>
    </w:p>
    <w:p>
      <w:pPr>
        <w:spacing w:after="80"/>
        <w:ind w:left="480"/>
      </w:pPr>
      <w:r>
        <w:rPr>
          <w:rFonts w:ascii="MS Gothic" w:cs="MS Gothic" w:eastAsia="MS Gothic" w:hAnsi="MS Gothic"/>
          <w:sz w:val="21"/>
          <w:szCs w:val="21"/>
        </w:rPr>
        <w:t xml:space="preserve">（1）安全装置を取り外したり、その効力を失わせることをしないこと</w:t>
      </w:r>
    </w:p>
    <w:p>
      <w:pPr>
        <w:spacing w:after="80"/>
        <w:ind w:left="480"/>
      </w:pPr>
      <w:r>
        <w:rPr>
          <w:rFonts w:ascii="MS Gothic" w:cs="MS Gothic" w:eastAsia="MS Gothic" w:hAnsi="MS Gothic"/>
          <w:sz w:val="21"/>
          <w:szCs w:val="21"/>
        </w:rPr>
        <w:t xml:space="preserve">（2）保護具の着用が必要な作業については、必ず保護具を着用すること</w:t>
      </w:r>
    </w:p>
    <w:p>
      <w:pPr>
        <w:spacing w:after="80"/>
        <w:ind w:left="480"/>
      </w:pPr>
      <w:r>
        <w:rPr>
          <w:rFonts w:ascii="MS Gothic" w:cs="MS Gothic" w:eastAsia="MS Gothic" w:hAnsi="MS Gothic"/>
          <w:sz w:val="21"/>
          <w:szCs w:val="21"/>
        </w:rPr>
        <w:t xml:space="preserve">（3）安全又は衛生に関して定められた事項を、みだりに変更しないこと</w:t>
      </w:r>
    </w:p>
    <w:p>
      <w:pPr>
        <w:spacing w:after="80"/>
        <w:ind w:left="480"/>
      </w:pPr>
      <w:r>
        <w:rPr>
          <w:rFonts w:ascii="MS Gothic" w:cs="MS Gothic" w:eastAsia="MS Gothic" w:hAnsi="MS Gothic"/>
          <w:sz w:val="21"/>
          <w:szCs w:val="21"/>
        </w:rPr>
        <w:t xml:space="preserve">（4）許可なく有害物又は危険物を持ち込まないこと</w:t>
      </w:r>
    </w:p>
    <w:p>
      <w:pPr>
        <w:spacing w:after="60"/>
      </w:pPr>
    </w:p>
    <w:p>
      <w:pPr>
        <w:pStyle w:val="Heading2"/>
        <w:spacing w:after="150" w:before="300"/>
      </w:pPr>
      <w:r>
        <w:rPr>
          <w:rFonts w:ascii="MS Gothic" w:cs="MS Gothic" w:eastAsia="MS Gothic" w:hAnsi="MS Gothic"/>
          <w:b/>
          <w:bCs/>
          <w:sz w:val="24"/>
          <w:szCs w:val="24"/>
        </w:rPr>
        <w:t xml:space="preserve">第57条（健康診断）</w:t>
      </w:r>
    </w:p>
    <w:p>
      <w:pPr>
        <w:spacing w:after="80"/>
      </w:pPr>
      <w:r>
        <w:rPr>
          <w:rFonts w:ascii="MS Gothic" w:cs="MS Gothic" w:eastAsia="MS Gothic" w:hAnsi="MS Gothic"/>
          <w:sz w:val="21"/>
          <w:szCs w:val="21"/>
        </w:rPr>
        <w:t xml:space="preserve">労働者に対しては、採用の際及び毎年1回（深夜労働に従事する者は6か月ごとに1回）、定期に健康診断を行う。</w:t>
      </w:r>
    </w:p>
    <w:p>
      <w:pPr>
        <w:spacing w:after="80"/>
      </w:pPr>
      <w:r>
        <w:rPr>
          <w:rFonts w:ascii="MS Gothic" w:cs="MS Gothic" w:eastAsia="MS Gothic" w:hAnsi="MS Gothic"/>
          <w:sz w:val="21"/>
          <w:szCs w:val="21"/>
        </w:rPr>
        <w:t xml:space="preserve">2　前項の健康診断のほか、法令に定められた有害業務に従事する労働者に対しては、特別の項目についての健康診断を行う。</w:t>
      </w:r>
    </w:p>
    <w:p>
      <w:pPr>
        <w:spacing w:after="80"/>
      </w:pPr>
      <w:r>
        <w:rPr>
          <w:rFonts w:ascii="MS Gothic" w:cs="MS Gothic" w:eastAsia="MS Gothic" w:hAnsi="MS Gothic"/>
          <w:sz w:val="21"/>
          <w:szCs w:val="21"/>
        </w:rPr>
        <w:t xml:space="preserve">3　第1項及び第2項の健康診断の結果必要と認めるときは、一定期間の就業禁止、労働時間の短縮、配置転換その他健康保持上必要な措置を命ずることがある。</w:t>
      </w:r>
    </w:p>
    <w:p>
      <w:pPr>
        <w:spacing w:after="60"/>
      </w:pPr>
    </w:p>
    <w:p>
      <w:pPr>
        <w:pStyle w:val="Heading2"/>
        <w:spacing w:after="150" w:before="300"/>
      </w:pPr>
      <w:r>
        <w:rPr>
          <w:rFonts w:ascii="MS Gothic" w:cs="MS Gothic" w:eastAsia="MS Gothic" w:hAnsi="MS Gothic"/>
          <w:b/>
          <w:bCs/>
          <w:sz w:val="24"/>
          <w:szCs w:val="24"/>
        </w:rPr>
        <w:t xml:space="preserve">第58条（長時間労働者に対する面接指導）</w:t>
      </w:r>
    </w:p>
    <w:p>
      <w:pPr>
        <w:spacing w:after="80"/>
      </w:pPr>
      <w:r>
        <w:rPr>
          <w:rFonts w:ascii="MS Gothic" w:cs="MS Gothic" w:eastAsia="MS Gothic" w:hAnsi="MS Gothic"/>
          <w:sz w:val="21"/>
          <w:szCs w:val="21"/>
        </w:rPr>
        <w:t xml:space="preserve">会社は、労働者の労働時間の状況を把握する。</w:t>
      </w:r>
    </w:p>
    <w:p>
      <w:pPr>
        <w:spacing w:after="80"/>
      </w:pPr>
      <w:r>
        <w:rPr>
          <w:rFonts w:ascii="MS Gothic" w:cs="MS Gothic" w:eastAsia="MS Gothic" w:hAnsi="MS Gothic"/>
          <w:sz w:val="21"/>
          <w:szCs w:val="21"/>
        </w:rPr>
        <w:t xml:space="preserve">2　長時間の労働により疲労の蓄積が認められる労働者に対し、その者の申出により医師による面接指導を行う。</w:t>
      </w:r>
    </w:p>
    <w:p>
      <w:pPr>
        <w:spacing w:after="80"/>
      </w:pPr>
      <w:r>
        <w:rPr>
          <w:rFonts w:ascii="MS Gothic" w:cs="MS Gothic" w:eastAsia="MS Gothic" w:hAnsi="MS Gothic"/>
          <w:sz w:val="21"/>
          <w:szCs w:val="21"/>
        </w:rPr>
        <w:t xml:space="preserve">3　前項の面接指導の結果必要と認めるときは、一定期間の就業禁止、労働時間の短縮、配置転換その他健康保持上必要な措置を命ずることがある。</w:t>
      </w:r>
    </w:p>
    <w:p>
      <w:pPr>
        <w:spacing w:after="60"/>
      </w:pPr>
    </w:p>
    <w:p>
      <w:pPr>
        <w:pStyle w:val="Heading2"/>
        <w:spacing w:after="150" w:before="300"/>
      </w:pPr>
      <w:r>
        <w:rPr>
          <w:rFonts w:ascii="MS Gothic" w:cs="MS Gothic" w:eastAsia="MS Gothic" w:hAnsi="MS Gothic"/>
          <w:b/>
          <w:bCs/>
          <w:sz w:val="24"/>
          <w:szCs w:val="24"/>
        </w:rPr>
        <w:t xml:space="preserve">第59条（ストレスチェック）</w:t>
      </w:r>
    </w:p>
    <w:p>
      <w:pPr>
        <w:spacing w:after="80"/>
      </w:pPr>
      <w:r>
        <w:rPr>
          <w:rFonts w:ascii="MS Gothic" w:cs="MS Gothic" w:eastAsia="MS Gothic" w:hAnsi="MS Gothic"/>
          <w:sz w:val="21"/>
          <w:szCs w:val="21"/>
        </w:rPr>
        <w:t xml:space="preserve">労働者に対しては、毎年1回、定期に、医師、保健師等による心理的な負担の程度を把握するための検査（ストレスチェック）を行う。</w:t>
      </w:r>
    </w:p>
    <w:p>
      <w:pPr>
        <w:spacing w:after="80"/>
      </w:pPr>
      <w:r>
        <w:rPr>
          <w:rFonts w:ascii="MS Gothic" w:cs="MS Gothic" w:eastAsia="MS Gothic" w:hAnsi="MS Gothic"/>
          <w:sz w:val="21"/>
          <w:szCs w:val="21"/>
        </w:rPr>
        <w:t xml:space="preserve">2　前項のストレスチェックの結果、ストレスが高く、面接指導が必要と評価された労働者から申出があった場合、医師による面接指導を行い、その結果、必要と認めるときは、就業場所の変更、作業の転換、労働時間の短縮、深夜業の回数の減少等、必要な措置を命ずることがある。</w:t>
      </w:r>
    </w:p>
    <w:p>
      <w:pPr>
        <w:spacing w:after="60"/>
      </w:pPr>
    </w:p>
    <w:p>
      <w:pPr>
        <w:pStyle w:val="Heading2"/>
        <w:spacing w:after="150" w:before="300"/>
      </w:pPr>
      <w:r>
        <w:rPr>
          <w:rFonts w:ascii="MS Gothic" w:cs="MS Gothic" w:eastAsia="MS Gothic" w:hAnsi="MS Gothic"/>
          <w:b/>
          <w:bCs/>
          <w:sz w:val="24"/>
          <w:szCs w:val="24"/>
        </w:rPr>
        <w:t xml:space="preserve">第60条（健康管理上の個人情報の取扱い）</w:t>
      </w:r>
    </w:p>
    <w:p>
      <w:pPr>
        <w:spacing w:after="80"/>
      </w:pPr>
      <w:r>
        <w:rPr>
          <w:rFonts w:ascii="MS Gothic" w:cs="MS Gothic" w:eastAsia="MS Gothic" w:hAnsi="MS Gothic"/>
          <w:sz w:val="21"/>
          <w:szCs w:val="21"/>
        </w:rPr>
        <w:t xml:space="preserve">事業者は労働者の心身の状態に関する情報を適正に管理するために必要な措置を講じなければならない。</w:t>
      </w:r>
    </w:p>
    <w:p>
      <w:pPr>
        <w:spacing w:after="60"/>
      </w:pPr>
    </w:p>
    <w:p>
      <w:pPr>
        <w:pStyle w:val="Heading2"/>
        <w:spacing w:after="150" w:before="300"/>
      </w:pPr>
      <w:r>
        <w:rPr>
          <w:rFonts w:ascii="MS Gothic" w:cs="MS Gothic" w:eastAsia="MS Gothic" w:hAnsi="MS Gothic"/>
          <w:b/>
          <w:bCs/>
          <w:sz w:val="24"/>
          <w:szCs w:val="24"/>
        </w:rPr>
        <w:t xml:space="preserve">第61条（安全衛生教育）</w:t>
      </w:r>
    </w:p>
    <w:p>
      <w:pPr>
        <w:spacing w:after="80"/>
      </w:pPr>
      <w:r>
        <w:rPr>
          <w:rFonts w:ascii="MS Gothic" w:cs="MS Gothic" w:eastAsia="MS Gothic" w:hAnsi="MS Gothic"/>
          <w:sz w:val="21"/>
          <w:szCs w:val="21"/>
        </w:rPr>
        <w:t xml:space="preserve">労働者に対し、雇入れの際及び配置換え等により作業内容を変更した場合、その従事する業務に関する安全及び衛生のための教育を行う。</w:t>
      </w:r>
    </w:p>
    <w:p>
      <w:pPr>
        <w:spacing w:after="80"/>
      </w:pPr>
      <w:r>
        <w:rPr>
          <w:rFonts w:ascii="MS Gothic" w:cs="MS Gothic" w:eastAsia="MS Gothic" w:hAnsi="MS Gothic"/>
          <w:sz w:val="21"/>
          <w:szCs w:val="21"/>
        </w:rPr>
        <w:t xml:space="preserve">2　労働者は、安全衛生教育を受けた事項を遵守しなければならない。</w:t>
      </w:r>
    </w:p>
    <w:p>
      <w:pPr>
        <w:spacing w:after="60"/>
      </w:pPr>
    </w:p>
    <w:p>
      <w:pPr>
        <w:pStyle w:val="Heading2"/>
        <w:spacing w:after="150" w:before="300"/>
      </w:pPr>
      <w:r>
        <w:rPr>
          <w:rFonts w:ascii="MS Gothic" w:cs="MS Gothic" w:eastAsia="MS Gothic" w:hAnsi="MS Gothic"/>
          <w:b/>
          <w:bCs/>
          <w:sz w:val="24"/>
          <w:szCs w:val="24"/>
        </w:rPr>
        <w:t xml:space="preserve">第62条（災害補償）</w:t>
      </w:r>
    </w:p>
    <w:p>
      <w:pPr>
        <w:spacing w:after="80"/>
      </w:pPr>
      <w:r>
        <w:rPr>
          <w:rFonts w:ascii="MS Gothic" w:cs="MS Gothic" w:eastAsia="MS Gothic" w:hAnsi="MS Gothic"/>
          <w:sz w:val="21"/>
          <w:szCs w:val="21"/>
        </w:rPr>
        <w:t xml:space="preserve">労働者が業務上の事由又は通勤により負傷し、疾病にかかり、又は死亡した場合は、労基法及び労働者災害補償保険法に定めるところにより災害補償を行う。</w:t>
      </w:r>
    </w:p>
    <w:p>
      <w:pPr>
        <w:spacing w:after="60"/>
      </w:pPr>
    </w:p>
    <w:p>
      <w:pPr>
        <w:pStyle w:val="Heading1"/>
        <w:spacing w:after="200" w:before="400"/>
      </w:pPr>
      <w:r>
        <w:rPr>
          <w:rFonts w:ascii="MS Gothic" w:cs="MS Gothic" w:eastAsia="MS Gothic" w:hAnsi="MS Gothic"/>
          <w:b/>
          <w:bCs/>
          <w:sz w:val="28"/>
          <w:szCs w:val="28"/>
        </w:rPr>
        <w:t xml:space="preserve">第11章　職業訓練</w:t>
      </w:r>
    </w:p>
    <w:p>
      <w:pPr>
        <w:pStyle w:val="Heading2"/>
        <w:spacing w:after="150" w:before="300"/>
      </w:pPr>
      <w:r>
        <w:rPr>
          <w:rFonts w:ascii="MS Gothic" w:cs="MS Gothic" w:eastAsia="MS Gothic" w:hAnsi="MS Gothic"/>
          <w:b/>
          <w:bCs/>
          <w:sz w:val="24"/>
          <w:szCs w:val="24"/>
        </w:rPr>
        <w:t xml:space="preserve">第63条（教育訓練）</w:t>
      </w:r>
    </w:p>
    <w:p>
      <w:pPr>
        <w:spacing w:after="80"/>
      </w:pPr>
      <w:r>
        <w:rPr>
          <w:rFonts w:ascii="MS Gothic" w:cs="MS Gothic" w:eastAsia="MS Gothic" w:hAnsi="MS Gothic"/>
          <w:sz w:val="21"/>
          <w:szCs w:val="21"/>
        </w:rPr>
        <w:t xml:space="preserve">会社は、労働者に対し、業務に関する知識を高め、技術の向上を図るため必要な教育を行う。</w:t>
      </w:r>
    </w:p>
    <w:p>
      <w:pPr>
        <w:spacing w:after="80"/>
      </w:pPr>
      <w:r>
        <w:rPr>
          <w:rFonts w:ascii="MS Gothic" w:cs="MS Gothic" w:eastAsia="MS Gothic" w:hAnsi="MS Gothic"/>
          <w:sz w:val="21"/>
          <w:szCs w:val="21"/>
        </w:rPr>
        <w:t xml:space="preserve">2　労働者は、会社が行う教育の受講を命じられたときは、正当な理由なくこれを拒むことはできない。</w:t>
      </w:r>
    </w:p>
    <w:p>
      <w:pPr>
        <w:spacing w:after="60"/>
      </w:pPr>
    </w:p>
    <w:p>
      <w:pPr>
        <w:pStyle w:val="Heading1"/>
        <w:spacing w:after="200" w:before="400"/>
      </w:pPr>
      <w:r>
        <w:rPr>
          <w:rFonts w:ascii="MS Gothic" w:cs="MS Gothic" w:eastAsia="MS Gothic" w:hAnsi="MS Gothic"/>
          <w:b/>
          <w:bCs/>
          <w:sz w:val="28"/>
          <w:szCs w:val="28"/>
        </w:rPr>
        <w:t xml:space="preserve">第12章　表彰及び制裁</w:t>
      </w:r>
    </w:p>
    <w:p>
      <w:pPr>
        <w:pStyle w:val="Heading2"/>
        <w:spacing w:after="150" w:before="300"/>
      </w:pPr>
      <w:r>
        <w:rPr>
          <w:rFonts w:ascii="MS Gothic" w:cs="MS Gothic" w:eastAsia="MS Gothic" w:hAnsi="MS Gothic"/>
          <w:b/>
          <w:bCs/>
          <w:sz w:val="24"/>
          <w:szCs w:val="24"/>
        </w:rPr>
        <w:t xml:space="preserve">第64条（表彰）</w:t>
      </w:r>
    </w:p>
    <w:p>
      <w:pPr>
        <w:spacing w:after="80"/>
      </w:pPr>
      <w:r>
        <w:rPr>
          <w:rFonts w:ascii="MS Gothic" w:cs="MS Gothic" w:eastAsia="MS Gothic" w:hAnsi="MS Gothic"/>
          <w:sz w:val="21"/>
          <w:szCs w:val="21"/>
        </w:rPr>
        <w:t xml:space="preserve">会社は、労働者が次のいずれかに該当するときは、表彰することがある。</w:t>
      </w:r>
    </w:p>
    <w:p>
      <w:pPr>
        <w:spacing w:after="80"/>
        <w:ind w:left="480"/>
      </w:pPr>
      <w:r>
        <w:rPr>
          <w:rFonts w:ascii="MS Gothic" w:cs="MS Gothic" w:eastAsia="MS Gothic" w:hAnsi="MS Gothic"/>
          <w:sz w:val="21"/>
          <w:szCs w:val="21"/>
        </w:rPr>
        <w:t xml:space="preserve">（1）業務上有益な発明、改良又は工夫、考案のあった者</w:t>
      </w:r>
    </w:p>
    <w:p>
      <w:pPr>
        <w:spacing w:after="80"/>
        <w:ind w:left="480"/>
      </w:pPr>
      <w:r>
        <w:rPr>
          <w:rFonts w:ascii="MS Gothic" w:cs="MS Gothic" w:eastAsia="MS Gothic" w:hAnsi="MS Gothic"/>
          <w:sz w:val="21"/>
          <w:szCs w:val="21"/>
        </w:rPr>
        <w:t xml:space="preserve">（2）永年にわたり無事故で継続勤務した者</w:t>
      </w:r>
    </w:p>
    <w:p>
      <w:pPr>
        <w:spacing w:after="80"/>
        <w:ind w:left="480"/>
      </w:pPr>
      <w:r>
        <w:rPr>
          <w:rFonts w:ascii="MS Gothic" w:cs="MS Gothic" w:eastAsia="MS Gothic" w:hAnsi="MS Gothic"/>
          <w:sz w:val="21"/>
          <w:szCs w:val="21"/>
        </w:rPr>
        <w:t xml:space="preserve">（3）社会的功績があり、会社及び労働者の名誉となった者</w:t>
      </w:r>
    </w:p>
    <w:p>
      <w:pPr>
        <w:spacing w:after="80"/>
        <w:ind w:left="480"/>
      </w:pPr>
      <w:r>
        <w:rPr>
          <w:rFonts w:ascii="MS Gothic" w:cs="MS Gothic" w:eastAsia="MS Gothic" w:hAnsi="MS Gothic"/>
          <w:sz w:val="21"/>
          <w:szCs w:val="21"/>
        </w:rPr>
        <w:t xml:space="preserve">（4）前各号に準ずる善行又は功労のあった者</w:t>
      </w:r>
    </w:p>
    <w:p>
      <w:pPr>
        <w:spacing w:after="80"/>
      </w:pPr>
      <w:r>
        <w:rPr>
          <w:rFonts w:ascii="MS Gothic" w:cs="MS Gothic" w:eastAsia="MS Gothic" w:hAnsi="MS Gothic"/>
          <w:sz w:val="21"/>
          <w:szCs w:val="21"/>
        </w:rPr>
        <w:t xml:space="preserve">2　表彰は、賞状のほか、賞金又は賞品を授与してこれを行う。</w:t>
      </w:r>
    </w:p>
    <w:p>
      <w:pPr>
        <w:spacing w:after="60"/>
      </w:pPr>
    </w:p>
    <w:p>
      <w:pPr>
        <w:pStyle w:val="Heading2"/>
        <w:spacing w:after="150" w:before="300"/>
      </w:pPr>
      <w:r>
        <w:rPr>
          <w:rFonts w:ascii="MS Gothic" w:cs="MS Gothic" w:eastAsia="MS Gothic" w:hAnsi="MS Gothic"/>
          <w:b/>
          <w:bCs/>
          <w:sz w:val="24"/>
          <w:szCs w:val="24"/>
        </w:rPr>
        <w:t xml:space="preserve">第65条（懲戒の種類）</w:t>
      </w:r>
    </w:p>
    <w:p>
      <w:pPr>
        <w:spacing w:after="80"/>
      </w:pPr>
      <w:r>
        <w:rPr>
          <w:rFonts w:ascii="MS Gothic" w:cs="MS Gothic" w:eastAsia="MS Gothic" w:hAnsi="MS Gothic"/>
          <w:sz w:val="21"/>
          <w:szCs w:val="21"/>
        </w:rPr>
        <w:t xml:space="preserve">会社は、労働者が次条のいずれかに該当する場合は、その情状に応じ、次の区分により懲戒を行う。</w:t>
      </w:r>
    </w:p>
    <w:p>
      <w:pPr>
        <w:spacing w:after="80"/>
        <w:ind w:left="480"/>
      </w:pPr>
      <w:r>
        <w:rPr>
          <w:rFonts w:ascii="MS Gothic" w:cs="MS Gothic" w:eastAsia="MS Gothic" w:hAnsi="MS Gothic"/>
          <w:sz w:val="21"/>
          <w:szCs w:val="21"/>
        </w:rPr>
        <w:t xml:space="preserve">（1）譴責・・・始末書を提出させて将来を戒める。</w:t>
      </w:r>
    </w:p>
    <w:p>
      <w:pPr>
        <w:spacing w:after="80"/>
        <w:ind w:left="480"/>
      </w:pPr>
      <w:r>
        <w:rPr>
          <w:rFonts w:ascii="MS Gothic" w:cs="MS Gothic" w:eastAsia="MS Gothic" w:hAnsi="MS Gothic"/>
          <w:sz w:val="21"/>
          <w:szCs w:val="21"/>
        </w:rPr>
        <w:t xml:space="preserve">（2）減給・・・始末書を提出させて減給する。ただし、1回の額が平均賃金の1日分の半額を超えることはなく、総額が一賃金支払期における賃金の総額の10分の1を超えることはない。</w:t>
      </w:r>
    </w:p>
    <w:p>
      <w:pPr>
        <w:spacing w:after="80"/>
        <w:ind w:left="480"/>
      </w:pPr>
      <w:r>
        <w:rPr>
          <w:rFonts w:ascii="MS Gothic" w:cs="MS Gothic" w:eastAsia="MS Gothic" w:hAnsi="MS Gothic"/>
          <w:sz w:val="21"/>
          <w:szCs w:val="21"/>
        </w:rPr>
        <w:t xml:space="preserve">（3）出勤停止・・・始末書を提出させるほか、14労働日以内の出勤を停止し、その間の賃金は支払わない。</w:t>
      </w:r>
    </w:p>
    <w:p>
      <w:pPr>
        <w:spacing w:after="80"/>
        <w:ind w:left="480"/>
      </w:pPr>
      <w:r>
        <w:rPr>
          <w:rFonts w:ascii="MS Gothic" w:cs="MS Gothic" w:eastAsia="MS Gothic" w:hAnsi="MS Gothic"/>
          <w:sz w:val="21"/>
          <w:szCs w:val="21"/>
        </w:rPr>
        <w:t xml:space="preserve">（4）諭旨解雇・・・退職届の提出を勧告する。ただし、勧告に従わないときは懲戒解雇とする。</w:t>
      </w:r>
    </w:p>
    <w:p>
      <w:pPr>
        <w:spacing w:after="80"/>
        <w:ind w:left="480"/>
      </w:pPr>
      <w:r>
        <w:rPr>
          <w:rFonts w:ascii="MS Gothic" w:cs="MS Gothic" w:eastAsia="MS Gothic" w:hAnsi="MS Gothic"/>
          <w:sz w:val="21"/>
          <w:szCs w:val="21"/>
        </w:rPr>
        <w:t xml:space="preserve">（5）懲戒解雇・・・予告期間を設けることなく即時解雇する。この場合において、所轄の労働基準監督署長の認定を受けたときは、解雇予告手当を支給しない。</w:t>
      </w:r>
    </w:p>
    <w:p>
      <w:pPr>
        <w:spacing w:after="60"/>
      </w:pPr>
    </w:p>
    <w:p>
      <w:pPr>
        <w:pStyle w:val="Heading2"/>
        <w:spacing w:after="150" w:before="300"/>
      </w:pPr>
      <w:r>
        <w:rPr>
          <w:rFonts w:ascii="MS Gothic" w:cs="MS Gothic" w:eastAsia="MS Gothic" w:hAnsi="MS Gothic"/>
          <w:b/>
          <w:bCs/>
          <w:sz w:val="24"/>
          <w:szCs w:val="24"/>
        </w:rPr>
        <w:t xml:space="preserve">第66条（懲戒の事由）</w:t>
      </w:r>
    </w:p>
    <w:p>
      <w:pPr>
        <w:spacing w:after="80"/>
      </w:pPr>
      <w:r>
        <w:rPr>
          <w:rFonts w:ascii="MS Gothic" w:cs="MS Gothic" w:eastAsia="MS Gothic" w:hAnsi="MS Gothic"/>
          <w:sz w:val="21"/>
          <w:szCs w:val="21"/>
        </w:rPr>
        <w:t xml:space="preserve">労働者が次のいずれかに該当するときは、情状に応じ、譴責、減給又は出勤停止とする。</w:t>
      </w:r>
    </w:p>
    <w:p>
      <w:pPr>
        <w:spacing w:after="80"/>
        <w:ind w:left="480"/>
      </w:pPr>
      <w:r>
        <w:rPr>
          <w:rFonts w:ascii="MS Gothic" w:cs="MS Gothic" w:eastAsia="MS Gothic" w:hAnsi="MS Gothic"/>
          <w:sz w:val="21"/>
          <w:szCs w:val="21"/>
        </w:rPr>
        <w:t xml:space="preserve">（1）正当な理由なく無断欠勤が14日以上に及ぶとき</w:t>
      </w:r>
    </w:p>
    <w:p>
      <w:pPr>
        <w:spacing w:after="80"/>
        <w:ind w:left="480"/>
      </w:pPr>
      <w:r>
        <w:rPr>
          <w:rFonts w:ascii="MS Gothic" w:cs="MS Gothic" w:eastAsia="MS Gothic" w:hAnsi="MS Gothic"/>
          <w:sz w:val="21"/>
          <w:szCs w:val="21"/>
        </w:rPr>
        <w:t xml:space="preserve">（2）正当な理由なくしばしば欠勤、遅刻、早退をしたとき</w:t>
      </w:r>
    </w:p>
    <w:p>
      <w:pPr>
        <w:spacing w:after="80"/>
        <w:ind w:left="480"/>
      </w:pPr>
      <w:r>
        <w:rPr>
          <w:rFonts w:ascii="MS Gothic" w:cs="MS Gothic" w:eastAsia="MS Gothic" w:hAnsi="MS Gothic"/>
          <w:sz w:val="21"/>
          <w:szCs w:val="21"/>
        </w:rPr>
        <w:t xml:space="preserve">（3）過失により会社に損害を与えたとき</w:t>
      </w:r>
    </w:p>
    <w:p>
      <w:pPr>
        <w:spacing w:after="80"/>
        <w:ind w:left="480"/>
      </w:pPr>
      <w:r>
        <w:rPr>
          <w:rFonts w:ascii="MS Gothic" w:cs="MS Gothic" w:eastAsia="MS Gothic" w:hAnsi="MS Gothic"/>
          <w:sz w:val="21"/>
          <w:szCs w:val="21"/>
        </w:rPr>
        <w:t xml:space="preserve">（4）素行不良で社内の秩序及び風紀を乱したとき</w:t>
      </w:r>
    </w:p>
    <w:p>
      <w:pPr>
        <w:spacing w:after="80"/>
        <w:ind w:left="480"/>
      </w:pPr>
      <w:r>
        <w:rPr>
          <w:rFonts w:ascii="MS Gothic" w:cs="MS Gothic" w:eastAsia="MS Gothic" w:hAnsi="MS Gothic"/>
          <w:sz w:val="21"/>
          <w:szCs w:val="21"/>
        </w:rPr>
        <w:t xml:space="preserve">（5）第11条に違反したとき</w:t>
      </w:r>
    </w:p>
    <w:p>
      <w:pPr>
        <w:spacing w:after="80"/>
        <w:ind w:left="480"/>
      </w:pPr>
      <w:r>
        <w:rPr>
          <w:rFonts w:ascii="MS Gothic" w:cs="MS Gothic" w:eastAsia="MS Gothic" w:hAnsi="MS Gothic"/>
          <w:sz w:val="21"/>
          <w:szCs w:val="21"/>
        </w:rPr>
        <w:t xml:space="preserve">（6）その他この規則に違反し又は前各号に準ずる不都合な行為があったとき</w:t>
      </w:r>
    </w:p>
    <w:p>
      <w:pPr>
        <w:spacing w:after="80"/>
      </w:pPr>
      <w:r>
        <w:rPr>
          <w:rFonts w:ascii="MS Gothic" w:cs="MS Gothic" w:eastAsia="MS Gothic" w:hAnsi="MS Gothic"/>
          <w:sz w:val="21"/>
          <w:szCs w:val="21"/>
        </w:rPr>
        <w:t xml:space="preserve">2　労働者が次のいずれかに該当するときは、懲戒解雇とする。ただし、平素の服務態度その他情状によっては、第1項に定める懲戒、諭旨解雇又は普通解雇とすることがある。</w:t>
      </w:r>
    </w:p>
    <w:p>
      <w:pPr>
        <w:spacing w:after="80"/>
        <w:ind w:left="480"/>
      </w:pPr>
      <w:r>
        <w:rPr>
          <w:rFonts w:ascii="MS Gothic" w:cs="MS Gothic" w:eastAsia="MS Gothic" w:hAnsi="MS Gothic"/>
          <w:sz w:val="21"/>
          <w:szCs w:val="21"/>
        </w:rPr>
        <w:t xml:space="preserve">（1）重要な経歴を詐称して雇用されたとき</w:t>
      </w:r>
    </w:p>
    <w:p>
      <w:pPr>
        <w:spacing w:after="80"/>
        <w:ind w:left="480"/>
      </w:pPr>
      <w:r>
        <w:rPr>
          <w:rFonts w:ascii="MS Gothic" w:cs="MS Gothic" w:eastAsia="MS Gothic" w:hAnsi="MS Gothic"/>
          <w:sz w:val="21"/>
          <w:szCs w:val="21"/>
        </w:rPr>
        <w:t xml:space="preserve">（2）正当な理由なく、しばしば業務上の指示・命令に従わなかったとき</w:t>
      </w:r>
    </w:p>
    <w:p>
      <w:pPr>
        <w:spacing w:after="80"/>
        <w:ind w:left="480"/>
      </w:pPr>
      <w:r>
        <w:rPr>
          <w:rFonts w:ascii="MS Gothic" w:cs="MS Gothic" w:eastAsia="MS Gothic" w:hAnsi="MS Gothic"/>
          <w:sz w:val="21"/>
          <w:szCs w:val="21"/>
        </w:rPr>
        <w:t xml:space="preserve">（3）故意又は重大な過失により会社に重大な損害を与えたとき</w:t>
      </w:r>
    </w:p>
    <w:p>
      <w:pPr>
        <w:spacing w:after="80"/>
        <w:ind w:left="480"/>
      </w:pPr>
      <w:r>
        <w:rPr>
          <w:rFonts w:ascii="MS Gothic" w:cs="MS Gothic" w:eastAsia="MS Gothic" w:hAnsi="MS Gothic"/>
          <w:sz w:val="21"/>
          <w:szCs w:val="21"/>
        </w:rPr>
        <w:t xml:space="preserve">（4）会社内において刑法その他刑罰法規に抵触する行為を行ったとき</w:t>
      </w:r>
    </w:p>
    <w:p>
      <w:pPr>
        <w:spacing w:after="80"/>
        <w:ind w:left="480"/>
      </w:pPr>
      <w:r>
        <w:rPr>
          <w:rFonts w:ascii="MS Gothic" w:cs="MS Gothic" w:eastAsia="MS Gothic" w:hAnsi="MS Gothic"/>
          <w:sz w:val="21"/>
          <w:szCs w:val="21"/>
        </w:rPr>
        <w:t xml:space="preserve">（5）素行不良で著しく社内の秩序及び風紀を乱したとき（セクシュアルハラスメント、パワーハラスメントによるものを含む。）</w:t>
      </w:r>
    </w:p>
    <w:p>
      <w:pPr>
        <w:spacing w:after="80"/>
        <w:ind w:left="480"/>
      </w:pPr>
      <w:r>
        <w:rPr>
          <w:rFonts w:ascii="MS Gothic" w:cs="MS Gothic" w:eastAsia="MS Gothic" w:hAnsi="MS Gothic"/>
          <w:sz w:val="21"/>
          <w:szCs w:val="21"/>
        </w:rPr>
        <w:t xml:space="preserve">（6）数回にわたり懲戒を受けたにもかかわらず、なお、勤務態度等に関し、改善の見込みがないとき</w:t>
      </w:r>
    </w:p>
    <w:p>
      <w:pPr>
        <w:spacing w:after="80"/>
        <w:ind w:left="480"/>
      </w:pPr>
      <w:r>
        <w:rPr>
          <w:rFonts w:ascii="MS Gothic" w:cs="MS Gothic" w:eastAsia="MS Gothic" w:hAnsi="MS Gothic"/>
          <w:sz w:val="21"/>
          <w:szCs w:val="21"/>
        </w:rPr>
        <w:t xml:space="preserve">（7）暴力団員や暴力団関係者と関わりがあることが判明したとき</w:t>
      </w:r>
    </w:p>
    <w:p>
      <w:pPr>
        <w:spacing w:after="80"/>
        <w:ind w:left="480"/>
      </w:pPr>
      <w:r>
        <w:rPr>
          <w:rFonts w:ascii="MS Gothic" w:cs="MS Gothic" w:eastAsia="MS Gothic" w:hAnsi="MS Gothic"/>
          <w:sz w:val="21"/>
          <w:szCs w:val="21"/>
        </w:rPr>
        <w:t xml:space="preserve">（8）その他前各号に準ずる不適切な行為があったとき</w:t>
      </w:r>
    </w:p>
    <w:p>
      <w:pPr>
        <w:spacing w:after="60"/>
      </w:pPr>
    </w:p>
    <w:p>
      <w:pPr>
        <w:pStyle w:val="Heading1"/>
        <w:spacing w:after="200" w:before="400"/>
      </w:pPr>
      <w:r>
        <w:rPr>
          <w:rFonts w:ascii="MS Gothic" w:cs="MS Gothic" w:eastAsia="MS Gothic" w:hAnsi="MS Gothic"/>
          <w:b/>
          <w:bCs/>
          <w:sz w:val="28"/>
          <w:szCs w:val="28"/>
        </w:rPr>
        <w:t xml:space="preserve">第13章　公益通報者保護</w:t>
      </w:r>
    </w:p>
    <w:p>
      <w:pPr>
        <w:pStyle w:val="Heading2"/>
        <w:spacing w:after="150" w:before="300"/>
      </w:pPr>
      <w:r>
        <w:rPr>
          <w:rFonts w:ascii="MS Gothic" w:cs="MS Gothic" w:eastAsia="MS Gothic" w:hAnsi="MS Gothic"/>
          <w:b/>
          <w:bCs/>
          <w:sz w:val="24"/>
          <w:szCs w:val="24"/>
        </w:rPr>
        <w:t xml:space="preserve">第67条（公益通報者の保護）</w:t>
      </w:r>
    </w:p>
    <w:p>
      <w:pPr>
        <w:spacing w:after="80"/>
      </w:pPr>
      <w:r>
        <w:rPr>
          <w:rFonts w:ascii="MS Gothic" w:cs="MS Gothic" w:eastAsia="MS Gothic" w:hAnsi="MS Gothic"/>
          <w:sz w:val="21"/>
          <w:szCs w:val="21"/>
        </w:rPr>
        <w:t xml:space="preserve">会社は、労働者が法令違反行為等を、公益通報者保護法及び社内通報規程に基づき通報したことを理由として、不利益な取扱いを行わない。</w:t>
      </w:r>
    </w:p>
    <w:p>
      <w:pPr>
        <w:spacing w:after="80"/>
      </w:pPr>
      <w:r>
        <w:rPr>
          <w:rFonts w:ascii="MS Gothic" w:cs="MS Gothic" w:eastAsia="MS Gothic" w:hAnsi="MS Gothic"/>
          <w:sz w:val="21"/>
          <w:szCs w:val="21"/>
        </w:rPr>
        <w:t xml:space="preserve">2　会社は、公益通報者保護法に基づく内部通報に適切に対応するために必要な体制の整備等を行う。</w:t>
      </w:r>
    </w:p>
    <w:p>
      <w:pPr>
        <w:spacing w:after="60"/>
      </w:pPr>
    </w:p>
    <w:p>
      <w:pPr>
        <w:pStyle w:val="Heading1"/>
        <w:spacing w:after="200" w:before="400"/>
      </w:pPr>
      <w:r>
        <w:rPr>
          <w:rFonts w:ascii="MS Gothic" w:cs="MS Gothic" w:eastAsia="MS Gothic" w:hAnsi="MS Gothic"/>
          <w:b/>
          <w:bCs/>
          <w:sz w:val="28"/>
          <w:szCs w:val="28"/>
        </w:rPr>
        <w:t xml:space="preserve">第14章　副業・兼業</w:t>
      </w:r>
    </w:p>
    <w:p>
      <w:pPr>
        <w:pStyle w:val="Heading2"/>
        <w:spacing w:after="150" w:before="300"/>
      </w:pPr>
      <w:r>
        <w:rPr>
          <w:rFonts w:ascii="MS Gothic" w:cs="MS Gothic" w:eastAsia="MS Gothic" w:hAnsi="MS Gothic"/>
          <w:b/>
          <w:bCs/>
          <w:sz w:val="24"/>
          <w:szCs w:val="24"/>
        </w:rPr>
        <w:t xml:space="preserve">第68条（副業・兼業）</w:t>
      </w:r>
    </w:p>
    <w:p>
      <w:pPr>
        <w:spacing w:after="80"/>
      </w:pPr>
      <w:r>
        <w:rPr>
          <w:rFonts w:ascii="MS Gothic" w:cs="MS Gothic" w:eastAsia="MS Gothic" w:hAnsi="MS Gothic"/>
          <w:sz w:val="21"/>
          <w:szCs w:val="21"/>
        </w:rPr>
        <w:t xml:space="preserve">労働者は、勤務時間外において、他の会社等の業務に従事することができる。</w:t>
      </w:r>
    </w:p>
    <w:p>
      <w:pPr>
        <w:spacing w:after="80"/>
      </w:pPr>
      <w:r>
        <w:rPr>
          <w:rFonts w:ascii="MS Gothic" w:cs="MS Gothic" w:eastAsia="MS Gothic" w:hAnsi="MS Gothic"/>
          <w:sz w:val="21"/>
          <w:szCs w:val="21"/>
        </w:rPr>
        <w:t xml:space="preserve">2　会社は、労働者からの前項の業務に従事する旨の届出に基づき、当該労働者が当該業務に従事することにより次の各号のいずれかに該当する場合には、これを禁止又は制限することができる。</w:t>
      </w:r>
    </w:p>
    <w:p>
      <w:pPr>
        <w:spacing w:after="80"/>
        <w:ind w:left="480"/>
      </w:pPr>
      <w:r>
        <w:rPr>
          <w:rFonts w:ascii="MS Gothic" w:cs="MS Gothic" w:eastAsia="MS Gothic" w:hAnsi="MS Gothic"/>
          <w:sz w:val="21"/>
          <w:szCs w:val="21"/>
        </w:rPr>
        <w:t xml:space="preserve">（1）労務提供上の支障がある場合</w:t>
      </w:r>
    </w:p>
    <w:p>
      <w:pPr>
        <w:spacing w:after="80"/>
        <w:ind w:left="480"/>
      </w:pPr>
      <w:r>
        <w:rPr>
          <w:rFonts w:ascii="MS Gothic" w:cs="MS Gothic" w:eastAsia="MS Gothic" w:hAnsi="MS Gothic"/>
          <w:sz w:val="21"/>
          <w:szCs w:val="21"/>
        </w:rPr>
        <w:t xml:space="preserve">（2）企業秘密が漏洩する場合</w:t>
      </w:r>
    </w:p>
    <w:p>
      <w:pPr>
        <w:spacing w:after="80"/>
        <w:ind w:left="480"/>
      </w:pPr>
      <w:r>
        <w:rPr>
          <w:rFonts w:ascii="MS Gothic" w:cs="MS Gothic" w:eastAsia="MS Gothic" w:hAnsi="MS Gothic"/>
          <w:sz w:val="21"/>
          <w:szCs w:val="21"/>
        </w:rPr>
        <w:t xml:space="preserve">（3）会社の名誉や信用を損なう行為や、信頼関係を破壊する行為がある場合</w:t>
      </w:r>
    </w:p>
    <w:p>
      <w:pPr>
        <w:spacing w:after="80"/>
        <w:ind w:left="480"/>
      </w:pPr>
      <w:r>
        <w:rPr>
          <w:rFonts w:ascii="MS Gothic" w:cs="MS Gothic" w:eastAsia="MS Gothic" w:hAnsi="MS Gothic"/>
          <w:sz w:val="21"/>
          <w:szCs w:val="21"/>
        </w:rPr>
        <w:t xml:space="preserve">（4）競業により、企業の利益を害する場合</w:t>
      </w:r>
    </w:p>
    <w:p>
      <w:pPr>
        <w:spacing w:after="60"/>
      </w:pPr>
    </w:p>
    <w:p>
      <w:pPr>
        <w:pStyle w:val="Heading1"/>
        <w:spacing w:after="200" w:before="400"/>
      </w:pPr>
      <w:r>
        <w:rPr>
          <w:rFonts w:ascii="MS Gothic" w:cs="MS Gothic" w:eastAsia="MS Gothic" w:hAnsi="MS Gothic"/>
          <w:b/>
          <w:bCs/>
          <w:sz w:val="28"/>
          <w:szCs w:val="28"/>
        </w:rPr>
        <w:t xml:space="preserve">附　則</w:t>
      </w:r>
    </w:p>
    <w:p>
      <w:pPr>
        <w:spacing w:after="80"/>
      </w:pPr>
      <w:r>
        <w:rPr>
          <w:rFonts w:ascii="MS Gothic" w:cs="MS Gothic" w:eastAsia="MS Gothic" w:hAnsi="MS Gothic"/>
          <w:sz w:val="21"/>
          <w:szCs w:val="21"/>
        </w:rPr>
        <w:t xml:space="preserve">1　この規則は、令和8年5月1日から施行する。</w:t>
      </w:r>
    </w:p>
    <w:p>
      <w:pPr>
        <w:spacing w:after="80"/>
      </w:pPr>
      <w:r>
        <w:rPr>
          <w:rFonts w:ascii="MS Gothic" w:cs="MS Gothic" w:eastAsia="MS Gothic" w:hAnsi="MS Gothic"/>
          <w:sz w:val="21"/>
          <w:szCs w:val="21"/>
        </w:rPr>
        <w:t xml:space="preserve">2　この規則は、令和8年5月1日付で全面改定する。改定前の就業規則（平成28年6月1日改正）は、この規則の施行により廃止する。</w:t>
      </w:r>
    </w:p>
    <w:p>
      <w:pPr>
        <w:spacing w:after="80"/>
      </w:pPr>
      <w:r>
        <w:rPr>
          <w:rFonts w:ascii="MS Gothic" w:cs="MS Gothic" w:eastAsia="MS Gothic" w:hAnsi="MS Gothic"/>
          <w:sz w:val="21"/>
          <w:szCs w:val="21"/>
        </w:rPr>
        <w:t xml:space="preserve">3　この規則の施行に伴い、1年単位の変形労働時間制から1か月単位の変形労働時間制に変更する。これに伴う労使協定は、この規則の施行前に締結するものとする。</w:t>
      </w:r>
    </w:p>
    <w:p>
      <w:pPr>
        <w:spacing w:after="80"/>
      </w:pPr>
      <w:r>
        <w:rPr>
          <w:rFonts w:ascii="MS Gothic" w:cs="MS Gothic" w:eastAsia="MS Gothic" w:hAnsi="MS Gothic"/>
          <w:sz w:val="21"/>
          <w:szCs w:val="21"/>
        </w:rPr>
        <w:t xml:space="preserve">4　この規則には、次の規程が付属する。</w:t>
      </w:r>
    </w:p>
    <w:p>
      <w:pPr>
        <w:spacing w:after="80"/>
        <w:ind w:left="480"/>
      </w:pPr>
      <w:r>
        <w:rPr>
          <w:rFonts w:ascii="MS Gothic" w:cs="MS Gothic" w:eastAsia="MS Gothic" w:hAnsi="MS Gothic"/>
          <w:sz w:val="21"/>
          <w:szCs w:val="21"/>
        </w:rPr>
        <w:t xml:space="preserve">（1）育児・介護休業規程</w:t>
      </w:r>
    </w:p>
    <w:p>
      <w:pPr>
        <w:spacing w:after="60"/>
      </w:pPr>
    </w:p>
    <w:p>
      <w:pPr>
        <w:spacing w:after="60"/>
      </w:pPr>
    </w:p>
    <w:p>
      <w:r>
        <w:br w:type="page"/>
      </w:r>
    </w:p>
    <w:p>
      <w:pPr>
        <w:spacing w:after="400"/>
        <w:jc w:val="center"/>
      </w:pPr>
      <w:r>
        <w:rPr>
          <w:rFonts w:ascii="MS Gothic" w:cs="MS Gothic" w:eastAsia="MS Gothic" w:hAnsi="MS Gothic"/>
          <w:b/>
          <w:bCs/>
          <w:sz w:val="36"/>
          <w:szCs w:val="36"/>
        </w:rPr>
        <w:t xml:space="preserve">意　見　書</w:t>
      </w:r>
    </w:p>
    <w:p>
      <w:pPr>
        <w:spacing w:after="60"/>
      </w:pPr>
    </w:p>
    <w:p>
      <w:pPr>
        <w:spacing w:after="80"/>
      </w:pPr>
      <w:r>
        <w:rPr>
          <w:rFonts w:ascii="MS Gothic" w:cs="MS Gothic" w:eastAsia="MS Gothic" w:hAnsi="MS Gothic"/>
          <w:sz w:val="21"/>
          <w:szCs w:val="21"/>
        </w:rPr>
        <w:t xml:space="preserve">令和　　年　　月　　日</w:t>
      </w:r>
    </w:p>
    <w:p>
      <w:pPr>
        <w:spacing w:after="60"/>
      </w:pPr>
    </w:p>
    <w:p>
      <w:pPr>
        <w:spacing w:after="80"/>
      </w:pPr>
      <w:r>
        <w:rPr>
          <w:rFonts w:ascii="MS Gothic" w:cs="MS Gothic" w:eastAsia="MS Gothic" w:hAnsi="MS Gothic"/>
          <w:sz w:val="21"/>
          <w:szCs w:val="21"/>
        </w:rPr>
        <w:t xml:space="preserve">エイチエフユナイテッド株式会社</w:t>
      </w:r>
    </w:p>
    <w:p>
      <w:pPr>
        <w:spacing w:after="80"/>
      </w:pPr>
      <w:r>
        <w:rPr>
          <w:rFonts w:ascii="MS Gothic" w:cs="MS Gothic" w:eastAsia="MS Gothic" w:hAnsi="MS Gothic"/>
          <w:sz w:val="21"/>
          <w:szCs w:val="21"/>
        </w:rPr>
        <w:t xml:space="preserve">代表取締役　殿</w:t>
      </w:r>
    </w:p>
    <w:p>
      <w:pPr>
        <w:spacing w:after="60"/>
      </w:pPr>
    </w:p>
    <w:p>
      <w:pPr>
        <w:spacing w:after="60"/>
      </w:pPr>
    </w:p>
    <w:p>
      <w:pPr>
        <w:spacing w:after="80"/>
      </w:pPr>
      <w:r>
        <w:rPr>
          <w:rFonts w:ascii="MS Gothic" w:cs="MS Gothic" w:eastAsia="MS Gothic" w:hAnsi="MS Gothic"/>
          <w:sz w:val="21"/>
          <w:szCs w:val="21"/>
        </w:rPr>
        <w:t xml:space="preserve">上記就業規則について、下記のとおり意見を提出します。</w:t>
      </w:r>
    </w:p>
    <w:p>
      <w:pPr>
        <w:spacing w:after="60"/>
      </w:pPr>
    </w:p>
    <w:p>
      <w:pPr>
        <w:spacing w:after="60"/>
      </w:pPr>
    </w:p>
    <w:p>
      <w:pPr>
        <w:spacing w:after="80"/>
      </w:pPr>
      <w:r>
        <w:rPr>
          <w:rFonts w:ascii="MS Gothic" w:cs="MS Gothic" w:eastAsia="MS Gothic" w:hAnsi="MS Gothic"/>
          <w:sz w:val="21"/>
          <w:szCs w:val="21"/>
        </w:rPr>
        <w:t xml:space="preserve">（意見）</w:t>
      </w:r>
    </w:p>
    <w:p>
      <w:pPr>
        <w:spacing w:after="60"/>
      </w:pPr>
    </w:p>
    <w:p>
      <w:pPr>
        <w:spacing w:after="60"/>
      </w:pPr>
    </w:p>
    <w:p>
      <w:pPr>
        <w:spacing w:after="60"/>
      </w:pPr>
    </w:p>
    <w:p>
      <w:pPr>
        <w:spacing w:after="60"/>
      </w:pPr>
    </w:p>
    <w:p>
      <w:pPr>
        <w:spacing w:after="60"/>
      </w:pPr>
    </w:p>
    <w:p>
      <w:pPr>
        <w:spacing w:after="60"/>
      </w:pPr>
    </w:p>
    <w:p>
      <w:pPr>
        <w:spacing w:after="60"/>
      </w:pPr>
    </w:p>
    <w:p>
      <w:pPr>
        <w:spacing w:after="80"/>
      </w:pPr>
      <w:r>
        <w:rPr>
          <w:rFonts w:ascii="MS Gothic" w:cs="MS Gothic" w:eastAsia="MS Gothic" w:hAnsi="MS Gothic"/>
          <w:sz w:val="21"/>
          <w:szCs w:val="21"/>
        </w:rPr>
        <w:t xml:space="preserve">労働者の過半数を代表する者</w:t>
      </w:r>
    </w:p>
    <w:p>
      <w:pPr>
        <w:spacing w:after="80"/>
      </w:pPr>
      <w:r>
        <w:rPr>
          <w:rFonts w:ascii="MS Gothic" w:cs="MS Gothic" w:eastAsia="MS Gothic" w:hAnsi="MS Gothic"/>
          <w:sz w:val="21"/>
          <w:szCs w:val="21"/>
        </w:rPr>
        <w:t xml:space="preserve">　　　職名　　　　　　　　　　</w:t>
      </w:r>
    </w:p>
    <w:p>
      <w:pPr>
        <w:spacing w:after="80"/>
      </w:pPr>
      <w:r>
        <w:rPr>
          <w:rFonts w:ascii="MS Gothic" w:cs="MS Gothic" w:eastAsia="MS Gothic" w:hAnsi="MS Gothic"/>
          <w:sz w:val="21"/>
          <w:szCs w:val="21"/>
        </w:rPr>
        <w:t xml:space="preserve">　　　氏名　　　　　　　　　　　　　　　印</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S Gothic" w:cs="MS Gothic" w:eastAsia="MS Gothic" w:hAnsi="MS Gothi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S Gothic" w:cs="MS Gothic" w:eastAsia="MS Gothic" w:hAnsi="MS Gothic"/>
        <w:color w:val="888888"/>
        <w:sz w:val="16"/>
        <w:szCs w:val="16"/>
      </w:rPr>
      <w:t xml:space="preserve">エイチエフユナイテッド株式会社　就業規則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Gothic" w:cs="MS Gothic" w:eastAsia="MS Gothic" w:hAnsi="MS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MS Gothic" w:cs="MS Gothic" w:eastAsia="MS Gothic" w:hAnsi="MS Gothic"/>
      <w:b/>
      <w:bCs/>
      <w:sz w:val="28"/>
      <w:szCs w:val="28"/>
    </w:rPr>
  </w:style>
  <w:style w:type="paragraph" w:styleId="Heading2">
    <w:name w:val="Heading 2"/>
    <w:basedOn w:val="Normal"/>
    <w:next w:val="Normal"/>
    <w:qFormat/>
    <w:pPr>
      <w:spacing w:after="150" w:before="300"/>
      <w:outlineLvl w:val="1"/>
    </w:pPr>
    <w:rPr>
      <w:rFonts w:ascii="MS Gothic" w:cs="MS Gothic" w:eastAsia="MS Gothic" w:hAnsi="MS Gothic"/>
      <w:b/>
      <w:bCs/>
      <w:sz w:val="24"/>
      <w:szCs w:val="24"/>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2026-04-17T04:06:31.238Z</dcterms:created>
  <dcterms:modified xsi:type="dcterms:W3CDTF">2026-04-17T04:06:31.243Z</dcterms:modified>
</cp:coreProperties>
</file>

<file path=docProps/custom.xml><?xml version="1.0" encoding="utf-8"?>
<Properties xmlns="http://schemas.openxmlformats.org/officeDocument/2006/custom-properties" xmlns:vt="http://schemas.openxmlformats.org/officeDocument/2006/docPropsVTypes"/>
</file>