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AB32" w14:textId="77777777" w:rsidR="00F43E88" w:rsidRPr="00E4492C" w:rsidRDefault="00E358F8">
      <w:pPr>
        <w:rPr>
          <w:rStyle w:val="ae"/>
          <w:color w:val="70AD47" w:themeColor="accent6"/>
        </w:rPr>
      </w:pPr>
      <w:bookmarkStart w:id="0" w:name="_Hlk124236782"/>
      <w:r w:rsidRPr="00E4492C">
        <w:rPr>
          <w:rStyle w:val="ae"/>
          <w:rFonts w:hint="eastAsia"/>
          <w:color w:val="70AD47" w:themeColor="accent6"/>
        </w:rPr>
        <w:t>ICT生産サポート（2023/01/06）</w:t>
      </w:r>
      <w:r w:rsidR="004F178B" w:rsidRPr="00E4492C">
        <w:rPr>
          <w:rStyle w:val="ae"/>
          <w:rFonts w:hint="eastAsia"/>
          <w:color w:val="70AD47" w:themeColor="accent6"/>
        </w:rPr>
        <w:t xml:space="preserve">　　中村先生（代打）</w:t>
      </w:r>
    </w:p>
    <w:bookmarkEnd w:id="0"/>
    <w:p w14:paraId="79B18B9B" w14:textId="77777777" w:rsidR="00E358F8" w:rsidRDefault="00E358F8" w:rsidP="002A7CBB">
      <w:pPr>
        <w:pStyle w:val="2"/>
      </w:pPr>
      <w:r>
        <w:rPr>
          <w:rFonts w:hint="eastAsia"/>
        </w:rPr>
        <w:t>Javaの特徴</w:t>
      </w:r>
    </w:p>
    <w:p w14:paraId="2B45AF9F" w14:textId="77777777" w:rsidR="00E358F8" w:rsidRDefault="00E358F8" w:rsidP="002A7C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クロスプラットフォーム</w:t>
      </w:r>
      <w:r w:rsidR="002C365A">
        <w:rPr>
          <w:rFonts w:hint="eastAsia"/>
        </w:rPr>
        <w:t>（Windows、Macоs、UNIX、Androidなど）</w:t>
      </w:r>
    </w:p>
    <w:p w14:paraId="2B6F3969" w14:textId="77777777" w:rsidR="00E358F8" w:rsidRDefault="00E358F8" w:rsidP="002A7C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オブジェクト指向</w:t>
      </w:r>
      <w:r w:rsidR="002C365A">
        <w:rPr>
          <w:rFonts w:hint="eastAsia"/>
        </w:rPr>
        <w:t>（すべての要素をオブジェクト（物）ととらえる考え方）</w:t>
      </w:r>
    </w:p>
    <w:p w14:paraId="64FA3208" w14:textId="77777777" w:rsidR="00DE33D0" w:rsidRPr="002C365A" w:rsidRDefault="00DE33D0" w:rsidP="00A62CCD">
      <w:pPr>
        <w:pStyle w:val="a5"/>
        <w:numPr>
          <w:ilvl w:val="0"/>
          <w:numId w:val="4"/>
        </w:numPr>
        <w:ind w:leftChars="0"/>
        <w:rPr>
          <w:u w:val="single"/>
        </w:rPr>
      </w:pPr>
      <w:r w:rsidRPr="002C365A">
        <w:rPr>
          <w:rFonts w:hint="eastAsia"/>
          <w:u w:val="single"/>
        </w:rPr>
        <w:t>ガベージコレクショ</w:t>
      </w:r>
      <w:r w:rsidR="00A62CCD" w:rsidRPr="002C365A">
        <w:rPr>
          <w:rFonts w:hint="eastAsia"/>
          <w:u w:val="single"/>
        </w:rPr>
        <w:t>ン</w:t>
      </w:r>
      <w:r w:rsidR="00A62CCD" w:rsidRPr="002C365A">
        <w:rPr>
          <w:rStyle w:val="aa"/>
          <w:u w:val="single"/>
        </w:rPr>
        <w:footnoteReference w:id="1"/>
      </w:r>
    </w:p>
    <w:p w14:paraId="6D5E4248" w14:textId="77777777" w:rsidR="00DE33D0" w:rsidRDefault="00DE33D0" w:rsidP="002A7CBB">
      <w:pPr>
        <w:pStyle w:val="2"/>
      </w:pPr>
      <w:r>
        <w:rPr>
          <w:rFonts w:hint="eastAsia"/>
        </w:rPr>
        <w:t>Javaの今後</w:t>
      </w:r>
    </w:p>
    <w:p w14:paraId="5421BB24" w14:textId="77777777" w:rsidR="00DE33D0" w:rsidRDefault="00DE33D0" w:rsidP="00DE33D0">
      <w:r>
        <w:rPr>
          <w:rFonts w:hint="eastAsia"/>
        </w:rPr>
        <w:t>今現在の主流</w:t>
      </w:r>
      <w:r w:rsidR="00A8356F">
        <w:rPr>
          <w:rFonts w:hint="eastAsia"/>
        </w:rPr>
        <w:t>（現役）</w:t>
      </w:r>
      <w:r>
        <w:rPr>
          <w:rFonts w:hint="eastAsia"/>
        </w:rPr>
        <w:t>はVer.7Ver.8で最新のVer.11から</w:t>
      </w:r>
      <w:r w:rsidR="002A7CBB">
        <w:rPr>
          <w:rFonts w:hint="eastAsia"/>
        </w:rPr>
        <w:t>商用利用が有償</w:t>
      </w:r>
      <w:r w:rsidR="00A8356F">
        <w:rPr>
          <w:rStyle w:val="aa"/>
        </w:rPr>
        <w:footnoteReference w:id="2"/>
      </w:r>
      <w:r w:rsidR="00A8356F">
        <w:rPr>
          <w:rFonts w:hint="eastAsia"/>
        </w:rPr>
        <w:t>になる</w:t>
      </w:r>
    </w:p>
    <w:p w14:paraId="2D153F01" w14:textId="77777777" w:rsidR="002A7CBB" w:rsidRDefault="002A7CBB" w:rsidP="002A7CB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今後の</w:t>
      </w:r>
      <w:r w:rsidR="00DE0D1F">
        <w:rPr>
          <w:rFonts w:hint="eastAsia"/>
        </w:rPr>
        <w:t>会社など</w:t>
      </w:r>
      <w:r>
        <w:rPr>
          <w:rFonts w:hint="eastAsia"/>
        </w:rPr>
        <w:t>対応の流れは</w:t>
      </w:r>
    </w:p>
    <w:p w14:paraId="231EC48F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バージョンアップをしない</w:t>
      </w:r>
    </w:p>
    <w:p w14:paraId="6E676874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オープンソースのJavaに</w:t>
      </w:r>
      <w:r w:rsidR="00DE0D1F">
        <w:rPr>
          <w:rFonts w:hint="eastAsia"/>
        </w:rPr>
        <w:t>変更していく</w:t>
      </w:r>
    </w:p>
    <w:p w14:paraId="101F276D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有償サポートを受ける</w:t>
      </w:r>
    </w:p>
    <w:p w14:paraId="163828B0" w14:textId="77777777" w:rsidR="002A7CBB" w:rsidRDefault="002A7CBB" w:rsidP="002A7CBB">
      <w:pPr>
        <w:pStyle w:val="2"/>
      </w:pPr>
      <w:r>
        <w:rPr>
          <w:rFonts w:hint="eastAsia"/>
        </w:rPr>
        <w:t>学習におけるメリット、デメリット</w:t>
      </w:r>
    </w:p>
    <w:p w14:paraId="037DA23C" w14:textId="77777777" w:rsidR="00072324" w:rsidRDefault="00072324" w:rsidP="00072324">
      <w:pPr>
        <w:pStyle w:val="a5"/>
        <w:numPr>
          <w:ilvl w:val="0"/>
          <w:numId w:val="5"/>
        </w:numPr>
        <w:ind w:leftChars="0"/>
        <w:sectPr w:rsidR="00072324" w:rsidSect="00A8356F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05C5976A" w14:textId="77777777" w:rsidR="002A7CBB" w:rsidRDefault="002A7CBB" w:rsidP="0007232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メリット</w:t>
      </w:r>
    </w:p>
    <w:p w14:paraId="084E7928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学習情報が多い</w:t>
      </w:r>
    </w:p>
    <w:p w14:paraId="458A971F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求人件数が多い</w:t>
      </w:r>
    </w:p>
    <w:p w14:paraId="70D464D0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オブジェクト指向が身につく</w:t>
      </w:r>
    </w:p>
    <w:p w14:paraId="1F2C76A0" w14:textId="77777777" w:rsidR="002A7CBB" w:rsidRDefault="00072324" w:rsidP="0007232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デメリット</w:t>
      </w:r>
    </w:p>
    <w:p w14:paraId="07CFA3BB" w14:textId="77777777" w:rsidR="00072324" w:rsidRDefault="00072324" w:rsidP="00072324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学習難易度が高い</w:t>
      </w:r>
    </w:p>
    <w:p w14:paraId="43C8FAF9" w14:textId="77777777" w:rsidR="00072324" w:rsidRDefault="00072324" w:rsidP="00072324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関連情報が膨大である</w:t>
      </w:r>
    </w:p>
    <w:p w14:paraId="10510B96" w14:textId="77777777" w:rsidR="00072324" w:rsidRDefault="00072324" w:rsidP="002A7CBB">
      <w:pPr>
        <w:sectPr w:rsidR="00072324" w:rsidSect="00072324">
          <w:type w:val="continuous"/>
          <w:pgSz w:w="11906" w:h="16838"/>
          <w:pgMar w:top="1985" w:right="1701" w:bottom="1701" w:left="1701" w:header="851" w:footer="992" w:gutter="0"/>
          <w:cols w:num="2" w:sep="1" w:space="425"/>
          <w:docGrid w:type="lines" w:linePitch="360"/>
        </w:sectPr>
      </w:pPr>
    </w:p>
    <w:p w14:paraId="103626E7" w14:textId="77777777" w:rsidR="00072324" w:rsidRDefault="004F178B" w:rsidP="00B6093D">
      <w:pPr>
        <w:ind w:firstLineChars="150" w:firstLine="315"/>
      </w:pPr>
      <w:r>
        <w:rPr>
          <w:rFonts w:hint="eastAsia"/>
        </w:rPr>
        <w:t>・</w:t>
      </w:r>
      <w:r w:rsidR="00072324">
        <w:rPr>
          <w:rFonts w:hint="eastAsia"/>
        </w:rPr>
        <w:t>これを踏まえると短期間の学習は難しいので、これからの3か月間の学習の方向性は</w:t>
      </w:r>
    </w:p>
    <w:p w14:paraId="087F223F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考え方を学ぶ（オブジェクト指向</w:t>
      </w:r>
      <w:r w:rsidR="002C365A">
        <w:rPr>
          <w:rFonts w:hint="eastAsia"/>
        </w:rPr>
        <w:t>など</w:t>
      </w:r>
      <w:r>
        <w:rPr>
          <w:rFonts w:hint="eastAsia"/>
        </w:rPr>
        <w:t>）</w:t>
      </w:r>
    </w:p>
    <w:p w14:paraId="10517274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書いたプログラムがなぜ動くのかを考える</w:t>
      </w:r>
    </w:p>
    <w:p w14:paraId="1FA07C06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いろいろな開発ツール、</w:t>
      </w:r>
      <w:r w:rsidR="00DE0D1F">
        <w:rPr>
          <w:rFonts w:hint="eastAsia"/>
        </w:rPr>
        <w:t>開発環境、実行環境になれる</w:t>
      </w:r>
    </w:p>
    <w:p w14:paraId="6AC2A847" w14:textId="77777777" w:rsidR="00DE0D1F" w:rsidRDefault="004F178B" w:rsidP="00DE0D1F">
      <w:pPr>
        <w:ind w:left="426"/>
      </w:pPr>
      <w:r>
        <w:rPr>
          <w:rFonts w:hint="eastAsia"/>
        </w:rPr>
        <w:t>この教科書は独学用に作られています、</w:t>
      </w:r>
      <w:r w:rsidR="00DE0D1F">
        <w:rPr>
          <w:rFonts w:hint="eastAsia"/>
        </w:rPr>
        <w:t>学習イメージとしてはP276の下の図の様に、</w:t>
      </w:r>
      <w:r>
        <w:rPr>
          <w:rFonts w:hint="eastAsia"/>
        </w:rPr>
        <w:t>Ⅰ部は</w:t>
      </w:r>
      <w:r w:rsidR="00DE0D1F">
        <w:rPr>
          <w:rFonts w:hint="eastAsia"/>
        </w:rPr>
        <w:t>一段ずつ上っていくが</w:t>
      </w:r>
      <w:r>
        <w:rPr>
          <w:rFonts w:hint="eastAsia"/>
        </w:rPr>
        <w:t>、Ⅱ章からは繰り返して理解していく学び方に違いがある</w:t>
      </w:r>
    </w:p>
    <w:p w14:paraId="48BE8B2D" w14:textId="77777777" w:rsidR="00413C35" w:rsidRDefault="002C365A" w:rsidP="002C365A">
      <w:pPr>
        <w:pStyle w:val="ad"/>
        <w:ind w:firstLineChars="100" w:firstLine="210"/>
      </w:pPr>
      <w:r>
        <w:rPr>
          <w:rFonts w:hint="eastAsia"/>
        </w:rPr>
        <w:t>＃ここから実習入る。</w:t>
      </w:r>
      <w:r w:rsidR="004F178B">
        <w:rPr>
          <w:rFonts w:hint="eastAsia"/>
        </w:rPr>
        <w:t>NetBeansIDE8.2</w:t>
      </w:r>
      <w:r w:rsidR="00A62CCD">
        <w:rPr>
          <w:rFonts w:hint="eastAsia"/>
        </w:rPr>
        <w:t>を使う</w:t>
      </w:r>
      <w:r w:rsidR="00413C35">
        <w:rPr>
          <w:rFonts w:hint="eastAsia"/>
        </w:rPr>
        <w:t>(</w:t>
      </w:r>
      <w:r w:rsidR="00413C35">
        <w:t>desktop</w:t>
      </w:r>
      <w:r w:rsidR="00413C35">
        <w:rPr>
          <w:rFonts w:hint="eastAsia"/>
        </w:rPr>
        <w:t>にある</w:t>
      </w:r>
      <w:r w:rsidR="00413C35">
        <w:t>)</w:t>
      </w:r>
    </w:p>
    <w:p w14:paraId="50EE1FF4" w14:textId="77777777" w:rsidR="00A62CCD" w:rsidRDefault="00316BFF" w:rsidP="00DE0D1F">
      <w:pPr>
        <w:ind w:left="426"/>
      </w:pPr>
      <w:r>
        <w:rPr>
          <w:rFonts w:hint="eastAsia"/>
        </w:rPr>
        <w:t>個人用Ｚ：Java：</w:t>
      </w:r>
      <w:proofErr w:type="spellStart"/>
      <w:r>
        <w:rPr>
          <w:rFonts w:hint="eastAsia"/>
        </w:rPr>
        <w:t>a</w:t>
      </w:r>
      <w:r>
        <w:t>bi</w:t>
      </w:r>
      <w:proofErr w:type="spellEnd"/>
      <w:r>
        <w:rPr>
          <w:rFonts w:hint="eastAsia"/>
        </w:rPr>
        <w:t>〇〇：</w:t>
      </w:r>
      <w:proofErr w:type="spellStart"/>
      <w:r w:rsidR="00413C35">
        <w:rPr>
          <w:rFonts w:hint="eastAsia"/>
        </w:rPr>
        <w:t>s</w:t>
      </w:r>
      <w:r w:rsidR="00413C35">
        <w:t>wj</w:t>
      </w:r>
      <w:proofErr w:type="spellEnd"/>
      <w:r>
        <w:rPr>
          <w:rFonts w:hint="eastAsia"/>
        </w:rPr>
        <w:t xml:space="preserve">　　（個人用Ｚフォルダ以下にそれぞれ作る</w:t>
      </w:r>
      <w:r>
        <w:t>）</w:t>
      </w:r>
    </w:p>
    <w:p w14:paraId="5A4CAEFA" w14:textId="77777777" w:rsidR="00413C35" w:rsidRDefault="003C4270" w:rsidP="00DE0D1F">
      <w:pPr>
        <w:ind w:left="426"/>
      </w:pPr>
      <w:r>
        <w:rPr>
          <w:rFonts w:hint="eastAsia"/>
        </w:rPr>
        <w:t>ファイルタブから</w:t>
      </w:r>
      <w:r w:rsidR="00413C35">
        <w:rPr>
          <w:rFonts w:hint="eastAsia"/>
        </w:rPr>
        <w:t>新規プロジェクト⇒JAVA⇒JAVAアプリケーションで</w:t>
      </w:r>
      <w:r w:rsidR="00A20A87">
        <w:rPr>
          <w:rFonts w:hint="eastAsia"/>
        </w:rPr>
        <w:t>プロジェクト</w:t>
      </w:r>
      <w:r w:rsidR="00413C35">
        <w:rPr>
          <w:rFonts w:hint="eastAsia"/>
        </w:rPr>
        <w:t>作成</w:t>
      </w:r>
    </w:p>
    <w:p w14:paraId="4AE196C5" w14:textId="77777777" w:rsidR="00413C35" w:rsidRDefault="00413C35" w:rsidP="00A20A87">
      <w:pPr>
        <w:ind w:left="426"/>
      </w:pPr>
      <w:r>
        <w:rPr>
          <w:rFonts w:hint="eastAsia"/>
        </w:rPr>
        <w:t>今後は章ごとにプロジェクトを作っていく予定</w:t>
      </w:r>
      <w:r w:rsidR="00A20A87">
        <w:rPr>
          <w:rFonts w:hint="eastAsia"/>
        </w:rPr>
        <w:t>、</w:t>
      </w:r>
      <w:r>
        <w:rPr>
          <w:rFonts w:hint="eastAsia"/>
        </w:rPr>
        <w:t>クラス名はMain、パッケージ名はc</w:t>
      </w:r>
      <w:r>
        <w:t>ode00_00</w:t>
      </w:r>
    </w:p>
    <w:p w14:paraId="4B61D743" w14:textId="77777777" w:rsidR="00A8356F" w:rsidRDefault="00EC5943" w:rsidP="00A20A87">
      <w:pPr>
        <w:ind w:left="426"/>
      </w:pPr>
      <w:r>
        <w:rPr>
          <w:rFonts w:hint="eastAsia"/>
        </w:rPr>
        <w:t>クラスファイル</w:t>
      </w:r>
      <w:r w:rsidR="00A8356F">
        <w:rPr>
          <w:rFonts w:hint="eastAsia"/>
        </w:rPr>
        <w:t>（コンパイル済み）</w:t>
      </w:r>
      <w:r>
        <w:rPr>
          <w:rFonts w:hint="eastAsia"/>
        </w:rPr>
        <w:t>の入る場所</w:t>
      </w:r>
      <w:r w:rsidR="00A8356F">
        <w:rPr>
          <w:rFonts w:hint="eastAsia"/>
        </w:rPr>
        <w:t>↓</w:t>
      </w:r>
    </w:p>
    <w:p w14:paraId="038BFB10" w14:textId="77777777" w:rsidR="003C4270" w:rsidRDefault="00A8356F" w:rsidP="002C365A">
      <w:pPr>
        <w:ind w:firstLineChars="200" w:firstLine="420"/>
      </w:pPr>
      <w:proofErr w:type="spellStart"/>
      <w:r>
        <w:t>Swj</w:t>
      </w:r>
      <w:proofErr w:type="spellEnd"/>
      <w:r>
        <w:rPr>
          <w:rFonts w:hint="eastAsia"/>
        </w:rPr>
        <w:t>⇒</w:t>
      </w:r>
      <w:r>
        <w:t>Chapter</w:t>
      </w:r>
      <w:r>
        <w:rPr>
          <w:rFonts w:hint="eastAsia"/>
        </w:rPr>
        <w:t>00⇒</w:t>
      </w:r>
      <w:r w:rsidR="00EC5943">
        <w:rPr>
          <w:rFonts w:hint="eastAsia"/>
        </w:rPr>
        <w:t>b</w:t>
      </w:r>
      <w:r>
        <w:rPr>
          <w:rFonts w:hint="eastAsia"/>
        </w:rPr>
        <w:t>u</w:t>
      </w:r>
      <w:r w:rsidR="00EC5943">
        <w:t>ild</w:t>
      </w:r>
      <w:r w:rsidR="00EC5943">
        <w:rPr>
          <w:rFonts w:hint="eastAsia"/>
        </w:rPr>
        <w:t>フォルダ⇒</w:t>
      </w:r>
      <w:r w:rsidR="00EC5943">
        <w:t>classes</w:t>
      </w:r>
      <w:r w:rsidR="00EC5943">
        <w:rPr>
          <w:rFonts w:hint="eastAsia"/>
        </w:rPr>
        <w:t>フォルダ⇒</w:t>
      </w:r>
      <w:r w:rsidR="00EC5943">
        <w:t>code01_01</w:t>
      </w:r>
      <w:r w:rsidR="00EC5943">
        <w:rPr>
          <w:rFonts w:hint="eastAsia"/>
        </w:rPr>
        <w:t>フォルダ⇒</w:t>
      </w:r>
      <w:proofErr w:type="spellStart"/>
      <w:r w:rsidR="00EC5943" w:rsidRPr="00EC5943">
        <w:rPr>
          <w:u w:val="single"/>
        </w:rPr>
        <w:t>Main.class</w:t>
      </w:r>
      <w:proofErr w:type="spellEnd"/>
    </w:p>
    <w:p w14:paraId="2C2B407F" w14:textId="77777777" w:rsidR="002C365A" w:rsidRDefault="002C365A" w:rsidP="00A20A87">
      <w:pPr>
        <w:rPr>
          <w:sz w:val="32"/>
          <w:szCs w:val="32"/>
        </w:rPr>
        <w:sectPr w:rsidR="002C365A" w:rsidSect="00A8356F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2561E02" w14:textId="77777777" w:rsidR="002C365A" w:rsidRDefault="007A7952" w:rsidP="00A20A87">
      <w:r w:rsidRPr="002C365A">
        <w:rPr>
          <w:rFonts w:hint="eastAsia"/>
          <w:sz w:val="32"/>
          <w:szCs w:val="32"/>
        </w:rPr>
        <w:t>Paiza.io</w:t>
      </w:r>
      <w:r w:rsidR="002C365A" w:rsidRPr="002C365A">
        <w:rPr>
          <w:rFonts w:hint="eastAsia"/>
          <w:sz w:val="32"/>
          <w:szCs w:val="32"/>
        </w:rPr>
        <w:t xml:space="preserve">　</w:t>
      </w:r>
      <w:r w:rsidR="002C365A">
        <w:rPr>
          <w:rFonts w:hint="eastAsia"/>
        </w:rPr>
        <w:t xml:space="preserve">　　</w:t>
      </w:r>
      <w:hyperlink r:id="rId9" w:history="1">
        <w:r w:rsidR="002C365A" w:rsidRPr="001F0A0E">
          <w:rPr>
            <w:rStyle w:val="ab"/>
          </w:rPr>
          <w:t>https://paiza.io/ja</w:t>
        </w:r>
      </w:hyperlink>
    </w:p>
    <w:p w14:paraId="0CC9EC5A" w14:textId="77777777" w:rsidR="002C365A" w:rsidRPr="002C365A" w:rsidRDefault="002C365A" w:rsidP="00A20A87">
      <w:r>
        <w:rPr>
          <w:rFonts w:hint="eastAsia"/>
        </w:rPr>
        <w:t>ブラウザ上でいろいろな言語のコード実行ができる</w:t>
      </w:r>
      <w:r w:rsidR="00F1318B">
        <w:rPr>
          <w:rFonts w:hint="eastAsia"/>
        </w:rPr>
        <w:t>サービスがある</w:t>
      </w:r>
    </w:p>
    <w:p w14:paraId="397CDFF5" w14:textId="77777777" w:rsidR="002C365A" w:rsidRDefault="002C365A" w:rsidP="00A20A87">
      <w:pPr>
        <w:sectPr w:rsidR="002C365A" w:rsidSect="002C365A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  <w:r>
        <w:rPr>
          <w:rFonts w:hint="eastAsia"/>
        </w:rPr>
        <w:t xml:space="preserve">　　</w:t>
      </w:r>
      <w:r w:rsidR="007A7952">
        <w:rPr>
          <w:noProof/>
        </w:rPr>
        <w:drawing>
          <wp:inline distT="0" distB="0" distL="0" distR="0" wp14:anchorId="6CE956A3" wp14:editId="4EAD93D0">
            <wp:extent cx="1019175" cy="10191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9ABD" w14:textId="77777777" w:rsidR="00A8356F" w:rsidRDefault="00A8356F" w:rsidP="00A20A87"/>
    <w:p w14:paraId="0D450B3F" w14:textId="77777777" w:rsidR="00316BFF" w:rsidRDefault="00A20A87" w:rsidP="00A20A87">
      <w:r>
        <w:rPr>
          <w:rFonts w:hint="eastAsia"/>
        </w:rPr>
        <w:lastRenderedPageBreak/>
        <w:t>P32　開発手順は開発環境ごとに違いはあるが基本は下図</w:t>
      </w:r>
    </w:p>
    <w:p w14:paraId="2CCD2769" w14:textId="77777777" w:rsidR="00A20A87" w:rsidRDefault="00A20A87" w:rsidP="00A20A87">
      <w:r>
        <w:rPr>
          <w:rFonts w:hint="eastAsia"/>
        </w:rPr>
        <w:t xml:space="preserve">　　　ソースファイル　　⇒　　クラスファイル　　⇒　　マシン語（実行）</w:t>
      </w:r>
    </w:p>
    <w:p w14:paraId="556DB179" w14:textId="77777777" w:rsidR="00A20A87" w:rsidRDefault="00A20A87" w:rsidP="00A20A87">
      <w:r>
        <w:rPr>
          <w:rFonts w:hint="eastAsia"/>
        </w:rPr>
        <w:t xml:space="preserve">　　　　　　　　　 （↑コンパイル）　　　　（↑JVM</w:t>
      </w:r>
      <w:r>
        <w:rPr>
          <w:rStyle w:val="aa"/>
        </w:rPr>
        <w:footnoteReference w:id="3"/>
      </w:r>
      <w:r>
        <w:rPr>
          <w:rFonts w:hint="eastAsia"/>
        </w:rPr>
        <w:t>）</w:t>
      </w:r>
    </w:p>
    <w:p w14:paraId="6C3E4FFD" w14:textId="77777777" w:rsidR="00634CB5" w:rsidRDefault="00634CB5" w:rsidP="00A20A87">
      <w:r>
        <w:rPr>
          <w:rFonts w:hint="eastAsia"/>
        </w:rPr>
        <w:t>P36　プログラムのルール有、</w:t>
      </w:r>
      <w:r w:rsidRPr="005B2811">
        <w:rPr>
          <w:rFonts w:hint="eastAsia"/>
          <w:color w:val="4472C4" w:themeColor="accent1"/>
        </w:rPr>
        <w:t>クラス名は頭大文字、ファイル名とクラス名は同じ必要あり</w:t>
      </w:r>
    </w:p>
    <w:p w14:paraId="2D8F7F5E" w14:textId="77777777" w:rsidR="00634CB5" w:rsidRDefault="00634CB5" w:rsidP="00A20A87">
      <w:r>
        <w:rPr>
          <w:rFonts w:hint="eastAsia"/>
        </w:rPr>
        <w:t xml:space="preserve">　　　ファイル名（クラス名）変更は左クリからリファクタリング</w:t>
      </w:r>
      <w:r>
        <w:rPr>
          <w:rStyle w:val="aa"/>
        </w:rPr>
        <w:footnoteReference w:id="4"/>
      </w:r>
    </w:p>
    <w:p w14:paraId="751606B2" w14:textId="77777777" w:rsidR="00A20A87" w:rsidRDefault="00A20A87" w:rsidP="00A20A87">
      <w:r>
        <w:rPr>
          <w:rFonts w:hint="eastAsia"/>
        </w:rPr>
        <w:t>P38</w:t>
      </w:r>
      <w:r w:rsidR="00EC5943">
        <w:rPr>
          <w:rFonts w:hint="eastAsia"/>
        </w:rPr>
        <w:t>～P44</w:t>
      </w:r>
      <w:r>
        <w:rPr>
          <w:rFonts w:hint="eastAsia"/>
        </w:rPr>
        <w:t xml:space="preserve">　プログラムの書き方の注意点</w:t>
      </w:r>
      <w:r w:rsidR="00EC5943">
        <w:rPr>
          <w:rFonts w:hint="eastAsia"/>
        </w:rPr>
        <w:t>（インデント、コメント見やすくするために）</w:t>
      </w:r>
    </w:p>
    <w:p w14:paraId="690BDACA" w14:textId="77777777" w:rsidR="00C97643" w:rsidRDefault="00EC5943" w:rsidP="00A20A87">
      <w:r>
        <w:rPr>
          <w:rFonts w:hint="eastAsia"/>
        </w:rPr>
        <w:t>P45　ここの３つと</w:t>
      </w:r>
      <w:r w:rsidR="00C329EE">
        <w:rPr>
          <w:rFonts w:hint="eastAsia"/>
        </w:rPr>
        <w:t>（１変数宣言2計算文3命令実行）P100制御構文３つで</w:t>
      </w:r>
    </w:p>
    <w:p w14:paraId="06D5689A" w14:textId="77777777" w:rsidR="00EC5943" w:rsidRDefault="00C329EE" w:rsidP="00C97643">
      <w:pPr>
        <w:ind w:firstLineChars="300" w:firstLine="630"/>
      </w:pPr>
      <w:r>
        <w:rPr>
          <w:rFonts w:hint="eastAsia"/>
        </w:rPr>
        <w:t>すべてのプログラムは出来ている</w:t>
      </w:r>
    </w:p>
    <w:p w14:paraId="441AA107" w14:textId="77777777" w:rsidR="00C329EE" w:rsidRDefault="00C97643" w:rsidP="00C97643">
      <w:r>
        <w:rPr>
          <w:rFonts w:hint="eastAsia"/>
        </w:rPr>
        <w:t>P46　　実習</w:t>
      </w:r>
      <w:r w:rsidR="00C329EE">
        <w:rPr>
          <w:rFonts w:hint="eastAsia"/>
        </w:rPr>
        <w:t>コード1-2変数宣言の文を新しくソースパッケージからc</w:t>
      </w:r>
      <w:r w:rsidR="00C329EE">
        <w:t>ode01_02</w:t>
      </w:r>
      <w:r w:rsidR="00C329EE">
        <w:rPr>
          <w:rFonts w:hint="eastAsia"/>
        </w:rPr>
        <w:t>製作</w:t>
      </w:r>
    </w:p>
    <w:p w14:paraId="4CA07584" w14:textId="77777777" w:rsidR="00C329EE" w:rsidRPr="005B2811" w:rsidRDefault="00C329EE" w:rsidP="00A20A87">
      <w:r>
        <w:tab/>
      </w:r>
      <w:r w:rsidR="00C97643">
        <w:rPr>
          <w:rFonts w:hint="eastAsia"/>
        </w:rPr>
        <w:t xml:space="preserve">　　</w:t>
      </w:r>
      <w:r w:rsidRPr="005B2811">
        <w:rPr>
          <w:rFonts w:hint="eastAsia"/>
          <w:color w:val="FF0000"/>
        </w:rPr>
        <w:t>全角空白はエラーが出る、エラー文をよく読む（全角エラーは⇒￥u</w:t>
      </w:r>
      <w:r w:rsidRPr="005B2811">
        <w:rPr>
          <w:color w:val="FF0000"/>
        </w:rPr>
        <w:t>3000</w:t>
      </w:r>
      <w:r w:rsidRPr="005B2811">
        <w:rPr>
          <w:rFonts w:hint="eastAsia"/>
          <w:color w:val="FF0000"/>
        </w:rPr>
        <w:t>）</w:t>
      </w:r>
    </w:p>
    <w:p w14:paraId="42C918FA" w14:textId="77777777" w:rsidR="009F6DFF" w:rsidRDefault="009F6DFF" w:rsidP="00A20A87">
      <w:r>
        <w:rPr>
          <w:rFonts w:hint="eastAsia"/>
        </w:rPr>
        <w:t>P47</w:t>
      </w:r>
      <w:r w:rsidR="008D0D26">
        <w:rPr>
          <w:rFonts w:hint="eastAsia"/>
        </w:rPr>
        <w:t xml:space="preserve">　変数の名前として使えないワードP751に載っている、再定義はNG、大文字は完全に区別される</w:t>
      </w:r>
    </w:p>
    <w:p w14:paraId="37D0085C" w14:textId="77777777" w:rsidR="008D0D26" w:rsidRPr="008D0D26" w:rsidRDefault="008D0D26" w:rsidP="00A20A87">
      <w:r>
        <w:rPr>
          <w:rFonts w:hint="eastAsia"/>
        </w:rPr>
        <w:t xml:space="preserve">　　　好ましい形としては、</w:t>
      </w:r>
      <w:r w:rsidRPr="005B2811">
        <w:rPr>
          <w:rFonts w:hint="eastAsia"/>
          <w:color w:val="FF0000"/>
        </w:rPr>
        <w:t>小文字で名詞形、複数単語の場合２つ目の単語から大文字使用</w:t>
      </w:r>
    </w:p>
    <w:p w14:paraId="42DD8D95" w14:textId="77777777" w:rsidR="00C329EE" w:rsidRDefault="00C329EE" w:rsidP="00A20A87">
      <w:r>
        <w:rPr>
          <w:rFonts w:hint="eastAsia"/>
        </w:rPr>
        <w:t>P49　データ型の代表的な９種は覚えておく</w:t>
      </w:r>
      <w:r w:rsidR="00634CB5">
        <w:rPr>
          <w:rFonts w:hint="eastAsia"/>
        </w:rPr>
        <w:t>（整数時型の大きさ注意、文字列宣言のS</w:t>
      </w:r>
      <w:r w:rsidR="00634CB5">
        <w:t>tring</w:t>
      </w:r>
      <w:r w:rsidR="00634CB5">
        <w:rPr>
          <w:rFonts w:hint="eastAsia"/>
        </w:rPr>
        <w:t>大文字注意）</w:t>
      </w:r>
    </w:p>
    <w:p w14:paraId="488D7701" w14:textId="77777777" w:rsidR="00634CB5" w:rsidRDefault="00634CB5" w:rsidP="00A20A87">
      <w:r>
        <w:rPr>
          <w:rFonts w:hint="eastAsia"/>
        </w:rPr>
        <w:t>P53　変数の初期値</w:t>
      </w:r>
      <w:r w:rsidR="003C4270">
        <w:rPr>
          <w:rFonts w:hint="eastAsia"/>
        </w:rPr>
        <w:t>、使用頻度高い</w:t>
      </w:r>
    </w:p>
    <w:p w14:paraId="761B2E16" w14:textId="77777777" w:rsidR="00992E4A" w:rsidRDefault="00992E4A" w:rsidP="00A20A87">
      <w:pPr>
        <w:rPr>
          <w:u w:val="single"/>
        </w:rPr>
      </w:pPr>
      <w:r>
        <w:rPr>
          <w:rFonts w:hint="eastAsia"/>
        </w:rPr>
        <w:t>P55　定数の宣言（</w:t>
      </w:r>
      <w:r>
        <w:t>final</w:t>
      </w:r>
      <w:r>
        <w:rPr>
          <w:rFonts w:hint="eastAsia"/>
        </w:rPr>
        <w:t>型　定数名　＝　初期値）</w:t>
      </w:r>
      <w:r w:rsidRPr="005B2811">
        <w:rPr>
          <w:rFonts w:hint="eastAsia"/>
          <w:color w:val="FF0000"/>
        </w:rPr>
        <w:t>定数はすべて大文字で宣言がベター</w:t>
      </w:r>
    </w:p>
    <w:p w14:paraId="0BC40233" w14:textId="77777777" w:rsidR="007F191F" w:rsidRDefault="007F191F" w:rsidP="00A20A87">
      <w:r>
        <w:rPr>
          <w:rFonts w:hint="eastAsia"/>
        </w:rPr>
        <w:t>P64　リテラル</w:t>
      </w:r>
      <w:r w:rsidR="006248E7">
        <w:rPr>
          <w:rFonts w:hint="eastAsia"/>
        </w:rPr>
        <w:t xml:space="preserve">　ソースコードの中の具体的な数値、文字列をリテラルと呼ぶ。表記例は表2-1</w:t>
      </w:r>
    </w:p>
    <w:p w14:paraId="799509E8" w14:textId="77777777" w:rsidR="006248E7" w:rsidRDefault="006248E7" w:rsidP="006248E7">
      <w:pPr>
        <w:ind w:left="630" w:hangingChars="300" w:hanging="630"/>
      </w:pPr>
      <w:r>
        <w:rPr>
          <w:rFonts w:hint="eastAsia"/>
        </w:rPr>
        <w:t>P65　エスケープシーケンス　特定の記号　“　や　￥　改行のn　タブのt</w:t>
      </w:r>
      <w:r>
        <w:t xml:space="preserve"> </w:t>
      </w:r>
      <w:r>
        <w:rPr>
          <w:rFonts w:hint="eastAsia"/>
        </w:rPr>
        <w:t>。この前に￥をつけることで文字列に埋め込める。（例￥1200は”\\</w:t>
      </w:r>
      <w:r>
        <w:t>1200</w:t>
      </w:r>
      <w:r>
        <w:rPr>
          <w:rFonts w:hint="eastAsia"/>
        </w:rPr>
        <w:t>“と表記、</w:t>
      </w:r>
      <w:r w:rsidR="005731CB">
        <w:rPr>
          <w:rFonts w:hint="eastAsia"/>
        </w:rPr>
        <w:t>”これは改行です￥ｎ￥ｔタブが入りました”改行タブ表記</w:t>
      </w:r>
      <w:r>
        <w:rPr>
          <w:rFonts w:hint="eastAsia"/>
        </w:rPr>
        <w:t>）</w:t>
      </w:r>
    </w:p>
    <w:p w14:paraId="65AA1000" w14:textId="77777777" w:rsidR="005731CB" w:rsidRDefault="005731CB" w:rsidP="006248E7">
      <w:pPr>
        <w:ind w:left="630" w:hangingChars="300" w:hanging="630"/>
      </w:pPr>
      <w:r>
        <w:rPr>
          <w:rFonts w:hint="eastAsia"/>
        </w:rPr>
        <w:t>P71　評価順位　　演算子は左から評価、＝演算子（代入）は右から評価</w:t>
      </w:r>
    </w:p>
    <w:p w14:paraId="4834C09E" w14:textId="77777777" w:rsidR="005731CB" w:rsidRDefault="003C4270" w:rsidP="006248E7">
      <w:pPr>
        <w:ind w:left="630" w:hangingChars="300" w:hanging="630"/>
      </w:pPr>
      <w:r>
        <w:rPr>
          <w:rFonts w:hint="eastAsia"/>
        </w:rPr>
        <w:t>P73　代入演算子（+＝、－＝）は右から評価</w:t>
      </w:r>
    </w:p>
    <w:p w14:paraId="2ACE4777" w14:textId="77777777" w:rsidR="00C97643" w:rsidRDefault="00C97643" w:rsidP="006248E7">
      <w:pPr>
        <w:ind w:left="630" w:hangingChars="300" w:hanging="630"/>
      </w:pPr>
    </w:p>
    <w:p w14:paraId="46986072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>最後演算問題</w:t>
      </w:r>
      <w:r w:rsidR="007A7952">
        <w:rPr>
          <w:rFonts w:hint="eastAsia"/>
        </w:rPr>
        <w:t>⇒c</w:t>
      </w:r>
      <w:r w:rsidR="007A7952">
        <w:t>ode02_04</w:t>
      </w:r>
    </w:p>
    <w:p w14:paraId="5EB8C270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 xml:space="preserve">　リンゴ　102円</w:t>
      </w:r>
    </w:p>
    <w:p w14:paraId="71083866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 xml:space="preserve">　みかん　48円</w:t>
      </w:r>
    </w:p>
    <w:p w14:paraId="6368889B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リンゴ15個の合計</w:t>
      </w:r>
    </w:p>
    <w:p w14:paraId="3C4D7D59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みかん10個リンゴ8個の合計</w:t>
      </w:r>
    </w:p>
    <w:p w14:paraId="03CE8D69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半径4.0の円の面積は？</w:t>
      </w:r>
    </w:p>
    <w:p w14:paraId="2613B2F6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50000円を年率0.4パーセントで3年運用後の価値は？</w:t>
      </w:r>
    </w:p>
    <w:p w14:paraId="5CC55B96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雑誌1200円を定期購読で年間12120円になる定期購読で月にいくら</w:t>
      </w:r>
      <w:proofErr w:type="gramStart"/>
      <w:r>
        <w:rPr>
          <w:rFonts w:hint="eastAsia"/>
        </w:rPr>
        <w:t>お得</w:t>
      </w:r>
      <w:proofErr w:type="gramEnd"/>
      <w:r>
        <w:rPr>
          <w:rFonts w:hint="eastAsia"/>
        </w:rPr>
        <w:t>？</w:t>
      </w:r>
    </w:p>
    <w:p w14:paraId="1A5769A1" w14:textId="230E5404" w:rsidR="007A7952" w:rsidRDefault="00C97643" w:rsidP="007A795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会社A残業なしで</w:t>
      </w:r>
      <w:r w:rsidR="007A7952">
        <w:rPr>
          <w:rFonts w:hint="eastAsia"/>
        </w:rPr>
        <w:t>192000円、残業は時給1500円、一方会社Bは月給252000円だが残業はすべてサービス残業、月に30時間残業としたらどっちが稼げる？</w:t>
      </w:r>
    </w:p>
    <w:p w14:paraId="77B9E7A1" w14:textId="32D649BA" w:rsidR="0080687C" w:rsidRPr="00E4492C" w:rsidRDefault="0080687C" w:rsidP="0080687C">
      <w:pPr>
        <w:rPr>
          <w:rStyle w:val="ae"/>
          <w:color w:val="70AD47" w:themeColor="accent6"/>
        </w:rPr>
      </w:pPr>
      <w:bookmarkStart w:id="1" w:name="_Hlk124253469"/>
      <w:r w:rsidRPr="00E4492C">
        <w:rPr>
          <w:rStyle w:val="ae"/>
          <w:color w:val="70AD47" w:themeColor="accent6"/>
        </w:rPr>
        <w:t>ICT生産サポート（2023/01/10）　　中村先生（代打）</w:t>
      </w:r>
    </w:p>
    <w:bookmarkEnd w:id="1"/>
    <w:p w14:paraId="61D73438" w14:textId="0FB6CE67" w:rsidR="0080687C" w:rsidRDefault="0080687C" w:rsidP="0080687C">
      <w:r>
        <w:rPr>
          <w:rFonts w:hint="eastAsia"/>
        </w:rPr>
        <w:t>前日の回答</w:t>
      </w:r>
      <w:r w:rsidR="00797A82">
        <w:rPr>
          <w:rFonts w:hint="eastAsia"/>
        </w:rPr>
        <w:t xml:space="preserve">　パッケージ名　e</w:t>
      </w:r>
      <w:r w:rsidR="00797A82">
        <w:t>xp02_05</w:t>
      </w:r>
    </w:p>
    <w:p w14:paraId="3A2CD320" w14:textId="0D24A925" w:rsidR="005A4D7E" w:rsidRDefault="005A4D7E" w:rsidP="00C524DC">
      <w:pPr>
        <w:ind w:firstLineChars="400" w:firstLine="840"/>
      </w:pPr>
      <w:r>
        <w:lastRenderedPageBreak/>
        <w:t>// ① リンゴ１つ 102円を 15個買うと？</w:t>
      </w:r>
    </w:p>
    <w:p w14:paraId="405A6A46" w14:textId="544E93C9" w:rsidR="005A4D7E" w:rsidRDefault="005A4D7E" w:rsidP="005A4D7E">
      <w:r>
        <w:t xml:space="preserve">        int apple = 102;</w:t>
      </w:r>
      <w:r w:rsidR="00C524DC">
        <w:rPr>
          <w:rFonts w:hint="eastAsia"/>
        </w:rPr>
        <w:t xml:space="preserve">　</w:t>
      </w:r>
      <w:r>
        <w:t xml:space="preserve">int </w:t>
      </w:r>
      <w:proofErr w:type="spellStart"/>
      <w:r>
        <w:t>appleCount</w:t>
      </w:r>
      <w:proofErr w:type="spellEnd"/>
      <w:r>
        <w:t xml:space="preserve"> = 15;</w:t>
      </w:r>
    </w:p>
    <w:p w14:paraId="475ED65E" w14:textId="3DEEB448" w:rsidR="005A4D7E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 xml:space="preserve">("リンゴ合計：" + apple * </w:t>
      </w:r>
      <w:proofErr w:type="spellStart"/>
      <w:r>
        <w:t>appleCount</w:t>
      </w:r>
      <w:proofErr w:type="spellEnd"/>
      <w:r>
        <w:t xml:space="preserve"> + "円");       </w:t>
      </w:r>
    </w:p>
    <w:p w14:paraId="1C52A8D2" w14:textId="77777777" w:rsidR="005A4D7E" w:rsidRDefault="005A4D7E" w:rsidP="005A4D7E">
      <w:r>
        <w:t xml:space="preserve">        // ② みかん１つ 48円を 10個 リンゴ 8個の合計は？</w:t>
      </w:r>
    </w:p>
    <w:p w14:paraId="4912CBAF" w14:textId="581B3B98" w:rsidR="005A4D7E" w:rsidRDefault="005A4D7E" w:rsidP="005A4D7E">
      <w:r>
        <w:t xml:space="preserve">        int mikan = 48;</w:t>
      </w:r>
      <w:r w:rsidR="00C524DC">
        <w:rPr>
          <w:rFonts w:hint="eastAsia"/>
        </w:rPr>
        <w:t xml:space="preserve">　</w:t>
      </w:r>
      <w:r>
        <w:t xml:space="preserve">int </w:t>
      </w:r>
      <w:proofErr w:type="spellStart"/>
      <w:r>
        <w:t>mikanCount</w:t>
      </w:r>
      <w:proofErr w:type="spellEnd"/>
      <w:r>
        <w:t xml:space="preserve"> = 10;</w:t>
      </w:r>
      <w:r w:rsidR="00C524DC">
        <w:rPr>
          <w:rFonts w:hint="eastAsia"/>
        </w:rPr>
        <w:t xml:space="preserve">　</w:t>
      </w:r>
      <w:r>
        <w:t>int appleCount2 = 8;</w:t>
      </w:r>
      <w:r w:rsidR="00C524DC">
        <w:rPr>
          <w:rFonts w:hint="eastAsia"/>
        </w:rPr>
        <w:t xml:space="preserve">　</w:t>
      </w:r>
      <w:proofErr w:type="spellStart"/>
      <w:r>
        <w:t>appleCount</w:t>
      </w:r>
      <w:proofErr w:type="spellEnd"/>
      <w:r>
        <w:t xml:space="preserve"> = 8;</w:t>
      </w:r>
    </w:p>
    <w:p w14:paraId="06D6AF40" w14:textId="0D206541" w:rsidR="005A4D7E" w:rsidRDefault="005A4D7E" w:rsidP="00853339">
      <w:r>
        <w:t xml:space="preserve">        </w:t>
      </w:r>
      <w:proofErr w:type="spellStart"/>
      <w:r>
        <w:t>System.out.println</w:t>
      </w:r>
      <w:proofErr w:type="spellEnd"/>
      <w:r>
        <w:t xml:space="preserve">("リンゴとみかんの合計：" + (mikan * </w:t>
      </w:r>
      <w:proofErr w:type="spellStart"/>
      <w:r>
        <w:t>mikanCount</w:t>
      </w:r>
      <w:proofErr w:type="spellEnd"/>
      <w:r>
        <w:t xml:space="preserve"> + apple * </w:t>
      </w:r>
      <w:proofErr w:type="spellStart"/>
      <w:r>
        <w:t>appleCount</w:t>
      </w:r>
      <w:proofErr w:type="spellEnd"/>
      <w:r>
        <w:t xml:space="preserve"> ) );</w:t>
      </w:r>
    </w:p>
    <w:p w14:paraId="750DDE8C" w14:textId="77777777" w:rsidR="005A4D7E" w:rsidRDefault="005A4D7E" w:rsidP="005A4D7E">
      <w:r>
        <w:t xml:space="preserve">        // ③ 半径 4.0 cm の円の面積は？  面積 = π * 半径の２乗</w:t>
      </w:r>
    </w:p>
    <w:p w14:paraId="11443256" w14:textId="0D210589" w:rsidR="005A4D7E" w:rsidRDefault="005A4D7E" w:rsidP="005A4D7E">
      <w:r>
        <w:t xml:space="preserve">        double r = 4.0;</w:t>
      </w:r>
      <w:r w:rsidR="00C524DC">
        <w:rPr>
          <w:rFonts w:hint="eastAsia"/>
        </w:rPr>
        <w:t xml:space="preserve">　</w:t>
      </w:r>
      <w:r>
        <w:t>final double PI = 3.14;</w:t>
      </w:r>
      <w:r w:rsidR="00C524DC">
        <w:rPr>
          <w:rFonts w:hint="eastAsia"/>
        </w:rPr>
        <w:t xml:space="preserve">　</w:t>
      </w:r>
      <w:r>
        <w:t>double area = PI * r * r;</w:t>
      </w:r>
    </w:p>
    <w:p w14:paraId="6492832F" w14:textId="707661DF" w:rsidR="005A4D7E" w:rsidRPr="00853339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>("面積：" + area);</w:t>
      </w:r>
    </w:p>
    <w:p w14:paraId="63BF8D5F" w14:textId="77777777" w:rsidR="005A4D7E" w:rsidRDefault="005A4D7E" w:rsidP="005A4D7E">
      <w:r>
        <w:t xml:space="preserve">        // ④ 元金 50000 円を 年率 0.4% の定期に入れると３年後いくら？</w:t>
      </w:r>
    </w:p>
    <w:p w14:paraId="469F538C" w14:textId="77777777" w:rsidR="005A4D7E" w:rsidRDefault="005A4D7E" w:rsidP="005A4D7E">
      <w:r>
        <w:t xml:space="preserve">        int </w:t>
      </w:r>
      <w:proofErr w:type="spellStart"/>
      <w:r>
        <w:t>gankin</w:t>
      </w:r>
      <w:proofErr w:type="spellEnd"/>
      <w:r>
        <w:t xml:space="preserve"> = </w:t>
      </w:r>
      <w:proofErr w:type="gramStart"/>
      <w:r>
        <w:t>50000;</w:t>
      </w:r>
      <w:proofErr w:type="gramEnd"/>
    </w:p>
    <w:p w14:paraId="6954FA1F" w14:textId="77777777" w:rsidR="005A4D7E" w:rsidRDefault="005A4D7E" w:rsidP="005A4D7E">
      <w:r>
        <w:t xml:space="preserve">        double deposit1 = </w:t>
      </w:r>
      <w:proofErr w:type="spellStart"/>
      <w:r>
        <w:t>gankin</w:t>
      </w:r>
      <w:proofErr w:type="spellEnd"/>
      <w:r>
        <w:t xml:space="preserve"> + </w:t>
      </w:r>
      <w:proofErr w:type="spellStart"/>
      <w:r>
        <w:t>gankin</w:t>
      </w:r>
      <w:proofErr w:type="spellEnd"/>
      <w:r>
        <w:t xml:space="preserve"> * 0.004; // 1年後</w:t>
      </w:r>
    </w:p>
    <w:p w14:paraId="7C0C7669" w14:textId="77777777" w:rsidR="005A4D7E" w:rsidRDefault="005A4D7E" w:rsidP="005A4D7E">
      <w:r>
        <w:t xml:space="preserve">        double deposit2 = deposit1 + deposit1 * 0.004; // 2年後</w:t>
      </w:r>
    </w:p>
    <w:p w14:paraId="0527A3B7" w14:textId="77777777" w:rsidR="005A4D7E" w:rsidRDefault="005A4D7E" w:rsidP="005A4D7E">
      <w:r>
        <w:t xml:space="preserve">        double deposit3 = deposit2 + deposit2 * 0.004; // 3年後</w:t>
      </w:r>
    </w:p>
    <w:p w14:paraId="5CA92616" w14:textId="62E10B11" w:rsidR="005A4D7E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>("３年後の預金額：" + deposit3);</w:t>
      </w:r>
    </w:p>
    <w:p w14:paraId="50EC497B" w14:textId="1B0B238E" w:rsidR="005A4D7E" w:rsidRDefault="005A4D7E" w:rsidP="005A4D7E">
      <w:r>
        <w:t xml:space="preserve">        // 今のところ正しい計算では無い！ → あとでなおす。</w:t>
      </w:r>
    </w:p>
    <w:p w14:paraId="0F783E3F" w14:textId="2ECE457F" w:rsidR="005A4D7E" w:rsidRDefault="005A4D7E" w:rsidP="005A4D7E">
      <w:r>
        <w:t xml:space="preserve">        // ⑤ １冊1200円の雑誌を１年間定期購読した12120円だった。１か月あたりいくら</w:t>
      </w:r>
      <w:proofErr w:type="gramStart"/>
      <w:r>
        <w:t>お得か</w:t>
      </w:r>
      <w:proofErr w:type="gramEnd"/>
      <w:r>
        <w:t>？</w:t>
      </w:r>
    </w:p>
    <w:p w14:paraId="12F8BD19" w14:textId="77777777" w:rsidR="005A4D7E" w:rsidRDefault="005A4D7E" w:rsidP="005A4D7E">
      <w:r>
        <w:t xml:space="preserve">        int </w:t>
      </w:r>
      <w:proofErr w:type="spellStart"/>
      <w:r>
        <w:t>magaginTotal</w:t>
      </w:r>
      <w:proofErr w:type="spellEnd"/>
      <w:r>
        <w:t xml:space="preserve"> = 1200 * 12; // 毎回購入する場合</w:t>
      </w:r>
    </w:p>
    <w:p w14:paraId="6B7B2320" w14:textId="77777777" w:rsidR="005A4D7E" w:rsidRDefault="005A4D7E" w:rsidP="005A4D7E">
      <w:r>
        <w:t xml:space="preserve">        int </w:t>
      </w:r>
      <w:proofErr w:type="spellStart"/>
      <w:r>
        <w:t>teikiTotal</w:t>
      </w:r>
      <w:proofErr w:type="spellEnd"/>
      <w:r>
        <w:t xml:space="preserve">   = 12120;     // 定期</w:t>
      </w:r>
    </w:p>
    <w:p w14:paraId="6DFF618F" w14:textId="77777777" w:rsidR="005A4D7E" w:rsidRDefault="005A4D7E" w:rsidP="005A4D7E">
      <w:r>
        <w:t xml:space="preserve">        int </w:t>
      </w:r>
      <w:proofErr w:type="spellStart"/>
      <w:r>
        <w:t>sagaku</w:t>
      </w:r>
      <w:proofErr w:type="spellEnd"/>
      <w:r>
        <w:t xml:space="preserve">       = </w:t>
      </w:r>
      <w:proofErr w:type="spellStart"/>
      <w:r>
        <w:t>magaginTotal</w:t>
      </w:r>
      <w:proofErr w:type="spellEnd"/>
      <w:r>
        <w:t xml:space="preserve"> - </w:t>
      </w:r>
      <w:proofErr w:type="spellStart"/>
      <w:r>
        <w:t>teikiTotal</w:t>
      </w:r>
      <w:proofErr w:type="spellEnd"/>
      <w:r>
        <w:t>; // 差額</w:t>
      </w:r>
    </w:p>
    <w:p w14:paraId="794E8A2E" w14:textId="77777777" w:rsidR="005A4D7E" w:rsidRDefault="005A4D7E" w:rsidP="005A4D7E">
      <w:r>
        <w:t xml:space="preserve">        int </w:t>
      </w:r>
      <w:proofErr w:type="spellStart"/>
      <w:r>
        <w:t>monthlySagaku</w:t>
      </w:r>
      <w:proofErr w:type="spellEnd"/>
      <w:r>
        <w:t xml:space="preserve"> = </w:t>
      </w:r>
      <w:proofErr w:type="spellStart"/>
      <w:r>
        <w:t>sagaku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7DEB4A45" w14:textId="0EBA7763" w:rsidR="005A4D7E" w:rsidRPr="00853339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 xml:space="preserve">("１か月 " + </w:t>
      </w:r>
      <w:proofErr w:type="spellStart"/>
      <w:r>
        <w:t>monthlySagaku</w:t>
      </w:r>
      <w:proofErr w:type="spellEnd"/>
      <w:r>
        <w:t xml:space="preserve"> + " 円</w:t>
      </w:r>
      <w:proofErr w:type="gramStart"/>
      <w:r>
        <w:t>お得</w:t>
      </w:r>
      <w:proofErr w:type="gramEnd"/>
      <w:r w:rsidR="00C524DC">
        <w:t>”);</w:t>
      </w:r>
    </w:p>
    <w:p w14:paraId="168B94F5" w14:textId="48C68D79" w:rsidR="00C524DC" w:rsidRDefault="005A4D7E" w:rsidP="00C524DC">
      <w:r>
        <w:t xml:space="preserve">        // ⑥ </w:t>
      </w:r>
      <w:r w:rsidR="00C524DC">
        <w:rPr>
          <w:rFonts w:hint="eastAsia"/>
        </w:rPr>
        <w:t>１か月</w:t>
      </w:r>
      <w:r w:rsidR="00C524DC">
        <w:t xml:space="preserve"> 残業なしで160時間</w:t>
      </w:r>
      <w:r w:rsidR="00A43A2B">
        <w:rPr>
          <w:rFonts w:hint="eastAsia"/>
        </w:rPr>
        <w:t>働いて</w:t>
      </w:r>
      <w:r w:rsidR="00C524DC">
        <w:t>基本給 192000円、残業代1hあたり 1500円</w:t>
      </w:r>
    </w:p>
    <w:p w14:paraId="03DE4616" w14:textId="77777777" w:rsidR="00C524DC" w:rsidRDefault="00C524DC" w:rsidP="00C524DC">
      <w:r>
        <w:t xml:space="preserve">        //    と、固定残業制で 252000円それ以降サービス残業。</w:t>
      </w:r>
    </w:p>
    <w:p w14:paraId="273F0D81" w14:textId="01336D9F" w:rsidR="005A4D7E" w:rsidRDefault="00C524DC" w:rsidP="00C524DC">
      <w:r>
        <w:t xml:space="preserve">        //    30時間残業で働いた場合はどちらが得？</w:t>
      </w:r>
    </w:p>
    <w:p w14:paraId="47B93042" w14:textId="156DB38B" w:rsidR="005A4D7E" w:rsidRDefault="005A4D7E" w:rsidP="005A4D7E">
      <w:r>
        <w:t xml:space="preserve">        int </w:t>
      </w:r>
      <w:proofErr w:type="spellStart"/>
      <w:r>
        <w:t>basicSalary</w:t>
      </w:r>
      <w:proofErr w:type="spellEnd"/>
      <w:r>
        <w:t xml:space="preserve"> = 192000;</w:t>
      </w:r>
      <w:r w:rsidR="00C524DC">
        <w:rPr>
          <w:rFonts w:hint="eastAsia"/>
        </w:rPr>
        <w:t xml:space="preserve"> </w:t>
      </w:r>
      <w:r>
        <w:t xml:space="preserve"> int </w:t>
      </w:r>
      <w:proofErr w:type="spellStart"/>
      <w:r>
        <w:t>overTimeHours</w:t>
      </w:r>
      <w:proofErr w:type="spellEnd"/>
      <w:r>
        <w:t xml:space="preserve"> = 30;  // 残業時間</w:t>
      </w:r>
    </w:p>
    <w:p w14:paraId="267D3A68" w14:textId="77777777" w:rsidR="005A4D7E" w:rsidRDefault="005A4D7E" w:rsidP="005A4D7E">
      <w:r>
        <w:t xml:space="preserve">        int salary = </w:t>
      </w:r>
      <w:proofErr w:type="spellStart"/>
      <w:r>
        <w:t>basicSalary</w:t>
      </w:r>
      <w:proofErr w:type="spellEnd"/>
      <w:r>
        <w:t xml:space="preserve"> + 1500 * </w:t>
      </w:r>
      <w:proofErr w:type="spellStart"/>
      <w:proofErr w:type="gramStart"/>
      <w:r>
        <w:t>overTimeHours</w:t>
      </w:r>
      <w:proofErr w:type="spellEnd"/>
      <w:r>
        <w:t>;</w:t>
      </w:r>
      <w:proofErr w:type="gramEnd"/>
    </w:p>
    <w:p w14:paraId="2D3666DF" w14:textId="77777777" w:rsidR="005A4D7E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>("月給：" + salary);</w:t>
      </w:r>
    </w:p>
    <w:p w14:paraId="1B15509B" w14:textId="77777777" w:rsidR="005A4D7E" w:rsidRDefault="005A4D7E" w:rsidP="005A4D7E">
      <w:r>
        <w:t xml:space="preserve">        int </w:t>
      </w:r>
      <w:proofErr w:type="spellStart"/>
      <w:r>
        <w:t>fixedSalary</w:t>
      </w:r>
      <w:proofErr w:type="spellEnd"/>
      <w:r>
        <w:t xml:space="preserve"> = 252000; // 固定残業制の月給</w:t>
      </w:r>
    </w:p>
    <w:p w14:paraId="7E232351" w14:textId="351FBD36" w:rsidR="005A4D7E" w:rsidRDefault="005A4D7E" w:rsidP="005A4D7E">
      <w:r>
        <w:t xml:space="preserve">        </w:t>
      </w:r>
      <w:proofErr w:type="spellStart"/>
      <w:r>
        <w:t>sagaku</w:t>
      </w:r>
      <w:proofErr w:type="spellEnd"/>
      <w:r>
        <w:t xml:space="preserve"> = </w:t>
      </w:r>
      <w:proofErr w:type="spellStart"/>
      <w:r>
        <w:t>fixedSalary</w:t>
      </w:r>
      <w:proofErr w:type="spellEnd"/>
      <w:r>
        <w:t xml:space="preserve"> - </w:t>
      </w:r>
      <w:proofErr w:type="gramStart"/>
      <w:r>
        <w:t>salary;</w:t>
      </w:r>
      <w:proofErr w:type="gramEnd"/>
    </w:p>
    <w:p w14:paraId="201BEBE1" w14:textId="54E0489F" w:rsidR="00C524DC" w:rsidRDefault="005A4D7E" w:rsidP="005A4D7E">
      <w:r>
        <w:t xml:space="preserve">        </w:t>
      </w:r>
      <w:proofErr w:type="spellStart"/>
      <w:r>
        <w:t>System.out.println</w:t>
      </w:r>
      <w:proofErr w:type="spellEnd"/>
      <w:r>
        <w:t xml:space="preserve">("固定残業制のほうが " + </w:t>
      </w:r>
      <w:proofErr w:type="spellStart"/>
      <w:r>
        <w:t>sagaku</w:t>
      </w:r>
      <w:proofErr w:type="spellEnd"/>
      <w:r>
        <w:t xml:space="preserve"> + " 円</w:t>
      </w:r>
      <w:proofErr w:type="gramStart"/>
      <w:r>
        <w:t>お得</w:t>
      </w:r>
      <w:proofErr w:type="gramEnd"/>
      <w:r>
        <w:t>");</w:t>
      </w:r>
    </w:p>
    <w:p w14:paraId="77EC590B" w14:textId="77777777" w:rsidR="00853339" w:rsidRDefault="00853339" w:rsidP="005A4D7E"/>
    <w:p w14:paraId="1873A151" w14:textId="75F79C59" w:rsidR="00853339" w:rsidRPr="00853339" w:rsidRDefault="00853339" w:rsidP="00853339">
      <w:pPr>
        <w:pStyle w:val="a5"/>
        <w:numPr>
          <w:ilvl w:val="0"/>
          <w:numId w:val="10"/>
        </w:numPr>
        <w:ind w:leftChars="0"/>
        <w:rPr>
          <w:color w:val="FF0000"/>
          <w:sz w:val="24"/>
          <w:szCs w:val="24"/>
        </w:rPr>
      </w:pPr>
      <w:r w:rsidRPr="00853339">
        <w:rPr>
          <w:color w:val="FF0000"/>
          <w:sz w:val="24"/>
          <w:szCs w:val="24"/>
        </w:rPr>
        <w:t>計算する場合は double で統一する！</w:t>
      </w:r>
    </w:p>
    <w:p w14:paraId="6C134963" w14:textId="7D7B14C1" w:rsidR="00853339" w:rsidRPr="00853339" w:rsidRDefault="00853339" w:rsidP="00853339">
      <w:pPr>
        <w:pStyle w:val="a5"/>
        <w:numPr>
          <w:ilvl w:val="0"/>
          <w:numId w:val="10"/>
        </w:numPr>
        <w:ind w:leftChars="0"/>
        <w:rPr>
          <w:color w:val="FF0000"/>
          <w:sz w:val="24"/>
          <w:szCs w:val="24"/>
        </w:rPr>
      </w:pPr>
      <w:r w:rsidRPr="00853339">
        <w:rPr>
          <w:color w:val="FF0000"/>
          <w:sz w:val="24"/>
          <w:szCs w:val="24"/>
        </w:rPr>
        <w:t>お金の計算は 整数型 で行うのが正しい</w:t>
      </w:r>
    </w:p>
    <w:p w14:paraId="0656E08F" w14:textId="4120E911" w:rsidR="00C524DC" w:rsidRDefault="00C524DC" w:rsidP="005A4D7E">
      <w:r>
        <w:rPr>
          <w:rFonts w:hint="eastAsia"/>
        </w:rPr>
        <w:t>P</w:t>
      </w:r>
      <w:r>
        <w:t>73</w:t>
      </w:r>
      <w:r>
        <w:rPr>
          <w:rFonts w:hint="eastAsia"/>
        </w:rPr>
        <w:t xml:space="preserve">　</w:t>
      </w:r>
      <w:r w:rsidR="00797A82">
        <w:rPr>
          <w:rFonts w:hint="eastAsia"/>
        </w:rPr>
        <w:t>表2-</w:t>
      </w:r>
      <w:r w:rsidR="00797A82">
        <w:t xml:space="preserve">5 </w:t>
      </w:r>
      <w:r w:rsidR="00797A82">
        <w:rPr>
          <w:rFonts w:hint="eastAsia"/>
        </w:rPr>
        <w:t>複合代入演算子という</w:t>
      </w:r>
      <w:r w:rsidR="005559D5">
        <w:rPr>
          <w:rFonts w:hint="eastAsia"/>
        </w:rPr>
        <w:t>（</w:t>
      </w:r>
      <w:r w:rsidR="003E1E54">
        <w:rPr>
          <w:rFonts w:hint="eastAsia"/>
        </w:rPr>
        <w:t>練習問題は割愛</w:t>
      </w:r>
      <w:r w:rsidR="005559D5">
        <w:rPr>
          <w:rFonts w:hint="eastAsia"/>
        </w:rPr>
        <w:t>）</w:t>
      </w:r>
    </w:p>
    <w:p w14:paraId="1254AF8E" w14:textId="5BE09D5F" w:rsidR="003E1E54" w:rsidRDefault="003E1E54" w:rsidP="005A4D7E">
      <w:r>
        <w:rPr>
          <w:rFonts w:hint="eastAsia"/>
        </w:rPr>
        <w:t xml:space="preserve">P74　</w:t>
      </w:r>
      <w:r w:rsidR="00F801DF">
        <w:rPr>
          <w:rFonts w:hint="eastAsia"/>
        </w:rPr>
        <w:t>インクリメント、デクリメント演算子（練習問題は割愛）</w:t>
      </w:r>
    </w:p>
    <w:p w14:paraId="530238AD" w14:textId="1764D69B" w:rsidR="00853339" w:rsidRPr="00853339" w:rsidRDefault="00853339" w:rsidP="00103A72">
      <w:pPr>
        <w:ind w:firstLineChars="300" w:firstLine="630"/>
        <w:rPr>
          <w:color w:val="FF0000"/>
        </w:rPr>
      </w:pPr>
      <w:r w:rsidRPr="00853339">
        <w:rPr>
          <w:rFonts w:hint="eastAsia"/>
          <w:color w:val="FF0000"/>
        </w:rPr>
        <w:t>インクリメント、デクリメントはほかの計算と混ぜない</w:t>
      </w:r>
    </w:p>
    <w:p w14:paraId="447E2E7D" w14:textId="77777777" w:rsidR="00D817EB" w:rsidRDefault="00776131" w:rsidP="00D817EB">
      <w:r>
        <w:rPr>
          <w:rFonts w:hint="eastAsia"/>
        </w:rPr>
        <w:t>P7</w:t>
      </w:r>
      <w:r w:rsidR="00D407D1">
        <w:rPr>
          <w:rFonts w:hint="eastAsia"/>
        </w:rPr>
        <w:t>7</w:t>
      </w:r>
      <w:r>
        <w:rPr>
          <w:rFonts w:hint="eastAsia"/>
        </w:rPr>
        <w:t>～P</w:t>
      </w:r>
      <w:r w:rsidR="00A43A2B">
        <w:rPr>
          <w:rFonts w:hint="eastAsia"/>
        </w:rPr>
        <w:t>85</w:t>
      </w:r>
      <w:r>
        <w:rPr>
          <w:rFonts w:hint="eastAsia"/>
        </w:rPr>
        <w:t xml:space="preserve">　</w:t>
      </w:r>
      <w:r w:rsidR="00A43A2B">
        <w:rPr>
          <w:rFonts w:hint="eastAsia"/>
        </w:rPr>
        <w:t xml:space="preserve">　　　</w:t>
      </w:r>
      <w:r>
        <w:rPr>
          <w:rFonts w:hint="eastAsia"/>
        </w:rPr>
        <w:t xml:space="preserve">型の変換　　　</w:t>
      </w:r>
      <w:r w:rsidR="00D817EB">
        <w:t>++){</w:t>
      </w:r>
    </w:p>
    <w:p w14:paraId="577FA794" w14:textId="37CA3F30" w:rsidR="00776131" w:rsidRDefault="00D817EB" w:rsidP="00D817EB">
      <w:r>
        <w:lastRenderedPageBreak/>
        <w:t xml:space="preserve">                </w:t>
      </w:r>
      <w:proofErr w:type="spellStart"/>
      <w:r>
        <w:t>qq</w:t>
      </w:r>
      <w:proofErr w:type="spellEnd"/>
      <w:r>
        <w:t xml:space="preserve">= i * </w:t>
      </w:r>
      <w:proofErr w:type="spellStart"/>
      <w:proofErr w:type="gramStart"/>
      <w:r>
        <w:t>tenp</w:t>
      </w:r>
      <w:proofErr w:type="spellEnd"/>
      <w:r>
        <w:t>;</w:t>
      </w:r>
      <w:proofErr w:type="gramEnd"/>
    </w:p>
    <w:p w14:paraId="3A6DDCE5" w14:textId="754B66C3" w:rsidR="00776131" w:rsidRDefault="00776131" w:rsidP="00776131">
      <w:pPr>
        <w:pStyle w:val="a5"/>
        <w:numPr>
          <w:ilvl w:val="0"/>
          <w:numId w:val="12"/>
        </w:numPr>
        <w:ind w:leftChars="0"/>
      </w:pPr>
      <w:r w:rsidRPr="00037CFD">
        <w:rPr>
          <w:rFonts w:hint="eastAsia"/>
          <w:color w:val="2E74B5" w:themeColor="accent5" w:themeShade="BF"/>
        </w:rPr>
        <w:t>大きいほうの型に合わせる事</w:t>
      </w:r>
      <w:r>
        <w:rPr>
          <w:rFonts w:hint="eastAsia"/>
        </w:rPr>
        <w:t xml:space="preserve">　</w:t>
      </w:r>
    </w:p>
    <w:p w14:paraId="2CC3B9AF" w14:textId="690330A3" w:rsidR="00776131" w:rsidRPr="00776131" w:rsidRDefault="00776131" w:rsidP="0077613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d</w:t>
      </w:r>
      <w:r>
        <w:t>ouble</w:t>
      </w:r>
      <w:r>
        <w:rPr>
          <w:rFonts w:hint="eastAsia"/>
        </w:rPr>
        <w:t>より</w:t>
      </w:r>
      <w:r>
        <w:t>S</w:t>
      </w:r>
      <w:r>
        <w:rPr>
          <w:rFonts w:hint="eastAsia"/>
        </w:rPr>
        <w:t>t</w:t>
      </w:r>
      <w:r>
        <w:t>ring</w:t>
      </w:r>
      <w:r>
        <w:rPr>
          <w:rFonts w:hint="eastAsia"/>
        </w:rPr>
        <w:t>のほうが大きい</w:t>
      </w:r>
    </w:p>
    <w:p w14:paraId="37682E76" w14:textId="1B733E00" w:rsidR="00F801DF" w:rsidRPr="00776131" w:rsidRDefault="00776131" w:rsidP="00776131">
      <w:pPr>
        <w:pStyle w:val="a5"/>
        <w:numPr>
          <w:ilvl w:val="0"/>
          <w:numId w:val="12"/>
        </w:numPr>
        <w:ind w:leftChars="0"/>
        <w:rPr>
          <w:color w:val="FF0000"/>
        </w:rPr>
      </w:pPr>
      <w:r w:rsidRPr="00776131">
        <w:rPr>
          <w:rFonts w:hint="eastAsia"/>
          <w:color w:val="FF0000"/>
        </w:rPr>
        <w:t>キャストはよほどの理由がない限り使わない</w:t>
      </w:r>
    </w:p>
    <w:p w14:paraId="7409A8B2" w14:textId="09AEF11F" w:rsidR="00A43A2B" w:rsidRPr="00E75B99" w:rsidRDefault="00776131" w:rsidP="00776131">
      <w:r>
        <w:rPr>
          <w:rFonts w:hint="eastAsia"/>
        </w:rPr>
        <w:t>P</w:t>
      </w:r>
      <w:r w:rsidR="00A43A2B">
        <w:rPr>
          <w:rFonts w:hint="eastAsia"/>
        </w:rPr>
        <w:t>86</w:t>
      </w:r>
      <w:r w:rsidR="00E75B99">
        <w:rPr>
          <w:rFonts w:hint="eastAsia"/>
        </w:rPr>
        <w:t xml:space="preserve">　命令文　</w:t>
      </w:r>
      <w:proofErr w:type="spellStart"/>
      <w:r w:rsidR="00E75B99">
        <w:rPr>
          <w:rFonts w:hint="eastAsia"/>
        </w:rPr>
        <w:t>S</w:t>
      </w:r>
      <w:r w:rsidR="00E75B99">
        <w:t>ystem.out.</w:t>
      </w:r>
      <w:r w:rsidR="00E75B99">
        <w:rPr>
          <w:rFonts w:hint="eastAsia"/>
        </w:rPr>
        <w:t>p</w:t>
      </w:r>
      <w:r w:rsidR="00E75B99">
        <w:t>rintf</w:t>
      </w:r>
      <w:proofErr w:type="spellEnd"/>
      <w:r w:rsidR="00E75B99">
        <w:t>(“PI= %.2f”,pi);</w:t>
      </w:r>
      <w:r w:rsidR="00037CFD">
        <w:t xml:space="preserve">  </w:t>
      </w:r>
      <w:r w:rsidR="00E75B99">
        <w:rPr>
          <w:rFonts w:hint="eastAsia"/>
        </w:rPr>
        <w:t>（改行せずに小数点（f</w:t>
      </w:r>
      <w:r w:rsidR="00E75B99">
        <w:t>loat</w:t>
      </w:r>
      <w:r w:rsidR="00E75B99">
        <w:rPr>
          <w:rFonts w:hint="eastAsia"/>
        </w:rPr>
        <w:t>のf）下２桁まで表示する）</w:t>
      </w:r>
    </w:p>
    <w:p w14:paraId="4FD21299" w14:textId="3CA79099" w:rsidR="00E4492C" w:rsidRPr="00E75B99" w:rsidRDefault="00E75B99" w:rsidP="00103A72">
      <w:pPr>
        <w:ind w:firstLineChars="700" w:firstLine="1470"/>
      </w:pPr>
      <w:proofErr w:type="spellStart"/>
      <w:r>
        <w:t>Math</w:t>
      </w:r>
      <w:r w:rsidR="00037CFD">
        <w:t>.max</w:t>
      </w:r>
      <w:proofErr w:type="spellEnd"/>
      <w:r w:rsidR="00037CFD">
        <w:t>(</w:t>
      </w:r>
      <w:proofErr w:type="spellStart"/>
      <w:r w:rsidR="00037CFD">
        <w:t>Math.max</w:t>
      </w:r>
      <w:proofErr w:type="spellEnd"/>
      <w:r w:rsidR="00037CFD">
        <w:t>(</w:t>
      </w:r>
      <w:proofErr w:type="spellStart"/>
      <w:r w:rsidR="00037CFD">
        <w:t>a,b</w:t>
      </w:r>
      <w:proofErr w:type="spellEnd"/>
      <w:r w:rsidR="00037CFD">
        <w:t>),c)</w:t>
      </w:r>
      <w:r w:rsidR="00037CFD">
        <w:rPr>
          <w:rFonts w:hint="eastAsia"/>
        </w:rPr>
        <w:t xml:space="preserve">;　</w:t>
      </w:r>
      <w:r w:rsidR="00037CFD">
        <w:t>(a</w:t>
      </w:r>
      <w:r w:rsidR="00037CFD">
        <w:rPr>
          <w:rFonts w:hint="eastAsia"/>
        </w:rPr>
        <w:t>と</w:t>
      </w:r>
      <w:proofErr w:type="gramStart"/>
      <w:r w:rsidR="00037CFD">
        <w:t>b</w:t>
      </w:r>
      <w:proofErr w:type="gramEnd"/>
      <w:r w:rsidR="00037CFD">
        <w:rPr>
          <w:rFonts w:hint="eastAsia"/>
        </w:rPr>
        <w:t>を比べのち</w:t>
      </w:r>
      <w:proofErr w:type="gramStart"/>
      <w:r w:rsidR="00037CFD">
        <w:rPr>
          <w:rFonts w:hint="eastAsia"/>
        </w:rPr>
        <w:t>ｃ</w:t>
      </w:r>
      <w:proofErr w:type="gramEnd"/>
      <w:r w:rsidR="00037CFD">
        <w:rPr>
          <w:rFonts w:hint="eastAsia"/>
        </w:rPr>
        <w:t>と比べ、大きい方の値を返す</w:t>
      </w:r>
      <w:r w:rsidR="00037CFD" w:rsidRPr="00037CFD">
        <w:rPr>
          <w:rFonts w:hint="eastAsia"/>
          <w:color w:val="2E74B5" w:themeColor="accent5" w:themeShade="BF"/>
        </w:rPr>
        <w:t>m</w:t>
      </w:r>
      <w:r w:rsidR="00037CFD" w:rsidRPr="00037CFD">
        <w:rPr>
          <w:color w:val="2E74B5" w:themeColor="accent5" w:themeShade="BF"/>
        </w:rPr>
        <w:t>in</w:t>
      </w:r>
      <w:r w:rsidR="00037CFD" w:rsidRPr="00037CFD">
        <w:rPr>
          <w:rFonts w:hint="eastAsia"/>
          <w:color w:val="2E74B5" w:themeColor="accent5" w:themeShade="BF"/>
        </w:rPr>
        <w:t>有</w:t>
      </w:r>
      <w:r w:rsidR="00037CFD">
        <w:t>)</w:t>
      </w:r>
    </w:p>
    <w:p w14:paraId="5CBFCC37" w14:textId="77777777" w:rsidR="00BA5099" w:rsidRDefault="00BA5099" w:rsidP="00776131">
      <w:pPr>
        <w:rPr>
          <w:rStyle w:val="ae"/>
          <w:color w:val="70AD47" w:themeColor="accent6"/>
        </w:rPr>
      </w:pPr>
    </w:p>
    <w:p w14:paraId="671E1F99" w14:textId="38317770" w:rsidR="00A43A2B" w:rsidRPr="00E4492C" w:rsidRDefault="00A43A2B" w:rsidP="00776131">
      <w:pPr>
        <w:rPr>
          <w:rStyle w:val="ae"/>
          <w:color w:val="70AD47" w:themeColor="accent6"/>
        </w:rPr>
      </w:pPr>
      <w:r w:rsidRPr="00E4492C">
        <w:rPr>
          <w:rStyle w:val="ae"/>
          <w:color w:val="70AD47" w:themeColor="accent6"/>
        </w:rPr>
        <w:t>ICT生産サポート（2023/01/11）　　中村先生（代打）</w:t>
      </w:r>
    </w:p>
    <w:p w14:paraId="4B83B8EC" w14:textId="6C2F25EA" w:rsidR="00103A72" w:rsidRDefault="00103A72" w:rsidP="00776131">
      <w:r>
        <w:rPr>
          <w:rFonts w:hint="eastAsia"/>
        </w:rPr>
        <w:t>P</w:t>
      </w:r>
      <w:r>
        <w:t>91</w:t>
      </w:r>
      <w:r>
        <w:rPr>
          <w:rFonts w:hint="eastAsia"/>
        </w:rPr>
        <w:t xml:space="preserve">　ランダム　</w:t>
      </w:r>
      <w:r>
        <w:t>Random().</w:t>
      </w:r>
      <w:proofErr w:type="spellStart"/>
      <w:r>
        <w:t>nextInt</w:t>
      </w:r>
      <w:proofErr w:type="spellEnd"/>
      <w:r>
        <w:t>(</w:t>
      </w:r>
      <w:r>
        <w:rPr>
          <w:rFonts w:hint="eastAsia"/>
        </w:rPr>
        <w:t>α</w:t>
      </w:r>
      <w:r>
        <w:t>);</w:t>
      </w:r>
      <w:r>
        <w:rPr>
          <w:rFonts w:hint="eastAsia"/>
        </w:rPr>
        <w:t xml:space="preserve">　整数0～α（後から欲しい範囲にずらすなど工夫いる）</w:t>
      </w:r>
    </w:p>
    <w:p w14:paraId="2F2B38A3" w14:textId="009CB5BC" w:rsidR="00E4492C" w:rsidRDefault="005A1E9A" w:rsidP="00776131">
      <w:r>
        <w:rPr>
          <w:rFonts w:hint="eastAsia"/>
        </w:rPr>
        <w:t>P</w:t>
      </w:r>
      <w:r w:rsidR="00EC52CA">
        <w:rPr>
          <w:rFonts w:hint="eastAsia"/>
        </w:rPr>
        <w:t xml:space="preserve">92　入力受付　</w:t>
      </w:r>
      <w:r w:rsidR="001B06D0">
        <w:rPr>
          <w:rFonts w:hint="eastAsia"/>
        </w:rPr>
        <w:t>Scanner</w:t>
      </w:r>
      <w:r w:rsidR="00103A72">
        <w:rPr>
          <w:rFonts w:hint="eastAsia"/>
        </w:rPr>
        <w:t>(System.in).</w:t>
      </w:r>
      <w:r w:rsidR="00103A72">
        <w:t>next();</w:t>
      </w:r>
      <w:r w:rsidR="00103A72">
        <w:rPr>
          <w:rFonts w:hint="eastAsia"/>
        </w:rPr>
        <w:t xml:space="preserve">　1単語読込 </w:t>
      </w:r>
      <w:r w:rsidR="00103A72">
        <w:t xml:space="preserve">  </w:t>
      </w:r>
      <w:r w:rsidR="00103A72">
        <w:rPr>
          <w:rFonts w:hint="eastAsia"/>
        </w:rPr>
        <w:t>.</w:t>
      </w:r>
      <w:proofErr w:type="spellStart"/>
      <w:r w:rsidR="00103A72">
        <w:rPr>
          <w:rFonts w:hint="eastAsia"/>
        </w:rPr>
        <w:t>n</w:t>
      </w:r>
      <w:r w:rsidR="00103A72">
        <w:t>extInt</w:t>
      </w:r>
      <w:proofErr w:type="spellEnd"/>
      <w:r w:rsidR="00103A72">
        <w:rPr>
          <w:rFonts w:hint="eastAsia"/>
        </w:rPr>
        <w:t xml:space="preserve">整数読込 </w:t>
      </w:r>
      <w:r w:rsidR="00103A72">
        <w:t xml:space="preserve">  </w:t>
      </w:r>
      <w:r w:rsidR="00103A72">
        <w:rPr>
          <w:rFonts w:hint="eastAsia"/>
        </w:rPr>
        <w:t>.</w:t>
      </w:r>
      <w:proofErr w:type="spellStart"/>
      <w:r w:rsidR="00103A72">
        <w:t>nextline</w:t>
      </w:r>
      <w:proofErr w:type="spellEnd"/>
      <w:r w:rsidR="00103A72">
        <w:rPr>
          <w:rFonts w:hint="eastAsia"/>
        </w:rPr>
        <w:t>一行読込</w:t>
      </w:r>
    </w:p>
    <w:p w14:paraId="4D56F29B" w14:textId="77A444C6" w:rsidR="00103A72" w:rsidRPr="00E95C51" w:rsidRDefault="00A74BBA" w:rsidP="00776131">
      <w:r>
        <w:rPr>
          <w:rFonts w:hint="eastAsia"/>
        </w:rPr>
        <w:t>P</w:t>
      </w:r>
      <w:r w:rsidR="00472417">
        <w:t>112</w:t>
      </w:r>
      <w:r w:rsidR="00472417">
        <w:rPr>
          <w:rFonts w:hint="eastAsia"/>
        </w:rPr>
        <w:t xml:space="preserve">　</w:t>
      </w:r>
      <w:r w:rsidR="00472417" w:rsidRPr="0010025A">
        <w:rPr>
          <w:rFonts w:hint="eastAsia"/>
          <w:color w:val="2E74B5" w:themeColor="accent5" w:themeShade="BF"/>
        </w:rPr>
        <w:t>文字列は比較に「</w:t>
      </w:r>
      <w:r w:rsidR="00472417" w:rsidRPr="0010025A">
        <w:rPr>
          <w:color w:val="2E74B5" w:themeColor="accent5" w:themeShade="BF"/>
        </w:rPr>
        <w:t>==</w:t>
      </w:r>
      <w:r w:rsidR="00472417" w:rsidRPr="0010025A">
        <w:rPr>
          <w:rFonts w:hint="eastAsia"/>
          <w:color w:val="2E74B5" w:themeColor="accent5" w:themeShade="BF"/>
        </w:rPr>
        <w:t>」は使えない！</w:t>
      </w:r>
      <w:r w:rsidR="00472417">
        <w:rPr>
          <w:rFonts w:hint="eastAsia"/>
        </w:rPr>
        <w:t xml:space="preserve">　</w:t>
      </w:r>
      <w:r w:rsidR="00472417" w:rsidRPr="00472417">
        <w:rPr>
          <w:rFonts w:hint="eastAsia"/>
          <w:color w:val="FF0000"/>
        </w:rPr>
        <w:t>文字列変数.</w:t>
      </w:r>
      <w:r w:rsidR="00472417" w:rsidRPr="00472417">
        <w:rPr>
          <w:color w:val="FF0000"/>
        </w:rPr>
        <w:t>equals(</w:t>
      </w:r>
      <w:r w:rsidR="00472417" w:rsidRPr="00472417">
        <w:rPr>
          <w:rFonts w:hint="eastAsia"/>
          <w:color w:val="FF0000"/>
        </w:rPr>
        <w:t>文字列</w:t>
      </w:r>
      <w:r w:rsidR="00472417" w:rsidRPr="00472417">
        <w:rPr>
          <w:color w:val="FF0000"/>
        </w:rPr>
        <w:t>)</w:t>
      </w:r>
      <w:r w:rsidR="00472417" w:rsidRPr="00472417">
        <w:rPr>
          <w:rFonts w:hint="eastAsia"/>
          <w:color w:val="FF0000"/>
        </w:rPr>
        <w:t>で比較する</w:t>
      </w:r>
    </w:p>
    <w:p w14:paraId="7071ED6D" w14:textId="083CA1AD" w:rsidR="00472417" w:rsidRDefault="00472417" w:rsidP="00776131">
      <w:r>
        <w:rPr>
          <w:rFonts w:hint="eastAsia"/>
        </w:rPr>
        <w:t xml:space="preserve">P113　論理演算子　</w:t>
      </w:r>
      <w:r>
        <w:t>and</w:t>
      </w:r>
      <w:r>
        <w:rPr>
          <w:rFonts w:hint="eastAsia"/>
        </w:rPr>
        <w:t>は「 &amp;</w:t>
      </w:r>
      <w:r>
        <w:t xml:space="preserve">&amp; </w:t>
      </w:r>
      <w:r>
        <w:rPr>
          <w:rFonts w:hint="eastAsia"/>
        </w:rPr>
        <w:t>」、 o</w:t>
      </w:r>
      <w:r>
        <w:t>r</w:t>
      </w:r>
      <w:r>
        <w:rPr>
          <w:rFonts w:hint="eastAsia"/>
        </w:rPr>
        <w:t xml:space="preserve">は「 </w:t>
      </w:r>
      <w:r>
        <w:t xml:space="preserve">|| </w:t>
      </w:r>
      <w:r>
        <w:rPr>
          <w:rFonts w:hint="eastAsia"/>
        </w:rPr>
        <w:t>」</w:t>
      </w:r>
    </w:p>
    <w:p w14:paraId="3C07A174" w14:textId="271B5020" w:rsidR="00E4492C" w:rsidRPr="0064436A" w:rsidRDefault="0025146A" w:rsidP="00776131">
      <w:r>
        <w:rPr>
          <w:rFonts w:hint="eastAsia"/>
        </w:rPr>
        <w:t>P</w:t>
      </w:r>
      <w:r>
        <w:t>121</w:t>
      </w:r>
      <w:r w:rsidR="0064436A">
        <w:rPr>
          <w:rFonts w:hint="eastAsia"/>
        </w:rPr>
        <w:t xml:space="preserve">　s</w:t>
      </w:r>
      <w:r w:rsidR="0064436A">
        <w:t>witch</w:t>
      </w:r>
      <w:r w:rsidR="0064436A">
        <w:rPr>
          <w:rFonts w:hint="eastAsia"/>
        </w:rPr>
        <w:t>文はc</w:t>
      </w:r>
      <w:r w:rsidR="0064436A">
        <w:t>ase</w:t>
      </w:r>
      <w:r w:rsidR="0064436A">
        <w:rPr>
          <w:rFonts w:hint="eastAsia"/>
        </w:rPr>
        <w:t>にジャンプするだけ、</w:t>
      </w:r>
      <w:proofErr w:type="spellStart"/>
      <w:r w:rsidR="0064436A">
        <w:rPr>
          <w:rFonts w:hint="eastAsia"/>
        </w:rPr>
        <w:t>b</w:t>
      </w:r>
      <w:r w:rsidR="0064436A">
        <w:t>reake</w:t>
      </w:r>
      <w:proofErr w:type="spellEnd"/>
      <w:r w:rsidR="0064436A">
        <w:rPr>
          <w:rFonts w:hint="eastAsia"/>
        </w:rPr>
        <w:t>を書き忘れると以降のc</w:t>
      </w:r>
      <w:r w:rsidR="0064436A">
        <w:t>ase</w:t>
      </w:r>
      <w:r w:rsidR="0064436A">
        <w:rPr>
          <w:rFonts w:hint="eastAsia"/>
        </w:rPr>
        <w:t>も実行してしまいます</w:t>
      </w:r>
    </w:p>
    <w:p w14:paraId="5C941689" w14:textId="77777777" w:rsidR="00BA5099" w:rsidRDefault="00BA5099" w:rsidP="00A5138B">
      <w:pPr>
        <w:rPr>
          <w:rStyle w:val="ae"/>
          <w:color w:val="70AD47" w:themeColor="accent6"/>
        </w:rPr>
      </w:pPr>
    </w:p>
    <w:p w14:paraId="58617647" w14:textId="2B399EF6" w:rsidR="00A5138B" w:rsidRPr="00E4492C" w:rsidRDefault="00A5138B" w:rsidP="00A5138B">
      <w:pPr>
        <w:rPr>
          <w:rStyle w:val="ae"/>
          <w:color w:val="70AD47" w:themeColor="accent6"/>
        </w:rPr>
      </w:pPr>
      <w:r w:rsidRPr="00E4492C">
        <w:rPr>
          <w:rStyle w:val="ae"/>
          <w:color w:val="70AD47" w:themeColor="accent6"/>
        </w:rPr>
        <w:t>ICT生産サポート（2023/01/1</w:t>
      </w:r>
      <w:r>
        <w:rPr>
          <w:rStyle w:val="ae"/>
          <w:rFonts w:hint="eastAsia"/>
          <w:color w:val="70AD47" w:themeColor="accent6"/>
        </w:rPr>
        <w:t>2</w:t>
      </w:r>
      <w:r w:rsidRPr="00E4492C">
        <w:rPr>
          <w:rStyle w:val="ae"/>
          <w:color w:val="70AD47" w:themeColor="accent6"/>
        </w:rPr>
        <w:t>）　　中村先生（代打）</w:t>
      </w:r>
    </w:p>
    <w:p w14:paraId="084F9C8F" w14:textId="7135C8C7" w:rsidR="005B2811" w:rsidRPr="005B2811" w:rsidRDefault="00A5138B" w:rsidP="00776131">
      <w:pPr>
        <w:rPr>
          <w:color w:val="4472C4" w:themeColor="accent1"/>
        </w:rPr>
      </w:pPr>
      <w:r w:rsidRPr="005B2811">
        <w:rPr>
          <w:rFonts w:hint="eastAsia"/>
          <w:color w:val="4472C4" w:themeColor="accent1"/>
        </w:rPr>
        <w:t xml:space="preserve">デバック手法　</w:t>
      </w:r>
    </w:p>
    <w:p w14:paraId="4F89ACDE" w14:textId="70252510" w:rsidR="009E3FC1" w:rsidRDefault="00A5138B" w:rsidP="005B2811">
      <w:pPr>
        <w:pStyle w:val="a5"/>
        <w:numPr>
          <w:ilvl w:val="0"/>
          <w:numId w:val="13"/>
        </w:numPr>
        <w:pBdr>
          <w:top w:val="single" w:sz="8" w:space="1" w:color="2E74B5" w:themeColor="accent5" w:themeShade="BF"/>
          <w:left w:val="single" w:sz="8" w:space="4" w:color="2E74B5" w:themeColor="accent5" w:themeShade="BF"/>
          <w:bottom w:val="single" w:sz="8" w:space="1" w:color="2E74B5" w:themeColor="accent5" w:themeShade="BF"/>
          <w:right w:val="single" w:sz="8" w:space="4" w:color="2E74B5" w:themeColor="accent5" w:themeShade="BF"/>
        </w:pBdr>
        <w:ind w:leftChars="0"/>
      </w:pPr>
      <w:r>
        <w:rPr>
          <w:rFonts w:hint="eastAsia"/>
        </w:rPr>
        <w:t>ブレークポイントを作る（行頭をダブルクリック、行が</w:t>
      </w:r>
      <w:r w:rsidR="0038178C">
        <w:rPr>
          <w:rFonts w:hint="eastAsia"/>
        </w:rPr>
        <w:t>赤色になる</w:t>
      </w:r>
      <w:r>
        <w:rPr>
          <w:rFonts w:hint="eastAsia"/>
        </w:rPr>
        <w:t>）</w:t>
      </w:r>
    </w:p>
    <w:p w14:paraId="7CA666AB" w14:textId="749500BA" w:rsidR="0038178C" w:rsidRDefault="0038178C" w:rsidP="005B2811">
      <w:pPr>
        <w:pStyle w:val="a5"/>
        <w:numPr>
          <w:ilvl w:val="0"/>
          <w:numId w:val="13"/>
        </w:numPr>
        <w:pBdr>
          <w:top w:val="single" w:sz="8" w:space="1" w:color="2E74B5" w:themeColor="accent5" w:themeShade="BF"/>
          <w:left w:val="single" w:sz="8" w:space="4" w:color="2E74B5" w:themeColor="accent5" w:themeShade="BF"/>
          <w:bottom w:val="single" w:sz="8" w:space="1" w:color="2E74B5" w:themeColor="accent5" w:themeShade="BF"/>
          <w:right w:val="single" w:sz="8" w:space="4" w:color="2E74B5" w:themeColor="accent5" w:themeShade="BF"/>
        </w:pBdr>
        <w:ind w:leftChars="0"/>
      </w:pPr>
      <w:r>
        <w:rPr>
          <w:rFonts w:hint="eastAsia"/>
        </w:rPr>
        <w:t>変化みたい変数を見るには（ウォッチウインドウ）ウインドウタブからデバック⇒ウォッチ</w:t>
      </w:r>
    </w:p>
    <w:p w14:paraId="79E0380C" w14:textId="64B83DCE" w:rsidR="00A5138B" w:rsidRDefault="00A5138B" w:rsidP="005B2811">
      <w:pPr>
        <w:pStyle w:val="a5"/>
        <w:numPr>
          <w:ilvl w:val="0"/>
          <w:numId w:val="13"/>
        </w:numPr>
        <w:pBdr>
          <w:top w:val="single" w:sz="8" w:space="1" w:color="2E74B5" w:themeColor="accent5" w:themeShade="BF"/>
          <w:left w:val="single" w:sz="8" w:space="4" w:color="2E74B5" w:themeColor="accent5" w:themeShade="BF"/>
          <w:bottom w:val="single" w:sz="8" w:space="1" w:color="2E74B5" w:themeColor="accent5" w:themeShade="BF"/>
          <w:right w:val="single" w:sz="8" w:space="4" w:color="2E74B5" w:themeColor="accent5" w:themeShade="BF"/>
        </w:pBdr>
        <w:ind w:leftChars="0"/>
      </w:pPr>
      <w:r>
        <w:rPr>
          <w:rFonts w:hint="eastAsia"/>
        </w:rPr>
        <w:t>デバックタブからファイルをデバック選択すると緑色に変化</w:t>
      </w:r>
      <w:r w:rsidR="0038178C">
        <w:rPr>
          <w:rFonts w:hint="eastAsia"/>
        </w:rPr>
        <w:t>でデバックモード</w:t>
      </w:r>
      <w:r w:rsidR="005B2811">
        <w:rPr>
          <w:rFonts w:hint="eastAsia"/>
        </w:rPr>
        <w:t>開始</w:t>
      </w:r>
    </w:p>
    <w:p w14:paraId="7F620780" w14:textId="7D394B67" w:rsidR="0038178C" w:rsidRDefault="0038178C" w:rsidP="005B2811">
      <w:pPr>
        <w:pStyle w:val="a5"/>
        <w:numPr>
          <w:ilvl w:val="0"/>
          <w:numId w:val="13"/>
        </w:numPr>
        <w:pBdr>
          <w:top w:val="single" w:sz="8" w:space="1" w:color="2E74B5" w:themeColor="accent5" w:themeShade="BF"/>
          <w:left w:val="single" w:sz="8" w:space="4" w:color="2E74B5" w:themeColor="accent5" w:themeShade="BF"/>
          <w:bottom w:val="single" w:sz="8" w:space="1" w:color="2E74B5" w:themeColor="accent5" w:themeShade="BF"/>
          <w:right w:val="single" w:sz="8" w:space="4" w:color="2E74B5" w:themeColor="accent5" w:themeShade="BF"/>
        </w:pBdr>
        <w:ind w:leftChars="0"/>
      </w:pPr>
      <w:r>
        <w:rPr>
          <w:rFonts w:hint="eastAsia"/>
        </w:rPr>
        <w:t>ステップオーバー（F8）や続行（デバックタブ</w:t>
      </w:r>
      <w:r w:rsidR="005B2811">
        <w:rPr>
          <w:rFonts w:hint="eastAsia"/>
        </w:rPr>
        <w:t>、F5</w:t>
      </w:r>
      <w:r>
        <w:rPr>
          <w:rFonts w:hint="eastAsia"/>
        </w:rPr>
        <w:t>）で実行</w:t>
      </w:r>
      <w:r w:rsidR="005B2811">
        <w:rPr>
          <w:rFonts w:hint="eastAsia"/>
        </w:rPr>
        <w:t>をすすめる</w:t>
      </w:r>
    </w:p>
    <w:p w14:paraId="4F506B44" w14:textId="68B4481C" w:rsidR="00557636" w:rsidRDefault="00557636" w:rsidP="00776131">
      <w:r>
        <w:rPr>
          <w:rFonts w:hint="eastAsia"/>
        </w:rPr>
        <w:t>P107　ブロック　変数宣言など範囲に気を付ける</w:t>
      </w:r>
    </w:p>
    <w:p w14:paraId="2FDA72BF" w14:textId="705F27DD" w:rsidR="00557636" w:rsidRDefault="00BA5099" w:rsidP="00776131">
      <w:r>
        <w:rPr>
          <w:rFonts w:hint="eastAsia"/>
        </w:rPr>
        <w:t xml:space="preserve">P113　</w:t>
      </w:r>
      <w:r w:rsidR="00557636">
        <w:rPr>
          <w:rFonts w:hint="eastAsia"/>
        </w:rPr>
        <w:t xml:space="preserve">条件分岐　　</w:t>
      </w:r>
      <w:r>
        <w:rPr>
          <w:rFonts w:hint="eastAsia"/>
        </w:rPr>
        <w:t>論理演算子＆＆（</w:t>
      </w:r>
      <w:r w:rsidR="00557636">
        <w:rPr>
          <w:rFonts w:hint="eastAsia"/>
        </w:rPr>
        <w:t>A</w:t>
      </w:r>
      <w:r w:rsidR="00557636">
        <w:t>ND</w:t>
      </w:r>
      <w:r>
        <w:rPr>
          <w:rFonts w:hint="eastAsia"/>
        </w:rPr>
        <w:t>）、｜｜（</w:t>
      </w:r>
      <w:r w:rsidR="00557636">
        <w:t>OR</w:t>
      </w:r>
      <w:r>
        <w:rPr>
          <w:rFonts w:hint="eastAsia"/>
        </w:rPr>
        <w:t>）</w:t>
      </w:r>
      <w:r w:rsidR="00557636">
        <w:rPr>
          <w:rFonts w:hint="eastAsia"/>
        </w:rPr>
        <w:t xml:space="preserve"> </w:t>
      </w:r>
      <w:r>
        <w:rPr>
          <w:rFonts w:hint="eastAsia"/>
        </w:rPr>
        <w:t>条件が２つ以上ある場合など</w:t>
      </w:r>
      <w:r w:rsidR="00557636">
        <w:rPr>
          <w:rFonts w:hint="eastAsia"/>
        </w:rPr>
        <w:t xml:space="preserve">に利用　　　</w:t>
      </w:r>
    </w:p>
    <w:p w14:paraId="38F619B2" w14:textId="782258FD" w:rsidR="00A5138B" w:rsidRDefault="00FF5D17" w:rsidP="00776131">
      <w:pPr>
        <w:rPr>
          <w:color w:val="FF0000"/>
        </w:rPr>
      </w:pPr>
      <w:r>
        <w:rPr>
          <w:rFonts w:hint="eastAsia"/>
        </w:rPr>
        <w:t>P1</w:t>
      </w:r>
      <w:r w:rsidR="00D817EB">
        <w:rPr>
          <w:rFonts w:hint="eastAsia"/>
        </w:rPr>
        <w:t>33　無限ループ</w:t>
      </w:r>
      <w:r w:rsidR="0076381F">
        <w:rPr>
          <w:rFonts w:hint="eastAsia"/>
        </w:rPr>
        <w:t xml:space="preserve">　作り方　 </w:t>
      </w:r>
      <w:r w:rsidR="0076381F" w:rsidRPr="0076381F">
        <w:rPr>
          <w:rFonts w:hint="eastAsia"/>
          <w:color w:val="FF0000"/>
        </w:rPr>
        <w:t xml:space="preserve">while（true）　、 </w:t>
      </w:r>
      <w:r w:rsidR="0076381F" w:rsidRPr="0076381F">
        <w:rPr>
          <w:color w:val="FF0000"/>
        </w:rPr>
        <w:t>if ( ; ; )</w:t>
      </w:r>
    </w:p>
    <w:p w14:paraId="2D8A3C57" w14:textId="77777777" w:rsidR="00BA5099" w:rsidRDefault="00BA5099" w:rsidP="00BA5099">
      <w:pPr>
        <w:rPr>
          <w:rStyle w:val="ae"/>
          <w:color w:val="70AD47" w:themeColor="accent6"/>
        </w:rPr>
      </w:pPr>
    </w:p>
    <w:p w14:paraId="56102894" w14:textId="3F474E0E" w:rsidR="00BA5099" w:rsidRPr="00E4492C" w:rsidRDefault="00BA5099" w:rsidP="00BA5099">
      <w:pPr>
        <w:rPr>
          <w:rStyle w:val="ae"/>
          <w:color w:val="70AD47" w:themeColor="accent6"/>
        </w:rPr>
      </w:pPr>
      <w:r w:rsidRPr="00E4492C">
        <w:rPr>
          <w:rStyle w:val="ae"/>
          <w:color w:val="70AD47" w:themeColor="accent6"/>
        </w:rPr>
        <w:t>ICT生産サポート（2023/01/1</w:t>
      </w:r>
      <w:r>
        <w:rPr>
          <w:rStyle w:val="ae"/>
          <w:rFonts w:hint="eastAsia"/>
          <w:color w:val="70AD47" w:themeColor="accent6"/>
        </w:rPr>
        <w:t>3</w:t>
      </w:r>
      <w:r w:rsidRPr="00E4492C">
        <w:rPr>
          <w:rStyle w:val="ae"/>
          <w:color w:val="70AD47" w:themeColor="accent6"/>
        </w:rPr>
        <w:t>）　　中村先生（代打）</w:t>
      </w:r>
    </w:p>
    <w:p w14:paraId="0ECE160A" w14:textId="2EEBD662" w:rsidR="00E7125C" w:rsidRDefault="00557636" w:rsidP="00BA5099">
      <w:r>
        <w:rPr>
          <w:rFonts w:hint="eastAsia"/>
        </w:rPr>
        <w:t>P145　配列（</w:t>
      </w:r>
      <w:r>
        <w:t>Array</w:t>
      </w:r>
      <w:r>
        <w:rPr>
          <w:rFonts w:hint="eastAsia"/>
        </w:rPr>
        <w:t>）</w:t>
      </w:r>
      <w:r w:rsidR="004B7525">
        <w:rPr>
          <w:rFonts w:hint="eastAsia"/>
        </w:rPr>
        <w:t>では</w:t>
      </w:r>
      <w:r w:rsidR="00FB2E3E">
        <w:rPr>
          <w:rFonts w:hint="eastAsia"/>
        </w:rPr>
        <w:t>n</w:t>
      </w:r>
      <w:r w:rsidR="00FB2E3E">
        <w:t>ew</w:t>
      </w:r>
      <w:r w:rsidR="00FB2E3E">
        <w:rPr>
          <w:rFonts w:hint="eastAsia"/>
        </w:rPr>
        <w:t>演算子を</w:t>
      </w:r>
      <w:r w:rsidR="00AB61EC">
        <w:rPr>
          <w:rFonts w:hint="eastAsia"/>
        </w:rPr>
        <w:t xml:space="preserve">使う　　</w:t>
      </w:r>
      <w:r w:rsidR="007B06B8">
        <w:rPr>
          <w:rFonts w:hint="eastAsia"/>
        </w:rPr>
        <w:t>要素の型　変数名＝n</w:t>
      </w:r>
      <w:r w:rsidR="007B06B8">
        <w:t xml:space="preserve">ew </w:t>
      </w:r>
      <w:r w:rsidR="007B06B8">
        <w:rPr>
          <w:rFonts w:hint="eastAsia"/>
        </w:rPr>
        <w:t>要素の型[要素数</w:t>
      </w:r>
      <w:r w:rsidR="007B06B8">
        <w:t>]</w:t>
      </w:r>
    </w:p>
    <w:p w14:paraId="58950402" w14:textId="7DE377F3" w:rsidR="007B06B8" w:rsidRDefault="007B06B8" w:rsidP="00BA5099">
      <w:pPr>
        <w:rPr>
          <w:u w:val="single"/>
        </w:rPr>
      </w:pPr>
      <w:r>
        <w:rPr>
          <w:rFonts w:hint="eastAsia"/>
        </w:rPr>
        <w:t xml:space="preserve">　　　配列の要素数の求め方　　</w:t>
      </w:r>
      <w:r w:rsidR="006E3226">
        <w:rPr>
          <w:rFonts w:hint="eastAsia"/>
        </w:rPr>
        <w:t xml:space="preserve">　　　</w:t>
      </w:r>
      <w:r w:rsidRPr="007B06B8">
        <w:rPr>
          <w:rFonts w:hint="eastAsia"/>
          <w:u w:val="single"/>
        </w:rPr>
        <w:t>配列変数</w:t>
      </w:r>
      <w:r w:rsidR="006E3226">
        <w:rPr>
          <w:rFonts w:hint="eastAsia"/>
          <w:u w:val="single"/>
        </w:rPr>
        <w:t>名</w:t>
      </w:r>
      <w:r w:rsidRPr="007B06B8">
        <w:rPr>
          <w:rFonts w:hint="eastAsia"/>
          <w:u w:val="single"/>
        </w:rPr>
        <w:t>.</w:t>
      </w:r>
      <w:r w:rsidRPr="007B06B8">
        <w:rPr>
          <w:u w:val="single"/>
        </w:rPr>
        <w:t>length</w:t>
      </w:r>
      <w:r w:rsidRPr="007B06B8">
        <w:rPr>
          <w:rFonts w:hint="eastAsia"/>
          <w:u w:val="single"/>
        </w:rPr>
        <w:t>で求める</w:t>
      </w:r>
    </w:p>
    <w:p w14:paraId="3219E1F4" w14:textId="02CC97AD" w:rsidR="007B06B8" w:rsidRPr="006E3226" w:rsidRDefault="006E3226" w:rsidP="006E3226">
      <w:pPr>
        <w:ind w:firstLineChars="300" w:firstLine="630"/>
        <w:rPr>
          <w:color w:val="FF0000"/>
        </w:rPr>
      </w:pPr>
      <w:r w:rsidRPr="006E3226">
        <w:rPr>
          <w:rFonts w:hint="eastAsia"/>
          <w:color w:val="FF0000"/>
        </w:rPr>
        <w:t xml:space="preserve">ちなみにString型の文字列数は　</w:t>
      </w:r>
      <w:r>
        <w:rPr>
          <w:rFonts w:hint="eastAsia"/>
          <w:color w:val="FF0000"/>
        </w:rPr>
        <w:t>文字列</w:t>
      </w:r>
      <w:r w:rsidRPr="006E3226">
        <w:rPr>
          <w:rFonts w:hint="eastAsia"/>
          <w:color w:val="FF0000"/>
        </w:rPr>
        <w:t>変数名.</w:t>
      </w:r>
      <w:proofErr w:type="gramStart"/>
      <w:r w:rsidRPr="006E3226">
        <w:rPr>
          <w:color w:val="FF0000"/>
        </w:rPr>
        <w:t>length(</w:t>
      </w:r>
      <w:proofErr w:type="gramEnd"/>
      <w:r w:rsidRPr="006E3226">
        <w:rPr>
          <w:color w:val="FF0000"/>
        </w:rPr>
        <w:t>)</w:t>
      </w:r>
    </w:p>
    <w:p w14:paraId="0918156B" w14:textId="68E9AEB8" w:rsidR="007B06B8" w:rsidRDefault="00E7125C" w:rsidP="00BA5099">
      <w:r>
        <w:rPr>
          <w:rFonts w:hint="eastAsia"/>
        </w:rPr>
        <w:t xml:space="preserve">P162　拡張for文　配列の為のfor文法　　</w:t>
      </w:r>
      <w:r w:rsidRPr="00E7125C">
        <w:rPr>
          <w:rFonts w:hint="eastAsia"/>
          <w:u w:val="single"/>
        </w:rPr>
        <w:t>for（要素の型　変数名（任意）：配列変数名）｛</w:t>
      </w:r>
    </w:p>
    <w:p w14:paraId="086406DA" w14:textId="23A27EAA" w:rsidR="00682C62" w:rsidRDefault="00682C62" w:rsidP="00BA5099"/>
    <w:p w14:paraId="2BE20E36" w14:textId="1A47E7EA" w:rsidR="00682C62" w:rsidRDefault="00682C62" w:rsidP="00BA5099"/>
    <w:p w14:paraId="5398BB9F" w14:textId="77777777" w:rsidR="00682C62" w:rsidRPr="007B06B8" w:rsidRDefault="00682C62" w:rsidP="00BA5099"/>
    <w:sectPr w:rsidR="00682C62" w:rsidRPr="007B06B8" w:rsidSect="00A8356F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91AC" w14:textId="77777777" w:rsidR="00477C51" w:rsidRDefault="00477C51" w:rsidP="00A62CCD">
      <w:r>
        <w:separator/>
      </w:r>
    </w:p>
  </w:endnote>
  <w:endnote w:type="continuationSeparator" w:id="0">
    <w:p w14:paraId="2EFBABE6" w14:textId="77777777" w:rsidR="00477C51" w:rsidRDefault="00477C51" w:rsidP="00A6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994500"/>
      <w:docPartObj>
        <w:docPartGallery w:val="Page Numbers (Bottom of Page)"/>
        <w:docPartUnique/>
      </w:docPartObj>
    </w:sdtPr>
    <w:sdtContent>
      <w:p w14:paraId="7F471B71" w14:textId="634CD1CD" w:rsidR="00BA5099" w:rsidRDefault="00BA5099">
        <w:pPr>
          <w:pStyle w:val="af1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8AA8FE" wp14:editId="71E41F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二等辺三角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1FD81" w14:textId="77777777" w:rsidR="00BA5099" w:rsidRDefault="00BA509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ja-JP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8AA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3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" adj="21600" fillcolor="#d2eaf1" stroked="f">
                  <v:textbox>
                    <w:txbxContent>
                      <w:p w14:paraId="3981FD81" w14:textId="77777777" w:rsidR="00BA5099" w:rsidRDefault="00BA509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ja-JP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0DE5" w14:textId="77777777" w:rsidR="00477C51" w:rsidRDefault="00477C51" w:rsidP="00A62CCD">
      <w:r>
        <w:separator/>
      </w:r>
    </w:p>
  </w:footnote>
  <w:footnote w:type="continuationSeparator" w:id="0">
    <w:p w14:paraId="51431496" w14:textId="77777777" w:rsidR="00477C51" w:rsidRDefault="00477C51" w:rsidP="00A62CCD">
      <w:r>
        <w:continuationSeparator/>
      </w:r>
    </w:p>
  </w:footnote>
  <w:footnote w:id="1">
    <w:p w14:paraId="1A13BF61" w14:textId="77777777" w:rsidR="007A7952" w:rsidRDefault="007A7952">
      <w:pPr>
        <w:pStyle w:val="a8"/>
      </w:pPr>
      <w:r>
        <w:rPr>
          <w:rStyle w:val="aa"/>
        </w:rPr>
        <w:footnoteRef/>
      </w:r>
      <w:r>
        <w:t xml:space="preserve"> </w:t>
      </w:r>
      <w:r w:rsidRPr="004F178B">
        <w:t>プログラムが動的に確保したメモリ領域のうち、不要になっ</w:t>
      </w:r>
      <w:r>
        <w:rPr>
          <w:rFonts w:hint="eastAsia"/>
        </w:rPr>
        <w:t>た</w:t>
      </w:r>
      <w:r w:rsidRPr="004F178B">
        <w:t>領域を自動的に解放する機能である。</w:t>
      </w:r>
    </w:p>
  </w:footnote>
  <w:footnote w:id="2">
    <w:p w14:paraId="02A1AB42" w14:textId="77777777" w:rsidR="007A7952" w:rsidRDefault="007A7952">
      <w:pPr>
        <w:pStyle w:val="a8"/>
      </w:pPr>
      <w:r>
        <w:rPr>
          <w:rStyle w:val="aa"/>
        </w:rPr>
        <w:footnoteRef/>
      </w:r>
      <w:r>
        <w:t xml:space="preserve"> </w:t>
      </w:r>
      <w:r w:rsidRPr="00A8356F">
        <w:rPr>
          <w:rFonts w:hint="eastAsia"/>
        </w:rPr>
        <w:t>最新の</w:t>
      </w:r>
      <w:r w:rsidRPr="00A8356F">
        <w:t>Oracle Java SE 11を含め、Oracle社からダウンロードできる最新のJavaは、開発・テスト・試作・デモの目的以外には使用できません。 今後、Oracle Java SEを無償で使用する方法はありません。</w:t>
      </w:r>
    </w:p>
  </w:footnote>
  <w:footnote w:id="3">
    <w:p w14:paraId="0F33AD3D" w14:textId="77777777" w:rsidR="007A7952" w:rsidRDefault="007A7952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Virtual Machine</w:t>
      </w:r>
    </w:p>
  </w:footnote>
  <w:footnote w:id="4">
    <w:p w14:paraId="4C89C1B9" w14:textId="77777777" w:rsidR="007A7952" w:rsidRDefault="007A7952">
      <w:pPr>
        <w:pStyle w:val="a8"/>
      </w:pPr>
      <w:r>
        <w:rPr>
          <w:rStyle w:val="aa"/>
        </w:rPr>
        <w:footnoteRef/>
      </w:r>
      <w:r>
        <w:t xml:space="preserve"> </w:t>
      </w:r>
      <w:r w:rsidRPr="00634CB5">
        <w:rPr>
          <w:rFonts w:hint="eastAsia"/>
        </w:rPr>
        <w:t>リファクタリング（</w:t>
      </w:r>
      <w:r w:rsidRPr="00634CB5">
        <w:t>refactoring）という語の本来の意味は「再設計」を意味します。 プログラムの機能追加や修正の前にソースコードをわかりやすくすれば、作業者がソースコードを容易に理解できるようになりスムーズに作業を行えます。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pt;height:11pt" o:bullet="t">
        <v:imagedata r:id="rId1" o:title="mso8E6F"/>
      </v:shape>
    </w:pict>
  </w:numPicBullet>
  <w:abstractNum w:abstractNumId="0" w15:restartNumberingAfterBreak="0">
    <w:nsid w:val="073B1D87"/>
    <w:multiLevelType w:val="hybridMultilevel"/>
    <w:tmpl w:val="05A4CD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B86328"/>
    <w:multiLevelType w:val="hybridMultilevel"/>
    <w:tmpl w:val="A2F8A9D2"/>
    <w:lvl w:ilvl="0" w:tplc="04090007">
      <w:start w:val="1"/>
      <w:numFmt w:val="bullet"/>
      <w:lvlText w:val=""/>
      <w:lvlPicBulletId w:val="0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19784E00"/>
    <w:multiLevelType w:val="hybridMultilevel"/>
    <w:tmpl w:val="309E9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41159D8"/>
    <w:multiLevelType w:val="hybridMultilevel"/>
    <w:tmpl w:val="D6028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420C2"/>
    <w:multiLevelType w:val="hybridMultilevel"/>
    <w:tmpl w:val="7A463D36"/>
    <w:lvl w:ilvl="0" w:tplc="1A78F5F0">
      <w:start w:val="1"/>
      <w:numFmt w:val="decimal"/>
      <w:lvlText w:val="%1問"/>
      <w:lvlJc w:val="left"/>
      <w:pPr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2F90949"/>
    <w:multiLevelType w:val="hybridMultilevel"/>
    <w:tmpl w:val="D4C8AA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D777C3"/>
    <w:multiLevelType w:val="hybridMultilevel"/>
    <w:tmpl w:val="77127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EF711B"/>
    <w:multiLevelType w:val="hybridMultilevel"/>
    <w:tmpl w:val="B49672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7802CE"/>
    <w:multiLevelType w:val="hybridMultilevel"/>
    <w:tmpl w:val="ACE2C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64416251"/>
    <w:multiLevelType w:val="hybridMultilevel"/>
    <w:tmpl w:val="CD8027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383779"/>
    <w:multiLevelType w:val="hybridMultilevel"/>
    <w:tmpl w:val="CBC601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5945EF"/>
    <w:multiLevelType w:val="hybridMultilevel"/>
    <w:tmpl w:val="4FDAD79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79533449"/>
    <w:multiLevelType w:val="hybridMultilevel"/>
    <w:tmpl w:val="28CC9DBC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 w16cid:durableId="1267226278">
    <w:abstractNumId w:val="2"/>
  </w:num>
  <w:num w:numId="2" w16cid:durableId="1716464836">
    <w:abstractNumId w:val="8"/>
  </w:num>
  <w:num w:numId="3" w16cid:durableId="1413549876">
    <w:abstractNumId w:val="10"/>
  </w:num>
  <w:num w:numId="4" w16cid:durableId="1643729102">
    <w:abstractNumId w:val="5"/>
  </w:num>
  <w:num w:numId="5" w16cid:durableId="1877235990">
    <w:abstractNumId w:val="9"/>
  </w:num>
  <w:num w:numId="6" w16cid:durableId="199056422">
    <w:abstractNumId w:val="0"/>
  </w:num>
  <w:num w:numId="7" w16cid:durableId="1484738966">
    <w:abstractNumId w:val="3"/>
  </w:num>
  <w:num w:numId="8" w16cid:durableId="1192645618">
    <w:abstractNumId w:val="11"/>
  </w:num>
  <w:num w:numId="9" w16cid:durableId="1348485835">
    <w:abstractNumId w:val="4"/>
  </w:num>
  <w:num w:numId="10" w16cid:durableId="1481531240">
    <w:abstractNumId w:val="6"/>
  </w:num>
  <w:num w:numId="11" w16cid:durableId="713238039">
    <w:abstractNumId w:val="7"/>
  </w:num>
  <w:num w:numId="12" w16cid:durableId="1728839982">
    <w:abstractNumId w:val="1"/>
  </w:num>
  <w:num w:numId="13" w16cid:durableId="2097334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8"/>
    <w:rsid w:val="00037CFD"/>
    <w:rsid w:val="00051CC0"/>
    <w:rsid w:val="00072324"/>
    <w:rsid w:val="0010025A"/>
    <w:rsid w:val="00103A72"/>
    <w:rsid w:val="001612DF"/>
    <w:rsid w:val="001974F6"/>
    <w:rsid w:val="001B06D0"/>
    <w:rsid w:val="00236ED5"/>
    <w:rsid w:val="0025146A"/>
    <w:rsid w:val="002A7CBB"/>
    <w:rsid w:val="002C365A"/>
    <w:rsid w:val="00316BFF"/>
    <w:rsid w:val="00357446"/>
    <w:rsid w:val="0038178C"/>
    <w:rsid w:val="003C4270"/>
    <w:rsid w:val="003E1E54"/>
    <w:rsid w:val="00413C35"/>
    <w:rsid w:val="00472417"/>
    <w:rsid w:val="00477C51"/>
    <w:rsid w:val="004B7525"/>
    <w:rsid w:val="004F178B"/>
    <w:rsid w:val="005559D5"/>
    <w:rsid w:val="00557636"/>
    <w:rsid w:val="005731CB"/>
    <w:rsid w:val="005A1E9A"/>
    <w:rsid w:val="005A4D7E"/>
    <w:rsid w:val="005B2811"/>
    <w:rsid w:val="006248E7"/>
    <w:rsid w:val="00634CB5"/>
    <w:rsid w:val="0064436A"/>
    <w:rsid w:val="00682C62"/>
    <w:rsid w:val="006E3226"/>
    <w:rsid w:val="0076381F"/>
    <w:rsid w:val="00776131"/>
    <w:rsid w:val="00797A82"/>
    <w:rsid w:val="007A7952"/>
    <w:rsid w:val="007B06B8"/>
    <w:rsid w:val="007F191F"/>
    <w:rsid w:val="0080687C"/>
    <w:rsid w:val="00853339"/>
    <w:rsid w:val="008D0D26"/>
    <w:rsid w:val="00992E4A"/>
    <w:rsid w:val="009D617F"/>
    <w:rsid w:val="009E3FC1"/>
    <w:rsid w:val="009F6DFF"/>
    <w:rsid w:val="00A20A87"/>
    <w:rsid w:val="00A43A2B"/>
    <w:rsid w:val="00A5138B"/>
    <w:rsid w:val="00A62CCD"/>
    <w:rsid w:val="00A74BBA"/>
    <w:rsid w:val="00A8356F"/>
    <w:rsid w:val="00AB61EC"/>
    <w:rsid w:val="00B6093D"/>
    <w:rsid w:val="00BA5099"/>
    <w:rsid w:val="00C10425"/>
    <w:rsid w:val="00C329EE"/>
    <w:rsid w:val="00C524DC"/>
    <w:rsid w:val="00C97643"/>
    <w:rsid w:val="00D407D1"/>
    <w:rsid w:val="00D817EB"/>
    <w:rsid w:val="00DE0D1F"/>
    <w:rsid w:val="00DE33D0"/>
    <w:rsid w:val="00E358F8"/>
    <w:rsid w:val="00E4492C"/>
    <w:rsid w:val="00E7125C"/>
    <w:rsid w:val="00E75B99"/>
    <w:rsid w:val="00E95C51"/>
    <w:rsid w:val="00EC52CA"/>
    <w:rsid w:val="00EC5943"/>
    <w:rsid w:val="00F1318B"/>
    <w:rsid w:val="00F43E88"/>
    <w:rsid w:val="00F801DF"/>
    <w:rsid w:val="00FB2E3E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7F1D9"/>
  <w15:chartTrackingRefBased/>
  <w15:docId w15:val="{E4115802-0D7B-492E-B097-10EAD2F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8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E33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58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35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35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E33D0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A7CBB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2A7C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2A7CB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A62CCD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A62CCD"/>
  </w:style>
  <w:style w:type="character" w:styleId="aa">
    <w:name w:val="footnote reference"/>
    <w:basedOn w:val="a0"/>
    <w:uiPriority w:val="99"/>
    <w:semiHidden/>
    <w:unhideWhenUsed/>
    <w:rsid w:val="00A62CCD"/>
    <w:rPr>
      <w:vertAlign w:val="superscript"/>
    </w:rPr>
  </w:style>
  <w:style w:type="character" w:styleId="ab">
    <w:name w:val="Hyperlink"/>
    <w:basedOn w:val="a0"/>
    <w:uiPriority w:val="99"/>
    <w:unhideWhenUsed/>
    <w:rsid w:val="005731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731CB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A8356F"/>
    <w:pPr>
      <w:widowControl w:val="0"/>
      <w:jc w:val="both"/>
    </w:pPr>
  </w:style>
  <w:style w:type="character" w:styleId="ae">
    <w:name w:val="Subtle Emphasis"/>
    <w:basedOn w:val="a0"/>
    <w:uiPriority w:val="19"/>
    <w:qFormat/>
    <w:rsid w:val="00E4492C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E95C51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E95C51"/>
  </w:style>
  <w:style w:type="paragraph" w:styleId="af1">
    <w:name w:val="footer"/>
    <w:basedOn w:val="a"/>
    <w:link w:val="af2"/>
    <w:uiPriority w:val="99"/>
    <w:unhideWhenUsed/>
    <w:rsid w:val="00E95C51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E9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iza.io/j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C7C6-7DE5-4996-A6A7-BC10D1F5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abi14</dc:creator>
  <cp:keywords/>
  <dc:description/>
  <cp:lastModifiedBy>hotta yasuhiro</cp:lastModifiedBy>
  <cp:revision>2</cp:revision>
  <cp:lastPrinted>2023-01-06T06:55:00Z</cp:lastPrinted>
  <dcterms:created xsi:type="dcterms:W3CDTF">2023-01-14T03:16:00Z</dcterms:created>
  <dcterms:modified xsi:type="dcterms:W3CDTF">2023-01-14T03:16:00Z</dcterms:modified>
</cp:coreProperties>
</file>