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373B4" w14:textId="672F195D" w:rsidR="00956D37" w:rsidRDefault="00560FE3" w:rsidP="00BB4BBF">
      <w:pPr>
        <w:pStyle w:val="1"/>
        <w:jc w:val="center"/>
        <w:rPr>
          <w:b/>
          <w:bCs/>
        </w:rPr>
      </w:pPr>
      <w:r w:rsidRPr="002B2880">
        <w:rPr>
          <w:b/>
          <w:bCs/>
          <w:noProof/>
        </w:rPr>
        <mc:AlternateContent>
          <mc:Choice Requires="wps">
            <w:drawing>
              <wp:anchor distT="45720" distB="45720" distL="114300" distR="114300" simplePos="0" relativeHeight="251659264" behindDoc="0" locked="0" layoutInCell="1" allowOverlap="1" wp14:anchorId="14ED025E" wp14:editId="126B9D48">
                <wp:simplePos x="0" y="0"/>
                <wp:positionH relativeFrom="column">
                  <wp:posOffset>-400050</wp:posOffset>
                </wp:positionH>
                <wp:positionV relativeFrom="paragraph">
                  <wp:posOffset>-678180</wp:posOffset>
                </wp:positionV>
                <wp:extent cx="6143625" cy="1404620"/>
                <wp:effectExtent l="0" t="0" r="28575" b="1397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1404620"/>
                        </a:xfrm>
                        <a:prstGeom prst="rect">
                          <a:avLst/>
                        </a:prstGeom>
                        <a:solidFill>
                          <a:srgbClr val="FFFFFF"/>
                        </a:solidFill>
                        <a:ln w="9525">
                          <a:solidFill>
                            <a:srgbClr val="000000"/>
                          </a:solidFill>
                          <a:miter lim="800000"/>
                          <a:headEnd/>
                          <a:tailEnd/>
                        </a:ln>
                      </wps:spPr>
                      <wps:txbx>
                        <w:txbxContent>
                          <w:p w14:paraId="52C6DEFA" w14:textId="77777777" w:rsidR="00560FE3" w:rsidRDefault="00560FE3" w:rsidP="00560FE3">
                            <w:r>
                              <w:rPr>
                                <w:rFonts w:hint="eastAsia"/>
                                <w:b/>
                                <w:bCs/>
                              </w:rPr>
                              <w:t>掲載サイト：</w:t>
                            </w:r>
                            <w:hyperlink r:id="rId7" w:history="1">
                              <w:r w:rsidRPr="002B2880">
                                <w:rPr>
                                  <w:rStyle w:val="a8"/>
                                  <w:b/>
                                  <w:bCs/>
                                </w:rPr>
                                <w:t>https://yasutakeyohei.com/books/yasutake/sonota/kousei/r2/hitorioya.html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4ED025E" id="_x0000_t202" coordsize="21600,21600" o:spt="202" path="m,l,21600r21600,l21600,xe">
                <v:stroke joinstyle="miter"/>
                <v:path gradientshapeok="t" o:connecttype="rect"/>
              </v:shapetype>
              <v:shape id="テキスト ボックス 2" o:spid="_x0000_s1026" type="#_x0000_t202" style="position:absolute;left:0;text-align:left;margin-left:-31.5pt;margin-top:-53.4pt;width:483.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">
                <v:textbox style="mso-fit-shape-to-text:t">
                  <w:txbxContent>
                    <w:p w14:paraId="52C6DEFA" w14:textId="77777777" w:rsidR="00560FE3" w:rsidRDefault="00560FE3" w:rsidP="00560FE3">
                      <w:r>
                        <w:rPr>
                          <w:rFonts w:hint="eastAsia"/>
                          <w:b/>
                          <w:bCs/>
                        </w:rPr>
                        <w:t>掲載サイト：</w:t>
                      </w:r>
                      <w:hyperlink r:id="rId8" w:history="1">
                        <w:r w:rsidRPr="002B2880">
                          <w:rPr>
                            <w:rStyle w:val="a8"/>
                            <w:b/>
                            <w:bCs/>
                          </w:rPr>
                          <w:t>https://yasutakeyohei.com/books/yasutake/sonota/kousei/r2/hitorioya.html</w:t>
                        </w:r>
                      </w:hyperlink>
                    </w:p>
                  </w:txbxContent>
                </v:textbox>
              </v:shape>
            </w:pict>
          </mc:Fallback>
        </mc:AlternateContent>
      </w:r>
      <w:r w:rsidR="008E0EED">
        <w:rPr>
          <w:rFonts w:hint="eastAsia"/>
          <w:b/>
          <w:bCs/>
        </w:rPr>
        <w:t>厚生委員会政策提言調査：</w:t>
      </w:r>
      <w:r w:rsidR="00BB4BBF" w:rsidRPr="00BB4BBF">
        <w:rPr>
          <w:rFonts w:hint="eastAsia"/>
          <w:b/>
          <w:bCs/>
        </w:rPr>
        <w:t>ひとり親家庭について</w:t>
      </w:r>
    </w:p>
    <w:p w14:paraId="28307DE0" w14:textId="4D26D800" w:rsidR="00434EE9" w:rsidRPr="00434EE9" w:rsidRDefault="00434EE9" w:rsidP="00434EE9">
      <w:pPr>
        <w:jc w:val="center"/>
        <w:rPr>
          <w:b/>
          <w:bCs/>
        </w:rPr>
      </w:pPr>
      <w:r w:rsidRPr="00434EE9">
        <w:rPr>
          <w:rFonts w:hint="eastAsia"/>
          <w:b/>
          <w:bCs/>
        </w:rPr>
        <w:t>～実態調査</w:t>
      </w:r>
      <w:r>
        <w:rPr>
          <w:rFonts w:hint="eastAsia"/>
          <w:b/>
          <w:bCs/>
        </w:rPr>
        <w:t>とホームページの充実</w:t>
      </w:r>
      <w:r w:rsidRPr="00434EE9">
        <w:rPr>
          <w:rFonts w:hint="eastAsia"/>
          <w:b/>
          <w:bCs/>
        </w:rPr>
        <w:t>を～</w:t>
      </w:r>
    </w:p>
    <w:p w14:paraId="22BCEB36" w14:textId="08999E37" w:rsidR="00D72387" w:rsidRDefault="00CC2FB8" w:rsidP="00BB4BBF">
      <w:pPr>
        <w:wordWrap w:val="0"/>
        <w:jc w:val="right"/>
      </w:pPr>
      <w:r>
        <w:rPr>
          <w:rFonts w:hint="eastAsia"/>
        </w:rPr>
        <w:t>令和2年</w:t>
      </w:r>
      <w:r w:rsidR="002D48B9">
        <w:rPr>
          <w:rFonts w:hint="eastAsia"/>
        </w:rPr>
        <w:t>1</w:t>
      </w:r>
      <w:r w:rsidR="002D48B9">
        <w:t>0</w:t>
      </w:r>
      <w:r>
        <w:rPr>
          <w:rFonts w:hint="eastAsia"/>
        </w:rPr>
        <w:t>月</w:t>
      </w:r>
      <w:r w:rsidR="00D72387">
        <w:rPr>
          <w:rFonts w:hint="eastAsia"/>
        </w:rPr>
        <w:t>2</w:t>
      </w:r>
      <w:r w:rsidR="002D48B9">
        <w:t>9</w:t>
      </w:r>
      <w:r>
        <w:rPr>
          <w:rFonts w:hint="eastAsia"/>
        </w:rPr>
        <w:t>日</w:t>
      </w:r>
    </w:p>
    <w:p w14:paraId="5B86C176" w14:textId="1D67711D" w:rsidR="00BB4BBF" w:rsidRDefault="00BB4BBF" w:rsidP="00D72387">
      <w:pPr>
        <w:jc w:val="right"/>
      </w:pPr>
      <w:r>
        <w:rPr>
          <w:rFonts w:hint="eastAsia"/>
        </w:rPr>
        <w:t>小平市</w:t>
      </w:r>
      <w:r w:rsidR="002D48B9">
        <w:rPr>
          <w:rFonts w:hint="eastAsia"/>
        </w:rPr>
        <w:t xml:space="preserve">議会 </w:t>
      </w:r>
      <w:r>
        <w:rPr>
          <w:rFonts w:hint="eastAsia"/>
        </w:rPr>
        <w:t>厚生委員会 委員 安竹洋平</w:t>
      </w:r>
    </w:p>
    <w:p w14:paraId="4B60B799" w14:textId="31734693" w:rsidR="00BB4BBF" w:rsidRPr="00436D88" w:rsidRDefault="00BB4BBF" w:rsidP="00BB4BBF">
      <w:pPr>
        <w:pStyle w:val="2"/>
        <w:numPr>
          <w:ilvl w:val="0"/>
          <w:numId w:val="1"/>
        </w:numPr>
        <w:rPr>
          <w:b/>
          <w:bCs/>
        </w:rPr>
      </w:pPr>
      <w:r w:rsidRPr="00436D88">
        <w:rPr>
          <w:rFonts w:hint="eastAsia"/>
          <w:b/>
          <w:bCs/>
        </w:rPr>
        <w:t>概要</w:t>
      </w:r>
    </w:p>
    <w:p w14:paraId="392EE99B" w14:textId="5CE326A8" w:rsidR="003D1412" w:rsidRDefault="00BB4BBF" w:rsidP="00BB4BBF">
      <w:r>
        <w:rPr>
          <w:rFonts w:hint="eastAsia"/>
        </w:rPr>
        <w:t>政策提言の一環として</w:t>
      </w:r>
      <w:r w:rsidR="002D48B9">
        <w:rPr>
          <w:rFonts w:hint="eastAsia"/>
        </w:rPr>
        <w:t>、</w:t>
      </w:r>
      <w:r>
        <w:rPr>
          <w:rFonts w:hint="eastAsia"/>
        </w:rPr>
        <w:t>ひとり親家庭</w:t>
      </w:r>
      <w:r w:rsidR="007F4BE2">
        <w:rPr>
          <w:rFonts w:hint="eastAsia"/>
        </w:rPr>
        <w:t>をとりまく市の状況等について</w:t>
      </w:r>
      <w:r w:rsidR="002D48B9">
        <w:rPr>
          <w:rFonts w:hint="eastAsia"/>
        </w:rPr>
        <w:t>調査を行い、提案を行う</w:t>
      </w:r>
      <w:r>
        <w:rPr>
          <w:rFonts w:hint="eastAsia"/>
        </w:rPr>
        <w:t>。</w:t>
      </w:r>
    </w:p>
    <w:p w14:paraId="7FA3D7F8" w14:textId="1CE98B67" w:rsidR="00E87708" w:rsidRDefault="00A3768C" w:rsidP="00BB4BBF">
      <w:r>
        <w:rPr>
          <w:rFonts w:hint="eastAsia"/>
        </w:rPr>
        <w:t>市の子ども家庭部は</w:t>
      </w:r>
      <w:r w:rsidR="002D48B9">
        <w:rPr>
          <w:rFonts w:hint="eastAsia"/>
        </w:rPr>
        <w:t>、小平市内のひとり親世帯総</w:t>
      </w:r>
      <w:r w:rsidR="00E87708">
        <w:rPr>
          <w:rFonts w:hint="eastAsia"/>
        </w:rPr>
        <w:t>数について</w:t>
      </w:r>
      <w:r>
        <w:rPr>
          <w:rFonts w:hint="eastAsia"/>
        </w:rPr>
        <w:t>数字を持ち合わせていないとし</w:t>
      </w:r>
      <w:r w:rsidR="002D48B9">
        <w:rPr>
          <w:rFonts w:hint="eastAsia"/>
        </w:rPr>
        <w:t>ており</w:t>
      </w:r>
      <w:r>
        <w:rPr>
          <w:rFonts w:hint="eastAsia"/>
        </w:rPr>
        <w:t>、児童扶養手当と児童育成手当の申請者数に基づい</w:t>
      </w:r>
      <w:r w:rsidR="00EF182B">
        <w:rPr>
          <w:rFonts w:hint="eastAsia"/>
        </w:rPr>
        <w:t>た</w:t>
      </w:r>
      <w:r>
        <w:rPr>
          <w:rFonts w:hint="eastAsia"/>
        </w:rPr>
        <w:t>施策を行っている。</w:t>
      </w:r>
      <w:r w:rsidR="00EF182B">
        <w:rPr>
          <w:rFonts w:hint="eastAsia"/>
        </w:rPr>
        <w:t>この方法は大枠としてのサポートを提供する意味</w:t>
      </w:r>
      <w:r w:rsidR="002D48B9">
        <w:rPr>
          <w:rFonts w:hint="eastAsia"/>
        </w:rPr>
        <w:t>で</w:t>
      </w:r>
      <w:r w:rsidR="00EF182B">
        <w:rPr>
          <w:rFonts w:hint="eastAsia"/>
        </w:rPr>
        <w:t>一定の根拠</w:t>
      </w:r>
      <w:r w:rsidR="00E87708">
        <w:rPr>
          <w:rFonts w:hint="eastAsia"/>
        </w:rPr>
        <w:t>があるものの、例えば以下のような事項に関しては不明なままである。</w:t>
      </w:r>
    </w:p>
    <w:p w14:paraId="7D711D7C" w14:textId="77777777" w:rsidR="00E87708" w:rsidRDefault="00E87708" w:rsidP="00BB4BBF">
      <w:r>
        <w:rPr>
          <w:rFonts w:hint="eastAsia"/>
        </w:rPr>
        <w:t>・</w:t>
      </w:r>
      <w:r w:rsidR="003D1412">
        <w:rPr>
          <w:rFonts w:hint="eastAsia"/>
        </w:rPr>
        <w:t>低所得世帯もしくは多子世帯の状況や</w:t>
      </w:r>
      <w:r w:rsidR="002D48B9">
        <w:rPr>
          <w:rFonts w:hint="eastAsia"/>
        </w:rPr>
        <w:t>個別の</w:t>
      </w:r>
      <w:r w:rsidR="003D1412">
        <w:rPr>
          <w:rFonts w:hint="eastAsia"/>
        </w:rPr>
        <w:t>課題を</w:t>
      </w:r>
      <w:r w:rsidR="002D48B9">
        <w:rPr>
          <w:rFonts w:hint="eastAsia"/>
        </w:rPr>
        <w:t>的確に</w:t>
      </w:r>
      <w:r w:rsidR="003D1412">
        <w:rPr>
          <w:rFonts w:hint="eastAsia"/>
        </w:rPr>
        <w:t>把握できているか</w:t>
      </w:r>
    </w:p>
    <w:p w14:paraId="33512B65" w14:textId="77777777" w:rsidR="00E87708" w:rsidRDefault="00E87708" w:rsidP="00BB4BBF">
      <w:r>
        <w:rPr>
          <w:rFonts w:hint="eastAsia"/>
        </w:rPr>
        <w:t>・</w:t>
      </w:r>
      <w:r w:rsidR="003D1412">
        <w:rPr>
          <w:rFonts w:hint="eastAsia"/>
        </w:rPr>
        <w:t>ひとり親になった方がすぐ必要なサポートに到達できているか</w:t>
      </w:r>
    </w:p>
    <w:p w14:paraId="491AE744" w14:textId="23676BBA" w:rsidR="00E87708" w:rsidRDefault="00E87708" w:rsidP="00BB4BBF">
      <w:r>
        <w:rPr>
          <w:rFonts w:hint="eastAsia"/>
        </w:rPr>
        <w:t>・</w:t>
      </w:r>
      <w:r w:rsidR="00BE43D3">
        <w:rPr>
          <w:rFonts w:hint="eastAsia"/>
        </w:rPr>
        <w:t>低所得ではない</w:t>
      </w:r>
      <w:r w:rsidR="003D1412">
        <w:rPr>
          <w:rFonts w:hint="eastAsia"/>
        </w:rPr>
        <w:t>ひとり親</w:t>
      </w:r>
      <w:r w:rsidR="00BE43D3">
        <w:rPr>
          <w:rFonts w:hint="eastAsia"/>
        </w:rPr>
        <w:t>世帯へのサポートができているか</w:t>
      </w:r>
    </w:p>
    <w:p w14:paraId="3D6C1368" w14:textId="77CA6B19" w:rsidR="003D1412" w:rsidRDefault="00E87708" w:rsidP="00BB4BBF">
      <w:r>
        <w:rPr>
          <w:rFonts w:hint="eastAsia"/>
        </w:rPr>
        <w:t>子ども家庭部</w:t>
      </w:r>
      <w:r w:rsidR="002D48B9">
        <w:rPr>
          <w:rFonts w:hint="eastAsia"/>
        </w:rPr>
        <w:t>によれば、必ず</w:t>
      </w:r>
      <w:r w:rsidR="002D48B9" w:rsidRPr="002D48B9">
        <w:rPr>
          <w:rFonts w:hint="eastAsia"/>
        </w:rPr>
        <w:t>毎年一回は</w:t>
      </w:r>
      <w:r w:rsidR="0011472A">
        <w:rPr>
          <w:rFonts w:hint="eastAsia"/>
        </w:rPr>
        <w:t>（児童扶養手当と児童育成手当の申請者である）</w:t>
      </w:r>
      <w:r w:rsidR="002D48B9" w:rsidRPr="002D48B9">
        <w:rPr>
          <w:rFonts w:hint="eastAsia"/>
        </w:rPr>
        <w:t>ひとり親の保護者と面談を行い</w:t>
      </w:r>
      <w:r w:rsidR="002D48B9">
        <w:rPr>
          <w:rFonts w:hint="eastAsia"/>
        </w:rPr>
        <w:t>、</w:t>
      </w:r>
      <w:r w:rsidR="002D48B9" w:rsidRPr="002D48B9">
        <w:rPr>
          <w:rFonts w:hint="eastAsia"/>
        </w:rPr>
        <w:t>情報を得ているとのこと</w:t>
      </w:r>
      <w:r w:rsidR="00A4149A">
        <w:rPr>
          <w:rFonts w:hint="eastAsia"/>
        </w:rPr>
        <w:t>である。しかし</w:t>
      </w:r>
      <w:r>
        <w:rPr>
          <w:rFonts w:hint="eastAsia"/>
        </w:rPr>
        <w:t>、</w:t>
      </w:r>
      <w:r w:rsidR="005E2D4F">
        <w:rPr>
          <w:rFonts w:hint="eastAsia"/>
        </w:rPr>
        <w:t>面談では相談しづらく、</w:t>
      </w:r>
      <w:r w:rsidR="002D48B9" w:rsidRPr="002D48B9">
        <w:rPr>
          <w:rFonts w:hint="eastAsia"/>
        </w:rPr>
        <w:t>匿名で</w:t>
      </w:r>
      <w:r w:rsidR="005E2D4F">
        <w:rPr>
          <w:rFonts w:hint="eastAsia"/>
        </w:rPr>
        <w:t>のみ回答してもらえる</w:t>
      </w:r>
      <w:r w:rsidR="00A4149A">
        <w:rPr>
          <w:rFonts w:hint="eastAsia"/>
        </w:rPr>
        <w:t>ような</w:t>
      </w:r>
      <w:r w:rsidR="005E2D4F">
        <w:rPr>
          <w:rFonts w:hint="eastAsia"/>
        </w:rPr>
        <w:t>問題も数</w:t>
      </w:r>
      <w:r w:rsidR="002D48B9" w:rsidRPr="002D48B9">
        <w:rPr>
          <w:rFonts w:hint="eastAsia"/>
        </w:rPr>
        <w:t>多</w:t>
      </w:r>
      <w:r w:rsidR="00A4149A">
        <w:rPr>
          <w:rFonts w:hint="eastAsia"/>
        </w:rPr>
        <w:t>く</w:t>
      </w:r>
      <w:r w:rsidR="002D48B9" w:rsidRPr="002D48B9">
        <w:rPr>
          <w:rFonts w:hint="eastAsia"/>
        </w:rPr>
        <w:t>ある。</w:t>
      </w:r>
      <w:r w:rsidR="00EF182B">
        <w:rPr>
          <w:rFonts w:hint="eastAsia"/>
        </w:rPr>
        <w:t>市の福祉を充実するためには、</w:t>
      </w:r>
      <w:r w:rsidR="003D1412">
        <w:rPr>
          <w:rFonts w:hint="eastAsia"/>
        </w:rPr>
        <w:t>他の地方公共団体が行っているよう</w:t>
      </w:r>
      <w:r>
        <w:rPr>
          <w:rFonts w:hint="eastAsia"/>
        </w:rPr>
        <w:t>に、匿名アンケートによる</w:t>
      </w:r>
      <w:r w:rsidR="003D1412">
        <w:rPr>
          <w:rFonts w:hint="eastAsia"/>
        </w:rPr>
        <w:t>実態調査を行う</w:t>
      </w:r>
      <w:r w:rsidR="00EF182B">
        <w:rPr>
          <w:rFonts w:hint="eastAsia"/>
        </w:rPr>
        <w:t>ことがひとつ</w:t>
      </w:r>
      <w:r w:rsidR="003D1412">
        <w:rPr>
          <w:rFonts w:hint="eastAsia"/>
        </w:rPr>
        <w:t>良い</w:t>
      </w:r>
      <w:r w:rsidR="00EF182B">
        <w:rPr>
          <w:rFonts w:hint="eastAsia"/>
        </w:rPr>
        <w:t>方法</w:t>
      </w:r>
      <w:r w:rsidR="00A4149A">
        <w:rPr>
          <w:rFonts w:hint="eastAsia"/>
        </w:rPr>
        <w:t>である</w:t>
      </w:r>
      <w:r w:rsidR="003D1412">
        <w:rPr>
          <w:rFonts w:hint="eastAsia"/>
        </w:rPr>
        <w:t>と考える。</w:t>
      </w:r>
    </w:p>
    <w:p w14:paraId="50D1A484" w14:textId="51860DC6" w:rsidR="00366C6A" w:rsidRDefault="003D1412" w:rsidP="00BB4BBF">
      <w:r>
        <w:rPr>
          <w:rFonts w:hint="eastAsia"/>
        </w:rPr>
        <w:t>また、ひとり親家庭</w:t>
      </w:r>
      <w:r w:rsidR="00EF182B">
        <w:rPr>
          <w:rFonts w:hint="eastAsia"/>
        </w:rPr>
        <w:t>にどのような</w:t>
      </w:r>
      <w:r w:rsidR="00955F1F">
        <w:rPr>
          <w:rFonts w:hint="eastAsia"/>
        </w:rPr>
        <w:t>サポート</w:t>
      </w:r>
      <w:r w:rsidR="00EF182B">
        <w:rPr>
          <w:rFonts w:hint="eastAsia"/>
        </w:rPr>
        <w:t>が用意されているか</w:t>
      </w:r>
      <w:r w:rsidR="00955F1F">
        <w:rPr>
          <w:rFonts w:hint="eastAsia"/>
        </w:rPr>
        <w:t>について、</w:t>
      </w:r>
      <w:r w:rsidR="002D48B9">
        <w:rPr>
          <w:rFonts w:hint="eastAsia"/>
        </w:rPr>
        <w:t>市の</w:t>
      </w:r>
      <w:r>
        <w:rPr>
          <w:rFonts w:hint="eastAsia"/>
        </w:rPr>
        <w:t>ホームページ</w:t>
      </w:r>
      <w:r w:rsidR="002D48B9">
        <w:rPr>
          <w:rFonts w:hint="eastAsia"/>
        </w:rPr>
        <w:t>に</w:t>
      </w:r>
      <w:r>
        <w:rPr>
          <w:rFonts w:hint="eastAsia"/>
        </w:rPr>
        <w:t>情報が包括的に提供されて</w:t>
      </w:r>
      <w:r w:rsidR="002D48B9">
        <w:rPr>
          <w:rFonts w:hint="eastAsia"/>
        </w:rPr>
        <w:t>おらず、</w:t>
      </w:r>
      <w:r w:rsidR="002D48B9" w:rsidRPr="002D48B9">
        <w:rPr>
          <w:rFonts w:hint="eastAsia"/>
        </w:rPr>
        <w:t>配布しているパンフレット等の内容と一貫性がない部分もあるため、利用者の便宜上</w:t>
      </w:r>
      <w:r w:rsidR="008F28F7">
        <w:rPr>
          <w:rFonts w:hint="eastAsia"/>
        </w:rPr>
        <w:t>、</w:t>
      </w:r>
      <w:r w:rsidR="002D48B9" w:rsidRPr="002D48B9">
        <w:rPr>
          <w:rFonts w:hint="eastAsia"/>
        </w:rPr>
        <w:t>改善が必要である。</w:t>
      </w:r>
    </w:p>
    <w:p w14:paraId="2E673B16" w14:textId="15626E65" w:rsidR="00BB4BBF" w:rsidRDefault="00E87708" w:rsidP="00BB4BBF">
      <w:r>
        <w:rPr>
          <w:rFonts w:hint="eastAsia"/>
        </w:rPr>
        <w:t>以上のこと</w:t>
      </w:r>
      <w:r w:rsidR="005E2D4F">
        <w:rPr>
          <w:rFonts w:hint="eastAsia"/>
        </w:rPr>
        <w:t>について</w:t>
      </w:r>
      <w:r>
        <w:rPr>
          <w:rFonts w:hint="eastAsia"/>
        </w:rPr>
        <w:t>まとめ、</w:t>
      </w:r>
      <w:r w:rsidR="00366C6A">
        <w:rPr>
          <w:rFonts w:hint="eastAsia"/>
        </w:rPr>
        <w:t>厚生委員会として市に協力できる案を2点、最後に記した。</w:t>
      </w:r>
    </w:p>
    <w:p w14:paraId="4603A1DF" w14:textId="77777777" w:rsidR="00BB4BBF" w:rsidRPr="00BB4BBF" w:rsidRDefault="00BB4BBF" w:rsidP="00BB4BBF"/>
    <w:p w14:paraId="396F194B" w14:textId="7122493E" w:rsidR="00BB4BBF" w:rsidRPr="00436D88" w:rsidRDefault="00BB4BBF" w:rsidP="00BB4BBF">
      <w:pPr>
        <w:pStyle w:val="2"/>
        <w:numPr>
          <w:ilvl w:val="0"/>
          <w:numId w:val="1"/>
        </w:numPr>
        <w:rPr>
          <w:b/>
          <w:bCs/>
        </w:rPr>
      </w:pPr>
      <w:r w:rsidRPr="00436D88">
        <w:rPr>
          <w:rFonts w:hint="eastAsia"/>
          <w:b/>
          <w:bCs/>
        </w:rPr>
        <w:t>定義</w:t>
      </w:r>
    </w:p>
    <w:p w14:paraId="73B59D7C" w14:textId="74B94BBA" w:rsidR="00BB4BBF" w:rsidRDefault="00BB4BBF" w:rsidP="00BB4BBF">
      <w:pPr>
        <w:jc w:val="left"/>
      </w:pPr>
      <w:r>
        <w:rPr>
          <w:rFonts w:hint="eastAsia"/>
        </w:rPr>
        <w:t>「ひとり親家庭」とは、次のいずれかに該当する方が</w:t>
      </w:r>
      <w:r>
        <w:t>20</w:t>
      </w:r>
      <w:r>
        <w:rPr>
          <w:rFonts w:hint="eastAsia"/>
        </w:rPr>
        <w:t>歳未満の</w:t>
      </w:r>
      <w:r w:rsidR="0053558E">
        <w:rPr>
          <w:rFonts w:hint="eastAsia"/>
        </w:rPr>
        <w:t>子ども</w:t>
      </w:r>
      <w:r>
        <w:rPr>
          <w:rFonts w:hint="eastAsia"/>
        </w:rPr>
        <w:t>を扶養している家庭</w:t>
      </w:r>
      <w:r w:rsidR="0053558E">
        <w:rPr>
          <w:rFonts w:hint="eastAsia"/>
        </w:rPr>
        <w:t>のこと</w:t>
      </w:r>
      <w:r>
        <w:rPr>
          <w:rFonts w:hint="eastAsia"/>
        </w:rPr>
        <w:t>。</w:t>
      </w:r>
    </w:p>
    <w:p w14:paraId="5A8A246A" w14:textId="545F82DC" w:rsidR="00BB4BBF" w:rsidRDefault="00BB4BBF" w:rsidP="00BB4BBF">
      <w:pPr>
        <w:jc w:val="left"/>
      </w:pPr>
      <w:r>
        <w:rPr>
          <w:rFonts w:hint="eastAsia"/>
        </w:rPr>
        <w:t xml:space="preserve">配偶者が死亡 </w:t>
      </w:r>
      <w:r>
        <w:t xml:space="preserve">/ </w:t>
      </w:r>
      <w:r>
        <w:rPr>
          <w:rFonts w:hint="eastAsia"/>
        </w:rPr>
        <w:t xml:space="preserve">配偶者と離婚 </w:t>
      </w:r>
      <w:r>
        <w:t xml:space="preserve">/ </w:t>
      </w:r>
      <w:r>
        <w:rPr>
          <w:rFonts w:hint="eastAsia"/>
        </w:rPr>
        <w:t xml:space="preserve">配偶者の生死が不明 </w:t>
      </w:r>
      <w:r>
        <w:t xml:space="preserve">/ </w:t>
      </w:r>
      <w:r>
        <w:rPr>
          <w:rFonts w:hint="eastAsia"/>
        </w:rPr>
        <w:t xml:space="preserve">配偶者から遺棄されている </w:t>
      </w:r>
      <w:r>
        <w:t xml:space="preserve">/ </w:t>
      </w:r>
      <w:r>
        <w:rPr>
          <w:rFonts w:hint="eastAsia"/>
        </w:rPr>
        <w:t xml:space="preserve">配偶者が外国にいるか、拘禁されているため、その扶養を受けられない </w:t>
      </w:r>
      <w:r>
        <w:t xml:space="preserve">/ </w:t>
      </w:r>
      <w:r>
        <w:rPr>
          <w:rFonts w:hint="eastAsia"/>
        </w:rPr>
        <w:t xml:space="preserve">配偶者が精神または身体の障がいにより働けないため、その扶養を受けられない </w:t>
      </w:r>
      <w:r>
        <w:t xml:space="preserve">/ </w:t>
      </w:r>
      <w:r>
        <w:rPr>
          <w:rFonts w:hint="eastAsia"/>
        </w:rPr>
        <w:t>結婚によらないで母（父）となった</w:t>
      </w:r>
    </w:p>
    <w:p w14:paraId="2DDF77BC" w14:textId="77777777" w:rsidR="00C32591" w:rsidRDefault="00C32591" w:rsidP="00BB4BBF">
      <w:pPr>
        <w:jc w:val="left"/>
      </w:pPr>
    </w:p>
    <w:p w14:paraId="20566A3B" w14:textId="53D02993" w:rsidR="00BB4BBF" w:rsidRPr="000C526A" w:rsidRDefault="00CA0FFB" w:rsidP="00571560">
      <w:pPr>
        <w:pStyle w:val="2"/>
        <w:numPr>
          <w:ilvl w:val="0"/>
          <w:numId w:val="1"/>
        </w:numPr>
        <w:rPr>
          <w:b/>
          <w:bCs/>
        </w:rPr>
      </w:pPr>
      <w:r>
        <w:rPr>
          <w:rFonts w:hint="eastAsia"/>
          <w:b/>
          <w:bCs/>
        </w:rPr>
        <w:t>全国の</w:t>
      </w:r>
      <w:r w:rsidR="00BB4BBF" w:rsidRPr="000C526A">
        <w:rPr>
          <w:rFonts w:hint="eastAsia"/>
          <w:b/>
          <w:bCs/>
        </w:rPr>
        <w:t>ひとり親</w:t>
      </w:r>
      <w:r w:rsidR="008E0EED" w:rsidRPr="000C526A">
        <w:rPr>
          <w:rFonts w:hint="eastAsia"/>
          <w:b/>
          <w:bCs/>
        </w:rPr>
        <w:t>世帯数</w:t>
      </w:r>
      <w:r>
        <w:rPr>
          <w:rFonts w:hint="eastAsia"/>
          <w:b/>
          <w:bCs/>
        </w:rPr>
        <w:t>割合から、小平市の世帯数推計の妥当性を見る</w:t>
      </w:r>
    </w:p>
    <w:p w14:paraId="178D1B92" w14:textId="73D7BFF2" w:rsidR="00955F1F" w:rsidRDefault="00364AD1" w:rsidP="00BB4BBF">
      <w:pPr>
        <w:jc w:val="left"/>
      </w:pPr>
      <w:r>
        <w:rPr>
          <w:rFonts w:hint="eastAsia"/>
        </w:rPr>
        <w:t>厚生労働省の</w:t>
      </w:r>
      <w:r w:rsidR="00BB4BBF">
        <w:rPr>
          <w:rFonts w:hint="eastAsia"/>
        </w:rPr>
        <w:t>「平成28年度全国ひとり親世帯等調査結果報告」によ</w:t>
      </w:r>
      <w:r w:rsidR="008E0EED">
        <w:rPr>
          <w:rFonts w:hint="eastAsia"/>
        </w:rPr>
        <w:t>れば、下表の通り世帯数は全国で合計約1</w:t>
      </w:r>
      <w:r w:rsidR="008E0EED">
        <w:t>40</w:t>
      </w:r>
      <w:r w:rsidR="008E0EED">
        <w:rPr>
          <w:rFonts w:hint="eastAsia"/>
        </w:rPr>
        <w:t>万世帯あり、うち87％</w:t>
      </w:r>
      <w:r w:rsidR="0053558E">
        <w:rPr>
          <w:rFonts w:hint="eastAsia"/>
        </w:rPr>
        <w:t>を</w:t>
      </w:r>
      <w:r w:rsidR="008E0EED">
        <w:rPr>
          <w:rFonts w:hint="eastAsia"/>
        </w:rPr>
        <w:t>母子世帯</w:t>
      </w:r>
      <w:r w:rsidR="0053558E">
        <w:rPr>
          <w:rFonts w:hint="eastAsia"/>
        </w:rPr>
        <w:t>が</w:t>
      </w:r>
      <w:r w:rsidR="008E0EED">
        <w:rPr>
          <w:rFonts w:hint="eastAsia"/>
        </w:rPr>
        <w:t>占めている。平成27年の国勢調査結果によると全国の世帯数は5</w:t>
      </w:r>
      <w:r w:rsidR="00436D88">
        <w:t>,</w:t>
      </w:r>
      <w:r w:rsidR="008E0EED">
        <w:t>340</w:t>
      </w:r>
      <w:r w:rsidR="008E0EED">
        <w:rPr>
          <w:rFonts w:hint="eastAsia"/>
        </w:rPr>
        <w:t>万3千世帯</w:t>
      </w:r>
      <w:r w:rsidR="00436D88">
        <w:rPr>
          <w:rFonts w:hint="eastAsia"/>
        </w:rPr>
        <w:t>あるため、全世帯の約2</w:t>
      </w:r>
      <w:r w:rsidR="00436D88">
        <w:t>.7%</w:t>
      </w:r>
      <w:r w:rsidR="00436D88">
        <w:rPr>
          <w:rFonts w:hint="eastAsia"/>
        </w:rPr>
        <w:t>が</w:t>
      </w:r>
      <w:r w:rsidR="00CA0FFB">
        <w:rPr>
          <w:rFonts w:hint="eastAsia"/>
        </w:rPr>
        <w:t>、</w:t>
      </w:r>
      <w:r w:rsidR="00436D88">
        <w:rPr>
          <w:rFonts w:hint="eastAsia"/>
        </w:rPr>
        <w:t>ひとり親世帯ということになる。母子もしくは父子のみの世帯では1</w:t>
      </w:r>
      <w:r w:rsidR="00436D88">
        <w:t>.6%</w:t>
      </w:r>
      <w:r w:rsidR="00436D88">
        <w:rPr>
          <w:rFonts w:hint="eastAsia"/>
        </w:rPr>
        <w:t>となる。</w:t>
      </w:r>
    </w:p>
    <w:p w14:paraId="25AE2243" w14:textId="7C31D4EE" w:rsidR="00436D88" w:rsidRDefault="00436D88" w:rsidP="00BB4BBF">
      <w:pPr>
        <w:jc w:val="left"/>
      </w:pPr>
      <w:r>
        <w:rPr>
          <w:rFonts w:hint="eastAsia"/>
        </w:rPr>
        <w:t>小平市の世帯数約9万２千世帯に2</w:t>
      </w:r>
      <w:r>
        <w:t>.7%</w:t>
      </w:r>
      <w:r>
        <w:rPr>
          <w:rFonts w:hint="eastAsia"/>
        </w:rPr>
        <w:t>をかけると約2,500世帯がひとり親家庭であり、母子または父子のみでは約1,500世帯になる。</w:t>
      </w:r>
      <w:r w:rsidR="0053558E">
        <w:rPr>
          <w:rFonts w:hint="eastAsia"/>
        </w:rPr>
        <w:t>小平市の</w:t>
      </w:r>
      <w:r w:rsidR="00157412">
        <w:rPr>
          <w:rFonts w:hint="eastAsia"/>
        </w:rPr>
        <w:t>児童育成手当受給世帯数</w:t>
      </w:r>
      <w:r w:rsidR="003A0E19">
        <w:rPr>
          <w:rFonts w:hint="eastAsia"/>
        </w:rPr>
        <w:t>の</w:t>
      </w:r>
      <w:r w:rsidR="00157412">
        <w:rPr>
          <w:rFonts w:hint="eastAsia"/>
        </w:rPr>
        <w:t>約1</w:t>
      </w:r>
      <w:r w:rsidR="00157412">
        <w:t>,</w:t>
      </w:r>
      <w:r w:rsidR="00157412">
        <w:rPr>
          <w:rFonts w:hint="eastAsia"/>
        </w:rPr>
        <w:t>500件</w:t>
      </w:r>
      <w:r w:rsidR="003A0E19">
        <w:rPr>
          <w:rFonts w:hint="eastAsia"/>
        </w:rPr>
        <w:t>については、</w:t>
      </w:r>
      <w:r w:rsidR="00CA0FFB">
        <w:rPr>
          <w:rFonts w:hint="eastAsia"/>
        </w:rPr>
        <w:t>まず</w:t>
      </w:r>
      <w:r w:rsidR="00955F1F">
        <w:rPr>
          <w:rFonts w:hint="eastAsia"/>
        </w:rPr>
        <w:t>オーダー</w:t>
      </w:r>
      <w:r w:rsidR="00157412">
        <w:rPr>
          <w:rFonts w:hint="eastAsia"/>
        </w:rPr>
        <w:t>として一定の根拠がある数値</w:t>
      </w:r>
      <w:r w:rsidR="003A0E19">
        <w:rPr>
          <w:rFonts w:hint="eastAsia"/>
        </w:rPr>
        <w:t>と</w:t>
      </w:r>
      <w:r w:rsidR="00157412">
        <w:rPr>
          <w:rFonts w:hint="eastAsia"/>
        </w:rPr>
        <w:t>なっている</w:t>
      </w:r>
      <w:r w:rsidR="00CA0FFB">
        <w:rPr>
          <w:rFonts w:hint="eastAsia"/>
        </w:rPr>
        <w:t>ことが分かる</w:t>
      </w:r>
      <w:r w:rsidR="00157412">
        <w:rPr>
          <w:rFonts w:hint="eastAsia"/>
        </w:rPr>
        <w:t>。</w:t>
      </w:r>
    </w:p>
    <w:p w14:paraId="1EC2B02A" w14:textId="2DECFEEB" w:rsidR="005E2D4F" w:rsidRDefault="005E2D4F" w:rsidP="00BB4BBF">
      <w:pPr>
        <w:jc w:val="left"/>
      </w:pPr>
    </w:p>
    <w:p w14:paraId="77FC5808" w14:textId="77777777" w:rsidR="005E2D4F" w:rsidRDefault="005E2D4F" w:rsidP="00BB4BBF">
      <w:pPr>
        <w:jc w:val="left"/>
      </w:pPr>
    </w:p>
    <w:p w14:paraId="4FDA3CF5" w14:textId="7A6D09F8" w:rsidR="00CF58A0" w:rsidRPr="00CF58A0" w:rsidRDefault="00CF58A0" w:rsidP="00BB4BBF">
      <w:pPr>
        <w:jc w:val="left"/>
        <w:rPr>
          <w:b/>
          <w:bCs/>
        </w:rPr>
      </w:pPr>
      <w:r>
        <w:rPr>
          <w:rFonts w:hint="eastAsia"/>
          <w:b/>
          <w:bCs/>
        </w:rPr>
        <w:lastRenderedPageBreak/>
        <w:t>全国のひとり親世帯数と平均年収（</w:t>
      </w:r>
      <w:r w:rsidRPr="00CF58A0">
        <w:rPr>
          <w:rFonts w:hint="eastAsia"/>
          <w:b/>
          <w:bCs/>
        </w:rPr>
        <w:t>平成28年度全国ひとり親世帯等調査結果報告</w:t>
      </w:r>
      <w:r>
        <w:rPr>
          <w:rFonts w:hint="eastAsia"/>
          <w:b/>
          <w:bCs/>
        </w:rPr>
        <w:t>）</w:t>
      </w:r>
    </w:p>
    <w:tbl>
      <w:tblPr>
        <w:tblStyle w:val="31"/>
        <w:tblW w:w="9510" w:type="dxa"/>
        <w:tblLook w:val="04A0" w:firstRow="1" w:lastRow="0" w:firstColumn="1" w:lastColumn="0" w:noHBand="0" w:noVBand="1"/>
      </w:tblPr>
      <w:tblGrid>
        <w:gridCol w:w="4606"/>
        <w:gridCol w:w="2452"/>
        <w:gridCol w:w="2452"/>
      </w:tblGrid>
      <w:tr w:rsidR="00EB401A" w:rsidRPr="00EB401A" w14:paraId="39D551AF" w14:textId="77777777" w:rsidTr="008E0EED">
        <w:trPr>
          <w:cnfStyle w:val="100000000000" w:firstRow="1" w:lastRow="0" w:firstColumn="0" w:lastColumn="0" w:oddVBand="0" w:evenVBand="0" w:oddHBand="0" w:evenHBand="0" w:firstRowFirstColumn="0" w:firstRowLastColumn="0" w:lastRowFirstColumn="0" w:lastRowLastColumn="0"/>
          <w:trHeight w:val="379"/>
        </w:trPr>
        <w:tc>
          <w:tcPr>
            <w:cnfStyle w:val="001000000100" w:firstRow="0" w:lastRow="0" w:firstColumn="1" w:lastColumn="0" w:oddVBand="0" w:evenVBand="0" w:oddHBand="0" w:evenHBand="0" w:firstRowFirstColumn="1" w:firstRowLastColumn="0" w:lastRowFirstColumn="0" w:lastRowLastColumn="0"/>
            <w:tcW w:w="4606" w:type="dxa"/>
            <w:noWrap/>
            <w:hideMark/>
          </w:tcPr>
          <w:p w14:paraId="30301E65" w14:textId="77777777" w:rsidR="00EB401A" w:rsidRPr="00EB401A" w:rsidRDefault="00EB401A" w:rsidP="008E0EED">
            <w:pPr>
              <w:widowControl/>
              <w:spacing w:line="400" w:lineRule="exact"/>
              <w:jc w:val="left"/>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 xml:space="preserve">　</w:t>
            </w:r>
          </w:p>
        </w:tc>
        <w:tc>
          <w:tcPr>
            <w:tcW w:w="2452" w:type="dxa"/>
            <w:noWrap/>
            <w:hideMark/>
          </w:tcPr>
          <w:p w14:paraId="410ADA4A" w14:textId="77777777" w:rsidR="00EB401A" w:rsidRPr="00EB401A" w:rsidRDefault="00EB401A" w:rsidP="008E0EED">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母子世帯</w:t>
            </w:r>
          </w:p>
        </w:tc>
        <w:tc>
          <w:tcPr>
            <w:tcW w:w="2452" w:type="dxa"/>
            <w:noWrap/>
            <w:hideMark/>
          </w:tcPr>
          <w:p w14:paraId="58651B4E" w14:textId="77777777" w:rsidR="00EB401A" w:rsidRPr="00EB401A" w:rsidRDefault="00EB401A" w:rsidP="008E0EED">
            <w:pPr>
              <w:widowControl/>
              <w:spacing w:line="400" w:lineRule="exact"/>
              <w:jc w:val="center"/>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父子世帯</w:t>
            </w:r>
          </w:p>
        </w:tc>
      </w:tr>
      <w:tr w:rsidR="00EB401A" w:rsidRPr="00EB401A" w14:paraId="0BAF168A" w14:textId="77777777" w:rsidTr="008E0EED">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4606" w:type="dxa"/>
            <w:noWrap/>
            <w:vAlign w:val="center"/>
            <w:hideMark/>
          </w:tcPr>
          <w:p w14:paraId="47AB71F4" w14:textId="77777777" w:rsidR="00EB401A" w:rsidRPr="00EB401A" w:rsidRDefault="00EB401A" w:rsidP="008E0EED">
            <w:pPr>
              <w:widowControl/>
              <w:spacing w:line="400" w:lineRule="exact"/>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世帯数</w:t>
            </w:r>
          </w:p>
        </w:tc>
        <w:tc>
          <w:tcPr>
            <w:tcW w:w="2452" w:type="dxa"/>
            <w:noWrap/>
            <w:hideMark/>
          </w:tcPr>
          <w:p w14:paraId="173F6D24" w14:textId="77777777" w:rsidR="00EB401A" w:rsidRPr="00EB401A" w:rsidRDefault="00EB401A" w:rsidP="008E0EED">
            <w:pPr>
              <w:widowControl/>
              <w:spacing w:line="40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123.2万世帯</w:t>
            </w:r>
          </w:p>
        </w:tc>
        <w:tc>
          <w:tcPr>
            <w:tcW w:w="2452" w:type="dxa"/>
            <w:noWrap/>
            <w:hideMark/>
          </w:tcPr>
          <w:p w14:paraId="774ACD33" w14:textId="77777777" w:rsidR="00EB401A" w:rsidRPr="00EB401A" w:rsidRDefault="00EB401A" w:rsidP="008E0EED">
            <w:pPr>
              <w:widowControl/>
              <w:spacing w:line="40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18.7万世帯</w:t>
            </w:r>
          </w:p>
        </w:tc>
      </w:tr>
      <w:tr w:rsidR="008E0EED" w:rsidRPr="00EB401A" w14:paraId="6F2F42D7" w14:textId="77777777" w:rsidTr="008E0EED">
        <w:trPr>
          <w:trHeight w:val="528"/>
        </w:trPr>
        <w:tc>
          <w:tcPr>
            <w:cnfStyle w:val="001000000000" w:firstRow="0" w:lastRow="0" w:firstColumn="1" w:lastColumn="0" w:oddVBand="0" w:evenVBand="0" w:oddHBand="0" w:evenHBand="0" w:firstRowFirstColumn="0" w:firstRowLastColumn="0" w:lastRowFirstColumn="0" w:lastRowLastColumn="0"/>
            <w:tcW w:w="4606" w:type="dxa"/>
            <w:noWrap/>
            <w:vAlign w:val="center"/>
          </w:tcPr>
          <w:p w14:paraId="40DD2AE0" w14:textId="7FA31DE1" w:rsidR="008E0EED" w:rsidRPr="00EB401A" w:rsidRDefault="008E0EED" w:rsidP="008E0EED">
            <w:pPr>
              <w:widowControl/>
              <w:spacing w:line="400" w:lineRule="exact"/>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color w:val="000000"/>
                <w:kern w:val="0"/>
                <w:sz w:val="22"/>
              </w:rPr>
              <w:t>うち母子または父子のみの世帯数</w:t>
            </w:r>
          </w:p>
        </w:tc>
        <w:tc>
          <w:tcPr>
            <w:tcW w:w="2452" w:type="dxa"/>
          </w:tcPr>
          <w:p w14:paraId="39A81625" w14:textId="77777777" w:rsidR="008E0EED" w:rsidRDefault="008E0EED" w:rsidP="008E0EE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color w:val="000000"/>
                <w:kern w:val="0"/>
                <w:sz w:val="22"/>
              </w:rPr>
              <w:t>75万世帯</w:t>
            </w:r>
          </w:p>
          <w:p w14:paraId="7FC2BD2C" w14:textId="7F421DF2" w:rsidR="008E0EED" w:rsidRPr="00EB401A" w:rsidRDefault="008E0EED" w:rsidP="008E0EE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color w:val="000000"/>
                <w:kern w:val="0"/>
                <w:sz w:val="22"/>
              </w:rPr>
              <w:t>6</w:t>
            </w:r>
            <w:r>
              <w:rPr>
                <w:rFonts w:ascii="游ゴシック" w:eastAsia="游ゴシック" w:hAnsi="游ゴシック" w:cs="ＭＳ Ｐゴシック"/>
                <w:color w:val="000000"/>
                <w:kern w:val="0"/>
                <w:sz w:val="22"/>
              </w:rPr>
              <w:t>1%</w:t>
            </w:r>
          </w:p>
        </w:tc>
        <w:tc>
          <w:tcPr>
            <w:tcW w:w="2452" w:type="dxa"/>
          </w:tcPr>
          <w:p w14:paraId="2BAB2F44" w14:textId="77777777" w:rsidR="008E0EED" w:rsidRDefault="008E0EED" w:rsidP="008E0EE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color w:val="000000"/>
                <w:kern w:val="0"/>
                <w:sz w:val="22"/>
              </w:rPr>
              <w:t>8万世帯</w:t>
            </w:r>
          </w:p>
          <w:p w14:paraId="6CE02D1A" w14:textId="67ADC5AA" w:rsidR="008E0EED" w:rsidRPr="00EB401A" w:rsidRDefault="008E0EED" w:rsidP="008E0EE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Pr>
                <w:rFonts w:ascii="游ゴシック" w:eastAsia="游ゴシック" w:hAnsi="游ゴシック" w:cs="ＭＳ Ｐゴシック" w:hint="eastAsia"/>
                <w:color w:val="000000"/>
                <w:kern w:val="0"/>
                <w:sz w:val="22"/>
              </w:rPr>
              <w:t>4</w:t>
            </w:r>
            <w:r>
              <w:rPr>
                <w:rFonts w:ascii="游ゴシック" w:eastAsia="游ゴシック" w:hAnsi="游ゴシック" w:cs="ＭＳ Ｐゴシック"/>
                <w:color w:val="000000"/>
                <w:kern w:val="0"/>
                <w:sz w:val="22"/>
              </w:rPr>
              <w:t>3%</w:t>
            </w:r>
          </w:p>
        </w:tc>
      </w:tr>
      <w:tr w:rsidR="008E0EED" w:rsidRPr="00EB401A" w14:paraId="431D5E25" w14:textId="77777777" w:rsidTr="008E0EED">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4606" w:type="dxa"/>
            <w:noWrap/>
            <w:vAlign w:val="center"/>
            <w:hideMark/>
          </w:tcPr>
          <w:p w14:paraId="57006D18" w14:textId="77777777" w:rsidR="00EB401A" w:rsidRPr="00EB401A" w:rsidRDefault="00EB401A" w:rsidP="008E0EED">
            <w:pPr>
              <w:widowControl/>
              <w:spacing w:line="400" w:lineRule="exact"/>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ひとり親になった理由</w:t>
            </w:r>
          </w:p>
        </w:tc>
        <w:tc>
          <w:tcPr>
            <w:tcW w:w="2452" w:type="dxa"/>
            <w:hideMark/>
          </w:tcPr>
          <w:p w14:paraId="46661E11" w14:textId="77777777" w:rsidR="00EB401A" w:rsidRPr="00EB401A" w:rsidRDefault="00EB401A" w:rsidP="008E0EED">
            <w:pPr>
              <w:widowControl/>
              <w:spacing w:line="40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離婚 79.5%</w:t>
            </w:r>
            <w:r w:rsidRPr="00EB401A">
              <w:rPr>
                <w:rFonts w:ascii="游ゴシック" w:eastAsia="游ゴシック" w:hAnsi="游ゴシック" w:cs="ＭＳ Ｐゴシック" w:hint="eastAsia"/>
                <w:color w:val="000000"/>
                <w:kern w:val="0"/>
                <w:sz w:val="22"/>
              </w:rPr>
              <w:br/>
              <w:t>死別 8.0%</w:t>
            </w:r>
          </w:p>
        </w:tc>
        <w:tc>
          <w:tcPr>
            <w:tcW w:w="2452" w:type="dxa"/>
            <w:hideMark/>
          </w:tcPr>
          <w:p w14:paraId="569C3EAD" w14:textId="77777777" w:rsidR="00EB401A" w:rsidRPr="00EB401A" w:rsidRDefault="00EB401A" w:rsidP="008E0EED">
            <w:pPr>
              <w:widowControl/>
              <w:spacing w:line="40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離婚 75.6%</w:t>
            </w:r>
            <w:r w:rsidRPr="00EB401A">
              <w:rPr>
                <w:rFonts w:ascii="游ゴシック" w:eastAsia="游ゴシック" w:hAnsi="游ゴシック" w:cs="ＭＳ Ｐゴシック" w:hint="eastAsia"/>
                <w:color w:val="000000"/>
                <w:kern w:val="0"/>
                <w:sz w:val="22"/>
              </w:rPr>
              <w:br/>
              <w:t>死別19.0%</w:t>
            </w:r>
          </w:p>
        </w:tc>
      </w:tr>
      <w:tr w:rsidR="008E0EED" w:rsidRPr="00EB401A" w14:paraId="2B7EBF5D" w14:textId="77777777" w:rsidTr="008E0EED">
        <w:trPr>
          <w:trHeight w:val="264"/>
        </w:trPr>
        <w:tc>
          <w:tcPr>
            <w:cnfStyle w:val="001000000000" w:firstRow="0" w:lastRow="0" w:firstColumn="1" w:lastColumn="0" w:oddVBand="0" w:evenVBand="0" w:oddHBand="0" w:evenHBand="0" w:firstRowFirstColumn="0" w:firstRowLastColumn="0" w:lastRowFirstColumn="0" w:lastRowLastColumn="0"/>
            <w:tcW w:w="4606" w:type="dxa"/>
            <w:noWrap/>
            <w:vAlign w:val="center"/>
            <w:hideMark/>
          </w:tcPr>
          <w:p w14:paraId="58B18F7A" w14:textId="77777777" w:rsidR="00EB401A" w:rsidRPr="00EB401A" w:rsidRDefault="00EB401A" w:rsidP="008E0EED">
            <w:pPr>
              <w:widowControl/>
              <w:spacing w:line="400" w:lineRule="exact"/>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就業状況</w:t>
            </w:r>
          </w:p>
        </w:tc>
        <w:tc>
          <w:tcPr>
            <w:tcW w:w="2452" w:type="dxa"/>
            <w:noWrap/>
            <w:hideMark/>
          </w:tcPr>
          <w:p w14:paraId="2EDA1396" w14:textId="77777777" w:rsidR="00EB401A" w:rsidRPr="00EB401A" w:rsidRDefault="00EB401A" w:rsidP="008E0EE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81.80%</w:t>
            </w:r>
          </w:p>
        </w:tc>
        <w:tc>
          <w:tcPr>
            <w:tcW w:w="2452" w:type="dxa"/>
            <w:noWrap/>
            <w:hideMark/>
          </w:tcPr>
          <w:p w14:paraId="7F2E3A47" w14:textId="77777777" w:rsidR="00EB401A" w:rsidRPr="00EB401A" w:rsidRDefault="00EB401A" w:rsidP="008E0EE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85.40%</w:t>
            </w:r>
          </w:p>
        </w:tc>
      </w:tr>
      <w:tr w:rsidR="00EB401A" w:rsidRPr="00EB401A" w14:paraId="01E9A603" w14:textId="77777777" w:rsidTr="008E0EE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606" w:type="dxa"/>
            <w:noWrap/>
            <w:vAlign w:val="center"/>
            <w:hideMark/>
          </w:tcPr>
          <w:p w14:paraId="38801925" w14:textId="568E0F6B" w:rsidR="00EB401A" w:rsidRPr="00EB401A" w:rsidRDefault="00EB401A" w:rsidP="008E0EED">
            <w:pPr>
              <w:widowControl/>
              <w:spacing w:line="400" w:lineRule="exact"/>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うち正規の職員・従業員</w:t>
            </w:r>
          </w:p>
        </w:tc>
        <w:tc>
          <w:tcPr>
            <w:tcW w:w="2452" w:type="dxa"/>
            <w:noWrap/>
            <w:hideMark/>
          </w:tcPr>
          <w:p w14:paraId="2551696C" w14:textId="77777777" w:rsidR="00EB401A" w:rsidRPr="00EB401A" w:rsidRDefault="00EB401A" w:rsidP="008E0EED">
            <w:pPr>
              <w:widowControl/>
              <w:spacing w:line="40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44.20%</w:t>
            </w:r>
          </w:p>
        </w:tc>
        <w:tc>
          <w:tcPr>
            <w:tcW w:w="2452" w:type="dxa"/>
            <w:noWrap/>
            <w:hideMark/>
          </w:tcPr>
          <w:p w14:paraId="3F462AED" w14:textId="77777777" w:rsidR="00EB401A" w:rsidRPr="00EB401A" w:rsidRDefault="00EB401A" w:rsidP="008E0EED">
            <w:pPr>
              <w:widowControl/>
              <w:spacing w:line="40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68.20%</w:t>
            </w:r>
          </w:p>
        </w:tc>
      </w:tr>
      <w:tr w:rsidR="008E0EED" w:rsidRPr="00EB401A" w14:paraId="41C2EEB1" w14:textId="77777777" w:rsidTr="008E0EED">
        <w:trPr>
          <w:trHeight w:val="264"/>
        </w:trPr>
        <w:tc>
          <w:tcPr>
            <w:cnfStyle w:val="001000000000" w:firstRow="0" w:lastRow="0" w:firstColumn="1" w:lastColumn="0" w:oddVBand="0" w:evenVBand="0" w:oddHBand="0" w:evenHBand="0" w:firstRowFirstColumn="0" w:firstRowLastColumn="0" w:lastRowFirstColumn="0" w:lastRowLastColumn="0"/>
            <w:tcW w:w="4606" w:type="dxa"/>
            <w:noWrap/>
            <w:vAlign w:val="center"/>
            <w:hideMark/>
          </w:tcPr>
          <w:p w14:paraId="7B926161" w14:textId="22F25ACF" w:rsidR="00EB401A" w:rsidRPr="00EB401A" w:rsidRDefault="00EB401A" w:rsidP="008E0EED">
            <w:pPr>
              <w:widowControl/>
              <w:spacing w:line="400" w:lineRule="exact"/>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うち自営業</w:t>
            </w:r>
          </w:p>
        </w:tc>
        <w:tc>
          <w:tcPr>
            <w:tcW w:w="2452" w:type="dxa"/>
            <w:noWrap/>
            <w:hideMark/>
          </w:tcPr>
          <w:p w14:paraId="39AED175" w14:textId="77777777" w:rsidR="00EB401A" w:rsidRPr="00EB401A" w:rsidRDefault="00EB401A" w:rsidP="008E0EE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3.40%</w:t>
            </w:r>
          </w:p>
        </w:tc>
        <w:tc>
          <w:tcPr>
            <w:tcW w:w="2452" w:type="dxa"/>
            <w:noWrap/>
            <w:hideMark/>
          </w:tcPr>
          <w:p w14:paraId="02A652CB" w14:textId="77777777" w:rsidR="00EB401A" w:rsidRPr="00EB401A" w:rsidRDefault="00EB401A" w:rsidP="008E0EE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18.20%</w:t>
            </w:r>
          </w:p>
        </w:tc>
      </w:tr>
      <w:tr w:rsidR="00EB401A" w:rsidRPr="00EB401A" w14:paraId="7A3BEB8C" w14:textId="77777777" w:rsidTr="008E0EE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606" w:type="dxa"/>
            <w:noWrap/>
            <w:vAlign w:val="center"/>
            <w:hideMark/>
          </w:tcPr>
          <w:p w14:paraId="6E4BD7F0" w14:textId="46926FFF" w:rsidR="00EB401A" w:rsidRPr="00EB401A" w:rsidRDefault="00EB401A" w:rsidP="008E0EED">
            <w:pPr>
              <w:widowControl/>
              <w:spacing w:line="400" w:lineRule="exact"/>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うちパート・アルバイト等</w:t>
            </w:r>
          </w:p>
        </w:tc>
        <w:tc>
          <w:tcPr>
            <w:tcW w:w="2452" w:type="dxa"/>
            <w:noWrap/>
            <w:hideMark/>
          </w:tcPr>
          <w:p w14:paraId="6EA808A6" w14:textId="77777777" w:rsidR="00EB401A" w:rsidRPr="00EB401A" w:rsidRDefault="00EB401A" w:rsidP="008E0EED">
            <w:pPr>
              <w:widowControl/>
              <w:spacing w:line="40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43.80%</w:t>
            </w:r>
          </w:p>
        </w:tc>
        <w:tc>
          <w:tcPr>
            <w:tcW w:w="2452" w:type="dxa"/>
            <w:noWrap/>
            <w:hideMark/>
          </w:tcPr>
          <w:p w14:paraId="3F60A8E3" w14:textId="77777777" w:rsidR="00EB401A" w:rsidRPr="00EB401A" w:rsidRDefault="00EB401A" w:rsidP="008E0EED">
            <w:pPr>
              <w:widowControl/>
              <w:spacing w:line="40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6.40%</w:t>
            </w:r>
          </w:p>
        </w:tc>
      </w:tr>
      <w:tr w:rsidR="008E0EED" w:rsidRPr="00EB401A" w14:paraId="159F9A36" w14:textId="77777777" w:rsidTr="008E0EED">
        <w:trPr>
          <w:trHeight w:val="264"/>
        </w:trPr>
        <w:tc>
          <w:tcPr>
            <w:cnfStyle w:val="001000000000" w:firstRow="0" w:lastRow="0" w:firstColumn="1" w:lastColumn="0" w:oddVBand="0" w:evenVBand="0" w:oddHBand="0" w:evenHBand="0" w:firstRowFirstColumn="0" w:firstRowLastColumn="0" w:lastRowFirstColumn="0" w:lastRowLastColumn="0"/>
            <w:tcW w:w="4606" w:type="dxa"/>
            <w:noWrap/>
            <w:vAlign w:val="center"/>
            <w:hideMark/>
          </w:tcPr>
          <w:p w14:paraId="67C846F4" w14:textId="77777777" w:rsidR="00EB401A" w:rsidRPr="00EB401A" w:rsidRDefault="00EB401A" w:rsidP="008E0EED">
            <w:pPr>
              <w:widowControl/>
              <w:spacing w:line="400" w:lineRule="exact"/>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平均年間収入（母又は父自身の収入）</w:t>
            </w:r>
          </w:p>
        </w:tc>
        <w:tc>
          <w:tcPr>
            <w:tcW w:w="2452" w:type="dxa"/>
            <w:noWrap/>
            <w:hideMark/>
          </w:tcPr>
          <w:p w14:paraId="0956EA77" w14:textId="77777777" w:rsidR="00EB401A" w:rsidRPr="00EB401A" w:rsidRDefault="00EB401A" w:rsidP="008E0EE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243万円</w:t>
            </w:r>
          </w:p>
        </w:tc>
        <w:tc>
          <w:tcPr>
            <w:tcW w:w="2452" w:type="dxa"/>
            <w:noWrap/>
            <w:hideMark/>
          </w:tcPr>
          <w:p w14:paraId="666D9951" w14:textId="77777777" w:rsidR="00EB401A" w:rsidRPr="00EB401A" w:rsidRDefault="00EB401A" w:rsidP="008E0EE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420万円</w:t>
            </w:r>
          </w:p>
        </w:tc>
      </w:tr>
      <w:tr w:rsidR="00EB401A" w:rsidRPr="00EB401A" w14:paraId="048D4155" w14:textId="77777777" w:rsidTr="008E0EED">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4606" w:type="dxa"/>
            <w:noWrap/>
            <w:vAlign w:val="center"/>
            <w:hideMark/>
          </w:tcPr>
          <w:p w14:paraId="26EBBEAB" w14:textId="77777777" w:rsidR="00EB401A" w:rsidRPr="00EB401A" w:rsidRDefault="00EB401A" w:rsidP="008E0EED">
            <w:pPr>
              <w:widowControl/>
              <w:spacing w:line="400" w:lineRule="exact"/>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平均年間就労収入（母又は父自身の収入）</w:t>
            </w:r>
          </w:p>
        </w:tc>
        <w:tc>
          <w:tcPr>
            <w:tcW w:w="2452" w:type="dxa"/>
            <w:noWrap/>
            <w:hideMark/>
          </w:tcPr>
          <w:p w14:paraId="3CFE70AD" w14:textId="77777777" w:rsidR="00EB401A" w:rsidRPr="00EB401A" w:rsidRDefault="00EB401A" w:rsidP="008E0EED">
            <w:pPr>
              <w:widowControl/>
              <w:spacing w:line="40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200万円</w:t>
            </w:r>
          </w:p>
        </w:tc>
        <w:tc>
          <w:tcPr>
            <w:tcW w:w="2452" w:type="dxa"/>
            <w:noWrap/>
            <w:hideMark/>
          </w:tcPr>
          <w:p w14:paraId="08356C6D" w14:textId="77777777" w:rsidR="00EB401A" w:rsidRPr="00EB401A" w:rsidRDefault="00EB401A" w:rsidP="008E0EED">
            <w:pPr>
              <w:widowControl/>
              <w:spacing w:line="40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398万円</w:t>
            </w:r>
          </w:p>
        </w:tc>
      </w:tr>
      <w:tr w:rsidR="008E0EED" w:rsidRPr="00EB401A" w14:paraId="56EA47C2" w14:textId="77777777" w:rsidTr="008E0EED">
        <w:trPr>
          <w:trHeight w:val="80"/>
        </w:trPr>
        <w:tc>
          <w:tcPr>
            <w:cnfStyle w:val="001000000000" w:firstRow="0" w:lastRow="0" w:firstColumn="1" w:lastColumn="0" w:oddVBand="0" w:evenVBand="0" w:oddHBand="0" w:evenHBand="0" w:firstRowFirstColumn="0" w:firstRowLastColumn="0" w:lastRowFirstColumn="0" w:lastRowLastColumn="0"/>
            <w:tcW w:w="4606" w:type="dxa"/>
            <w:noWrap/>
            <w:vAlign w:val="center"/>
            <w:hideMark/>
          </w:tcPr>
          <w:p w14:paraId="3A10020B" w14:textId="77777777" w:rsidR="00EB401A" w:rsidRPr="00EB401A" w:rsidRDefault="00EB401A" w:rsidP="008E0EED">
            <w:pPr>
              <w:widowControl/>
              <w:spacing w:line="400" w:lineRule="exact"/>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平均年間収入（世帯全員）</w:t>
            </w:r>
          </w:p>
        </w:tc>
        <w:tc>
          <w:tcPr>
            <w:tcW w:w="2452" w:type="dxa"/>
            <w:noWrap/>
            <w:hideMark/>
          </w:tcPr>
          <w:p w14:paraId="132B2143" w14:textId="77777777" w:rsidR="00EB401A" w:rsidRPr="00EB401A" w:rsidRDefault="00EB401A" w:rsidP="008E0EE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348万円</w:t>
            </w:r>
          </w:p>
        </w:tc>
        <w:tc>
          <w:tcPr>
            <w:tcW w:w="2452" w:type="dxa"/>
            <w:noWrap/>
            <w:hideMark/>
          </w:tcPr>
          <w:p w14:paraId="78A7C2D4" w14:textId="77777777" w:rsidR="00EB401A" w:rsidRPr="00EB401A" w:rsidRDefault="00EB401A" w:rsidP="008E0EED">
            <w:pPr>
              <w:widowControl/>
              <w:spacing w:line="40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EB401A">
              <w:rPr>
                <w:rFonts w:ascii="游ゴシック" w:eastAsia="游ゴシック" w:hAnsi="游ゴシック" w:cs="ＭＳ Ｐゴシック" w:hint="eastAsia"/>
                <w:color w:val="000000"/>
                <w:kern w:val="0"/>
                <w:sz w:val="22"/>
              </w:rPr>
              <w:t>573万円</w:t>
            </w:r>
          </w:p>
        </w:tc>
      </w:tr>
    </w:tbl>
    <w:p w14:paraId="642F0CC5" w14:textId="77777777" w:rsidR="00CA0FFB" w:rsidRDefault="00CA0FFB" w:rsidP="00CA0FFB">
      <w:pPr>
        <w:jc w:val="left"/>
      </w:pPr>
    </w:p>
    <w:p w14:paraId="3DDB7AF2" w14:textId="1DB7D22E" w:rsidR="00CF58A0" w:rsidRDefault="00CA0FFB" w:rsidP="00BB4BBF">
      <w:pPr>
        <w:jc w:val="left"/>
      </w:pPr>
      <w:r>
        <w:rPr>
          <w:rFonts w:hint="eastAsia"/>
        </w:rPr>
        <w:t>また、</w:t>
      </w:r>
      <w:r w:rsidR="00A25952">
        <w:rPr>
          <w:rFonts w:hint="eastAsia"/>
        </w:rPr>
        <w:t>小平市</w:t>
      </w:r>
      <w:r>
        <w:rPr>
          <w:rFonts w:hint="eastAsia"/>
        </w:rPr>
        <w:t>における児童扶養手当と児童育成手当の所得制限</w:t>
      </w:r>
      <w:r w:rsidR="00CF58A0">
        <w:rPr>
          <w:rFonts w:hint="eastAsia"/>
        </w:rPr>
        <w:t>は下表の通り</w:t>
      </w:r>
      <w:r>
        <w:rPr>
          <w:rFonts w:hint="eastAsia"/>
        </w:rPr>
        <w:t>である。</w:t>
      </w:r>
    </w:p>
    <w:p w14:paraId="5ADC848F" w14:textId="77777777" w:rsidR="00CA0FFB" w:rsidRDefault="00CA0FFB" w:rsidP="00BB4BBF">
      <w:pPr>
        <w:jc w:val="left"/>
      </w:pPr>
    </w:p>
    <w:p w14:paraId="4F02B283" w14:textId="0EB03036" w:rsidR="00CF58A0" w:rsidRPr="00CF58A0" w:rsidRDefault="00CF58A0" w:rsidP="00BB4BBF">
      <w:pPr>
        <w:jc w:val="left"/>
        <w:rPr>
          <w:b/>
          <w:bCs/>
        </w:rPr>
      </w:pPr>
      <w:r w:rsidRPr="00CF58A0">
        <w:rPr>
          <w:rFonts w:hint="eastAsia"/>
          <w:b/>
          <w:bCs/>
        </w:rPr>
        <w:t>児童扶養手当の所得制限</w:t>
      </w:r>
    </w:p>
    <w:tbl>
      <w:tblPr>
        <w:tblStyle w:val="31"/>
        <w:tblW w:w="7660" w:type="dxa"/>
        <w:tblLook w:val="04A0" w:firstRow="1" w:lastRow="0" w:firstColumn="1" w:lastColumn="0" w:noHBand="0" w:noVBand="1"/>
      </w:tblPr>
      <w:tblGrid>
        <w:gridCol w:w="1640"/>
        <w:gridCol w:w="1820"/>
        <w:gridCol w:w="1820"/>
        <w:gridCol w:w="2380"/>
      </w:tblGrid>
      <w:tr w:rsidR="00CF58A0" w:rsidRPr="00CF58A0" w14:paraId="542DEA16" w14:textId="77777777" w:rsidTr="00CF58A0">
        <w:trPr>
          <w:cnfStyle w:val="100000000000" w:firstRow="1" w:lastRow="0" w:firstColumn="0" w:lastColumn="0" w:oddVBand="0" w:evenVBand="0" w:oddHBand="0" w:evenHBand="0" w:firstRowFirstColumn="0" w:firstRowLastColumn="0" w:lastRowFirstColumn="0" w:lastRowLastColumn="0"/>
          <w:trHeight w:val="750"/>
        </w:trPr>
        <w:tc>
          <w:tcPr>
            <w:cnfStyle w:val="001000000100" w:firstRow="0" w:lastRow="0" w:firstColumn="1" w:lastColumn="0" w:oddVBand="0" w:evenVBand="0" w:oddHBand="0" w:evenHBand="0" w:firstRowFirstColumn="1" w:firstRowLastColumn="0" w:lastRowFirstColumn="0" w:lastRowLastColumn="0"/>
            <w:tcW w:w="1640" w:type="dxa"/>
            <w:hideMark/>
          </w:tcPr>
          <w:p w14:paraId="4D0D3A9F" w14:textId="77777777" w:rsidR="00CF58A0" w:rsidRPr="00CF58A0" w:rsidRDefault="00CF58A0" w:rsidP="00CF58A0">
            <w:pPr>
              <w:widowControl/>
              <w:spacing w:line="400" w:lineRule="exact"/>
              <w:jc w:val="left"/>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扶養親族等の 人数</w:t>
            </w:r>
          </w:p>
        </w:tc>
        <w:tc>
          <w:tcPr>
            <w:tcW w:w="1820" w:type="dxa"/>
            <w:hideMark/>
          </w:tcPr>
          <w:p w14:paraId="0F8EBFC1" w14:textId="77777777" w:rsidR="00CF58A0" w:rsidRPr="00CF58A0" w:rsidRDefault="00CF58A0" w:rsidP="00CF58A0">
            <w:pPr>
              <w:widowControl/>
              <w:spacing w:line="400" w:lineRule="exact"/>
              <w:jc w:val="left"/>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全部支給 </w:t>
            </w:r>
            <w:r w:rsidRPr="00CF58A0">
              <w:rPr>
                <w:rFonts w:ascii="游ゴシック" w:eastAsia="游ゴシック" w:hAnsi="游ゴシック" w:cs="ＭＳ Ｐゴシック" w:hint="eastAsia"/>
                <w:color w:val="000000"/>
                <w:kern w:val="0"/>
                <w:sz w:val="22"/>
              </w:rPr>
              <w:br/>
              <w:t>所得制限限度額</w:t>
            </w:r>
          </w:p>
        </w:tc>
        <w:tc>
          <w:tcPr>
            <w:tcW w:w="1820" w:type="dxa"/>
            <w:hideMark/>
          </w:tcPr>
          <w:p w14:paraId="725F085B" w14:textId="77777777" w:rsidR="00CF58A0" w:rsidRPr="00CF58A0" w:rsidRDefault="00CF58A0" w:rsidP="00CF58A0">
            <w:pPr>
              <w:widowControl/>
              <w:spacing w:line="400" w:lineRule="exact"/>
              <w:jc w:val="left"/>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一部支給 </w:t>
            </w:r>
            <w:r w:rsidRPr="00CF58A0">
              <w:rPr>
                <w:rFonts w:ascii="游ゴシック" w:eastAsia="游ゴシック" w:hAnsi="游ゴシック" w:cs="ＭＳ Ｐゴシック" w:hint="eastAsia"/>
                <w:color w:val="000000"/>
                <w:kern w:val="0"/>
                <w:sz w:val="22"/>
              </w:rPr>
              <w:br/>
              <w:t>所得制限限度額</w:t>
            </w:r>
          </w:p>
        </w:tc>
        <w:tc>
          <w:tcPr>
            <w:tcW w:w="2380" w:type="dxa"/>
            <w:hideMark/>
          </w:tcPr>
          <w:p w14:paraId="42D08292" w14:textId="77777777" w:rsidR="00CF58A0" w:rsidRPr="00CF58A0" w:rsidRDefault="00CF58A0" w:rsidP="00CF58A0">
            <w:pPr>
              <w:widowControl/>
              <w:spacing w:line="400" w:lineRule="exact"/>
              <w:jc w:val="left"/>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配偶者・扶養義務者 </w:t>
            </w:r>
            <w:r w:rsidRPr="00CF58A0">
              <w:rPr>
                <w:rFonts w:ascii="游ゴシック" w:eastAsia="游ゴシック" w:hAnsi="游ゴシック" w:cs="ＭＳ Ｐゴシック" w:hint="eastAsia"/>
                <w:color w:val="000000"/>
                <w:kern w:val="0"/>
                <w:sz w:val="22"/>
              </w:rPr>
              <w:br/>
              <w:t>所得制限限度額</w:t>
            </w:r>
          </w:p>
        </w:tc>
      </w:tr>
      <w:tr w:rsidR="00CF58A0" w:rsidRPr="00CF58A0" w14:paraId="65DFEEDC" w14:textId="77777777" w:rsidTr="00CF58A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640" w:type="dxa"/>
            <w:noWrap/>
            <w:hideMark/>
          </w:tcPr>
          <w:p w14:paraId="007A400A" w14:textId="77777777" w:rsidR="00CF58A0" w:rsidRPr="00CF58A0" w:rsidRDefault="00CF58A0" w:rsidP="00CF58A0">
            <w:pPr>
              <w:widowControl/>
              <w:spacing w:line="400" w:lineRule="exact"/>
              <w:jc w:val="left"/>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0人</w:t>
            </w:r>
          </w:p>
        </w:tc>
        <w:tc>
          <w:tcPr>
            <w:tcW w:w="1820" w:type="dxa"/>
            <w:noWrap/>
            <w:hideMark/>
          </w:tcPr>
          <w:p w14:paraId="6CF75E47" w14:textId="77777777" w:rsidR="00CF58A0" w:rsidRPr="00CF58A0" w:rsidRDefault="00CF58A0" w:rsidP="00CF58A0">
            <w:pPr>
              <w:widowControl/>
              <w:spacing w:line="40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49万円</w:t>
            </w:r>
          </w:p>
        </w:tc>
        <w:tc>
          <w:tcPr>
            <w:tcW w:w="1820" w:type="dxa"/>
            <w:noWrap/>
            <w:hideMark/>
          </w:tcPr>
          <w:p w14:paraId="68E8AECC" w14:textId="77777777" w:rsidR="00CF58A0" w:rsidRPr="00CF58A0" w:rsidRDefault="00CF58A0" w:rsidP="00CF58A0">
            <w:pPr>
              <w:widowControl/>
              <w:spacing w:line="40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192万円</w:t>
            </w:r>
          </w:p>
        </w:tc>
        <w:tc>
          <w:tcPr>
            <w:tcW w:w="2380" w:type="dxa"/>
            <w:noWrap/>
            <w:hideMark/>
          </w:tcPr>
          <w:p w14:paraId="4186A7CB" w14:textId="77777777" w:rsidR="00CF58A0" w:rsidRPr="00CF58A0" w:rsidRDefault="00CF58A0" w:rsidP="00CF58A0">
            <w:pPr>
              <w:widowControl/>
              <w:spacing w:line="40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236万円</w:t>
            </w:r>
          </w:p>
        </w:tc>
      </w:tr>
      <w:tr w:rsidR="00CF58A0" w:rsidRPr="00CF58A0" w14:paraId="3D1FD506" w14:textId="77777777" w:rsidTr="00CF58A0">
        <w:trPr>
          <w:trHeight w:val="375"/>
        </w:trPr>
        <w:tc>
          <w:tcPr>
            <w:cnfStyle w:val="001000000000" w:firstRow="0" w:lastRow="0" w:firstColumn="1" w:lastColumn="0" w:oddVBand="0" w:evenVBand="0" w:oddHBand="0" w:evenHBand="0" w:firstRowFirstColumn="0" w:firstRowLastColumn="0" w:lastRowFirstColumn="0" w:lastRowLastColumn="0"/>
            <w:tcW w:w="1640" w:type="dxa"/>
            <w:noWrap/>
            <w:hideMark/>
          </w:tcPr>
          <w:p w14:paraId="5ADB5F23" w14:textId="77777777" w:rsidR="00CF58A0" w:rsidRPr="00CF58A0" w:rsidRDefault="00CF58A0" w:rsidP="00CF58A0">
            <w:pPr>
              <w:widowControl/>
              <w:spacing w:line="400" w:lineRule="exact"/>
              <w:jc w:val="left"/>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1人</w:t>
            </w:r>
          </w:p>
        </w:tc>
        <w:tc>
          <w:tcPr>
            <w:tcW w:w="1820" w:type="dxa"/>
            <w:noWrap/>
            <w:hideMark/>
          </w:tcPr>
          <w:p w14:paraId="2CDDAD2A" w14:textId="77777777" w:rsidR="00CF58A0" w:rsidRPr="00CF58A0" w:rsidRDefault="00CF58A0" w:rsidP="00CF58A0">
            <w:pPr>
              <w:widowControl/>
              <w:spacing w:line="40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87万円</w:t>
            </w:r>
          </w:p>
        </w:tc>
        <w:tc>
          <w:tcPr>
            <w:tcW w:w="1820" w:type="dxa"/>
            <w:noWrap/>
            <w:hideMark/>
          </w:tcPr>
          <w:p w14:paraId="4F48E9DE" w14:textId="77777777" w:rsidR="00CF58A0" w:rsidRPr="00CF58A0" w:rsidRDefault="00CF58A0" w:rsidP="00CF58A0">
            <w:pPr>
              <w:widowControl/>
              <w:spacing w:line="40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230万円</w:t>
            </w:r>
          </w:p>
        </w:tc>
        <w:tc>
          <w:tcPr>
            <w:tcW w:w="2380" w:type="dxa"/>
            <w:noWrap/>
            <w:hideMark/>
          </w:tcPr>
          <w:p w14:paraId="3B40B9AC" w14:textId="77777777" w:rsidR="00CF58A0" w:rsidRPr="00CF58A0" w:rsidRDefault="00CF58A0" w:rsidP="00CF58A0">
            <w:pPr>
              <w:widowControl/>
              <w:spacing w:line="40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274万円</w:t>
            </w:r>
          </w:p>
        </w:tc>
      </w:tr>
      <w:tr w:rsidR="00CF58A0" w:rsidRPr="00CF58A0" w14:paraId="444E5B38" w14:textId="77777777" w:rsidTr="00CF58A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640" w:type="dxa"/>
            <w:noWrap/>
            <w:hideMark/>
          </w:tcPr>
          <w:p w14:paraId="093C2358" w14:textId="77777777" w:rsidR="00CF58A0" w:rsidRPr="00CF58A0" w:rsidRDefault="00CF58A0" w:rsidP="00CF58A0">
            <w:pPr>
              <w:widowControl/>
              <w:spacing w:line="400" w:lineRule="exact"/>
              <w:jc w:val="left"/>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2人</w:t>
            </w:r>
          </w:p>
        </w:tc>
        <w:tc>
          <w:tcPr>
            <w:tcW w:w="1820" w:type="dxa"/>
            <w:noWrap/>
            <w:hideMark/>
          </w:tcPr>
          <w:p w14:paraId="6324AA7A" w14:textId="77777777" w:rsidR="00CF58A0" w:rsidRPr="00CF58A0" w:rsidRDefault="00CF58A0" w:rsidP="00CF58A0">
            <w:pPr>
              <w:widowControl/>
              <w:spacing w:line="40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125万円</w:t>
            </w:r>
          </w:p>
        </w:tc>
        <w:tc>
          <w:tcPr>
            <w:tcW w:w="1820" w:type="dxa"/>
            <w:noWrap/>
            <w:hideMark/>
          </w:tcPr>
          <w:p w14:paraId="10ACFD6A" w14:textId="77777777" w:rsidR="00CF58A0" w:rsidRPr="00CF58A0" w:rsidRDefault="00CF58A0" w:rsidP="00CF58A0">
            <w:pPr>
              <w:widowControl/>
              <w:spacing w:line="40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268万円</w:t>
            </w:r>
          </w:p>
        </w:tc>
        <w:tc>
          <w:tcPr>
            <w:tcW w:w="2380" w:type="dxa"/>
            <w:noWrap/>
            <w:hideMark/>
          </w:tcPr>
          <w:p w14:paraId="57827EFC" w14:textId="77777777" w:rsidR="00CF58A0" w:rsidRPr="00CF58A0" w:rsidRDefault="00CF58A0" w:rsidP="00CF58A0">
            <w:pPr>
              <w:widowControl/>
              <w:spacing w:line="40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312万円</w:t>
            </w:r>
          </w:p>
        </w:tc>
      </w:tr>
      <w:tr w:rsidR="00CF58A0" w:rsidRPr="00CF58A0" w14:paraId="07AD0EBB" w14:textId="77777777" w:rsidTr="00CF58A0">
        <w:trPr>
          <w:trHeight w:val="375"/>
        </w:trPr>
        <w:tc>
          <w:tcPr>
            <w:cnfStyle w:val="001000000000" w:firstRow="0" w:lastRow="0" w:firstColumn="1" w:lastColumn="0" w:oddVBand="0" w:evenVBand="0" w:oddHBand="0" w:evenHBand="0" w:firstRowFirstColumn="0" w:firstRowLastColumn="0" w:lastRowFirstColumn="0" w:lastRowLastColumn="0"/>
            <w:tcW w:w="1640" w:type="dxa"/>
            <w:noWrap/>
            <w:hideMark/>
          </w:tcPr>
          <w:p w14:paraId="0D0E4CBD" w14:textId="77777777" w:rsidR="00CF58A0" w:rsidRPr="00CF58A0" w:rsidRDefault="00CF58A0" w:rsidP="00CF58A0">
            <w:pPr>
              <w:widowControl/>
              <w:spacing w:line="400" w:lineRule="exact"/>
              <w:jc w:val="left"/>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3人</w:t>
            </w:r>
          </w:p>
        </w:tc>
        <w:tc>
          <w:tcPr>
            <w:tcW w:w="1820" w:type="dxa"/>
            <w:noWrap/>
            <w:hideMark/>
          </w:tcPr>
          <w:p w14:paraId="78A29685" w14:textId="77777777" w:rsidR="00CF58A0" w:rsidRPr="00CF58A0" w:rsidRDefault="00CF58A0" w:rsidP="00CF58A0">
            <w:pPr>
              <w:widowControl/>
              <w:spacing w:line="40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163万円</w:t>
            </w:r>
          </w:p>
        </w:tc>
        <w:tc>
          <w:tcPr>
            <w:tcW w:w="1820" w:type="dxa"/>
            <w:noWrap/>
            <w:hideMark/>
          </w:tcPr>
          <w:p w14:paraId="10755E6F" w14:textId="77777777" w:rsidR="00CF58A0" w:rsidRPr="00CF58A0" w:rsidRDefault="00CF58A0" w:rsidP="00CF58A0">
            <w:pPr>
              <w:widowControl/>
              <w:spacing w:line="40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306万円</w:t>
            </w:r>
          </w:p>
        </w:tc>
        <w:tc>
          <w:tcPr>
            <w:tcW w:w="2380" w:type="dxa"/>
            <w:noWrap/>
            <w:hideMark/>
          </w:tcPr>
          <w:p w14:paraId="01B49461" w14:textId="77777777" w:rsidR="00CF58A0" w:rsidRPr="00CF58A0" w:rsidRDefault="00CF58A0" w:rsidP="00CF58A0">
            <w:pPr>
              <w:widowControl/>
              <w:spacing w:line="40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350万円</w:t>
            </w:r>
          </w:p>
        </w:tc>
      </w:tr>
      <w:tr w:rsidR="00CF58A0" w:rsidRPr="00CF58A0" w14:paraId="0D05C353" w14:textId="77777777" w:rsidTr="00CF58A0">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640" w:type="dxa"/>
            <w:noWrap/>
            <w:hideMark/>
          </w:tcPr>
          <w:p w14:paraId="151AC5F9" w14:textId="77777777" w:rsidR="00CF58A0" w:rsidRPr="00CF58A0" w:rsidRDefault="00CF58A0" w:rsidP="00CF58A0">
            <w:pPr>
              <w:widowControl/>
              <w:spacing w:line="400" w:lineRule="exact"/>
              <w:jc w:val="left"/>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4人以上</w:t>
            </w:r>
          </w:p>
        </w:tc>
        <w:tc>
          <w:tcPr>
            <w:tcW w:w="1820" w:type="dxa"/>
            <w:hideMark/>
          </w:tcPr>
          <w:p w14:paraId="3F29A81B" w14:textId="77777777" w:rsidR="00CF58A0" w:rsidRPr="00CF58A0" w:rsidRDefault="00CF58A0" w:rsidP="00CF58A0">
            <w:pPr>
              <w:widowControl/>
              <w:spacing w:line="40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1人増すごとに </w:t>
            </w:r>
            <w:r w:rsidRPr="00CF58A0">
              <w:rPr>
                <w:rFonts w:ascii="游ゴシック" w:eastAsia="游ゴシック" w:hAnsi="游ゴシック" w:cs="ＭＳ Ｐゴシック" w:hint="eastAsia"/>
                <w:color w:val="000000"/>
                <w:kern w:val="0"/>
                <w:sz w:val="22"/>
              </w:rPr>
              <w:br/>
              <w:t>38万円を加算</w:t>
            </w:r>
          </w:p>
        </w:tc>
        <w:tc>
          <w:tcPr>
            <w:tcW w:w="1820" w:type="dxa"/>
            <w:hideMark/>
          </w:tcPr>
          <w:p w14:paraId="3C22E96A" w14:textId="77777777" w:rsidR="00CF58A0" w:rsidRPr="00CF58A0" w:rsidRDefault="00CF58A0" w:rsidP="00CF58A0">
            <w:pPr>
              <w:widowControl/>
              <w:spacing w:line="40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1人増すごとに </w:t>
            </w:r>
            <w:r w:rsidRPr="00CF58A0">
              <w:rPr>
                <w:rFonts w:ascii="游ゴシック" w:eastAsia="游ゴシック" w:hAnsi="游ゴシック" w:cs="ＭＳ Ｐゴシック" w:hint="eastAsia"/>
                <w:color w:val="000000"/>
                <w:kern w:val="0"/>
                <w:sz w:val="22"/>
              </w:rPr>
              <w:br/>
              <w:t>38万円を加算</w:t>
            </w:r>
          </w:p>
        </w:tc>
        <w:tc>
          <w:tcPr>
            <w:tcW w:w="2380" w:type="dxa"/>
            <w:hideMark/>
          </w:tcPr>
          <w:p w14:paraId="22616253" w14:textId="77777777" w:rsidR="00CF58A0" w:rsidRPr="00CF58A0" w:rsidRDefault="00CF58A0" w:rsidP="00CF58A0">
            <w:pPr>
              <w:widowControl/>
              <w:spacing w:line="40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1人増すごとに</w:t>
            </w:r>
            <w:r w:rsidRPr="00CF58A0">
              <w:rPr>
                <w:rFonts w:ascii="游ゴシック" w:eastAsia="游ゴシック" w:hAnsi="游ゴシック" w:cs="ＭＳ Ｐゴシック" w:hint="eastAsia"/>
                <w:color w:val="000000"/>
                <w:kern w:val="0"/>
                <w:sz w:val="22"/>
              </w:rPr>
              <w:br/>
              <w:t>38万円を加算</w:t>
            </w:r>
          </w:p>
        </w:tc>
      </w:tr>
    </w:tbl>
    <w:p w14:paraId="10A77CCD" w14:textId="77777777" w:rsidR="00CF58A0" w:rsidRDefault="00CF58A0" w:rsidP="00BB4BBF">
      <w:pPr>
        <w:jc w:val="left"/>
      </w:pPr>
    </w:p>
    <w:p w14:paraId="73899E52" w14:textId="6D81177F" w:rsidR="00436D88" w:rsidRPr="00BF174E" w:rsidRDefault="00CF58A0" w:rsidP="00BB4BBF">
      <w:pPr>
        <w:jc w:val="left"/>
        <w:rPr>
          <w:b/>
          <w:bCs/>
        </w:rPr>
      </w:pPr>
      <w:r w:rsidRPr="00BF174E">
        <w:rPr>
          <w:rFonts w:hint="eastAsia"/>
          <w:b/>
          <w:bCs/>
        </w:rPr>
        <w:t>児童育成手当の所得制限</w:t>
      </w:r>
    </w:p>
    <w:tbl>
      <w:tblPr>
        <w:tblStyle w:val="31"/>
        <w:tblW w:w="5040" w:type="dxa"/>
        <w:tblLook w:val="04A0" w:firstRow="1" w:lastRow="0" w:firstColumn="1" w:lastColumn="0" w:noHBand="0" w:noVBand="1"/>
      </w:tblPr>
      <w:tblGrid>
        <w:gridCol w:w="1820"/>
        <w:gridCol w:w="3220"/>
      </w:tblGrid>
      <w:tr w:rsidR="00CF58A0" w:rsidRPr="00CF58A0" w14:paraId="4C52C7ED" w14:textId="77777777" w:rsidTr="00CF58A0">
        <w:trPr>
          <w:cnfStyle w:val="100000000000" w:firstRow="1" w:lastRow="0" w:firstColumn="0" w:lastColumn="0" w:oddVBand="0" w:evenVBand="0" w:oddHBand="0" w:evenHBand="0" w:firstRowFirstColumn="0" w:firstRowLastColumn="0" w:lastRowFirstColumn="0" w:lastRowLastColumn="0"/>
          <w:trHeight w:val="375"/>
        </w:trPr>
        <w:tc>
          <w:tcPr>
            <w:cnfStyle w:val="001000000100" w:firstRow="0" w:lastRow="0" w:firstColumn="1" w:lastColumn="0" w:oddVBand="0" w:evenVBand="0" w:oddHBand="0" w:evenHBand="0" w:firstRowFirstColumn="1" w:firstRowLastColumn="0" w:lastRowFirstColumn="0" w:lastRowLastColumn="0"/>
            <w:tcW w:w="1820" w:type="dxa"/>
            <w:noWrap/>
            <w:hideMark/>
          </w:tcPr>
          <w:p w14:paraId="4440F853" w14:textId="77777777" w:rsidR="00CF58A0" w:rsidRPr="00CF58A0" w:rsidRDefault="00CF58A0" w:rsidP="00CF58A0">
            <w:pPr>
              <w:widowControl/>
              <w:spacing w:line="400" w:lineRule="exact"/>
              <w:jc w:val="left"/>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扶養親族等の数</w:t>
            </w:r>
          </w:p>
        </w:tc>
        <w:tc>
          <w:tcPr>
            <w:tcW w:w="3220" w:type="dxa"/>
            <w:noWrap/>
            <w:hideMark/>
          </w:tcPr>
          <w:p w14:paraId="0B836F55" w14:textId="77777777" w:rsidR="00CF58A0" w:rsidRPr="00CF58A0" w:rsidRDefault="00CF58A0" w:rsidP="00CF58A0">
            <w:pPr>
              <w:widowControl/>
              <w:spacing w:line="400" w:lineRule="exact"/>
              <w:jc w:val="left"/>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所得制限限度額</w:t>
            </w:r>
          </w:p>
        </w:tc>
      </w:tr>
      <w:tr w:rsidR="00CF58A0" w:rsidRPr="00CF58A0" w14:paraId="0D9A40C0" w14:textId="77777777" w:rsidTr="00CF58A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820" w:type="dxa"/>
            <w:noWrap/>
            <w:hideMark/>
          </w:tcPr>
          <w:p w14:paraId="1ECCA3D8" w14:textId="77777777" w:rsidR="00CF58A0" w:rsidRPr="00CF58A0" w:rsidRDefault="00CF58A0" w:rsidP="00CF58A0">
            <w:pPr>
              <w:widowControl/>
              <w:spacing w:line="400" w:lineRule="exact"/>
              <w:jc w:val="left"/>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0人</w:t>
            </w:r>
          </w:p>
        </w:tc>
        <w:tc>
          <w:tcPr>
            <w:tcW w:w="3220" w:type="dxa"/>
            <w:noWrap/>
            <w:hideMark/>
          </w:tcPr>
          <w:p w14:paraId="2BB659A8" w14:textId="77777777" w:rsidR="00CF58A0" w:rsidRPr="00CF58A0" w:rsidRDefault="00CF58A0" w:rsidP="00CF58A0">
            <w:pPr>
              <w:widowControl/>
              <w:spacing w:line="40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3,604,000円</w:t>
            </w:r>
          </w:p>
        </w:tc>
      </w:tr>
      <w:tr w:rsidR="00CF58A0" w:rsidRPr="00CF58A0" w14:paraId="34DAD5A1" w14:textId="77777777" w:rsidTr="00CF58A0">
        <w:trPr>
          <w:trHeight w:val="375"/>
        </w:trPr>
        <w:tc>
          <w:tcPr>
            <w:cnfStyle w:val="001000000000" w:firstRow="0" w:lastRow="0" w:firstColumn="1" w:lastColumn="0" w:oddVBand="0" w:evenVBand="0" w:oddHBand="0" w:evenHBand="0" w:firstRowFirstColumn="0" w:firstRowLastColumn="0" w:lastRowFirstColumn="0" w:lastRowLastColumn="0"/>
            <w:tcW w:w="1820" w:type="dxa"/>
            <w:noWrap/>
            <w:hideMark/>
          </w:tcPr>
          <w:p w14:paraId="71B2BA7F" w14:textId="77777777" w:rsidR="00CF58A0" w:rsidRPr="00CF58A0" w:rsidRDefault="00CF58A0" w:rsidP="00CF58A0">
            <w:pPr>
              <w:widowControl/>
              <w:spacing w:line="400" w:lineRule="exact"/>
              <w:jc w:val="left"/>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1人</w:t>
            </w:r>
          </w:p>
        </w:tc>
        <w:tc>
          <w:tcPr>
            <w:tcW w:w="3220" w:type="dxa"/>
            <w:noWrap/>
            <w:hideMark/>
          </w:tcPr>
          <w:p w14:paraId="70A9958A" w14:textId="77777777" w:rsidR="00CF58A0" w:rsidRPr="00CF58A0" w:rsidRDefault="00CF58A0" w:rsidP="00CF58A0">
            <w:pPr>
              <w:widowControl/>
              <w:spacing w:line="40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3,984,000円</w:t>
            </w:r>
          </w:p>
        </w:tc>
      </w:tr>
      <w:tr w:rsidR="00CF58A0" w:rsidRPr="00CF58A0" w14:paraId="3FA13334" w14:textId="77777777" w:rsidTr="00CF58A0">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820" w:type="dxa"/>
            <w:noWrap/>
            <w:hideMark/>
          </w:tcPr>
          <w:p w14:paraId="4A425D20" w14:textId="77777777" w:rsidR="00CF58A0" w:rsidRPr="00CF58A0" w:rsidRDefault="00CF58A0" w:rsidP="00CF58A0">
            <w:pPr>
              <w:widowControl/>
              <w:spacing w:line="400" w:lineRule="exact"/>
              <w:jc w:val="left"/>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2人</w:t>
            </w:r>
          </w:p>
        </w:tc>
        <w:tc>
          <w:tcPr>
            <w:tcW w:w="3220" w:type="dxa"/>
            <w:noWrap/>
            <w:hideMark/>
          </w:tcPr>
          <w:p w14:paraId="6EFB7415" w14:textId="77777777" w:rsidR="00CF58A0" w:rsidRPr="00CF58A0" w:rsidRDefault="00CF58A0" w:rsidP="00CF58A0">
            <w:pPr>
              <w:widowControl/>
              <w:spacing w:line="40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4,364,000円</w:t>
            </w:r>
          </w:p>
        </w:tc>
      </w:tr>
      <w:tr w:rsidR="00CF58A0" w:rsidRPr="00CF58A0" w14:paraId="76D0E16A" w14:textId="77777777" w:rsidTr="00CF58A0">
        <w:trPr>
          <w:trHeight w:val="375"/>
        </w:trPr>
        <w:tc>
          <w:tcPr>
            <w:cnfStyle w:val="001000000000" w:firstRow="0" w:lastRow="0" w:firstColumn="1" w:lastColumn="0" w:oddVBand="0" w:evenVBand="0" w:oddHBand="0" w:evenHBand="0" w:firstRowFirstColumn="0" w:firstRowLastColumn="0" w:lastRowFirstColumn="0" w:lastRowLastColumn="0"/>
            <w:tcW w:w="1820" w:type="dxa"/>
            <w:noWrap/>
            <w:hideMark/>
          </w:tcPr>
          <w:p w14:paraId="2636292F" w14:textId="77777777" w:rsidR="00CF58A0" w:rsidRPr="00CF58A0" w:rsidRDefault="00CF58A0" w:rsidP="00CF58A0">
            <w:pPr>
              <w:widowControl/>
              <w:spacing w:line="400" w:lineRule="exact"/>
              <w:jc w:val="left"/>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3人</w:t>
            </w:r>
          </w:p>
        </w:tc>
        <w:tc>
          <w:tcPr>
            <w:tcW w:w="3220" w:type="dxa"/>
            <w:noWrap/>
            <w:hideMark/>
          </w:tcPr>
          <w:p w14:paraId="06D6BB02" w14:textId="77777777" w:rsidR="00CF58A0" w:rsidRPr="00CF58A0" w:rsidRDefault="00CF58A0" w:rsidP="00CF58A0">
            <w:pPr>
              <w:widowControl/>
              <w:spacing w:line="40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4,744,000円</w:t>
            </w:r>
          </w:p>
        </w:tc>
      </w:tr>
      <w:tr w:rsidR="00CF58A0" w:rsidRPr="00CF58A0" w14:paraId="1C2AA20D" w14:textId="77777777" w:rsidTr="00CF58A0">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820" w:type="dxa"/>
            <w:noWrap/>
            <w:hideMark/>
          </w:tcPr>
          <w:p w14:paraId="4664875C" w14:textId="77777777" w:rsidR="00CF58A0" w:rsidRPr="00CF58A0" w:rsidRDefault="00CF58A0" w:rsidP="00CF58A0">
            <w:pPr>
              <w:widowControl/>
              <w:spacing w:line="400" w:lineRule="exact"/>
              <w:jc w:val="left"/>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4人以上</w:t>
            </w:r>
          </w:p>
        </w:tc>
        <w:tc>
          <w:tcPr>
            <w:tcW w:w="3220" w:type="dxa"/>
            <w:noWrap/>
            <w:hideMark/>
          </w:tcPr>
          <w:p w14:paraId="19A9A4F9" w14:textId="77777777" w:rsidR="00CF58A0" w:rsidRPr="00CF58A0" w:rsidRDefault="00CF58A0" w:rsidP="00CF58A0">
            <w:pPr>
              <w:widowControl/>
              <w:spacing w:line="40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2"/>
              </w:rPr>
            </w:pPr>
            <w:r w:rsidRPr="00CF58A0">
              <w:rPr>
                <w:rFonts w:ascii="游ゴシック" w:eastAsia="游ゴシック" w:hAnsi="游ゴシック" w:cs="ＭＳ Ｐゴシック" w:hint="eastAsia"/>
                <w:color w:val="000000"/>
                <w:kern w:val="0"/>
                <w:sz w:val="22"/>
              </w:rPr>
              <w:t>1人増すごとに38万円を加算</w:t>
            </w:r>
          </w:p>
        </w:tc>
      </w:tr>
    </w:tbl>
    <w:p w14:paraId="0C6F497E" w14:textId="77777777" w:rsidR="00CF58A0" w:rsidRDefault="00CF58A0" w:rsidP="00BB4BBF">
      <w:pPr>
        <w:jc w:val="left"/>
      </w:pPr>
    </w:p>
    <w:p w14:paraId="7F4142A6" w14:textId="302BCD51" w:rsidR="000C526A" w:rsidRDefault="00BF174E" w:rsidP="00BB4BBF">
      <w:pPr>
        <w:jc w:val="left"/>
      </w:pPr>
      <w:r>
        <w:rPr>
          <w:rFonts w:hint="eastAsia"/>
        </w:rPr>
        <w:lastRenderedPageBreak/>
        <w:t>これらの手当</w:t>
      </w:r>
      <w:r w:rsidR="000C526A">
        <w:rPr>
          <w:rFonts w:hint="eastAsia"/>
        </w:rPr>
        <w:t>を</w:t>
      </w:r>
      <w:r>
        <w:rPr>
          <w:rFonts w:hint="eastAsia"/>
        </w:rPr>
        <w:t>該当者全員が申請していると仮定すれば、たとえば扶養親族が0人の世帯</w:t>
      </w:r>
      <w:r w:rsidR="00A25952">
        <w:rPr>
          <w:rFonts w:hint="eastAsia"/>
        </w:rPr>
        <w:t>で</w:t>
      </w:r>
      <w:r>
        <w:rPr>
          <w:rFonts w:hint="eastAsia"/>
        </w:rPr>
        <w:t>所得約360万円以下の世帯について</w:t>
      </w:r>
      <w:r w:rsidR="00A25952">
        <w:rPr>
          <w:rFonts w:hint="eastAsia"/>
        </w:rPr>
        <w:t>、</w:t>
      </w:r>
      <w:r>
        <w:rPr>
          <w:rFonts w:hint="eastAsia"/>
        </w:rPr>
        <w:t>市は</w:t>
      </w:r>
      <w:r w:rsidR="00A25952">
        <w:rPr>
          <w:rFonts w:hint="eastAsia"/>
        </w:rPr>
        <w:t>その存在を</w:t>
      </w:r>
      <w:r>
        <w:rPr>
          <w:rFonts w:hint="eastAsia"/>
        </w:rPr>
        <w:t>把握していることになる。</w:t>
      </w:r>
      <w:r w:rsidR="00AF60C0">
        <w:rPr>
          <w:rFonts w:hint="eastAsia"/>
        </w:rPr>
        <w:t>逆に</w:t>
      </w:r>
      <w:r w:rsidR="00A25952">
        <w:rPr>
          <w:rFonts w:hint="eastAsia"/>
        </w:rPr>
        <w:t>扶養親族が0人で</w:t>
      </w:r>
      <w:r w:rsidR="00AF60C0">
        <w:rPr>
          <w:rFonts w:hint="eastAsia"/>
        </w:rPr>
        <w:t>所得約360万円を超えるひとり親世帯については</w:t>
      </w:r>
      <w:r w:rsidR="00A25952">
        <w:rPr>
          <w:rFonts w:hint="eastAsia"/>
        </w:rPr>
        <w:t>、</w:t>
      </w:r>
      <w:r w:rsidR="00AF60C0">
        <w:rPr>
          <w:rFonts w:hint="eastAsia"/>
        </w:rPr>
        <w:t>この方法</w:t>
      </w:r>
      <w:r w:rsidR="00A25952">
        <w:rPr>
          <w:rFonts w:hint="eastAsia"/>
        </w:rPr>
        <w:t>だけでは</w:t>
      </w:r>
      <w:r w:rsidR="00AF60C0">
        <w:rPr>
          <w:rFonts w:hint="eastAsia"/>
        </w:rPr>
        <w:t>把握できない。</w:t>
      </w:r>
      <w:r w:rsidR="00A25952">
        <w:rPr>
          <w:rFonts w:hint="eastAsia"/>
        </w:rPr>
        <w:t>つまり、</w:t>
      </w:r>
      <w:r w:rsidR="0014771F">
        <w:rPr>
          <w:rFonts w:hint="eastAsia"/>
        </w:rPr>
        <w:t>先ほど</w:t>
      </w:r>
      <w:r w:rsidR="0053558E">
        <w:rPr>
          <w:rFonts w:hint="eastAsia"/>
        </w:rPr>
        <w:t>述べた</w:t>
      </w:r>
      <w:r w:rsidR="0014771F">
        <w:t>2</w:t>
      </w:r>
      <w:r w:rsidR="0053558E">
        <w:t>,</w:t>
      </w:r>
      <w:r w:rsidR="0014771F">
        <w:t>500</w:t>
      </w:r>
      <w:r w:rsidR="0014771F">
        <w:rPr>
          <w:rFonts w:hint="eastAsia"/>
        </w:rPr>
        <w:t>世帯、1</w:t>
      </w:r>
      <w:r w:rsidR="0053558E">
        <w:t>,</w:t>
      </w:r>
      <w:r w:rsidR="0014771F">
        <w:t>500</w:t>
      </w:r>
      <w:r w:rsidR="0014771F">
        <w:rPr>
          <w:rFonts w:hint="eastAsia"/>
        </w:rPr>
        <w:t>世帯からの換算からすれば、大雑把に見積って1</w:t>
      </w:r>
      <w:r w:rsidR="0014771F">
        <w:t>,</w:t>
      </w:r>
      <w:r w:rsidR="0014771F">
        <w:rPr>
          <w:rFonts w:hint="eastAsia"/>
        </w:rPr>
        <w:t>000世帯程度は</w:t>
      </w:r>
      <w:r w:rsidR="00A25952">
        <w:rPr>
          <w:rFonts w:hint="eastAsia"/>
        </w:rPr>
        <w:t>（</w:t>
      </w:r>
      <w:r w:rsidR="003A0E19">
        <w:rPr>
          <w:rFonts w:hint="eastAsia"/>
        </w:rPr>
        <w:t>所得が比較的高いため</w:t>
      </w:r>
      <w:r w:rsidR="00A25952">
        <w:rPr>
          <w:rFonts w:hint="eastAsia"/>
        </w:rPr>
        <w:t>）</w:t>
      </w:r>
      <w:r w:rsidR="0014771F">
        <w:rPr>
          <w:rFonts w:hint="eastAsia"/>
        </w:rPr>
        <w:t>ひとり親家庭であることを把握</w:t>
      </w:r>
      <w:r w:rsidR="003A0E19">
        <w:rPr>
          <w:rFonts w:hint="eastAsia"/>
        </w:rPr>
        <w:t>でき</w:t>
      </w:r>
      <w:r w:rsidR="0014771F">
        <w:rPr>
          <w:rFonts w:hint="eastAsia"/>
        </w:rPr>
        <w:t>ていない可能性がある。</w:t>
      </w:r>
      <w:r w:rsidR="0053558E">
        <w:rPr>
          <w:rFonts w:hint="eastAsia"/>
        </w:rPr>
        <w:t>ひとり親世帯が抱える課題は経済的な問題だけではな</w:t>
      </w:r>
      <w:r w:rsidR="00A25952">
        <w:rPr>
          <w:rFonts w:hint="eastAsia"/>
        </w:rPr>
        <w:t>い</w:t>
      </w:r>
      <w:r w:rsidR="005E2D4F">
        <w:rPr>
          <w:rFonts w:hint="eastAsia"/>
        </w:rPr>
        <w:t>ため、</w:t>
      </w:r>
      <w:r w:rsidR="000C526A">
        <w:rPr>
          <w:rFonts w:hint="eastAsia"/>
        </w:rPr>
        <w:t>所得が</w:t>
      </w:r>
      <w:r w:rsidR="0089347E">
        <w:rPr>
          <w:rFonts w:hint="eastAsia"/>
        </w:rPr>
        <w:t>比較的</w:t>
      </w:r>
      <w:r w:rsidR="000C526A">
        <w:rPr>
          <w:rFonts w:hint="eastAsia"/>
        </w:rPr>
        <w:t>多</w:t>
      </w:r>
      <w:r w:rsidR="00571560">
        <w:rPr>
          <w:rFonts w:hint="eastAsia"/>
        </w:rPr>
        <w:t>い</w:t>
      </w:r>
      <w:r w:rsidR="00A25952">
        <w:rPr>
          <w:rFonts w:hint="eastAsia"/>
        </w:rPr>
        <w:t>からと</w:t>
      </w:r>
      <w:r w:rsidR="0089347E">
        <w:rPr>
          <w:rFonts w:hint="eastAsia"/>
        </w:rPr>
        <w:t>いって</w:t>
      </w:r>
      <w:r w:rsidR="00A25952">
        <w:rPr>
          <w:rFonts w:hint="eastAsia"/>
        </w:rPr>
        <w:t>見過ごして良いも</w:t>
      </w:r>
      <w:r w:rsidR="0053558E">
        <w:rPr>
          <w:rFonts w:hint="eastAsia"/>
        </w:rPr>
        <w:t>ので</w:t>
      </w:r>
      <w:r w:rsidR="00366C6A">
        <w:rPr>
          <w:rFonts w:hint="eastAsia"/>
        </w:rPr>
        <w:t>は</w:t>
      </w:r>
      <w:r w:rsidR="0053558E">
        <w:rPr>
          <w:rFonts w:hint="eastAsia"/>
        </w:rPr>
        <w:t>な</w:t>
      </w:r>
      <w:r w:rsidR="00A25952">
        <w:rPr>
          <w:rFonts w:hint="eastAsia"/>
        </w:rPr>
        <w:t>い。</w:t>
      </w:r>
    </w:p>
    <w:p w14:paraId="653084D7" w14:textId="77777777" w:rsidR="00366C6A" w:rsidRDefault="00366C6A" w:rsidP="00BB4BBF">
      <w:pPr>
        <w:jc w:val="left"/>
      </w:pPr>
    </w:p>
    <w:p w14:paraId="026E5648" w14:textId="41C74018" w:rsidR="001A431C" w:rsidRPr="00BE458E" w:rsidRDefault="00571560" w:rsidP="00BE458E">
      <w:pPr>
        <w:pStyle w:val="2"/>
        <w:numPr>
          <w:ilvl w:val="0"/>
          <w:numId w:val="1"/>
        </w:numPr>
        <w:rPr>
          <w:b/>
          <w:bCs/>
        </w:rPr>
      </w:pPr>
      <w:r w:rsidRPr="001A431C">
        <w:rPr>
          <w:rFonts w:hint="eastAsia"/>
          <w:b/>
          <w:bCs/>
        </w:rPr>
        <w:t>小平市が提供</w:t>
      </w:r>
      <w:r w:rsidRPr="001A431C">
        <w:rPr>
          <w:b/>
          <w:bCs/>
        </w:rPr>
        <w:t>/</w:t>
      </w:r>
      <w:r w:rsidRPr="001A431C">
        <w:rPr>
          <w:rFonts w:hint="eastAsia"/>
          <w:b/>
          <w:bCs/>
        </w:rPr>
        <w:t>情報提供しているひとり親世帯へのサポート</w:t>
      </w:r>
    </w:p>
    <w:p w14:paraId="03D513EF" w14:textId="538F010B" w:rsidR="003A0E19" w:rsidRDefault="00CA0FFB" w:rsidP="003A0E19">
      <w:r>
        <w:rPr>
          <w:rFonts w:hint="eastAsia"/>
        </w:rPr>
        <w:t>次に、</w:t>
      </w:r>
      <w:r w:rsidR="003A0E19">
        <w:rPr>
          <w:rFonts w:hint="eastAsia"/>
        </w:rPr>
        <w:t>小平市が</w:t>
      </w:r>
      <w:r w:rsidR="0053558E">
        <w:rPr>
          <w:rFonts w:hint="eastAsia"/>
        </w:rPr>
        <w:t>サービスを</w:t>
      </w:r>
      <w:r w:rsidR="003A0E19">
        <w:rPr>
          <w:rFonts w:hint="eastAsia"/>
        </w:rPr>
        <w:t>提供、もしくは情報を提供している、ひとり親世帯へのサポート</w:t>
      </w:r>
      <w:r>
        <w:rPr>
          <w:rFonts w:hint="eastAsia"/>
        </w:rPr>
        <w:t>を調査し、</w:t>
      </w:r>
      <w:r w:rsidR="003A0E19">
        <w:rPr>
          <w:rFonts w:hint="eastAsia"/>
        </w:rPr>
        <w:t>精神面、経済面、生活面、周知</w:t>
      </w:r>
      <w:r w:rsidR="00A25952">
        <w:rPr>
          <w:rFonts w:hint="eastAsia"/>
        </w:rPr>
        <w:t>で</w:t>
      </w:r>
      <w:r w:rsidR="003A0E19">
        <w:rPr>
          <w:rFonts w:hint="eastAsia"/>
        </w:rPr>
        <w:t>分類した。＊印</w:t>
      </w:r>
      <w:r w:rsidR="0053558E">
        <w:rPr>
          <w:rFonts w:hint="eastAsia"/>
        </w:rPr>
        <w:t>については</w:t>
      </w:r>
      <w:r w:rsidR="003A0E19">
        <w:rPr>
          <w:rFonts w:hint="eastAsia"/>
        </w:rPr>
        <w:t>、小平市ホームページの「ひとり親の方への支援」カテゴリ内に掲載がある場合は〇とした。</w:t>
      </w:r>
      <w:r w:rsidR="00A25952">
        <w:rPr>
          <w:rFonts w:hint="eastAsia"/>
        </w:rPr>
        <w:t>主な項目は「ひとり親家庭応援ガイドブック</w:t>
      </w:r>
      <w:r>
        <w:rPr>
          <w:rFonts w:hint="eastAsia"/>
        </w:rPr>
        <w:t>（令和元年度版）</w:t>
      </w:r>
      <w:r w:rsidR="00A25952">
        <w:rPr>
          <w:rFonts w:hint="eastAsia"/>
        </w:rPr>
        <w:t>」からピックアップしたものだが、市ホームページの</w:t>
      </w:r>
      <w:r w:rsidR="0053558E">
        <w:rPr>
          <w:rFonts w:hint="eastAsia"/>
        </w:rPr>
        <w:t>同</w:t>
      </w:r>
      <w:r w:rsidR="003A0E19">
        <w:rPr>
          <w:rFonts w:hint="eastAsia"/>
        </w:rPr>
        <w:t>カテゴリに</w:t>
      </w:r>
      <w:r w:rsidR="00A25952">
        <w:rPr>
          <w:rFonts w:hint="eastAsia"/>
        </w:rPr>
        <w:t>は</w:t>
      </w:r>
      <w:r w:rsidR="003A0E19">
        <w:rPr>
          <w:rFonts w:hint="eastAsia"/>
        </w:rPr>
        <w:t>掲載がない</w:t>
      </w:r>
      <w:r w:rsidR="00A25952">
        <w:rPr>
          <w:rFonts w:hint="eastAsia"/>
        </w:rPr>
        <w:t>情報</w:t>
      </w:r>
      <w:r w:rsidR="003A0E19">
        <w:rPr>
          <w:rFonts w:hint="eastAsia"/>
        </w:rPr>
        <w:t>が散見される。</w:t>
      </w:r>
    </w:p>
    <w:p w14:paraId="2436FC79" w14:textId="77777777" w:rsidR="003A0E19" w:rsidRDefault="003A0E19" w:rsidP="003A0E19"/>
    <w:p w14:paraId="28F952B5" w14:textId="3F8F9F0A" w:rsidR="00BE458E" w:rsidRPr="00BE458E" w:rsidRDefault="001A431C" w:rsidP="003A0E19">
      <w:pPr>
        <w:pStyle w:val="3"/>
        <w:numPr>
          <w:ilvl w:val="1"/>
          <w:numId w:val="1"/>
        </w:numPr>
        <w:ind w:leftChars="0"/>
      </w:pPr>
      <w:r>
        <w:rPr>
          <w:rFonts w:hint="eastAsia"/>
        </w:rPr>
        <w:t>精神面でのサポート（相談）</w:t>
      </w:r>
    </w:p>
    <w:tbl>
      <w:tblPr>
        <w:tblStyle w:val="11"/>
        <w:tblW w:w="4990" w:type="dxa"/>
        <w:tblInd w:w="420" w:type="dxa"/>
        <w:tblLook w:val="04A0" w:firstRow="1" w:lastRow="0" w:firstColumn="1" w:lastColumn="0" w:noHBand="0" w:noVBand="1"/>
      </w:tblPr>
      <w:tblGrid>
        <w:gridCol w:w="596"/>
        <w:gridCol w:w="4394"/>
      </w:tblGrid>
      <w:tr w:rsidR="001A431C" w:rsidRPr="001A431C" w14:paraId="4E566975" w14:textId="77777777" w:rsidTr="001A431C">
        <w:trPr>
          <w:cnfStyle w:val="100000000000" w:firstRow="1" w:lastRow="0" w:firstColumn="0" w:lastColumn="0" w:oddVBand="0" w:evenVBand="0" w:oddHBand="0"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96" w:type="dxa"/>
            <w:noWrap/>
            <w:vAlign w:val="center"/>
          </w:tcPr>
          <w:p w14:paraId="42DC67AE" w14:textId="3B26F836" w:rsidR="001A431C" w:rsidRPr="001A431C" w:rsidRDefault="001A431C" w:rsidP="001A431C">
            <w:pPr>
              <w:widowControl/>
              <w:spacing w:line="320" w:lineRule="exact"/>
              <w:jc w:val="center"/>
              <w:rPr>
                <w:rFonts w:ascii="游ゴシック" w:eastAsia="游ゴシック" w:hAnsi="游ゴシック" w:cs="ＭＳ Ｐゴシック"/>
                <w:color w:val="000000"/>
                <w:kern w:val="0"/>
                <w:sz w:val="20"/>
                <w:szCs w:val="20"/>
              </w:rPr>
            </w:pPr>
            <w:r>
              <w:rPr>
                <w:rFonts w:ascii="游ゴシック" w:eastAsia="游ゴシック" w:hAnsi="游ゴシック" w:cs="ＭＳ Ｐゴシック" w:hint="eastAsia"/>
                <w:color w:val="000000"/>
                <w:kern w:val="0"/>
                <w:sz w:val="20"/>
                <w:szCs w:val="20"/>
              </w:rPr>
              <w:t>＊</w:t>
            </w:r>
          </w:p>
        </w:tc>
        <w:tc>
          <w:tcPr>
            <w:tcW w:w="4394" w:type="dxa"/>
            <w:noWrap/>
            <w:vAlign w:val="center"/>
          </w:tcPr>
          <w:p w14:paraId="1C82507C" w14:textId="54B9244E" w:rsidR="001A431C" w:rsidRPr="001A431C" w:rsidRDefault="001A431C" w:rsidP="001A431C">
            <w:pPr>
              <w:widowControl/>
              <w:spacing w:line="320" w:lineRule="exact"/>
              <w:jc w:val="center"/>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Pr>
                <w:rFonts w:ascii="游ゴシック" w:eastAsia="游ゴシック" w:hAnsi="游ゴシック" w:cs="ＭＳ Ｐゴシック" w:hint="eastAsia"/>
                <w:color w:val="000000"/>
                <w:kern w:val="0"/>
                <w:sz w:val="20"/>
                <w:szCs w:val="20"/>
              </w:rPr>
              <w:t>項目</w:t>
            </w:r>
          </w:p>
        </w:tc>
      </w:tr>
      <w:tr w:rsidR="001A431C" w:rsidRPr="001A431C" w14:paraId="40931249" w14:textId="77777777" w:rsidTr="001A431C">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96" w:type="dxa"/>
            <w:noWrap/>
            <w:hideMark/>
          </w:tcPr>
          <w:p w14:paraId="17D061B3" w14:textId="0FD1B821" w:rsidR="001A431C" w:rsidRPr="001A431C" w:rsidRDefault="001A431C" w:rsidP="001A431C">
            <w:pPr>
              <w:widowControl/>
              <w:spacing w:line="320" w:lineRule="exact"/>
              <w:jc w:val="center"/>
              <w:rPr>
                <w:rFonts w:ascii="游ゴシック" w:eastAsia="游ゴシック" w:hAnsi="游ゴシック" w:cs="ＭＳ Ｐゴシック"/>
                <w:b w:val="0"/>
                <w:bCs w:val="0"/>
                <w:color w:val="000000"/>
                <w:kern w:val="0"/>
                <w:sz w:val="20"/>
                <w:szCs w:val="20"/>
              </w:rPr>
            </w:pPr>
            <w:r>
              <w:rPr>
                <w:rFonts w:ascii="游ゴシック" w:eastAsia="游ゴシック" w:hAnsi="游ゴシック" w:cs="ＭＳ Ｐゴシック" w:hint="eastAsia"/>
                <w:b w:val="0"/>
                <w:bCs w:val="0"/>
                <w:color w:val="000000"/>
                <w:kern w:val="0"/>
                <w:sz w:val="20"/>
                <w:szCs w:val="20"/>
              </w:rPr>
              <w:t>〇</w:t>
            </w:r>
          </w:p>
        </w:tc>
        <w:tc>
          <w:tcPr>
            <w:tcW w:w="4394" w:type="dxa"/>
            <w:noWrap/>
            <w:hideMark/>
          </w:tcPr>
          <w:p w14:paraId="3040CA06" w14:textId="77777777" w:rsidR="001A431C" w:rsidRPr="001A431C" w:rsidRDefault="001A431C" w:rsidP="001A431C">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1A431C">
              <w:rPr>
                <w:rFonts w:ascii="游ゴシック" w:eastAsia="游ゴシック" w:hAnsi="游ゴシック" w:cs="ＭＳ Ｐゴシック" w:hint="eastAsia"/>
                <w:color w:val="000000"/>
                <w:kern w:val="0"/>
                <w:sz w:val="20"/>
                <w:szCs w:val="20"/>
              </w:rPr>
              <w:t>ひとり親相談</w:t>
            </w:r>
          </w:p>
        </w:tc>
      </w:tr>
      <w:tr w:rsidR="001A431C" w:rsidRPr="001A431C" w14:paraId="56526C4A" w14:textId="77777777" w:rsidTr="001A431C">
        <w:trPr>
          <w:trHeight w:val="325"/>
        </w:trPr>
        <w:tc>
          <w:tcPr>
            <w:cnfStyle w:val="001000000000" w:firstRow="0" w:lastRow="0" w:firstColumn="1" w:lastColumn="0" w:oddVBand="0" w:evenVBand="0" w:oddHBand="0" w:evenHBand="0" w:firstRowFirstColumn="0" w:firstRowLastColumn="0" w:lastRowFirstColumn="0" w:lastRowLastColumn="0"/>
            <w:tcW w:w="596" w:type="dxa"/>
            <w:noWrap/>
            <w:hideMark/>
          </w:tcPr>
          <w:p w14:paraId="2E7016C3" w14:textId="0DE74958" w:rsidR="001A431C" w:rsidRPr="001A431C" w:rsidRDefault="001A431C" w:rsidP="001A431C">
            <w:pPr>
              <w:widowControl/>
              <w:spacing w:line="320" w:lineRule="exact"/>
              <w:jc w:val="center"/>
              <w:rPr>
                <w:rFonts w:ascii="游ゴシック" w:eastAsia="游ゴシック" w:hAnsi="游ゴシック" w:cs="ＭＳ Ｐゴシック"/>
                <w:b w:val="0"/>
                <w:bCs w:val="0"/>
                <w:color w:val="000000"/>
                <w:kern w:val="0"/>
                <w:sz w:val="20"/>
                <w:szCs w:val="20"/>
              </w:rPr>
            </w:pPr>
            <w:r>
              <w:rPr>
                <w:rFonts w:ascii="游ゴシック" w:eastAsia="游ゴシック" w:hAnsi="游ゴシック" w:cs="ＭＳ Ｐゴシック" w:hint="eastAsia"/>
                <w:b w:val="0"/>
                <w:bCs w:val="0"/>
                <w:color w:val="000000"/>
                <w:kern w:val="0"/>
                <w:sz w:val="20"/>
                <w:szCs w:val="20"/>
              </w:rPr>
              <w:t>〇</w:t>
            </w:r>
          </w:p>
        </w:tc>
        <w:tc>
          <w:tcPr>
            <w:tcW w:w="4394" w:type="dxa"/>
            <w:noWrap/>
            <w:hideMark/>
          </w:tcPr>
          <w:p w14:paraId="1D26031F" w14:textId="77777777" w:rsidR="001A431C" w:rsidRPr="001A431C" w:rsidRDefault="001A431C" w:rsidP="001A431C">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1A431C">
              <w:rPr>
                <w:rFonts w:ascii="游ゴシック" w:eastAsia="游ゴシック" w:hAnsi="游ゴシック" w:cs="ＭＳ Ｐゴシック" w:hint="eastAsia"/>
                <w:color w:val="000000"/>
                <w:kern w:val="0"/>
                <w:sz w:val="20"/>
                <w:szCs w:val="20"/>
              </w:rPr>
              <w:t>女性相談室</w:t>
            </w:r>
          </w:p>
        </w:tc>
      </w:tr>
      <w:tr w:rsidR="001A431C" w:rsidRPr="001A431C" w14:paraId="21CFE007" w14:textId="77777777" w:rsidTr="001A431C">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96" w:type="dxa"/>
            <w:noWrap/>
            <w:hideMark/>
          </w:tcPr>
          <w:p w14:paraId="3768CA4C" w14:textId="6CD1994D" w:rsidR="001A431C" w:rsidRPr="001A431C" w:rsidRDefault="001A431C" w:rsidP="001A431C">
            <w:pPr>
              <w:widowControl/>
              <w:spacing w:line="320" w:lineRule="exact"/>
              <w:jc w:val="center"/>
              <w:rPr>
                <w:rFonts w:ascii="游ゴシック" w:eastAsia="游ゴシック" w:hAnsi="游ゴシック" w:cs="ＭＳ Ｐゴシック"/>
                <w:b w:val="0"/>
                <w:bCs w:val="0"/>
                <w:color w:val="000000"/>
                <w:kern w:val="0"/>
                <w:sz w:val="20"/>
                <w:szCs w:val="20"/>
              </w:rPr>
            </w:pPr>
            <w:r>
              <w:rPr>
                <w:rFonts w:ascii="游ゴシック" w:eastAsia="游ゴシック" w:hAnsi="游ゴシック" w:cs="ＭＳ Ｐゴシック" w:hint="eastAsia"/>
                <w:b w:val="0"/>
                <w:bCs w:val="0"/>
                <w:color w:val="000000"/>
                <w:kern w:val="0"/>
                <w:sz w:val="20"/>
                <w:szCs w:val="20"/>
              </w:rPr>
              <w:t>〇</w:t>
            </w:r>
          </w:p>
        </w:tc>
        <w:tc>
          <w:tcPr>
            <w:tcW w:w="4394" w:type="dxa"/>
            <w:noWrap/>
            <w:hideMark/>
          </w:tcPr>
          <w:p w14:paraId="4A25A8F7" w14:textId="77777777" w:rsidR="001A431C" w:rsidRPr="001A431C" w:rsidRDefault="001A431C" w:rsidP="001A431C">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1A431C">
              <w:rPr>
                <w:rFonts w:ascii="游ゴシック" w:eastAsia="游ゴシック" w:hAnsi="游ゴシック" w:cs="ＭＳ Ｐゴシック" w:hint="eastAsia"/>
                <w:color w:val="000000"/>
                <w:kern w:val="0"/>
                <w:sz w:val="20"/>
                <w:szCs w:val="20"/>
              </w:rPr>
              <w:t>子ども家庭支援センター</w:t>
            </w:r>
          </w:p>
        </w:tc>
      </w:tr>
      <w:tr w:rsidR="001A431C" w:rsidRPr="001A431C" w14:paraId="212E3797" w14:textId="77777777" w:rsidTr="001A431C">
        <w:trPr>
          <w:trHeight w:val="325"/>
        </w:trPr>
        <w:tc>
          <w:tcPr>
            <w:cnfStyle w:val="001000000000" w:firstRow="0" w:lastRow="0" w:firstColumn="1" w:lastColumn="0" w:oddVBand="0" w:evenVBand="0" w:oddHBand="0" w:evenHBand="0" w:firstRowFirstColumn="0" w:firstRowLastColumn="0" w:lastRowFirstColumn="0" w:lastRowLastColumn="0"/>
            <w:tcW w:w="596" w:type="dxa"/>
            <w:noWrap/>
            <w:hideMark/>
          </w:tcPr>
          <w:p w14:paraId="201FFA9A" w14:textId="69FD75C0" w:rsidR="001A431C" w:rsidRPr="001A431C" w:rsidRDefault="001A431C" w:rsidP="001A431C">
            <w:pPr>
              <w:widowControl/>
              <w:spacing w:line="320" w:lineRule="exact"/>
              <w:jc w:val="center"/>
              <w:rPr>
                <w:rFonts w:ascii="游ゴシック" w:eastAsia="游ゴシック" w:hAnsi="游ゴシック" w:cs="ＭＳ Ｐゴシック"/>
                <w:b w:val="0"/>
                <w:bCs w:val="0"/>
                <w:color w:val="000000"/>
                <w:kern w:val="0"/>
                <w:sz w:val="20"/>
                <w:szCs w:val="20"/>
              </w:rPr>
            </w:pPr>
            <w:r>
              <w:rPr>
                <w:rFonts w:ascii="游ゴシック" w:eastAsia="游ゴシック" w:hAnsi="游ゴシック" w:cs="ＭＳ Ｐゴシック" w:hint="eastAsia"/>
                <w:b w:val="0"/>
                <w:bCs w:val="0"/>
                <w:color w:val="000000"/>
                <w:kern w:val="0"/>
                <w:sz w:val="20"/>
                <w:szCs w:val="20"/>
              </w:rPr>
              <w:t>〇</w:t>
            </w:r>
          </w:p>
        </w:tc>
        <w:tc>
          <w:tcPr>
            <w:tcW w:w="4394" w:type="dxa"/>
            <w:noWrap/>
            <w:hideMark/>
          </w:tcPr>
          <w:p w14:paraId="05DD9873" w14:textId="77777777" w:rsidR="001A431C" w:rsidRPr="001A431C" w:rsidRDefault="001A431C" w:rsidP="001A431C">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1A431C">
              <w:rPr>
                <w:rFonts w:ascii="游ゴシック" w:eastAsia="游ゴシック" w:hAnsi="游ゴシック" w:cs="ＭＳ Ｐゴシック" w:hint="eastAsia"/>
                <w:color w:val="000000"/>
                <w:kern w:val="0"/>
                <w:sz w:val="20"/>
                <w:szCs w:val="20"/>
              </w:rPr>
              <w:t>教育相談室</w:t>
            </w:r>
          </w:p>
        </w:tc>
      </w:tr>
      <w:tr w:rsidR="001A431C" w:rsidRPr="001A431C" w14:paraId="0E64E85C" w14:textId="77777777" w:rsidTr="001A431C">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96" w:type="dxa"/>
            <w:noWrap/>
            <w:hideMark/>
          </w:tcPr>
          <w:p w14:paraId="6C818812" w14:textId="4EC17307" w:rsidR="001A431C" w:rsidRPr="001A431C" w:rsidRDefault="001A431C" w:rsidP="001A431C">
            <w:pPr>
              <w:widowControl/>
              <w:spacing w:line="320" w:lineRule="exact"/>
              <w:jc w:val="center"/>
              <w:rPr>
                <w:rFonts w:ascii="游ゴシック" w:eastAsia="游ゴシック" w:hAnsi="游ゴシック" w:cs="ＭＳ Ｐゴシック"/>
                <w:b w:val="0"/>
                <w:bCs w:val="0"/>
                <w:color w:val="000000"/>
                <w:kern w:val="0"/>
                <w:sz w:val="20"/>
                <w:szCs w:val="20"/>
              </w:rPr>
            </w:pPr>
            <w:r>
              <w:rPr>
                <w:rFonts w:ascii="游ゴシック" w:eastAsia="游ゴシック" w:hAnsi="游ゴシック" w:cs="ＭＳ Ｐゴシック" w:hint="eastAsia"/>
                <w:b w:val="0"/>
                <w:bCs w:val="0"/>
                <w:color w:val="000000"/>
                <w:kern w:val="0"/>
                <w:sz w:val="20"/>
                <w:szCs w:val="20"/>
              </w:rPr>
              <w:t>〇</w:t>
            </w:r>
          </w:p>
        </w:tc>
        <w:tc>
          <w:tcPr>
            <w:tcW w:w="4394" w:type="dxa"/>
            <w:noWrap/>
            <w:hideMark/>
          </w:tcPr>
          <w:p w14:paraId="404E1413" w14:textId="77777777" w:rsidR="001A431C" w:rsidRPr="001A431C" w:rsidRDefault="001A431C" w:rsidP="001A431C">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1A431C">
              <w:rPr>
                <w:rFonts w:ascii="游ゴシック" w:eastAsia="游ゴシック" w:hAnsi="游ゴシック" w:cs="ＭＳ Ｐゴシック" w:hint="eastAsia"/>
                <w:color w:val="000000"/>
                <w:kern w:val="0"/>
                <w:sz w:val="20"/>
                <w:szCs w:val="20"/>
              </w:rPr>
              <w:t>就学相談</w:t>
            </w:r>
          </w:p>
        </w:tc>
      </w:tr>
      <w:tr w:rsidR="001A431C" w:rsidRPr="001A431C" w14:paraId="0E26AAF9" w14:textId="77777777" w:rsidTr="001A431C">
        <w:trPr>
          <w:trHeight w:val="325"/>
        </w:trPr>
        <w:tc>
          <w:tcPr>
            <w:cnfStyle w:val="001000000000" w:firstRow="0" w:lastRow="0" w:firstColumn="1" w:lastColumn="0" w:oddVBand="0" w:evenVBand="0" w:oddHBand="0" w:evenHBand="0" w:firstRowFirstColumn="0" w:firstRowLastColumn="0" w:lastRowFirstColumn="0" w:lastRowLastColumn="0"/>
            <w:tcW w:w="596" w:type="dxa"/>
            <w:noWrap/>
            <w:hideMark/>
          </w:tcPr>
          <w:p w14:paraId="4637230C" w14:textId="77777777" w:rsidR="001A431C" w:rsidRPr="001A431C" w:rsidRDefault="001A431C" w:rsidP="001A431C">
            <w:pPr>
              <w:widowControl/>
              <w:spacing w:line="320" w:lineRule="exact"/>
              <w:jc w:val="center"/>
              <w:rPr>
                <w:rFonts w:ascii="Times New Roman" w:eastAsia="Times New Roman" w:hAnsi="Times New Roman" w:cs="Times New Roman"/>
                <w:b w:val="0"/>
                <w:bCs w:val="0"/>
                <w:kern w:val="0"/>
                <w:sz w:val="20"/>
                <w:szCs w:val="20"/>
              </w:rPr>
            </w:pPr>
          </w:p>
        </w:tc>
        <w:tc>
          <w:tcPr>
            <w:tcW w:w="4394" w:type="dxa"/>
            <w:noWrap/>
            <w:hideMark/>
          </w:tcPr>
          <w:p w14:paraId="4C485661" w14:textId="77777777" w:rsidR="001A431C" w:rsidRPr="001A431C" w:rsidRDefault="001A431C" w:rsidP="001A431C">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1A431C">
              <w:rPr>
                <w:rFonts w:ascii="游ゴシック" w:eastAsia="游ゴシック" w:hAnsi="游ゴシック" w:cs="ＭＳ Ｐゴシック" w:hint="eastAsia"/>
                <w:color w:val="000000"/>
                <w:kern w:val="0"/>
                <w:sz w:val="20"/>
                <w:szCs w:val="20"/>
              </w:rPr>
              <w:t>市民無料相談</w:t>
            </w:r>
          </w:p>
        </w:tc>
      </w:tr>
      <w:tr w:rsidR="001A431C" w:rsidRPr="001A431C" w14:paraId="301EC89B" w14:textId="77777777" w:rsidTr="001A431C">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96" w:type="dxa"/>
            <w:noWrap/>
            <w:hideMark/>
          </w:tcPr>
          <w:p w14:paraId="654F6324" w14:textId="77777777" w:rsidR="001A431C" w:rsidRPr="001A431C" w:rsidRDefault="001A431C" w:rsidP="001A431C">
            <w:pPr>
              <w:widowControl/>
              <w:spacing w:line="320" w:lineRule="exact"/>
              <w:jc w:val="center"/>
              <w:rPr>
                <w:rFonts w:ascii="Times New Roman" w:eastAsia="Times New Roman" w:hAnsi="Times New Roman" w:cs="Times New Roman"/>
                <w:b w:val="0"/>
                <w:bCs w:val="0"/>
                <w:kern w:val="0"/>
                <w:sz w:val="20"/>
                <w:szCs w:val="20"/>
              </w:rPr>
            </w:pPr>
          </w:p>
        </w:tc>
        <w:tc>
          <w:tcPr>
            <w:tcW w:w="4394" w:type="dxa"/>
            <w:noWrap/>
            <w:hideMark/>
          </w:tcPr>
          <w:p w14:paraId="319B5BD5" w14:textId="77777777" w:rsidR="001A431C" w:rsidRPr="001A431C" w:rsidRDefault="001A431C" w:rsidP="001A431C">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1A431C">
              <w:rPr>
                <w:rFonts w:ascii="游ゴシック" w:eastAsia="游ゴシック" w:hAnsi="游ゴシック" w:cs="ＭＳ Ｐゴシック" w:hint="eastAsia"/>
                <w:color w:val="000000"/>
                <w:kern w:val="0"/>
                <w:sz w:val="20"/>
                <w:szCs w:val="20"/>
              </w:rPr>
              <w:t>民生委員児童委員・主任児童委員</w:t>
            </w:r>
          </w:p>
        </w:tc>
      </w:tr>
      <w:tr w:rsidR="001A431C" w:rsidRPr="001A431C" w14:paraId="307FB239" w14:textId="77777777" w:rsidTr="001A431C">
        <w:trPr>
          <w:trHeight w:val="325"/>
        </w:trPr>
        <w:tc>
          <w:tcPr>
            <w:cnfStyle w:val="001000000000" w:firstRow="0" w:lastRow="0" w:firstColumn="1" w:lastColumn="0" w:oddVBand="0" w:evenVBand="0" w:oddHBand="0" w:evenHBand="0" w:firstRowFirstColumn="0" w:firstRowLastColumn="0" w:lastRowFirstColumn="0" w:lastRowLastColumn="0"/>
            <w:tcW w:w="596" w:type="dxa"/>
            <w:noWrap/>
            <w:hideMark/>
          </w:tcPr>
          <w:p w14:paraId="09DC67CB" w14:textId="77777777" w:rsidR="001A431C" w:rsidRPr="001A431C" w:rsidRDefault="001A431C" w:rsidP="001A431C">
            <w:pPr>
              <w:widowControl/>
              <w:spacing w:line="320" w:lineRule="exact"/>
              <w:jc w:val="center"/>
              <w:rPr>
                <w:rFonts w:ascii="Times New Roman" w:eastAsia="Times New Roman" w:hAnsi="Times New Roman" w:cs="Times New Roman"/>
                <w:b w:val="0"/>
                <w:bCs w:val="0"/>
                <w:kern w:val="0"/>
                <w:sz w:val="20"/>
                <w:szCs w:val="20"/>
              </w:rPr>
            </w:pPr>
          </w:p>
        </w:tc>
        <w:tc>
          <w:tcPr>
            <w:tcW w:w="4394" w:type="dxa"/>
            <w:noWrap/>
            <w:hideMark/>
          </w:tcPr>
          <w:p w14:paraId="67869143" w14:textId="77777777" w:rsidR="001A431C" w:rsidRPr="001A431C" w:rsidRDefault="001A431C" w:rsidP="001A431C">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1A431C">
              <w:rPr>
                <w:rFonts w:ascii="游ゴシック" w:eastAsia="游ゴシック" w:hAnsi="游ゴシック" w:cs="ＭＳ Ｐゴシック" w:hint="eastAsia"/>
                <w:color w:val="000000"/>
                <w:kern w:val="0"/>
                <w:sz w:val="20"/>
                <w:szCs w:val="20"/>
              </w:rPr>
              <w:t>こだいら就職情報室生活相談支援センター</w:t>
            </w:r>
          </w:p>
        </w:tc>
      </w:tr>
      <w:tr w:rsidR="001A431C" w:rsidRPr="001A431C" w14:paraId="03B658FC" w14:textId="77777777" w:rsidTr="001A431C">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96" w:type="dxa"/>
            <w:noWrap/>
            <w:hideMark/>
          </w:tcPr>
          <w:p w14:paraId="46CAE9C6" w14:textId="7FDEB5FF" w:rsidR="001A431C" w:rsidRPr="001A431C" w:rsidRDefault="001A431C" w:rsidP="001A431C">
            <w:pPr>
              <w:widowControl/>
              <w:spacing w:line="320" w:lineRule="exact"/>
              <w:jc w:val="center"/>
              <w:rPr>
                <w:rFonts w:ascii="游ゴシック" w:eastAsia="游ゴシック" w:hAnsi="游ゴシック" w:cs="ＭＳ Ｐゴシック"/>
                <w:b w:val="0"/>
                <w:bCs w:val="0"/>
                <w:color w:val="000000"/>
                <w:kern w:val="0"/>
                <w:sz w:val="20"/>
                <w:szCs w:val="20"/>
              </w:rPr>
            </w:pPr>
            <w:r>
              <w:rPr>
                <w:rFonts w:ascii="游ゴシック" w:eastAsia="游ゴシック" w:hAnsi="游ゴシック" w:cs="ＭＳ Ｐゴシック" w:hint="eastAsia"/>
                <w:b w:val="0"/>
                <w:bCs w:val="0"/>
                <w:color w:val="000000"/>
                <w:kern w:val="0"/>
                <w:sz w:val="20"/>
                <w:szCs w:val="20"/>
              </w:rPr>
              <w:t>〇</w:t>
            </w:r>
          </w:p>
        </w:tc>
        <w:tc>
          <w:tcPr>
            <w:tcW w:w="4394" w:type="dxa"/>
            <w:noWrap/>
            <w:hideMark/>
          </w:tcPr>
          <w:p w14:paraId="71772AEA" w14:textId="77777777" w:rsidR="001A431C" w:rsidRPr="001A431C" w:rsidRDefault="001A431C" w:rsidP="001A431C">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1A431C">
              <w:rPr>
                <w:rFonts w:ascii="游ゴシック" w:eastAsia="游ゴシック" w:hAnsi="游ゴシック" w:cs="ＭＳ Ｐゴシック" w:hint="eastAsia"/>
                <w:color w:val="000000"/>
                <w:kern w:val="0"/>
                <w:sz w:val="20"/>
                <w:szCs w:val="20"/>
              </w:rPr>
              <w:t>東京都ひとり親家庭支援センターはあと</w:t>
            </w:r>
          </w:p>
        </w:tc>
      </w:tr>
      <w:tr w:rsidR="001A431C" w:rsidRPr="001A431C" w14:paraId="13C9BF33" w14:textId="77777777" w:rsidTr="001A431C">
        <w:trPr>
          <w:trHeight w:val="325"/>
        </w:trPr>
        <w:tc>
          <w:tcPr>
            <w:cnfStyle w:val="001000000000" w:firstRow="0" w:lastRow="0" w:firstColumn="1" w:lastColumn="0" w:oddVBand="0" w:evenVBand="0" w:oddHBand="0" w:evenHBand="0" w:firstRowFirstColumn="0" w:firstRowLastColumn="0" w:lastRowFirstColumn="0" w:lastRowLastColumn="0"/>
            <w:tcW w:w="596" w:type="dxa"/>
            <w:noWrap/>
            <w:hideMark/>
          </w:tcPr>
          <w:p w14:paraId="29E299DB" w14:textId="73D87E62" w:rsidR="001A431C" w:rsidRPr="001A431C" w:rsidRDefault="001A431C" w:rsidP="001A431C">
            <w:pPr>
              <w:widowControl/>
              <w:spacing w:line="320" w:lineRule="exact"/>
              <w:jc w:val="center"/>
              <w:rPr>
                <w:rFonts w:ascii="游ゴシック" w:eastAsia="游ゴシック" w:hAnsi="游ゴシック" w:cs="ＭＳ Ｐゴシック"/>
                <w:b w:val="0"/>
                <w:bCs w:val="0"/>
                <w:color w:val="000000"/>
                <w:kern w:val="0"/>
                <w:sz w:val="20"/>
                <w:szCs w:val="20"/>
              </w:rPr>
            </w:pPr>
            <w:r>
              <w:rPr>
                <w:rFonts w:ascii="游ゴシック" w:eastAsia="游ゴシック" w:hAnsi="游ゴシック" w:cs="ＭＳ Ｐゴシック" w:hint="eastAsia"/>
                <w:b w:val="0"/>
                <w:bCs w:val="0"/>
                <w:color w:val="000000"/>
                <w:kern w:val="0"/>
                <w:sz w:val="20"/>
                <w:szCs w:val="20"/>
              </w:rPr>
              <w:t>〇</w:t>
            </w:r>
          </w:p>
        </w:tc>
        <w:tc>
          <w:tcPr>
            <w:tcW w:w="4394" w:type="dxa"/>
            <w:noWrap/>
            <w:hideMark/>
          </w:tcPr>
          <w:p w14:paraId="75352B44" w14:textId="77777777" w:rsidR="001A431C" w:rsidRPr="001A431C" w:rsidRDefault="001A431C" w:rsidP="001A431C">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1A431C">
              <w:rPr>
                <w:rFonts w:ascii="游ゴシック" w:eastAsia="游ゴシック" w:hAnsi="游ゴシック" w:cs="ＭＳ Ｐゴシック" w:hint="eastAsia"/>
                <w:color w:val="000000"/>
                <w:kern w:val="0"/>
                <w:sz w:val="20"/>
                <w:szCs w:val="20"/>
              </w:rPr>
              <w:t>養育費相談支援センター</w:t>
            </w:r>
          </w:p>
        </w:tc>
      </w:tr>
      <w:tr w:rsidR="001A431C" w:rsidRPr="001A431C" w14:paraId="65A1C7E4" w14:textId="77777777" w:rsidTr="001A431C">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96" w:type="dxa"/>
            <w:noWrap/>
            <w:hideMark/>
          </w:tcPr>
          <w:p w14:paraId="7488D469" w14:textId="77777777" w:rsidR="001A431C" w:rsidRPr="001A431C" w:rsidRDefault="001A431C" w:rsidP="001A431C">
            <w:pPr>
              <w:widowControl/>
              <w:spacing w:line="320" w:lineRule="exact"/>
              <w:jc w:val="center"/>
              <w:rPr>
                <w:rFonts w:ascii="Times New Roman" w:eastAsia="Times New Roman" w:hAnsi="Times New Roman" w:cs="Times New Roman"/>
                <w:b w:val="0"/>
                <w:bCs w:val="0"/>
                <w:kern w:val="0"/>
                <w:sz w:val="20"/>
                <w:szCs w:val="20"/>
              </w:rPr>
            </w:pPr>
          </w:p>
        </w:tc>
        <w:tc>
          <w:tcPr>
            <w:tcW w:w="4394" w:type="dxa"/>
            <w:noWrap/>
            <w:hideMark/>
          </w:tcPr>
          <w:p w14:paraId="4049ADEA" w14:textId="77777777" w:rsidR="001A431C" w:rsidRPr="001A431C" w:rsidRDefault="001A431C" w:rsidP="001A431C">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1A431C">
              <w:rPr>
                <w:rFonts w:ascii="游ゴシック" w:eastAsia="游ゴシック" w:hAnsi="游ゴシック" w:cs="ＭＳ Ｐゴシック" w:hint="eastAsia"/>
                <w:color w:val="000000"/>
                <w:kern w:val="0"/>
                <w:sz w:val="20"/>
                <w:szCs w:val="20"/>
              </w:rPr>
              <w:t>東京ウィメンズプラザ</w:t>
            </w:r>
          </w:p>
        </w:tc>
      </w:tr>
      <w:tr w:rsidR="001A431C" w:rsidRPr="001A431C" w14:paraId="54BEEFC8" w14:textId="77777777" w:rsidTr="001A431C">
        <w:trPr>
          <w:trHeight w:val="325"/>
        </w:trPr>
        <w:tc>
          <w:tcPr>
            <w:cnfStyle w:val="001000000000" w:firstRow="0" w:lastRow="0" w:firstColumn="1" w:lastColumn="0" w:oddVBand="0" w:evenVBand="0" w:oddHBand="0" w:evenHBand="0" w:firstRowFirstColumn="0" w:firstRowLastColumn="0" w:lastRowFirstColumn="0" w:lastRowLastColumn="0"/>
            <w:tcW w:w="596" w:type="dxa"/>
            <w:noWrap/>
            <w:hideMark/>
          </w:tcPr>
          <w:p w14:paraId="2E2FDD5A" w14:textId="77777777" w:rsidR="001A431C" w:rsidRPr="001A431C" w:rsidRDefault="001A431C" w:rsidP="001A431C">
            <w:pPr>
              <w:widowControl/>
              <w:spacing w:line="320" w:lineRule="exact"/>
              <w:jc w:val="center"/>
              <w:rPr>
                <w:rFonts w:ascii="Times New Roman" w:eastAsia="Times New Roman" w:hAnsi="Times New Roman" w:cs="Times New Roman"/>
                <w:b w:val="0"/>
                <w:bCs w:val="0"/>
                <w:kern w:val="0"/>
                <w:sz w:val="20"/>
                <w:szCs w:val="20"/>
              </w:rPr>
            </w:pPr>
          </w:p>
        </w:tc>
        <w:tc>
          <w:tcPr>
            <w:tcW w:w="4394" w:type="dxa"/>
            <w:noWrap/>
            <w:hideMark/>
          </w:tcPr>
          <w:p w14:paraId="7D4B81C9" w14:textId="77777777" w:rsidR="001A431C" w:rsidRPr="001A431C" w:rsidRDefault="001A431C" w:rsidP="001A431C">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1A431C">
              <w:rPr>
                <w:rFonts w:ascii="游ゴシック" w:eastAsia="游ゴシック" w:hAnsi="游ゴシック" w:cs="ＭＳ Ｐゴシック" w:hint="eastAsia"/>
                <w:color w:val="000000"/>
                <w:kern w:val="0"/>
                <w:sz w:val="20"/>
                <w:szCs w:val="20"/>
              </w:rPr>
              <w:t>東京都女性相談センター多摩支部</w:t>
            </w:r>
          </w:p>
        </w:tc>
      </w:tr>
      <w:tr w:rsidR="001A431C" w:rsidRPr="001A431C" w14:paraId="5A5BD12E" w14:textId="77777777" w:rsidTr="001A431C">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596" w:type="dxa"/>
            <w:noWrap/>
            <w:hideMark/>
          </w:tcPr>
          <w:p w14:paraId="29DFE0A6" w14:textId="77777777" w:rsidR="001A431C" w:rsidRPr="001A431C" w:rsidRDefault="001A431C" w:rsidP="001A431C">
            <w:pPr>
              <w:widowControl/>
              <w:spacing w:line="320" w:lineRule="exact"/>
              <w:jc w:val="center"/>
              <w:rPr>
                <w:rFonts w:ascii="Times New Roman" w:eastAsia="Times New Roman" w:hAnsi="Times New Roman" w:cs="Times New Roman"/>
                <w:b w:val="0"/>
                <w:bCs w:val="0"/>
                <w:kern w:val="0"/>
                <w:sz w:val="20"/>
                <w:szCs w:val="20"/>
              </w:rPr>
            </w:pPr>
          </w:p>
        </w:tc>
        <w:tc>
          <w:tcPr>
            <w:tcW w:w="4394" w:type="dxa"/>
            <w:noWrap/>
            <w:hideMark/>
          </w:tcPr>
          <w:p w14:paraId="0CBA18F3" w14:textId="77777777" w:rsidR="001A431C" w:rsidRPr="001A431C" w:rsidRDefault="001A431C" w:rsidP="001A431C">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1A431C">
              <w:rPr>
                <w:rFonts w:ascii="游ゴシック" w:eastAsia="游ゴシック" w:hAnsi="游ゴシック" w:cs="ＭＳ Ｐゴシック" w:hint="eastAsia"/>
                <w:color w:val="000000"/>
                <w:kern w:val="0"/>
                <w:sz w:val="20"/>
                <w:szCs w:val="20"/>
              </w:rPr>
              <w:t>公益社団法人家庭問題情報センター</w:t>
            </w:r>
          </w:p>
        </w:tc>
      </w:tr>
    </w:tbl>
    <w:p w14:paraId="5B0D1ED4" w14:textId="770E0856" w:rsidR="001A431C" w:rsidRDefault="001A431C" w:rsidP="001A431C">
      <w:pPr>
        <w:ind w:left="425"/>
      </w:pPr>
    </w:p>
    <w:p w14:paraId="2E51460B" w14:textId="77777777" w:rsidR="001A431C" w:rsidRDefault="001A431C" w:rsidP="001A431C"/>
    <w:p w14:paraId="0992CDB2" w14:textId="5A6C31A8" w:rsidR="001A431C" w:rsidRDefault="00BE458E" w:rsidP="00BE458E">
      <w:pPr>
        <w:pStyle w:val="3"/>
        <w:numPr>
          <w:ilvl w:val="1"/>
          <w:numId w:val="1"/>
        </w:numPr>
        <w:ind w:leftChars="0"/>
      </w:pPr>
      <w:r>
        <w:rPr>
          <w:rFonts w:hint="eastAsia"/>
        </w:rPr>
        <w:t>経済面でのサポート</w:t>
      </w:r>
    </w:p>
    <w:tbl>
      <w:tblPr>
        <w:tblStyle w:val="11"/>
        <w:tblW w:w="9498" w:type="dxa"/>
        <w:tblInd w:w="420" w:type="dxa"/>
        <w:tblLook w:val="04A0" w:firstRow="1" w:lastRow="0" w:firstColumn="1" w:lastColumn="0" w:noHBand="0" w:noVBand="1"/>
      </w:tblPr>
      <w:tblGrid>
        <w:gridCol w:w="851"/>
        <w:gridCol w:w="425"/>
        <w:gridCol w:w="8222"/>
      </w:tblGrid>
      <w:tr w:rsidR="00BE458E" w:rsidRPr="00BE458E" w14:paraId="3A8EED91" w14:textId="77777777" w:rsidTr="00BE458E">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1" w:type="dxa"/>
            <w:vAlign w:val="center"/>
          </w:tcPr>
          <w:p w14:paraId="4EC0AFD4" w14:textId="176F05C1"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r>
              <w:rPr>
                <w:rFonts w:ascii="游ゴシック" w:eastAsia="游ゴシック" w:hAnsi="游ゴシック" w:cs="ＭＳ Ｐゴシック" w:hint="eastAsia"/>
                <w:color w:val="000000"/>
                <w:kern w:val="0"/>
                <w:sz w:val="20"/>
                <w:szCs w:val="20"/>
              </w:rPr>
              <w:t>分類</w:t>
            </w:r>
          </w:p>
        </w:tc>
        <w:tc>
          <w:tcPr>
            <w:tcW w:w="425" w:type="dxa"/>
            <w:noWrap/>
            <w:vAlign w:val="center"/>
          </w:tcPr>
          <w:p w14:paraId="5126432A" w14:textId="183CABB8" w:rsidR="00BE458E" w:rsidRPr="00BE458E" w:rsidRDefault="00BE458E" w:rsidP="00BE458E">
            <w:pPr>
              <w:widowControl/>
              <w:spacing w:line="320" w:lineRule="exact"/>
              <w:jc w:val="center"/>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Pr>
                <w:rFonts w:ascii="游ゴシック" w:eastAsia="游ゴシック" w:hAnsi="游ゴシック" w:cs="ＭＳ Ｐゴシック" w:hint="eastAsia"/>
                <w:color w:val="000000"/>
                <w:kern w:val="0"/>
                <w:sz w:val="20"/>
                <w:szCs w:val="20"/>
              </w:rPr>
              <w:t>＊</w:t>
            </w:r>
          </w:p>
        </w:tc>
        <w:tc>
          <w:tcPr>
            <w:tcW w:w="8222" w:type="dxa"/>
            <w:vAlign w:val="center"/>
          </w:tcPr>
          <w:p w14:paraId="43EB725B" w14:textId="6904D43C" w:rsidR="00BE458E" w:rsidRPr="00BE458E" w:rsidRDefault="00BE458E" w:rsidP="00BE458E">
            <w:pPr>
              <w:widowControl/>
              <w:spacing w:line="320" w:lineRule="exact"/>
              <w:jc w:val="center"/>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Pr>
                <w:rFonts w:ascii="游ゴシック" w:eastAsia="游ゴシック" w:hAnsi="游ゴシック" w:cs="ＭＳ Ｐゴシック" w:hint="eastAsia"/>
                <w:color w:val="000000"/>
                <w:kern w:val="0"/>
                <w:sz w:val="20"/>
                <w:szCs w:val="20"/>
              </w:rPr>
              <w:t>項目</w:t>
            </w:r>
          </w:p>
        </w:tc>
      </w:tr>
      <w:tr w:rsidR="00BE458E" w:rsidRPr="00BE458E" w14:paraId="6453CC46" w14:textId="77777777" w:rsidTr="00BE45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1" w:type="dxa"/>
            <w:vMerge w:val="restart"/>
            <w:vAlign w:val="center"/>
            <w:hideMark/>
          </w:tcPr>
          <w:p w14:paraId="3D7498ED" w14:textId="77777777" w:rsidR="00BE458E" w:rsidRDefault="00BE458E" w:rsidP="00BE458E">
            <w:pPr>
              <w:widowControl/>
              <w:spacing w:line="320" w:lineRule="exact"/>
              <w:jc w:val="center"/>
              <w:rPr>
                <w:rFonts w:ascii="游ゴシック" w:eastAsia="游ゴシック" w:hAnsi="游ゴシック" w:cs="ＭＳ Ｐゴシック"/>
                <w:b w:val="0"/>
                <w:bCs w:val="0"/>
                <w:color w:val="000000"/>
                <w:kern w:val="0"/>
                <w:sz w:val="20"/>
                <w:szCs w:val="20"/>
              </w:rPr>
            </w:pPr>
            <w:r w:rsidRPr="00BE458E">
              <w:rPr>
                <w:rFonts w:ascii="游ゴシック" w:eastAsia="游ゴシック" w:hAnsi="游ゴシック" w:cs="ＭＳ Ｐゴシック" w:hint="eastAsia"/>
                <w:color w:val="000000"/>
                <w:kern w:val="0"/>
                <w:sz w:val="20"/>
                <w:szCs w:val="20"/>
              </w:rPr>
              <w:t>給付金</w:t>
            </w:r>
          </w:p>
          <w:p w14:paraId="7CCBDB5C" w14:textId="078CBE7E"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w:t>
            </w:r>
            <w:r w:rsidRPr="00BE458E">
              <w:rPr>
                <w:rFonts w:ascii="游ゴシック" w:eastAsia="游ゴシック" w:hAnsi="游ゴシック" w:cs="ＭＳ Ｐゴシック" w:hint="eastAsia"/>
                <w:color w:val="000000"/>
                <w:kern w:val="0"/>
                <w:sz w:val="20"/>
                <w:szCs w:val="20"/>
              </w:rPr>
              <w:br/>
              <w:t>貸付</w:t>
            </w:r>
          </w:p>
        </w:tc>
        <w:tc>
          <w:tcPr>
            <w:tcW w:w="425" w:type="dxa"/>
            <w:noWrap/>
            <w:hideMark/>
          </w:tcPr>
          <w:p w14:paraId="33AB5494" w14:textId="77777777" w:rsidR="00BE458E" w:rsidRPr="00BE458E" w:rsidRDefault="00BE458E" w:rsidP="00BE458E">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8222" w:type="dxa"/>
            <w:hideMark/>
          </w:tcPr>
          <w:p w14:paraId="4ED88ADB" w14:textId="5B92245A" w:rsidR="00BE458E" w:rsidRPr="00BE458E" w:rsidRDefault="00BE458E" w:rsidP="00BE458E">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ひとり親家庭* 自立支援教育訓練促進給付金（*市HPでは</w:t>
            </w:r>
            <w:r>
              <w:rPr>
                <w:rFonts w:ascii="游ゴシック" w:eastAsia="游ゴシック" w:hAnsi="游ゴシック" w:cs="ＭＳ Ｐゴシック" w:hint="eastAsia"/>
                <w:color w:val="000000"/>
                <w:kern w:val="0"/>
                <w:sz w:val="20"/>
                <w:szCs w:val="20"/>
              </w:rPr>
              <w:t>「</w:t>
            </w:r>
            <w:r w:rsidRPr="00BE458E">
              <w:rPr>
                <w:rFonts w:ascii="游ゴシック" w:eastAsia="游ゴシック" w:hAnsi="游ゴシック" w:cs="ＭＳ Ｐゴシック" w:hint="eastAsia"/>
                <w:color w:val="000000"/>
                <w:kern w:val="0"/>
                <w:sz w:val="20"/>
                <w:szCs w:val="20"/>
              </w:rPr>
              <w:t>母子家庭及び父子家庭</w:t>
            </w:r>
            <w:r>
              <w:rPr>
                <w:rFonts w:ascii="游ゴシック" w:eastAsia="游ゴシック" w:hAnsi="游ゴシック" w:cs="ＭＳ Ｐゴシック" w:hint="eastAsia"/>
                <w:color w:val="000000"/>
                <w:kern w:val="0"/>
                <w:sz w:val="20"/>
                <w:szCs w:val="20"/>
              </w:rPr>
              <w:t>」</w:t>
            </w:r>
            <w:r w:rsidRPr="00BE458E">
              <w:rPr>
                <w:rFonts w:ascii="游ゴシック" w:eastAsia="游ゴシック" w:hAnsi="游ゴシック" w:cs="ＭＳ Ｐゴシック" w:hint="eastAsia"/>
                <w:color w:val="000000"/>
                <w:kern w:val="0"/>
                <w:sz w:val="20"/>
                <w:szCs w:val="20"/>
              </w:rPr>
              <w:t>）</w:t>
            </w:r>
          </w:p>
        </w:tc>
      </w:tr>
      <w:tr w:rsidR="00BE458E" w:rsidRPr="00BE458E" w14:paraId="4CBC2A2D" w14:textId="77777777" w:rsidTr="00BE458E">
        <w:trPr>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7DD075AA"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413EEB9A" w14:textId="77777777" w:rsidR="00BE458E" w:rsidRPr="00BE458E" w:rsidRDefault="00BE458E" w:rsidP="00BE458E">
            <w:pPr>
              <w:widowControl/>
              <w:spacing w:line="3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8222" w:type="dxa"/>
            <w:noWrap/>
            <w:hideMark/>
          </w:tcPr>
          <w:p w14:paraId="25E13BB4" w14:textId="77777777" w:rsidR="00BE458E" w:rsidRPr="00BE458E" w:rsidRDefault="00BE458E" w:rsidP="00BE458E">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ひとり親家庭　高等学校卒業程度認定試験　合格支援金</w:t>
            </w:r>
          </w:p>
        </w:tc>
      </w:tr>
      <w:tr w:rsidR="00BE458E" w:rsidRPr="00BE458E" w14:paraId="21DE106C" w14:textId="77777777" w:rsidTr="00BE45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69AAEC9E"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5D44554B" w14:textId="77777777" w:rsidR="00BE458E" w:rsidRPr="00BE458E" w:rsidRDefault="00BE458E" w:rsidP="00BE458E">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8222" w:type="dxa"/>
            <w:hideMark/>
          </w:tcPr>
          <w:p w14:paraId="21890DAB" w14:textId="034D157F" w:rsidR="00BE458E" w:rsidRPr="00BE458E" w:rsidRDefault="00BE458E" w:rsidP="00BE458E">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ひとり親家庭* 高等職業訓練促進給付金（*市HPでは</w:t>
            </w:r>
            <w:r>
              <w:rPr>
                <w:rFonts w:ascii="游ゴシック" w:eastAsia="游ゴシック" w:hAnsi="游ゴシック" w:cs="ＭＳ Ｐゴシック" w:hint="eastAsia"/>
                <w:color w:val="000000"/>
                <w:kern w:val="0"/>
                <w:sz w:val="20"/>
                <w:szCs w:val="20"/>
              </w:rPr>
              <w:t>「</w:t>
            </w:r>
            <w:r w:rsidRPr="00BE458E">
              <w:rPr>
                <w:rFonts w:ascii="游ゴシック" w:eastAsia="游ゴシック" w:hAnsi="游ゴシック" w:cs="ＭＳ Ｐゴシック" w:hint="eastAsia"/>
                <w:color w:val="000000"/>
                <w:kern w:val="0"/>
                <w:sz w:val="20"/>
                <w:szCs w:val="20"/>
              </w:rPr>
              <w:t>母子家庭及び父子家庭</w:t>
            </w:r>
            <w:r>
              <w:rPr>
                <w:rFonts w:ascii="游ゴシック" w:eastAsia="游ゴシック" w:hAnsi="游ゴシック" w:cs="ＭＳ Ｐゴシック" w:hint="eastAsia"/>
                <w:color w:val="000000"/>
                <w:kern w:val="0"/>
                <w:sz w:val="20"/>
                <w:szCs w:val="20"/>
              </w:rPr>
              <w:t>」</w:t>
            </w:r>
            <w:r w:rsidRPr="00BE458E">
              <w:rPr>
                <w:rFonts w:ascii="游ゴシック" w:eastAsia="游ゴシック" w:hAnsi="游ゴシック" w:cs="ＭＳ Ｐゴシック" w:hint="eastAsia"/>
                <w:color w:val="000000"/>
                <w:kern w:val="0"/>
                <w:sz w:val="20"/>
                <w:szCs w:val="20"/>
              </w:rPr>
              <w:t>)</w:t>
            </w:r>
          </w:p>
        </w:tc>
      </w:tr>
      <w:tr w:rsidR="00BE458E" w:rsidRPr="00BE458E" w14:paraId="27590E6E" w14:textId="77777777" w:rsidTr="00BE458E">
        <w:trPr>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5F28B4A8"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37A77E6D" w14:textId="77777777" w:rsidR="00BE458E" w:rsidRPr="00BE458E" w:rsidRDefault="00BE458E" w:rsidP="00BE458E">
            <w:pPr>
              <w:widowControl/>
              <w:spacing w:line="3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8222" w:type="dxa"/>
            <w:hideMark/>
          </w:tcPr>
          <w:p w14:paraId="2FA9FCEE" w14:textId="77777777" w:rsidR="00BE458E" w:rsidRPr="00BE458E" w:rsidRDefault="00BE458E" w:rsidP="00BE458E">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ひとり親家庭 高等職業訓練促進資金貸付（*市HPに情報なし）</w:t>
            </w:r>
          </w:p>
        </w:tc>
      </w:tr>
      <w:tr w:rsidR="00BE458E" w:rsidRPr="00BE458E" w14:paraId="58049056" w14:textId="77777777" w:rsidTr="00BE45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1E8B4EE1"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615DDB10" w14:textId="77777777" w:rsidR="00BE458E" w:rsidRPr="00BE458E" w:rsidRDefault="00BE458E" w:rsidP="00BE458E">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8222" w:type="dxa"/>
            <w:noWrap/>
            <w:hideMark/>
          </w:tcPr>
          <w:p w14:paraId="68A9E008" w14:textId="77777777" w:rsidR="00BE458E" w:rsidRPr="00BE458E" w:rsidRDefault="00BE458E" w:rsidP="00BE458E">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母子・父子・女性福祉資金の貸付</w:t>
            </w:r>
          </w:p>
        </w:tc>
      </w:tr>
      <w:tr w:rsidR="00BE458E" w:rsidRPr="00BE458E" w14:paraId="6F818BE7" w14:textId="77777777" w:rsidTr="00BE458E">
        <w:trPr>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42220FA1"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2FBE6BE8" w14:textId="77777777" w:rsidR="00BE458E" w:rsidRPr="00BE458E" w:rsidRDefault="00BE458E" w:rsidP="00BE458E">
            <w:pPr>
              <w:widowControl/>
              <w:spacing w:line="3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8222" w:type="dxa"/>
            <w:noWrap/>
            <w:hideMark/>
          </w:tcPr>
          <w:p w14:paraId="373E63A5" w14:textId="77777777" w:rsidR="00BE458E" w:rsidRPr="00BE458E" w:rsidRDefault="00BE458E" w:rsidP="00BE458E">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生活福祉資金貸付</w:t>
            </w:r>
          </w:p>
        </w:tc>
      </w:tr>
      <w:tr w:rsidR="00BE458E" w:rsidRPr="00BE458E" w14:paraId="16A01C68" w14:textId="77777777" w:rsidTr="00BE45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57E10A63"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6F586056" w14:textId="77777777" w:rsidR="00BE458E" w:rsidRPr="00BE458E" w:rsidRDefault="00BE458E" w:rsidP="00BE458E">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8222" w:type="dxa"/>
            <w:noWrap/>
            <w:hideMark/>
          </w:tcPr>
          <w:p w14:paraId="2C74C46C" w14:textId="77777777" w:rsidR="00BE458E" w:rsidRPr="00BE458E" w:rsidRDefault="00BE458E" w:rsidP="00BE458E">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総合支援資金貸付</w:t>
            </w:r>
          </w:p>
        </w:tc>
      </w:tr>
      <w:tr w:rsidR="00BE458E" w:rsidRPr="00BE458E" w14:paraId="3BAA0354" w14:textId="77777777" w:rsidTr="00BE458E">
        <w:trPr>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176E8BF7"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06FC2F77" w14:textId="77777777" w:rsidR="00BE458E" w:rsidRPr="00BE458E" w:rsidRDefault="00BE458E" w:rsidP="00BE458E">
            <w:pPr>
              <w:widowControl/>
              <w:spacing w:line="3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8222" w:type="dxa"/>
            <w:noWrap/>
            <w:hideMark/>
          </w:tcPr>
          <w:p w14:paraId="13B5AC91" w14:textId="77777777" w:rsidR="00BE458E" w:rsidRPr="00BE458E" w:rsidRDefault="00BE458E" w:rsidP="00BE458E">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生活保護</w:t>
            </w:r>
          </w:p>
        </w:tc>
      </w:tr>
      <w:tr w:rsidR="00BE458E" w:rsidRPr="00BE458E" w14:paraId="66BCD585" w14:textId="77777777" w:rsidTr="00BE45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044E8064"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52A02BC2" w14:textId="77777777" w:rsidR="00BE458E" w:rsidRPr="00BE458E" w:rsidRDefault="00BE458E" w:rsidP="00BE458E">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8222" w:type="dxa"/>
            <w:noWrap/>
            <w:hideMark/>
          </w:tcPr>
          <w:p w14:paraId="65BB8A7D" w14:textId="77777777" w:rsidR="00BE458E" w:rsidRPr="00BE458E" w:rsidRDefault="00BE458E" w:rsidP="00BE458E">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住居確保給付金</w:t>
            </w:r>
          </w:p>
        </w:tc>
      </w:tr>
      <w:tr w:rsidR="00BE458E" w:rsidRPr="00BE458E" w14:paraId="6BF76AE4" w14:textId="77777777" w:rsidTr="00BE458E">
        <w:trPr>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75582FAC"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5329C9F3" w14:textId="77777777" w:rsidR="00BE458E" w:rsidRPr="00BE458E" w:rsidRDefault="00BE458E" w:rsidP="00BE458E">
            <w:pPr>
              <w:widowControl/>
              <w:spacing w:line="3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8222" w:type="dxa"/>
            <w:noWrap/>
            <w:hideMark/>
          </w:tcPr>
          <w:p w14:paraId="053561D9" w14:textId="77777777" w:rsidR="00BE458E" w:rsidRPr="00BE458E" w:rsidRDefault="00BE458E" w:rsidP="00BE458E">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都営住宅</w:t>
            </w:r>
          </w:p>
        </w:tc>
      </w:tr>
      <w:tr w:rsidR="00BE458E" w:rsidRPr="00BE458E" w14:paraId="63DF56F1" w14:textId="77777777" w:rsidTr="00BE45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0DCC9B5A"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7D707C2C" w14:textId="77777777" w:rsidR="00BE458E" w:rsidRPr="00BE458E" w:rsidRDefault="00BE458E" w:rsidP="00BE458E">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8222" w:type="dxa"/>
            <w:noWrap/>
            <w:hideMark/>
          </w:tcPr>
          <w:p w14:paraId="5F5891D4" w14:textId="77777777" w:rsidR="00BE458E" w:rsidRPr="00BE458E" w:rsidRDefault="00BE458E" w:rsidP="00BE458E">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厚労省 ひとり親世帯臨時特別給付金</w:t>
            </w:r>
          </w:p>
        </w:tc>
      </w:tr>
      <w:tr w:rsidR="00BE458E" w:rsidRPr="00BE458E" w14:paraId="4702DC1A" w14:textId="77777777" w:rsidTr="00BE458E">
        <w:trPr>
          <w:trHeight w:val="375"/>
        </w:trPr>
        <w:tc>
          <w:tcPr>
            <w:cnfStyle w:val="001000000000" w:firstRow="0" w:lastRow="0" w:firstColumn="1" w:lastColumn="0" w:oddVBand="0" w:evenVBand="0" w:oddHBand="0" w:evenHBand="0" w:firstRowFirstColumn="0" w:firstRowLastColumn="0" w:lastRowFirstColumn="0" w:lastRowLastColumn="0"/>
            <w:tcW w:w="851" w:type="dxa"/>
            <w:vMerge w:val="restart"/>
            <w:vAlign w:val="center"/>
            <w:hideMark/>
          </w:tcPr>
          <w:p w14:paraId="6739DF83" w14:textId="77777777" w:rsidR="00BE458E" w:rsidRDefault="00BE458E" w:rsidP="00BE458E">
            <w:pPr>
              <w:widowControl/>
              <w:spacing w:line="320" w:lineRule="exact"/>
              <w:jc w:val="center"/>
              <w:rPr>
                <w:rFonts w:ascii="游ゴシック" w:eastAsia="游ゴシック" w:hAnsi="游ゴシック" w:cs="ＭＳ Ｐゴシック"/>
                <w:b w:val="0"/>
                <w:bCs w:val="0"/>
                <w:color w:val="000000"/>
                <w:kern w:val="0"/>
                <w:sz w:val="20"/>
                <w:szCs w:val="20"/>
              </w:rPr>
            </w:pPr>
            <w:r w:rsidRPr="00BE458E">
              <w:rPr>
                <w:rFonts w:ascii="游ゴシック" w:eastAsia="游ゴシック" w:hAnsi="游ゴシック" w:cs="ＭＳ Ｐゴシック" w:hint="eastAsia"/>
                <w:color w:val="000000"/>
                <w:kern w:val="0"/>
                <w:sz w:val="20"/>
                <w:szCs w:val="20"/>
              </w:rPr>
              <w:t>手当</w:t>
            </w:r>
          </w:p>
          <w:p w14:paraId="3D7689AE" w14:textId="3D1B9BEE" w:rsidR="00BE458E" w:rsidRDefault="00BE458E" w:rsidP="00BE458E">
            <w:pPr>
              <w:widowControl/>
              <w:spacing w:line="320" w:lineRule="exact"/>
              <w:jc w:val="center"/>
              <w:rPr>
                <w:rFonts w:ascii="游ゴシック" w:eastAsia="游ゴシック" w:hAnsi="游ゴシック" w:cs="ＭＳ Ｐゴシック"/>
                <w:b w:val="0"/>
                <w:bCs w:val="0"/>
                <w:color w:val="000000"/>
                <w:kern w:val="0"/>
                <w:sz w:val="20"/>
                <w:szCs w:val="20"/>
              </w:rPr>
            </w:pPr>
            <w:r w:rsidRPr="00BE458E">
              <w:rPr>
                <w:rFonts w:ascii="游ゴシック" w:eastAsia="游ゴシック" w:hAnsi="游ゴシック" w:cs="ＭＳ Ｐゴシック" w:hint="eastAsia"/>
                <w:color w:val="000000"/>
                <w:kern w:val="0"/>
                <w:sz w:val="20"/>
                <w:szCs w:val="20"/>
              </w:rPr>
              <w:t>・</w:t>
            </w:r>
            <w:r w:rsidRPr="00BE458E">
              <w:rPr>
                <w:rFonts w:ascii="游ゴシック" w:eastAsia="游ゴシック" w:hAnsi="游ゴシック" w:cs="ＭＳ Ｐゴシック" w:hint="eastAsia"/>
                <w:color w:val="000000"/>
                <w:kern w:val="0"/>
                <w:sz w:val="20"/>
                <w:szCs w:val="20"/>
              </w:rPr>
              <w:br/>
              <w:t>医療費</w:t>
            </w:r>
          </w:p>
          <w:p w14:paraId="0A174F18" w14:textId="32F6B47A"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助成</w:t>
            </w:r>
          </w:p>
        </w:tc>
        <w:tc>
          <w:tcPr>
            <w:tcW w:w="425" w:type="dxa"/>
            <w:noWrap/>
            <w:hideMark/>
          </w:tcPr>
          <w:p w14:paraId="3B4202A4" w14:textId="77777777" w:rsidR="00BE458E" w:rsidRPr="00BE458E" w:rsidRDefault="00BE458E" w:rsidP="00BE458E">
            <w:pPr>
              <w:widowControl/>
              <w:spacing w:line="3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8222" w:type="dxa"/>
            <w:noWrap/>
            <w:hideMark/>
          </w:tcPr>
          <w:p w14:paraId="6E6C2CE2" w14:textId="77777777" w:rsidR="00BE458E" w:rsidRPr="00BE458E" w:rsidRDefault="00BE458E" w:rsidP="00BE458E">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児童扶養手当</w:t>
            </w:r>
          </w:p>
        </w:tc>
      </w:tr>
      <w:tr w:rsidR="00BE458E" w:rsidRPr="00BE458E" w14:paraId="229E6B83" w14:textId="77777777" w:rsidTr="00BE45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53C2B0FA"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6F0C575C" w14:textId="77777777" w:rsidR="00BE458E" w:rsidRPr="00BE458E" w:rsidRDefault="00BE458E" w:rsidP="00BE458E">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8222" w:type="dxa"/>
            <w:noWrap/>
            <w:hideMark/>
          </w:tcPr>
          <w:p w14:paraId="47805DE1" w14:textId="77777777" w:rsidR="00BE458E" w:rsidRPr="00BE458E" w:rsidRDefault="00BE458E" w:rsidP="00BE458E">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児童育成手当</w:t>
            </w:r>
          </w:p>
        </w:tc>
      </w:tr>
      <w:tr w:rsidR="00BE458E" w:rsidRPr="00BE458E" w14:paraId="708BEEEB" w14:textId="77777777" w:rsidTr="00BE458E">
        <w:trPr>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328F5436"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3F9E6A5E" w14:textId="77777777" w:rsidR="00BE458E" w:rsidRPr="00BE458E" w:rsidRDefault="00BE458E" w:rsidP="00BE458E">
            <w:pPr>
              <w:widowControl/>
              <w:spacing w:line="3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8222" w:type="dxa"/>
            <w:noWrap/>
            <w:hideMark/>
          </w:tcPr>
          <w:p w14:paraId="3B636E51" w14:textId="77777777" w:rsidR="00BE458E" w:rsidRPr="00BE458E" w:rsidRDefault="00BE458E" w:rsidP="00BE458E">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児童手当</w:t>
            </w:r>
          </w:p>
        </w:tc>
      </w:tr>
      <w:tr w:rsidR="00BE458E" w:rsidRPr="00BE458E" w14:paraId="3B8579D0" w14:textId="77777777" w:rsidTr="00BE45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435990E0"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5E17C39B" w14:textId="77777777" w:rsidR="00BE458E" w:rsidRPr="00BE458E" w:rsidRDefault="00BE458E" w:rsidP="00BE458E">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8222" w:type="dxa"/>
            <w:noWrap/>
            <w:hideMark/>
          </w:tcPr>
          <w:p w14:paraId="50B7F02B" w14:textId="77777777" w:rsidR="00BE458E" w:rsidRPr="00BE458E" w:rsidRDefault="00BE458E" w:rsidP="00BE458E">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ひとり親家庭医療費助成制度（マル親医療証）</w:t>
            </w:r>
          </w:p>
        </w:tc>
      </w:tr>
      <w:tr w:rsidR="00BE458E" w:rsidRPr="00BE458E" w14:paraId="14E811EB" w14:textId="77777777" w:rsidTr="00BE458E">
        <w:trPr>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0A9EF263"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0EC580EE" w14:textId="77777777" w:rsidR="00BE458E" w:rsidRPr="00BE458E" w:rsidRDefault="00BE458E" w:rsidP="00BE458E">
            <w:pPr>
              <w:widowControl/>
              <w:spacing w:line="3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8222" w:type="dxa"/>
            <w:noWrap/>
            <w:hideMark/>
          </w:tcPr>
          <w:p w14:paraId="49EFF072" w14:textId="77777777" w:rsidR="00BE458E" w:rsidRPr="00BE458E" w:rsidRDefault="00BE458E" w:rsidP="00BE458E">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乳幼児医療費助成制度</w:t>
            </w:r>
          </w:p>
        </w:tc>
      </w:tr>
      <w:tr w:rsidR="00BE458E" w:rsidRPr="00BE458E" w14:paraId="1B333A16" w14:textId="77777777" w:rsidTr="00BE45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2604294F"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08B17360" w14:textId="77777777" w:rsidR="00BE458E" w:rsidRPr="00BE458E" w:rsidRDefault="00BE458E" w:rsidP="00BE458E">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8222" w:type="dxa"/>
            <w:noWrap/>
            <w:hideMark/>
          </w:tcPr>
          <w:p w14:paraId="1AA3DBC8" w14:textId="77777777" w:rsidR="00BE458E" w:rsidRPr="00BE458E" w:rsidRDefault="00BE458E" w:rsidP="00BE458E">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義務教育就学医療費助成制度</w:t>
            </w:r>
          </w:p>
        </w:tc>
      </w:tr>
      <w:tr w:rsidR="00BE458E" w:rsidRPr="00BE458E" w14:paraId="3A667C4A" w14:textId="77777777" w:rsidTr="00BE458E">
        <w:trPr>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17481AD6"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443A4A1A" w14:textId="77777777" w:rsidR="00BE458E" w:rsidRPr="00BE458E" w:rsidRDefault="00BE458E" w:rsidP="00BE458E">
            <w:pPr>
              <w:widowControl/>
              <w:spacing w:line="3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8222" w:type="dxa"/>
            <w:noWrap/>
            <w:hideMark/>
          </w:tcPr>
          <w:p w14:paraId="0B39906E" w14:textId="77777777" w:rsidR="00BE458E" w:rsidRPr="00BE458E" w:rsidRDefault="00BE458E" w:rsidP="00BE458E">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遺族基礎年金</w:t>
            </w:r>
          </w:p>
        </w:tc>
      </w:tr>
      <w:tr w:rsidR="00BE458E" w:rsidRPr="00BE458E" w14:paraId="1AE513A4" w14:textId="77777777" w:rsidTr="00BE45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08BB02CB"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0966EC68" w14:textId="77777777" w:rsidR="00BE458E" w:rsidRPr="00BE458E" w:rsidRDefault="00BE458E" w:rsidP="00BE458E">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8222" w:type="dxa"/>
            <w:noWrap/>
            <w:hideMark/>
          </w:tcPr>
          <w:p w14:paraId="4C881045" w14:textId="77777777" w:rsidR="00BE458E" w:rsidRPr="00BE458E" w:rsidRDefault="00BE458E" w:rsidP="00BE458E">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遺族厚生（共済）年金</w:t>
            </w:r>
          </w:p>
        </w:tc>
      </w:tr>
      <w:tr w:rsidR="00BE458E" w:rsidRPr="00BE458E" w14:paraId="02B9B682" w14:textId="77777777" w:rsidTr="00BE458E">
        <w:trPr>
          <w:trHeight w:val="375"/>
        </w:trPr>
        <w:tc>
          <w:tcPr>
            <w:cnfStyle w:val="001000000000" w:firstRow="0" w:lastRow="0" w:firstColumn="1" w:lastColumn="0" w:oddVBand="0" w:evenVBand="0" w:oddHBand="0" w:evenHBand="0" w:firstRowFirstColumn="0" w:firstRowLastColumn="0" w:lastRowFirstColumn="0" w:lastRowLastColumn="0"/>
            <w:tcW w:w="851" w:type="dxa"/>
            <w:vMerge w:val="restart"/>
            <w:vAlign w:val="center"/>
            <w:hideMark/>
          </w:tcPr>
          <w:p w14:paraId="612F359F"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子どもの</w:t>
            </w:r>
            <w:r w:rsidRPr="00BE458E">
              <w:rPr>
                <w:rFonts w:ascii="游ゴシック" w:eastAsia="游ゴシック" w:hAnsi="游ゴシック" w:cs="ＭＳ Ｐゴシック" w:hint="eastAsia"/>
                <w:color w:val="000000"/>
                <w:kern w:val="0"/>
                <w:sz w:val="20"/>
                <w:szCs w:val="20"/>
              </w:rPr>
              <w:br/>
              <w:t>学費</w:t>
            </w:r>
          </w:p>
        </w:tc>
        <w:tc>
          <w:tcPr>
            <w:tcW w:w="425" w:type="dxa"/>
            <w:noWrap/>
            <w:hideMark/>
          </w:tcPr>
          <w:p w14:paraId="6B28F3B2" w14:textId="77777777" w:rsidR="00BE458E" w:rsidRPr="00BE458E" w:rsidRDefault="00BE458E" w:rsidP="00BE458E">
            <w:pPr>
              <w:widowControl/>
              <w:spacing w:line="3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8222" w:type="dxa"/>
            <w:noWrap/>
            <w:hideMark/>
          </w:tcPr>
          <w:p w14:paraId="1D19D2D3" w14:textId="77777777" w:rsidR="00BE458E" w:rsidRPr="00BE458E" w:rsidRDefault="00BE458E" w:rsidP="00BE458E">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就学援助等</w:t>
            </w:r>
          </w:p>
        </w:tc>
      </w:tr>
      <w:tr w:rsidR="00BE458E" w:rsidRPr="00BE458E" w14:paraId="54E8A6D2" w14:textId="77777777" w:rsidTr="00BE45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299B4224"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4445194D" w14:textId="77777777" w:rsidR="00BE458E" w:rsidRPr="00BE458E" w:rsidRDefault="00BE458E" w:rsidP="00BE458E">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8222" w:type="dxa"/>
            <w:noWrap/>
            <w:hideMark/>
          </w:tcPr>
          <w:p w14:paraId="29E86EA0" w14:textId="77777777" w:rsidR="00BE458E" w:rsidRPr="00BE458E" w:rsidRDefault="00BE458E" w:rsidP="00BE458E">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受験生チャレンジ支援貸付</w:t>
            </w:r>
          </w:p>
        </w:tc>
      </w:tr>
      <w:tr w:rsidR="00BE458E" w:rsidRPr="00BE458E" w14:paraId="5959024A" w14:textId="77777777" w:rsidTr="00BE458E">
        <w:trPr>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7C54B70E"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58FF7C16" w14:textId="77777777" w:rsidR="00BE458E" w:rsidRPr="00BE458E" w:rsidRDefault="00BE458E" w:rsidP="00BE458E">
            <w:pPr>
              <w:widowControl/>
              <w:spacing w:line="3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8222" w:type="dxa"/>
            <w:noWrap/>
            <w:hideMark/>
          </w:tcPr>
          <w:p w14:paraId="5C483653" w14:textId="77777777" w:rsidR="00BE458E" w:rsidRPr="00BE458E" w:rsidRDefault="00BE458E" w:rsidP="00BE458E">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高校進学時の貸付・奨学金等</w:t>
            </w:r>
          </w:p>
        </w:tc>
      </w:tr>
      <w:tr w:rsidR="00BE458E" w:rsidRPr="00BE458E" w14:paraId="3C883195" w14:textId="77777777" w:rsidTr="00BE45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1" w:type="dxa"/>
            <w:vMerge/>
            <w:vAlign w:val="center"/>
            <w:hideMark/>
          </w:tcPr>
          <w:p w14:paraId="46B9BF8D" w14:textId="77777777"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p>
        </w:tc>
        <w:tc>
          <w:tcPr>
            <w:tcW w:w="425" w:type="dxa"/>
            <w:noWrap/>
            <w:hideMark/>
          </w:tcPr>
          <w:p w14:paraId="5EF668ED" w14:textId="77777777" w:rsidR="00BE458E" w:rsidRPr="00BE458E" w:rsidRDefault="00BE458E" w:rsidP="00BE458E">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8222" w:type="dxa"/>
            <w:noWrap/>
            <w:hideMark/>
          </w:tcPr>
          <w:p w14:paraId="2E242ABC" w14:textId="77777777" w:rsidR="00BE458E" w:rsidRPr="00BE458E" w:rsidRDefault="00BE458E" w:rsidP="00BE458E">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大学、専門学校等進学時の貸付・奨学金等</w:t>
            </w:r>
          </w:p>
        </w:tc>
      </w:tr>
      <w:tr w:rsidR="00BE458E" w:rsidRPr="00BE458E" w14:paraId="73600E34" w14:textId="77777777" w:rsidTr="00BE458E">
        <w:trPr>
          <w:trHeight w:val="375"/>
        </w:trPr>
        <w:tc>
          <w:tcPr>
            <w:cnfStyle w:val="001000000000" w:firstRow="0" w:lastRow="0" w:firstColumn="1" w:lastColumn="0" w:oddVBand="0" w:evenVBand="0" w:oddHBand="0" w:evenHBand="0" w:firstRowFirstColumn="0" w:firstRowLastColumn="0" w:lastRowFirstColumn="0" w:lastRowLastColumn="0"/>
            <w:tcW w:w="851" w:type="dxa"/>
            <w:vMerge w:val="restart"/>
            <w:vAlign w:val="center"/>
            <w:hideMark/>
          </w:tcPr>
          <w:p w14:paraId="46823C8E" w14:textId="77777777" w:rsidR="00BE458E" w:rsidRDefault="00BE458E" w:rsidP="00BE458E">
            <w:pPr>
              <w:widowControl/>
              <w:spacing w:line="320" w:lineRule="exact"/>
              <w:jc w:val="center"/>
              <w:rPr>
                <w:rFonts w:ascii="游ゴシック" w:eastAsia="游ゴシック" w:hAnsi="游ゴシック" w:cs="ＭＳ Ｐゴシック"/>
                <w:b w:val="0"/>
                <w:bCs w:val="0"/>
                <w:color w:val="000000"/>
                <w:kern w:val="0"/>
                <w:sz w:val="20"/>
                <w:szCs w:val="20"/>
              </w:rPr>
            </w:pPr>
            <w:r w:rsidRPr="00BE458E">
              <w:rPr>
                <w:rFonts w:ascii="游ゴシック" w:eastAsia="游ゴシック" w:hAnsi="游ゴシック" w:cs="ＭＳ Ｐゴシック" w:hint="eastAsia"/>
                <w:color w:val="000000"/>
                <w:kern w:val="0"/>
                <w:sz w:val="20"/>
                <w:szCs w:val="20"/>
              </w:rPr>
              <w:t>割引</w:t>
            </w:r>
          </w:p>
          <w:p w14:paraId="345EC6A0" w14:textId="7CFE6554" w:rsidR="00BE458E" w:rsidRDefault="00BE458E" w:rsidP="00BE458E">
            <w:pPr>
              <w:widowControl/>
              <w:spacing w:line="320" w:lineRule="exact"/>
              <w:jc w:val="center"/>
              <w:rPr>
                <w:rFonts w:ascii="游ゴシック" w:eastAsia="游ゴシック" w:hAnsi="游ゴシック" w:cs="ＭＳ Ｐゴシック"/>
                <w:b w:val="0"/>
                <w:bCs w:val="0"/>
                <w:color w:val="000000"/>
                <w:kern w:val="0"/>
                <w:sz w:val="20"/>
                <w:szCs w:val="20"/>
              </w:rPr>
            </w:pPr>
            <w:r w:rsidRPr="00BE458E">
              <w:rPr>
                <w:rFonts w:ascii="游ゴシック" w:eastAsia="游ゴシック" w:hAnsi="游ゴシック" w:cs="ＭＳ Ｐゴシック" w:hint="eastAsia"/>
                <w:color w:val="000000"/>
                <w:kern w:val="0"/>
                <w:sz w:val="20"/>
                <w:szCs w:val="20"/>
              </w:rPr>
              <w:t>・</w:t>
            </w:r>
            <w:r w:rsidRPr="00BE458E">
              <w:rPr>
                <w:rFonts w:ascii="游ゴシック" w:eastAsia="游ゴシック" w:hAnsi="游ゴシック" w:cs="ＭＳ Ｐゴシック" w:hint="eastAsia"/>
                <w:color w:val="000000"/>
                <w:kern w:val="0"/>
                <w:sz w:val="20"/>
                <w:szCs w:val="20"/>
              </w:rPr>
              <w:br/>
              <w:t>減免</w:t>
            </w:r>
          </w:p>
          <w:p w14:paraId="4FE2FF50" w14:textId="7BD84F15" w:rsidR="00BE458E" w:rsidRPr="00BE458E" w:rsidRDefault="00BE458E" w:rsidP="00BE458E">
            <w:pPr>
              <w:widowControl/>
              <w:spacing w:line="320" w:lineRule="exact"/>
              <w:jc w:val="center"/>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制度</w:t>
            </w:r>
          </w:p>
        </w:tc>
        <w:tc>
          <w:tcPr>
            <w:tcW w:w="425" w:type="dxa"/>
            <w:noWrap/>
            <w:hideMark/>
          </w:tcPr>
          <w:p w14:paraId="52698644" w14:textId="58597B34" w:rsidR="00BE458E" w:rsidRPr="00BE458E" w:rsidRDefault="00BE458E" w:rsidP="00BE458E">
            <w:pPr>
              <w:widowControl/>
              <w:spacing w:line="3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8222" w:type="dxa"/>
            <w:noWrap/>
            <w:hideMark/>
          </w:tcPr>
          <w:p w14:paraId="3550AF41" w14:textId="77777777" w:rsidR="00BE458E" w:rsidRPr="00BE458E" w:rsidRDefault="00BE458E" w:rsidP="00BE458E">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所得税、住民税の軽減（*市HPには所得税の記載がない）</w:t>
            </w:r>
          </w:p>
        </w:tc>
      </w:tr>
      <w:tr w:rsidR="00BE458E" w:rsidRPr="00BE458E" w14:paraId="16D4E32F" w14:textId="77777777" w:rsidTr="00BE45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1" w:type="dxa"/>
            <w:vMerge/>
            <w:hideMark/>
          </w:tcPr>
          <w:p w14:paraId="470DC691" w14:textId="77777777" w:rsidR="00BE458E" w:rsidRPr="00BE458E" w:rsidRDefault="00BE458E" w:rsidP="00BE458E">
            <w:pPr>
              <w:widowControl/>
              <w:spacing w:line="320" w:lineRule="exact"/>
              <w:jc w:val="left"/>
              <w:rPr>
                <w:rFonts w:ascii="游ゴシック" w:eastAsia="游ゴシック" w:hAnsi="游ゴシック" w:cs="ＭＳ Ｐゴシック"/>
                <w:color w:val="000000"/>
                <w:kern w:val="0"/>
                <w:sz w:val="20"/>
                <w:szCs w:val="20"/>
              </w:rPr>
            </w:pPr>
          </w:p>
        </w:tc>
        <w:tc>
          <w:tcPr>
            <w:tcW w:w="425" w:type="dxa"/>
            <w:noWrap/>
            <w:hideMark/>
          </w:tcPr>
          <w:p w14:paraId="7687953E" w14:textId="77777777" w:rsidR="00BE458E" w:rsidRPr="00BE458E" w:rsidRDefault="00BE458E" w:rsidP="00BE458E">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8222" w:type="dxa"/>
            <w:noWrap/>
            <w:hideMark/>
          </w:tcPr>
          <w:p w14:paraId="4A75734B" w14:textId="77777777" w:rsidR="00BE458E" w:rsidRPr="00BE458E" w:rsidRDefault="00BE458E" w:rsidP="00BE458E">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市民税・都民税の軽減</w:t>
            </w:r>
          </w:p>
        </w:tc>
      </w:tr>
      <w:tr w:rsidR="00BE458E" w:rsidRPr="00BE458E" w14:paraId="09F1BC24" w14:textId="77777777" w:rsidTr="00BE458E">
        <w:trPr>
          <w:trHeight w:val="375"/>
        </w:trPr>
        <w:tc>
          <w:tcPr>
            <w:cnfStyle w:val="001000000000" w:firstRow="0" w:lastRow="0" w:firstColumn="1" w:lastColumn="0" w:oddVBand="0" w:evenVBand="0" w:oddHBand="0" w:evenHBand="0" w:firstRowFirstColumn="0" w:firstRowLastColumn="0" w:lastRowFirstColumn="0" w:lastRowLastColumn="0"/>
            <w:tcW w:w="851" w:type="dxa"/>
            <w:vMerge/>
            <w:hideMark/>
          </w:tcPr>
          <w:p w14:paraId="001C3AE0" w14:textId="77777777" w:rsidR="00BE458E" w:rsidRPr="00BE458E" w:rsidRDefault="00BE458E" w:rsidP="00BE458E">
            <w:pPr>
              <w:widowControl/>
              <w:spacing w:line="320" w:lineRule="exact"/>
              <w:jc w:val="left"/>
              <w:rPr>
                <w:rFonts w:ascii="游ゴシック" w:eastAsia="游ゴシック" w:hAnsi="游ゴシック" w:cs="ＭＳ Ｐゴシック"/>
                <w:color w:val="000000"/>
                <w:kern w:val="0"/>
                <w:sz w:val="20"/>
                <w:szCs w:val="20"/>
              </w:rPr>
            </w:pPr>
          </w:p>
        </w:tc>
        <w:tc>
          <w:tcPr>
            <w:tcW w:w="425" w:type="dxa"/>
            <w:noWrap/>
            <w:hideMark/>
          </w:tcPr>
          <w:p w14:paraId="560B4AB6" w14:textId="77777777" w:rsidR="00BE458E" w:rsidRPr="00BE458E" w:rsidRDefault="00BE458E" w:rsidP="00BE458E">
            <w:pPr>
              <w:widowControl/>
              <w:spacing w:line="3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8222" w:type="dxa"/>
            <w:noWrap/>
            <w:hideMark/>
          </w:tcPr>
          <w:p w14:paraId="0A3E0FD3" w14:textId="77777777" w:rsidR="00BE458E" w:rsidRPr="00BE458E" w:rsidRDefault="00BE458E" w:rsidP="00BE458E">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国民年金保険料の免除・納付猶予</w:t>
            </w:r>
          </w:p>
        </w:tc>
      </w:tr>
      <w:tr w:rsidR="00BE458E" w:rsidRPr="00BE458E" w14:paraId="3641915C" w14:textId="77777777" w:rsidTr="00BE45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1" w:type="dxa"/>
            <w:vMerge/>
            <w:hideMark/>
          </w:tcPr>
          <w:p w14:paraId="19CB642F" w14:textId="77777777" w:rsidR="00BE458E" w:rsidRPr="00BE458E" w:rsidRDefault="00BE458E" w:rsidP="00BE458E">
            <w:pPr>
              <w:widowControl/>
              <w:spacing w:line="320" w:lineRule="exact"/>
              <w:jc w:val="left"/>
              <w:rPr>
                <w:rFonts w:ascii="游ゴシック" w:eastAsia="游ゴシック" w:hAnsi="游ゴシック" w:cs="ＭＳ Ｐゴシック"/>
                <w:color w:val="000000"/>
                <w:kern w:val="0"/>
                <w:sz w:val="20"/>
                <w:szCs w:val="20"/>
              </w:rPr>
            </w:pPr>
          </w:p>
        </w:tc>
        <w:tc>
          <w:tcPr>
            <w:tcW w:w="425" w:type="dxa"/>
            <w:noWrap/>
            <w:hideMark/>
          </w:tcPr>
          <w:p w14:paraId="2ACF0DE8" w14:textId="77777777" w:rsidR="00BE458E" w:rsidRPr="00BE458E" w:rsidRDefault="00BE458E" w:rsidP="00BE458E">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8222" w:type="dxa"/>
            <w:noWrap/>
            <w:hideMark/>
          </w:tcPr>
          <w:p w14:paraId="645544E9" w14:textId="77777777" w:rsidR="00BE458E" w:rsidRPr="00BE458E" w:rsidRDefault="00BE458E" w:rsidP="00BE458E">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水道・下水道料金の減免</w:t>
            </w:r>
          </w:p>
        </w:tc>
      </w:tr>
      <w:tr w:rsidR="00BE458E" w:rsidRPr="00BE458E" w14:paraId="4958DE70" w14:textId="77777777" w:rsidTr="00BE458E">
        <w:trPr>
          <w:trHeight w:val="375"/>
        </w:trPr>
        <w:tc>
          <w:tcPr>
            <w:cnfStyle w:val="001000000000" w:firstRow="0" w:lastRow="0" w:firstColumn="1" w:lastColumn="0" w:oddVBand="0" w:evenVBand="0" w:oddHBand="0" w:evenHBand="0" w:firstRowFirstColumn="0" w:firstRowLastColumn="0" w:lastRowFirstColumn="0" w:lastRowLastColumn="0"/>
            <w:tcW w:w="851" w:type="dxa"/>
            <w:vMerge/>
            <w:hideMark/>
          </w:tcPr>
          <w:p w14:paraId="0C7253C9" w14:textId="77777777" w:rsidR="00BE458E" w:rsidRPr="00BE458E" w:rsidRDefault="00BE458E" w:rsidP="00BE458E">
            <w:pPr>
              <w:widowControl/>
              <w:spacing w:line="320" w:lineRule="exact"/>
              <w:jc w:val="left"/>
              <w:rPr>
                <w:rFonts w:ascii="游ゴシック" w:eastAsia="游ゴシック" w:hAnsi="游ゴシック" w:cs="ＭＳ Ｐゴシック"/>
                <w:color w:val="000000"/>
                <w:kern w:val="0"/>
                <w:sz w:val="20"/>
                <w:szCs w:val="20"/>
              </w:rPr>
            </w:pPr>
          </w:p>
        </w:tc>
        <w:tc>
          <w:tcPr>
            <w:tcW w:w="425" w:type="dxa"/>
            <w:noWrap/>
            <w:hideMark/>
          </w:tcPr>
          <w:p w14:paraId="190505F0" w14:textId="77777777" w:rsidR="00BE458E" w:rsidRPr="00BE458E" w:rsidRDefault="00BE458E" w:rsidP="00BE458E">
            <w:pPr>
              <w:widowControl/>
              <w:spacing w:line="3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8222" w:type="dxa"/>
            <w:noWrap/>
            <w:hideMark/>
          </w:tcPr>
          <w:p w14:paraId="70C17956" w14:textId="77777777" w:rsidR="00BE458E" w:rsidRPr="00BE458E" w:rsidRDefault="00BE458E" w:rsidP="00BE458E">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家庭ごみ指定収集袋の交付</w:t>
            </w:r>
          </w:p>
        </w:tc>
      </w:tr>
      <w:tr w:rsidR="00BE458E" w:rsidRPr="00BE458E" w14:paraId="4DC83F3B" w14:textId="77777777" w:rsidTr="00BE45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1" w:type="dxa"/>
            <w:vMerge/>
            <w:hideMark/>
          </w:tcPr>
          <w:p w14:paraId="715A54D0" w14:textId="77777777" w:rsidR="00BE458E" w:rsidRPr="00BE458E" w:rsidRDefault="00BE458E" w:rsidP="00BE458E">
            <w:pPr>
              <w:widowControl/>
              <w:spacing w:line="320" w:lineRule="exact"/>
              <w:jc w:val="left"/>
              <w:rPr>
                <w:rFonts w:ascii="游ゴシック" w:eastAsia="游ゴシック" w:hAnsi="游ゴシック" w:cs="ＭＳ Ｐゴシック"/>
                <w:color w:val="000000"/>
                <w:kern w:val="0"/>
                <w:sz w:val="20"/>
                <w:szCs w:val="20"/>
              </w:rPr>
            </w:pPr>
          </w:p>
        </w:tc>
        <w:tc>
          <w:tcPr>
            <w:tcW w:w="425" w:type="dxa"/>
            <w:noWrap/>
            <w:hideMark/>
          </w:tcPr>
          <w:p w14:paraId="31749F82" w14:textId="77777777" w:rsidR="00BE458E" w:rsidRPr="00BE458E" w:rsidRDefault="00BE458E" w:rsidP="00BE458E">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8222" w:type="dxa"/>
            <w:noWrap/>
            <w:hideMark/>
          </w:tcPr>
          <w:p w14:paraId="62180016" w14:textId="77777777" w:rsidR="00BE458E" w:rsidRPr="00BE458E" w:rsidRDefault="00BE458E" w:rsidP="00BE458E">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粗大ごみ手数料の減免</w:t>
            </w:r>
          </w:p>
        </w:tc>
      </w:tr>
      <w:tr w:rsidR="00BE458E" w:rsidRPr="00BE458E" w14:paraId="0C1116AF" w14:textId="77777777" w:rsidTr="00BE458E">
        <w:trPr>
          <w:trHeight w:val="375"/>
        </w:trPr>
        <w:tc>
          <w:tcPr>
            <w:cnfStyle w:val="001000000000" w:firstRow="0" w:lastRow="0" w:firstColumn="1" w:lastColumn="0" w:oddVBand="0" w:evenVBand="0" w:oddHBand="0" w:evenHBand="0" w:firstRowFirstColumn="0" w:firstRowLastColumn="0" w:lastRowFirstColumn="0" w:lastRowLastColumn="0"/>
            <w:tcW w:w="851" w:type="dxa"/>
            <w:vMerge/>
            <w:hideMark/>
          </w:tcPr>
          <w:p w14:paraId="162EA236" w14:textId="77777777" w:rsidR="00BE458E" w:rsidRPr="00BE458E" w:rsidRDefault="00BE458E" w:rsidP="00BE458E">
            <w:pPr>
              <w:widowControl/>
              <w:spacing w:line="320" w:lineRule="exact"/>
              <w:jc w:val="left"/>
              <w:rPr>
                <w:rFonts w:ascii="游ゴシック" w:eastAsia="游ゴシック" w:hAnsi="游ゴシック" w:cs="ＭＳ Ｐゴシック"/>
                <w:color w:val="000000"/>
                <w:kern w:val="0"/>
                <w:sz w:val="20"/>
                <w:szCs w:val="20"/>
              </w:rPr>
            </w:pPr>
          </w:p>
        </w:tc>
        <w:tc>
          <w:tcPr>
            <w:tcW w:w="425" w:type="dxa"/>
            <w:noWrap/>
            <w:hideMark/>
          </w:tcPr>
          <w:p w14:paraId="1611BB0D" w14:textId="77777777" w:rsidR="00BE458E" w:rsidRPr="00BE458E" w:rsidRDefault="00BE458E" w:rsidP="00BE458E">
            <w:pPr>
              <w:widowControl/>
              <w:spacing w:line="3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8222" w:type="dxa"/>
            <w:noWrap/>
            <w:hideMark/>
          </w:tcPr>
          <w:p w14:paraId="41419580" w14:textId="77777777" w:rsidR="00BE458E" w:rsidRPr="00BE458E" w:rsidRDefault="00BE458E" w:rsidP="00BE458E">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学童クラブ費の減額・免除</w:t>
            </w:r>
          </w:p>
        </w:tc>
      </w:tr>
      <w:tr w:rsidR="00BE458E" w:rsidRPr="00BE458E" w14:paraId="6DE794D8" w14:textId="77777777" w:rsidTr="00BE45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851" w:type="dxa"/>
            <w:vMerge/>
            <w:hideMark/>
          </w:tcPr>
          <w:p w14:paraId="06A0007C" w14:textId="77777777" w:rsidR="00BE458E" w:rsidRPr="00BE458E" w:rsidRDefault="00BE458E" w:rsidP="00BE458E">
            <w:pPr>
              <w:widowControl/>
              <w:spacing w:line="320" w:lineRule="exact"/>
              <w:jc w:val="left"/>
              <w:rPr>
                <w:rFonts w:ascii="游ゴシック" w:eastAsia="游ゴシック" w:hAnsi="游ゴシック" w:cs="ＭＳ Ｐゴシック"/>
                <w:color w:val="000000"/>
                <w:kern w:val="0"/>
                <w:sz w:val="20"/>
                <w:szCs w:val="20"/>
              </w:rPr>
            </w:pPr>
          </w:p>
        </w:tc>
        <w:tc>
          <w:tcPr>
            <w:tcW w:w="425" w:type="dxa"/>
            <w:noWrap/>
            <w:hideMark/>
          </w:tcPr>
          <w:p w14:paraId="433F3E68" w14:textId="77777777" w:rsidR="00BE458E" w:rsidRPr="00BE458E" w:rsidRDefault="00BE458E" w:rsidP="00BE458E">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8222" w:type="dxa"/>
            <w:noWrap/>
            <w:hideMark/>
          </w:tcPr>
          <w:p w14:paraId="6C49FFCF" w14:textId="77777777" w:rsidR="00BE458E" w:rsidRPr="00BE458E" w:rsidRDefault="00BE458E" w:rsidP="00BE458E">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JR通勤定期乗車券の割引</w:t>
            </w:r>
          </w:p>
        </w:tc>
      </w:tr>
      <w:tr w:rsidR="00BE458E" w:rsidRPr="00BE458E" w14:paraId="2A79B2C7" w14:textId="77777777" w:rsidTr="00BE458E">
        <w:trPr>
          <w:trHeight w:val="375"/>
        </w:trPr>
        <w:tc>
          <w:tcPr>
            <w:cnfStyle w:val="001000000000" w:firstRow="0" w:lastRow="0" w:firstColumn="1" w:lastColumn="0" w:oddVBand="0" w:evenVBand="0" w:oddHBand="0" w:evenHBand="0" w:firstRowFirstColumn="0" w:firstRowLastColumn="0" w:lastRowFirstColumn="0" w:lastRowLastColumn="0"/>
            <w:tcW w:w="851" w:type="dxa"/>
            <w:vMerge/>
            <w:hideMark/>
          </w:tcPr>
          <w:p w14:paraId="68460AFE" w14:textId="77777777" w:rsidR="00BE458E" w:rsidRPr="00BE458E" w:rsidRDefault="00BE458E" w:rsidP="00BE458E">
            <w:pPr>
              <w:widowControl/>
              <w:spacing w:line="320" w:lineRule="exact"/>
              <w:jc w:val="left"/>
              <w:rPr>
                <w:rFonts w:ascii="游ゴシック" w:eastAsia="游ゴシック" w:hAnsi="游ゴシック" w:cs="ＭＳ Ｐゴシック"/>
                <w:color w:val="000000"/>
                <w:kern w:val="0"/>
                <w:sz w:val="20"/>
                <w:szCs w:val="20"/>
              </w:rPr>
            </w:pPr>
          </w:p>
        </w:tc>
        <w:tc>
          <w:tcPr>
            <w:tcW w:w="425" w:type="dxa"/>
            <w:noWrap/>
            <w:hideMark/>
          </w:tcPr>
          <w:p w14:paraId="62209B19" w14:textId="77777777" w:rsidR="00BE458E" w:rsidRPr="00BE458E" w:rsidRDefault="00BE458E" w:rsidP="00BE458E">
            <w:pPr>
              <w:widowControl/>
              <w:spacing w:line="3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8222" w:type="dxa"/>
            <w:noWrap/>
            <w:hideMark/>
          </w:tcPr>
          <w:p w14:paraId="17EAEC58" w14:textId="77777777" w:rsidR="00BE458E" w:rsidRPr="00BE458E" w:rsidRDefault="00BE458E" w:rsidP="00BE458E">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都営交通の無料乗車券</w:t>
            </w:r>
          </w:p>
        </w:tc>
      </w:tr>
    </w:tbl>
    <w:p w14:paraId="45454AD2" w14:textId="77777777" w:rsidR="001A431C" w:rsidRDefault="001A431C" w:rsidP="001A431C">
      <w:pPr>
        <w:ind w:left="425"/>
      </w:pPr>
    </w:p>
    <w:p w14:paraId="64F73E66" w14:textId="0FB16FA2" w:rsidR="000C526A" w:rsidRDefault="000C526A" w:rsidP="00BB4BBF">
      <w:pPr>
        <w:jc w:val="left"/>
      </w:pPr>
    </w:p>
    <w:p w14:paraId="57648FC0" w14:textId="16E45BC0" w:rsidR="00BE458E" w:rsidRDefault="00BE458E" w:rsidP="00BE458E">
      <w:pPr>
        <w:pStyle w:val="3"/>
        <w:numPr>
          <w:ilvl w:val="1"/>
          <w:numId w:val="1"/>
        </w:numPr>
        <w:ind w:leftChars="0"/>
      </w:pPr>
      <w:r>
        <w:rPr>
          <w:rFonts w:hint="eastAsia"/>
        </w:rPr>
        <w:t>生活面でのサポート</w:t>
      </w:r>
    </w:p>
    <w:tbl>
      <w:tblPr>
        <w:tblStyle w:val="11"/>
        <w:tblW w:w="6805" w:type="dxa"/>
        <w:tblInd w:w="420" w:type="dxa"/>
        <w:tblLook w:val="04A0" w:firstRow="1" w:lastRow="0" w:firstColumn="1" w:lastColumn="0" w:noHBand="0" w:noVBand="1"/>
      </w:tblPr>
      <w:tblGrid>
        <w:gridCol w:w="1134"/>
        <w:gridCol w:w="431"/>
        <w:gridCol w:w="5240"/>
      </w:tblGrid>
      <w:tr w:rsidR="00EC05A7" w:rsidRPr="00BE458E" w14:paraId="75D9857D" w14:textId="77777777" w:rsidTr="00EC05A7">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134" w:type="dxa"/>
            <w:vAlign w:val="center"/>
          </w:tcPr>
          <w:p w14:paraId="2294E455" w14:textId="4DB9DB04" w:rsidR="00EC05A7" w:rsidRPr="00BE458E" w:rsidRDefault="00EC05A7" w:rsidP="00EC05A7">
            <w:pPr>
              <w:widowControl/>
              <w:spacing w:line="320" w:lineRule="exact"/>
              <w:jc w:val="center"/>
              <w:rPr>
                <w:rFonts w:ascii="游ゴシック" w:eastAsia="游ゴシック" w:hAnsi="游ゴシック" w:cs="ＭＳ Ｐゴシック"/>
                <w:color w:val="000000"/>
                <w:kern w:val="0"/>
                <w:sz w:val="20"/>
                <w:szCs w:val="20"/>
              </w:rPr>
            </w:pPr>
            <w:r>
              <w:rPr>
                <w:rFonts w:ascii="游ゴシック" w:eastAsia="游ゴシック" w:hAnsi="游ゴシック" w:cs="ＭＳ Ｐゴシック" w:hint="eastAsia"/>
                <w:color w:val="000000"/>
                <w:kern w:val="0"/>
                <w:sz w:val="20"/>
                <w:szCs w:val="20"/>
              </w:rPr>
              <w:t>分類</w:t>
            </w:r>
          </w:p>
        </w:tc>
        <w:tc>
          <w:tcPr>
            <w:tcW w:w="431" w:type="dxa"/>
            <w:noWrap/>
            <w:vAlign w:val="center"/>
          </w:tcPr>
          <w:p w14:paraId="45085E48" w14:textId="34E30F9C" w:rsidR="00EC05A7" w:rsidRPr="00BE458E" w:rsidRDefault="00EC05A7" w:rsidP="00EC05A7">
            <w:pPr>
              <w:widowControl/>
              <w:spacing w:line="320" w:lineRule="exact"/>
              <w:jc w:val="center"/>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Pr>
                <w:rFonts w:ascii="游ゴシック" w:eastAsia="游ゴシック" w:hAnsi="游ゴシック" w:cs="ＭＳ Ｐゴシック" w:hint="eastAsia"/>
                <w:color w:val="000000"/>
                <w:kern w:val="0"/>
                <w:sz w:val="20"/>
                <w:szCs w:val="20"/>
              </w:rPr>
              <w:t>＊</w:t>
            </w:r>
          </w:p>
        </w:tc>
        <w:tc>
          <w:tcPr>
            <w:tcW w:w="5240" w:type="dxa"/>
            <w:noWrap/>
            <w:vAlign w:val="center"/>
          </w:tcPr>
          <w:p w14:paraId="6D15BBFB" w14:textId="3BF8D55E" w:rsidR="00EC05A7" w:rsidRPr="00BE458E" w:rsidRDefault="00EC05A7" w:rsidP="00EC05A7">
            <w:pPr>
              <w:widowControl/>
              <w:spacing w:line="320" w:lineRule="exact"/>
              <w:jc w:val="center"/>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Pr>
                <w:rFonts w:ascii="游ゴシック" w:eastAsia="游ゴシック" w:hAnsi="游ゴシック" w:cs="ＭＳ Ｐゴシック" w:hint="eastAsia"/>
                <w:color w:val="000000"/>
                <w:kern w:val="0"/>
                <w:sz w:val="20"/>
                <w:szCs w:val="20"/>
              </w:rPr>
              <w:t>項目</w:t>
            </w:r>
          </w:p>
        </w:tc>
      </w:tr>
      <w:tr w:rsidR="00BE458E" w:rsidRPr="00BE458E" w14:paraId="3F283FDF" w14:textId="77777777" w:rsidTr="00EC05A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134" w:type="dxa"/>
            <w:vMerge w:val="restart"/>
            <w:vAlign w:val="center"/>
            <w:hideMark/>
          </w:tcPr>
          <w:p w14:paraId="702B148A" w14:textId="77777777" w:rsidR="00BE458E" w:rsidRPr="00BE458E" w:rsidRDefault="00BE458E" w:rsidP="00EC05A7">
            <w:pPr>
              <w:widowControl/>
              <w:spacing w:line="320" w:lineRule="exact"/>
              <w:jc w:val="center"/>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保育</w:t>
            </w:r>
            <w:r w:rsidRPr="00BE458E">
              <w:rPr>
                <w:rFonts w:ascii="游ゴシック" w:eastAsia="游ゴシック" w:hAnsi="游ゴシック" w:cs="ＭＳ Ｐゴシック" w:hint="eastAsia"/>
                <w:color w:val="000000"/>
                <w:kern w:val="0"/>
                <w:sz w:val="20"/>
                <w:szCs w:val="20"/>
              </w:rPr>
              <w:br/>
              <w:t>・</w:t>
            </w:r>
            <w:r w:rsidRPr="00BE458E">
              <w:rPr>
                <w:rFonts w:ascii="游ゴシック" w:eastAsia="游ゴシック" w:hAnsi="游ゴシック" w:cs="ＭＳ Ｐゴシック" w:hint="eastAsia"/>
                <w:color w:val="000000"/>
                <w:kern w:val="0"/>
                <w:sz w:val="20"/>
                <w:szCs w:val="20"/>
              </w:rPr>
              <w:br/>
              <w:t>家庭</w:t>
            </w:r>
            <w:r w:rsidRPr="00BE458E">
              <w:rPr>
                <w:rFonts w:ascii="游ゴシック" w:eastAsia="游ゴシック" w:hAnsi="游ゴシック" w:cs="ＭＳ Ｐゴシック" w:hint="eastAsia"/>
                <w:color w:val="000000"/>
                <w:kern w:val="0"/>
                <w:sz w:val="20"/>
                <w:szCs w:val="20"/>
              </w:rPr>
              <w:br/>
              <w:t>サービス</w:t>
            </w:r>
          </w:p>
        </w:tc>
        <w:tc>
          <w:tcPr>
            <w:tcW w:w="431" w:type="dxa"/>
            <w:noWrap/>
            <w:hideMark/>
          </w:tcPr>
          <w:p w14:paraId="3FBFEBAB" w14:textId="77777777" w:rsidR="00BE458E" w:rsidRPr="00BE458E" w:rsidRDefault="00BE458E" w:rsidP="00EC05A7">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5240" w:type="dxa"/>
            <w:noWrap/>
            <w:hideMark/>
          </w:tcPr>
          <w:p w14:paraId="40C0CA93" w14:textId="77777777" w:rsidR="00BE458E" w:rsidRPr="00BE458E" w:rsidRDefault="00BE458E" w:rsidP="00EC05A7">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ひとり親家庭ホームヘルプサービス</w:t>
            </w:r>
          </w:p>
        </w:tc>
      </w:tr>
      <w:tr w:rsidR="00BE458E" w:rsidRPr="00BE458E" w14:paraId="0FBB4AB7" w14:textId="77777777" w:rsidTr="00EC05A7">
        <w:trPr>
          <w:trHeight w:val="375"/>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06271905" w14:textId="77777777" w:rsidR="00BE458E" w:rsidRPr="00BE458E" w:rsidRDefault="00BE458E" w:rsidP="00EC05A7">
            <w:pPr>
              <w:widowControl/>
              <w:spacing w:line="320" w:lineRule="exact"/>
              <w:jc w:val="center"/>
              <w:rPr>
                <w:rFonts w:ascii="游ゴシック" w:eastAsia="游ゴシック" w:hAnsi="游ゴシック" w:cs="ＭＳ Ｐゴシック"/>
                <w:color w:val="000000"/>
                <w:kern w:val="0"/>
                <w:sz w:val="20"/>
                <w:szCs w:val="20"/>
              </w:rPr>
            </w:pPr>
          </w:p>
        </w:tc>
        <w:tc>
          <w:tcPr>
            <w:tcW w:w="431" w:type="dxa"/>
            <w:noWrap/>
            <w:hideMark/>
          </w:tcPr>
          <w:p w14:paraId="24F7817A" w14:textId="77777777" w:rsidR="00BE458E" w:rsidRPr="00BE458E" w:rsidRDefault="00BE458E" w:rsidP="00EC05A7">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5240" w:type="dxa"/>
            <w:noWrap/>
            <w:hideMark/>
          </w:tcPr>
          <w:p w14:paraId="462EE2B0" w14:textId="77777777" w:rsidR="00BE458E" w:rsidRPr="00BE458E" w:rsidRDefault="00BE458E" w:rsidP="00EC05A7">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保育園</w:t>
            </w:r>
          </w:p>
        </w:tc>
      </w:tr>
      <w:tr w:rsidR="00BE458E" w:rsidRPr="00BE458E" w14:paraId="3952F984" w14:textId="77777777" w:rsidTr="00EC05A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1F2DFA9E" w14:textId="77777777" w:rsidR="00BE458E" w:rsidRPr="00BE458E" w:rsidRDefault="00BE458E" w:rsidP="00EC05A7">
            <w:pPr>
              <w:widowControl/>
              <w:spacing w:line="320" w:lineRule="exact"/>
              <w:jc w:val="center"/>
              <w:rPr>
                <w:rFonts w:ascii="游ゴシック" w:eastAsia="游ゴシック" w:hAnsi="游ゴシック" w:cs="ＭＳ Ｐゴシック"/>
                <w:color w:val="000000"/>
                <w:kern w:val="0"/>
                <w:sz w:val="20"/>
                <w:szCs w:val="20"/>
              </w:rPr>
            </w:pPr>
          </w:p>
        </w:tc>
        <w:tc>
          <w:tcPr>
            <w:tcW w:w="431" w:type="dxa"/>
            <w:noWrap/>
            <w:hideMark/>
          </w:tcPr>
          <w:p w14:paraId="41F4325A" w14:textId="77777777" w:rsidR="00BE458E" w:rsidRPr="00BE458E" w:rsidRDefault="00BE458E" w:rsidP="00EC05A7">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5240" w:type="dxa"/>
            <w:noWrap/>
            <w:hideMark/>
          </w:tcPr>
          <w:p w14:paraId="503C6DF4" w14:textId="77777777" w:rsidR="00BE458E" w:rsidRPr="00BE458E" w:rsidRDefault="00BE458E" w:rsidP="00EC05A7">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東京都認証保育所・認定家庭福祉員</w:t>
            </w:r>
          </w:p>
        </w:tc>
      </w:tr>
      <w:tr w:rsidR="00BE458E" w:rsidRPr="00BE458E" w14:paraId="16D0BF0B" w14:textId="77777777" w:rsidTr="00EC05A7">
        <w:trPr>
          <w:trHeight w:val="375"/>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3F3B088E" w14:textId="77777777" w:rsidR="00BE458E" w:rsidRPr="00BE458E" w:rsidRDefault="00BE458E" w:rsidP="00EC05A7">
            <w:pPr>
              <w:widowControl/>
              <w:spacing w:line="320" w:lineRule="exact"/>
              <w:jc w:val="center"/>
              <w:rPr>
                <w:rFonts w:ascii="游ゴシック" w:eastAsia="游ゴシック" w:hAnsi="游ゴシック" w:cs="ＭＳ Ｐゴシック"/>
                <w:color w:val="000000"/>
                <w:kern w:val="0"/>
                <w:sz w:val="20"/>
                <w:szCs w:val="20"/>
              </w:rPr>
            </w:pPr>
          </w:p>
        </w:tc>
        <w:tc>
          <w:tcPr>
            <w:tcW w:w="431" w:type="dxa"/>
            <w:noWrap/>
            <w:hideMark/>
          </w:tcPr>
          <w:p w14:paraId="56C413FD" w14:textId="77777777" w:rsidR="00BE458E" w:rsidRPr="00BE458E" w:rsidRDefault="00BE458E" w:rsidP="00EC05A7">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5240" w:type="dxa"/>
            <w:noWrap/>
            <w:hideMark/>
          </w:tcPr>
          <w:p w14:paraId="3B3FBA09" w14:textId="77777777" w:rsidR="00BE458E" w:rsidRPr="00BE458E" w:rsidRDefault="00BE458E" w:rsidP="00EC05A7">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一時預かり事業</w:t>
            </w:r>
          </w:p>
        </w:tc>
      </w:tr>
      <w:tr w:rsidR="00BE458E" w:rsidRPr="00BE458E" w14:paraId="78AF59AA" w14:textId="77777777" w:rsidTr="00EC05A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613DBF51" w14:textId="77777777" w:rsidR="00BE458E" w:rsidRPr="00BE458E" w:rsidRDefault="00BE458E" w:rsidP="00EC05A7">
            <w:pPr>
              <w:widowControl/>
              <w:spacing w:line="320" w:lineRule="exact"/>
              <w:jc w:val="center"/>
              <w:rPr>
                <w:rFonts w:ascii="游ゴシック" w:eastAsia="游ゴシック" w:hAnsi="游ゴシック" w:cs="ＭＳ Ｐゴシック"/>
                <w:color w:val="000000"/>
                <w:kern w:val="0"/>
                <w:sz w:val="20"/>
                <w:szCs w:val="20"/>
              </w:rPr>
            </w:pPr>
          </w:p>
        </w:tc>
        <w:tc>
          <w:tcPr>
            <w:tcW w:w="431" w:type="dxa"/>
            <w:noWrap/>
            <w:hideMark/>
          </w:tcPr>
          <w:p w14:paraId="18E17AB8" w14:textId="77777777" w:rsidR="00BE458E" w:rsidRPr="00BE458E" w:rsidRDefault="00BE458E" w:rsidP="00EC05A7">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5240" w:type="dxa"/>
            <w:noWrap/>
            <w:hideMark/>
          </w:tcPr>
          <w:p w14:paraId="1D2D94BA" w14:textId="77777777" w:rsidR="00BE458E" w:rsidRPr="00BE458E" w:rsidRDefault="00BE458E" w:rsidP="00EC05A7">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病児・病後児保育</w:t>
            </w:r>
          </w:p>
        </w:tc>
      </w:tr>
      <w:tr w:rsidR="00BE458E" w:rsidRPr="00BE458E" w14:paraId="1146EF2D" w14:textId="77777777" w:rsidTr="00EC05A7">
        <w:trPr>
          <w:trHeight w:val="375"/>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7A0FD480" w14:textId="77777777" w:rsidR="00BE458E" w:rsidRPr="00BE458E" w:rsidRDefault="00BE458E" w:rsidP="00EC05A7">
            <w:pPr>
              <w:widowControl/>
              <w:spacing w:line="320" w:lineRule="exact"/>
              <w:jc w:val="center"/>
              <w:rPr>
                <w:rFonts w:ascii="游ゴシック" w:eastAsia="游ゴシック" w:hAnsi="游ゴシック" w:cs="ＭＳ Ｐゴシック"/>
                <w:color w:val="000000"/>
                <w:kern w:val="0"/>
                <w:sz w:val="20"/>
                <w:szCs w:val="20"/>
              </w:rPr>
            </w:pPr>
          </w:p>
        </w:tc>
        <w:tc>
          <w:tcPr>
            <w:tcW w:w="431" w:type="dxa"/>
            <w:noWrap/>
            <w:hideMark/>
          </w:tcPr>
          <w:p w14:paraId="4C583B8B" w14:textId="77777777" w:rsidR="00BE458E" w:rsidRPr="00BE458E" w:rsidRDefault="00BE458E" w:rsidP="00EC05A7">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5240" w:type="dxa"/>
            <w:noWrap/>
            <w:hideMark/>
          </w:tcPr>
          <w:p w14:paraId="6FF125E0" w14:textId="77777777" w:rsidR="00BE458E" w:rsidRPr="00BE458E" w:rsidRDefault="00BE458E" w:rsidP="00EC05A7">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ファミリー・サポート・センター</w:t>
            </w:r>
          </w:p>
        </w:tc>
      </w:tr>
      <w:tr w:rsidR="00BE458E" w:rsidRPr="00BE458E" w14:paraId="151D10F6" w14:textId="77777777" w:rsidTr="00EC05A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134" w:type="dxa"/>
            <w:vMerge/>
            <w:vAlign w:val="center"/>
            <w:hideMark/>
          </w:tcPr>
          <w:p w14:paraId="69523AEE" w14:textId="77777777" w:rsidR="00BE458E" w:rsidRPr="00BE458E" w:rsidRDefault="00BE458E" w:rsidP="00EC05A7">
            <w:pPr>
              <w:widowControl/>
              <w:spacing w:line="320" w:lineRule="exact"/>
              <w:jc w:val="center"/>
              <w:rPr>
                <w:rFonts w:ascii="游ゴシック" w:eastAsia="游ゴシック" w:hAnsi="游ゴシック" w:cs="ＭＳ Ｐゴシック"/>
                <w:color w:val="000000"/>
                <w:kern w:val="0"/>
                <w:sz w:val="20"/>
                <w:szCs w:val="20"/>
              </w:rPr>
            </w:pPr>
          </w:p>
        </w:tc>
        <w:tc>
          <w:tcPr>
            <w:tcW w:w="431" w:type="dxa"/>
            <w:noWrap/>
            <w:hideMark/>
          </w:tcPr>
          <w:p w14:paraId="12ABB566" w14:textId="77777777" w:rsidR="00BE458E" w:rsidRPr="00BE458E" w:rsidRDefault="00BE458E" w:rsidP="00EC05A7">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5240" w:type="dxa"/>
            <w:noWrap/>
            <w:hideMark/>
          </w:tcPr>
          <w:p w14:paraId="605AC3F9" w14:textId="77777777" w:rsidR="00BE458E" w:rsidRPr="00BE458E" w:rsidRDefault="00BE458E" w:rsidP="00EC05A7">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子どもショートステイ</w:t>
            </w:r>
          </w:p>
        </w:tc>
      </w:tr>
      <w:tr w:rsidR="00EC05A7" w:rsidRPr="00BE458E" w14:paraId="6157C5DD" w14:textId="77777777" w:rsidTr="00EC05A7">
        <w:trPr>
          <w:trHeight w:val="308"/>
        </w:trPr>
        <w:tc>
          <w:tcPr>
            <w:cnfStyle w:val="001000000000" w:firstRow="0" w:lastRow="0" w:firstColumn="1" w:lastColumn="0" w:oddVBand="0" w:evenVBand="0" w:oddHBand="0" w:evenHBand="0" w:firstRowFirstColumn="0" w:firstRowLastColumn="0" w:lastRowFirstColumn="0" w:lastRowLastColumn="0"/>
            <w:tcW w:w="1134" w:type="dxa"/>
            <w:vMerge w:val="restart"/>
            <w:vAlign w:val="center"/>
            <w:hideMark/>
          </w:tcPr>
          <w:p w14:paraId="17205741" w14:textId="77777777" w:rsidR="00EC05A7" w:rsidRPr="00BE458E" w:rsidRDefault="00EC05A7" w:rsidP="00EC05A7">
            <w:pPr>
              <w:widowControl/>
              <w:spacing w:line="320" w:lineRule="exact"/>
              <w:jc w:val="center"/>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lastRenderedPageBreak/>
              <w:t>学びの</w:t>
            </w:r>
            <w:r w:rsidRPr="00BE458E">
              <w:rPr>
                <w:rFonts w:ascii="游ゴシック" w:eastAsia="游ゴシック" w:hAnsi="游ゴシック" w:cs="ＭＳ Ｐゴシック" w:hint="eastAsia"/>
                <w:color w:val="000000"/>
                <w:kern w:val="0"/>
                <w:sz w:val="20"/>
                <w:szCs w:val="20"/>
              </w:rPr>
              <w:br/>
              <w:t>支援</w:t>
            </w:r>
          </w:p>
        </w:tc>
        <w:tc>
          <w:tcPr>
            <w:tcW w:w="431" w:type="dxa"/>
            <w:noWrap/>
            <w:hideMark/>
          </w:tcPr>
          <w:p w14:paraId="4EC020B2" w14:textId="77777777" w:rsidR="00EC05A7" w:rsidRPr="00BE458E" w:rsidRDefault="00EC05A7" w:rsidP="00EC05A7">
            <w:pPr>
              <w:widowControl/>
              <w:spacing w:line="320" w:lineRule="exact"/>
              <w:jc w:val="center"/>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5240" w:type="dxa"/>
            <w:noWrap/>
            <w:hideMark/>
          </w:tcPr>
          <w:p w14:paraId="3BB31C77" w14:textId="77777777" w:rsidR="00EC05A7" w:rsidRPr="00BE458E" w:rsidRDefault="00EC05A7" w:rsidP="00EC05A7">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子どもの学習支援（個別学習教室）</w:t>
            </w:r>
          </w:p>
        </w:tc>
      </w:tr>
      <w:tr w:rsidR="00EC05A7" w:rsidRPr="00BE458E" w14:paraId="39AA10B6" w14:textId="77777777" w:rsidTr="00EC05A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134" w:type="dxa"/>
            <w:vMerge/>
            <w:noWrap/>
            <w:vAlign w:val="center"/>
            <w:hideMark/>
          </w:tcPr>
          <w:p w14:paraId="7F4E97CE" w14:textId="77777777" w:rsidR="00EC05A7" w:rsidRPr="00BE458E" w:rsidRDefault="00EC05A7" w:rsidP="00EC05A7">
            <w:pPr>
              <w:widowControl/>
              <w:spacing w:line="320" w:lineRule="exact"/>
              <w:jc w:val="center"/>
              <w:rPr>
                <w:rFonts w:ascii="游ゴシック" w:eastAsia="游ゴシック" w:hAnsi="游ゴシック" w:cs="ＭＳ Ｐゴシック"/>
                <w:color w:val="000000"/>
                <w:kern w:val="0"/>
                <w:sz w:val="20"/>
                <w:szCs w:val="20"/>
              </w:rPr>
            </w:pPr>
          </w:p>
        </w:tc>
        <w:tc>
          <w:tcPr>
            <w:tcW w:w="431" w:type="dxa"/>
            <w:noWrap/>
            <w:hideMark/>
          </w:tcPr>
          <w:p w14:paraId="0522C8F4" w14:textId="77777777" w:rsidR="00EC05A7" w:rsidRPr="00BE458E" w:rsidRDefault="00EC05A7" w:rsidP="00EC05A7">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rPr>
            </w:pPr>
          </w:p>
        </w:tc>
        <w:tc>
          <w:tcPr>
            <w:tcW w:w="5240" w:type="dxa"/>
            <w:noWrap/>
            <w:hideMark/>
          </w:tcPr>
          <w:p w14:paraId="2283E9B9" w14:textId="77777777" w:rsidR="00EC05A7" w:rsidRPr="00BE458E" w:rsidRDefault="00EC05A7" w:rsidP="00EC05A7">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高卒認定試験合格支援給付金</w:t>
            </w:r>
          </w:p>
        </w:tc>
      </w:tr>
      <w:tr w:rsidR="00BE458E" w:rsidRPr="00BE458E" w14:paraId="407F37C6" w14:textId="77777777" w:rsidTr="00EC05A7">
        <w:trPr>
          <w:trHeight w:val="296"/>
        </w:trPr>
        <w:tc>
          <w:tcPr>
            <w:cnfStyle w:val="001000000000" w:firstRow="0" w:lastRow="0" w:firstColumn="1" w:lastColumn="0" w:oddVBand="0" w:evenVBand="0" w:oddHBand="0" w:evenHBand="0" w:firstRowFirstColumn="0" w:firstRowLastColumn="0" w:lastRowFirstColumn="0" w:lastRowLastColumn="0"/>
            <w:tcW w:w="1134" w:type="dxa"/>
            <w:vMerge w:val="restart"/>
            <w:vAlign w:val="center"/>
            <w:hideMark/>
          </w:tcPr>
          <w:p w14:paraId="4C4FD9ED" w14:textId="77777777" w:rsidR="00BE458E" w:rsidRPr="00BE458E" w:rsidRDefault="00BE458E" w:rsidP="00EC05A7">
            <w:pPr>
              <w:widowControl/>
              <w:spacing w:line="320" w:lineRule="exact"/>
              <w:jc w:val="center"/>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就労関係</w:t>
            </w:r>
            <w:r w:rsidRPr="00BE458E">
              <w:rPr>
                <w:rFonts w:ascii="游ゴシック" w:eastAsia="游ゴシック" w:hAnsi="游ゴシック" w:cs="ＭＳ Ｐゴシック" w:hint="eastAsia"/>
                <w:color w:val="000000"/>
                <w:kern w:val="0"/>
                <w:sz w:val="20"/>
                <w:szCs w:val="20"/>
              </w:rPr>
              <w:br/>
              <w:t>機関一覧</w:t>
            </w:r>
          </w:p>
        </w:tc>
        <w:tc>
          <w:tcPr>
            <w:tcW w:w="431" w:type="dxa"/>
            <w:noWrap/>
            <w:hideMark/>
          </w:tcPr>
          <w:p w14:paraId="2E6841B3" w14:textId="77777777" w:rsidR="00BE458E" w:rsidRPr="00BE458E" w:rsidRDefault="00BE458E" w:rsidP="00EC05A7">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5240" w:type="dxa"/>
            <w:noWrap/>
            <w:hideMark/>
          </w:tcPr>
          <w:p w14:paraId="70AD3961" w14:textId="77777777" w:rsidR="00BE458E" w:rsidRPr="00BE458E" w:rsidRDefault="00BE458E" w:rsidP="00EC05A7">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小平市子育て支援課　相談支援担当</w:t>
            </w:r>
          </w:p>
        </w:tc>
      </w:tr>
      <w:tr w:rsidR="00BE458E" w:rsidRPr="00BE458E" w14:paraId="51A94042" w14:textId="77777777" w:rsidTr="00EC05A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134" w:type="dxa"/>
            <w:vMerge/>
            <w:hideMark/>
          </w:tcPr>
          <w:p w14:paraId="6B8B7261" w14:textId="77777777" w:rsidR="00BE458E" w:rsidRPr="00BE458E" w:rsidRDefault="00BE458E" w:rsidP="00EC05A7">
            <w:pPr>
              <w:widowControl/>
              <w:spacing w:line="320" w:lineRule="exact"/>
              <w:jc w:val="left"/>
              <w:rPr>
                <w:rFonts w:ascii="游ゴシック" w:eastAsia="游ゴシック" w:hAnsi="游ゴシック" w:cs="ＭＳ Ｐゴシック"/>
                <w:color w:val="000000"/>
                <w:kern w:val="0"/>
                <w:sz w:val="20"/>
                <w:szCs w:val="20"/>
              </w:rPr>
            </w:pPr>
          </w:p>
        </w:tc>
        <w:tc>
          <w:tcPr>
            <w:tcW w:w="431" w:type="dxa"/>
            <w:noWrap/>
            <w:hideMark/>
          </w:tcPr>
          <w:p w14:paraId="5FAFF011" w14:textId="77777777" w:rsidR="00BE458E" w:rsidRPr="00BE458E" w:rsidRDefault="00BE458E" w:rsidP="00EC05A7">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5240" w:type="dxa"/>
            <w:noWrap/>
            <w:hideMark/>
          </w:tcPr>
          <w:p w14:paraId="7B99ADB0" w14:textId="77777777" w:rsidR="00BE458E" w:rsidRPr="00BE458E" w:rsidRDefault="00BE458E" w:rsidP="00EC05A7">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東京都ひとり親家庭支援センターはあと飯田橋</w:t>
            </w:r>
          </w:p>
        </w:tc>
      </w:tr>
      <w:tr w:rsidR="00BE458E" w:rsidRPr="00BE458E" w14:paraId="7441FD8C" w14:textId="77777777" w:rsidTr="00EC05A7">
        <w:trPr>
          <w:trHeight w:val="375"/>
        </w:trPr>
        <w:tc>
          <w:tcPr>
            <w:cnfStyle w:val="001000000000" w:firstRow="0" w:lastRow="0" w:firstColumn="1" w:lastColumn="0" w:oddVBand="0" w:evenVBand="0" w:oddHBand="0" w:evenHBand="0" w:firstRowFirstColumn="0" w:firstRowLastColumn="0" w:lastRowFirstColumn="0" w:lastRowLastColumn="0"/>
            <w:tcW w:w="1134" w:type="dxa"/>
            <w:vMerge/>
            <w:hideMark/>
          </w:tcPr>
          <w:p w14:paraId="6512FF9D" w14:textId="77777777" w:rsidR="00BE458E" w:rsidRPr="00BE458E" w:rsidRDefault="00BE458E" w:rsidP="00EC05A7">
            <w:pPr>
              <w:widowControl/>
              <w:spacing w:line="320" w:lineRule="exact"/>
              <w:jc w:val="left"/>
              <w:rPr>
                <w:rFonts w:ascii="游ゴシック" w:eastAsia="游ゴシック" w:hAnsi="游ゴシック" w:cs="ＭＳ Ｐゴシック"/>
                <w:color w:val="000000"/>
                <w:kern w:val="0"/>
                <w:sz w:val="20"/>
                <w:szCs w:val="20"/>
              </w:rPr>
            </w:pPr>
          </w:p>
        </w:tc>
        <w:tc>
          <w:tcPr>
            <w:tcW w:w="431" w:type="dxa"/>
            <w:noWrap/>
            <w:hideMark/>
          </w:tcPr>
          <w:p w14:paraId="24E5097F" w14:textId="77777777" w:rsidR="00BE458E" w:rsidRPr="00BE458E" w:rsidRDefault="00BE458E" w:rsidP="00EC05A7">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5240" w:type="dxa"/>
            <w:noWrap/>
            <w:hideMark/>
          </w:tcPr>
          <w:p w14:paraId="01AA105A" w14:textId="77777777" w:rsidR="00BE458E" w:rsidRPr="00BE458E" w:rsidRDefault="00BE458E" w:rsidP="00EC05A7">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ハローワーク立川</w:t>
            </w:r>
          </w:p>
        </w:tc>
      </w:tr>
      <w:tr w:rsidR="00BE458E" w:rsidRPr="00BE458E" w14:paraId="306CD1C2" w14:textId="77777777" w:rsidTr="00EC05A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134" w:type="dxa"/>
            <w:vMerge/>
            <w:hideMark/>
          </w:tcPr>
          <w:p w14:paraId="22A8CE30" w14:textId="77777777" w:rsidR="00BE458E" w:rsidRPr="00BE458E" w:rsidRDefault="00BE458E" w:rsidP="00EC05A7">
            <w:pPr>
              <w:widowControl/>
              <w:spacing w:line="320" w:lineRule="exact"/>
              <w:jc w:val="left"/>
              <w:rPr>
                <w:rFonts w:ascii="游ゴシック" w:eastAsia="游ゴシック" w:hAnsi="游ゴシック" w:cs="ＭＳ Ｐゴシック"/>
                <w:color w:val="000000"/>
                <w:kern w:val="0"/>
                <w:sz w:val="20"/>
                <w:szCs w:val="20"/>
              </w:rPr>
            </w:pPr>
          </w:p>
        </w:tc>
        <w:tc>
          <w:tcPr>
            <w:tcW w:w="431" w:type="dxa"/>
            <w:noWrap/>
            <w:hideMark/>
          </w:tcPr>
          <w:p w14:paraId="40FABCDD" w14:textId="77777777" w:rsidR="00BE458E" w:rsidRPr="00BE458E" w:rsidRDefault="00BE458E" w:rsidP="00EC05A7">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5240" w:type="dxa"/>
            <w:noWrap/>
            <w:hideMark/>
          </w:tcPr>
          <w:p w14:paraId="6E2C3151" w14:textId="77777777" w:rsidR="00BE458E" w:rsidRPr="00BE458E" w:rsidRDefault="00BE458E" w:rsidP="00EC05A7">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マザーズハローワーク立川</w:t>
            </w:r>
          </w:p>
        </w:tc>
      </w:tr>
      <w:tr w:rsidR="00BE458E" w:rsidRPr="00BE458E" w14:paraId="53273D64" w14:textId="77777777" w:rsidTr="00EC05A7">
        <w:trPr>
          <w:trHeight w:val="375"/>
        </w:trPr>
        <w:tc>
          <w:tcPr>
            <w:cnfStyle w:val="001000000000" w:firstRow="0" w:lastRow="0" w:firstColumn="1" w:lastColumn="0" w:oddVBand="0" w:evenVBand="0" w:oddHBand="0" w:evenHBand="0" w:firstRowFirstColumn="0" w:firstRowLastColumn="0" w:lastRowFirstColumn="0" w:lastRowLastColumn="0"/>
            <w:tcW w:w="1134" w:type="dxa"/>
            <w:vMerge/>
            <w:hideMark/>
          </w:tcPr>
          <w:p w14:paraId="59B7D784" w14:textId="77777777" w:rsidR="00BE458E" w:rsidRPr="00BE458E" w:rsidRDefault="00BE458E" w:rsidP="00EC05A7">
            <w:pPr>
              <w:widowControl/>
              <w:spacing w:line="320" w:lineRule="exact"/>
              <w:jc w:val="left"/>
              <w:rPr>
                <w:rFonts w:ascii="游ゴシック" w:eastAsia="游ゴシック" w:hAnsi="游ゴシック" w:cs="ＭＳ Ｐゴシック"/>
                <w:color w:val="000000"/>
                <w:kern w:val="0"/>
                <w:sz w:val="20"/>
                <w:szCs w:val="20"/>
              </w:rPr>
            </w:pPr>
          </w:p>
        </w:tc>
        <w:tc>
          <w:tcPr>
            <w:tcW w:w="431" w:type="dxa"/>
            <w:noWrap/>
            <w:hideMark/>
          </w:tcPr>
          <w:p w14:paraId="7CD3CD33" w14:textId="77777777" w:rsidR="00BE458E" w:rsidRPr="00BE458E" w:rsidRDefault="00BE458E" w:rsidP="00EC05A7">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5240" w:type="dxa"/>
            <w:noWrap/>
            <w:hideMark/>
          </w:tcPr>
          <w:p w14:paraId="64740D18" w14:textId="77777777" w:rsidR="00BE458E" w:rsidRPr="00BE458E" w:rsidRDefault="00BE458E" w:rsidP="00EC05A7">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こだいら就職情報室</w:t>
            </w:r>
          </w:p>
        </w:tc>
      </w:tr>
      <w:tr w:rsidR="00BE458E" w:rsidRPr="00BE458E" w14:paraId="10BDA145" w14:textId="77777777" w:rsidTr="00EC05A7">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134" w:type="dxa"/>
            <w:vMerge/>
            <w:hideMark/>
          </w:tcPr>
          <w:p w14:paraId="236AFFD8" w14:textId="77777777" w:rsidR="00BE458E" w:rsidRPr="00BE458E" w:rsidRDefault="00BE458E" w:rsidP="00EC05A7">
            <w:pPr>
              <w:widowControl/>
              <w:spacing w:line="320" w:lineRule="exact"/>
              <w:jc w:val="left"/>
              <w:rPr>
                <w:rFonts w:ascii="游ゴシック" w:eastAsia="游ゴシック" w:hAnsi="游ゴシック" w:cs="ＭＳ Ｐゴシック"/>
                <w:color w:val="000000"/>
                <w:kern w:val="0"/>
                <w:sz w:val="20"/>
                <w:szCs w:val="20"/>
              </w:rPr>
            </w:pPr>
          </w:p>
        </w:tc>
        <w:tc>
          <w:tcPr>
            <w:tcW w:w="431" w:type="dxa"/>
            <w:noWrap/>
            <w:hideMark/>
          </w:tcPr>
          <w:p w14:paraId="5AE5C521" w14:textId="77777777" w:rsidR="00BE458E" w:rsidRPr="00BE458E" w:rsidRDefault="00BE458E" w:rsidP="00EC05A7">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5240" w:type="dxa"/>
            <w:noWrap/>
            <w:hideMark/>
          </w:tcPr>
          <w:p w14:paraId="3BC85DA7" w14:textId="77777777" w:rsidR="00BE458E" w:rsidRPr="00BE458E" w:rsidRDefault="00BE458E" w:rsidP="00EC05A7">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北口駅前ＪＯＢぷらっと（旧立川ワークプラザ）</w:t>
            </w:r>
          </w:p>
        </w:tc>
      </w:tr>
      <w:tr w:rsidR="00BE458E" w:rsidRPr="00BE458E" w14:paraId="6282753D" w14:textId="77777777" w:rsidTr="00EC05A7">
        <w:trPr>
          <w:trHeight w:val="375"/>
        </w:trPr>
        <w:tc>
          <w:tcPr>
            <w:cnfStyle w:val="001000000000" w:firstRow="0" w:lastRow="0" w:firstColumn="1" w:lastColumn="0" w:oddVBand="0" w:evenVBand="0" w:oddHBand="0" w:evenHBand="0" w:firstRowFirstColumn="0" w:firstRowLastColumn="0" w:lastRowFirstColumn="0" w:lastRowLastColumn="0"/>
            <w:tcW w:w="1134" w:type="dxa"/>
            <w:vMerge/>
            <w:hideMark/>
          </w:tcPr>
          <w:p w14:paraId="55E08020" w14:textId="77777777" w:rsidR="00BE458E" w:rsidRPr="00BE458E" w:rsidRDefault="00BE458E" w:rsidP="00EC05A7">
            <w:pPr>
              <w:widowControl/>
              <w:spacing w:line="320" w:lineRule="exact"/>
              <w:jc w:val="left"/>
              <w:rPr>
                <w:rFonts w:ascii="游ゴシック" w:eastAsia="游ゴシック" w:hAnsi="游ゴシック" w:cs="ＭＳ Ｐゴシック"/>
                <w:color w:val="000000"/>
                <w:kern w:val="0"/>
                <w:sz w:val="20"/>
                <w:szCs w:val="20"/>
              </w:rPr>
            </w:pPr>
          </w:p>
        </w:tc>
        <w:tc>
          <w:tcPr>
            <w:tcW w:w="431" w:type="dxa"/>
            <w:noWrap/>
            <w:hideMark/>
          </w:tcPr>
          <w:p w14:paraId="20A01DF9" w14:textId="77777777" w:rsidR="00BE458E" w:rsidRPr="00BE458E" w:rsidRDefault="00BE458E" w:rsidP="00EC05A7">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5240" w:type="dxa"/>
            <w:noWrap/>
            <w:hideMark/>
          </w:tcPr>
          <w:p w14:paraId="39AAA4D6" w14:textId="77777777" w:rsidR="00BE458E" w:rsidRPr="00BE458E" w:rsidRDefault="00BE458E" w:rsidP="00EC05A7">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東京しごとセンター多摩</w:t>
            </w:r>
          </w:p>
        </w:tc>
      </w:tr>
      <w:tr w:rsidR="00BE458E" w:rsidRPr="00BE458E" w14:paraId="309F516C" w14:textId="77777777" w:rsidTr="00EC05A7">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134" w:type="dxa"/>
            <w:vMerge/>
            <w:hideMark/>
          </w:tcPr>
          <w:p w14:paraId="41D89AA6" w14:textId="77777777" w:rsidR="00BE458E" w:rsidRPr="00BE458E" w:rsidRDefault="00BE458E" w:rsidP="00EC05A7">
            <w:pPr>
              <w:widowControl/>
              <w:spacing w:line="320" w:lineRule="exact"/>
              <w:jc w:val="left"/>
              <w:rPr>
                <w:rFonts w:ascii="游ゴシック" w:eastAsia="游ゴシック" w:hAnsi="游ゴシック" w:cs="ＭＳ Ｐゴシック"/>
                <w:color w:val="000000"/>
                <w:kern w:val="0"/>
                <w:sz w:val="20"/>
                <w:szCs w:val="20"/>
              </w:rPr>
            </w:pPr>
          </w:p>
        </w:tc>
        <w:tc>
          <w:tcPr>
            <w:tcW w:w="431" w:type="dxa"/>
            <w:noWrap/>
            <w:hideMark/>
          </w:tcPr>
          <w:p w14:paraId="2DB1A4F4" w14:textId="77777777" w:rsidR="00BE458E" w:rsidRPr="00BE458E" w:rsidRDefault="00BE458E" w:rsidP="00EC05A7">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〇</w:t>
            </w:r>
          </w:p>
        </w:tc>
        <w:tc>
          <w:tcPr>
            <w:tcW w:w="5240" w:type="dxa"/>
            <w:noWrap/>
            <w:hideMark/>
          </w:tcPr>
          <w:p w14:paraId="1311E588" w14:textId="77777777" w:rsidR="00BE458E" w:rsidRPr="00BE458E" w:rsidRDefault="00BE458E" w:rsidP="00EC05A7">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BE458E">
              <w:rPr>
                <w:rFonts w:ascii="游ゴシック" w:eastAsia="游ゴシック" w:hAnsi="游ゴシック" w:cs="ＭＳ Ｐゴシック" w:hint="eastAsia"/>
                <w:color w:val="000000"/>
                <w:kern w:val="0"/>
                <w:sz w:val="20"/>
                <w:szCs w:val="20"/>
              </w:rPr>
              <w:t>母子及び父子家庭 就労支援事業(自立支援プログラム)</w:t>
            </w:r>
          </w:p>
        </w:tc>
      </w:tr>
    </w:tbl>
    <w:p w14:paraId="51A082AE" w14:textId="77777777" w:rsidR="00BE458E" w:rsidRPr="00BE458E" w:rsidRDefault="00BE458E" w:rsidP="00BE458E"/>
    <w:p w14:paraId="387D8A8F" w14:textId="605BF133" w:rsidR="00EC05A7" w:rsidRDefault="00EC05A7" w:rsidP="00EC05A7">
      <w:pPr>
        <w:pStyle w:val="3"/>
        <w:numPr>
          <w:ilvl w:val="1"/>
          <w:numId w:val="1"/>
        </w:numPr>
        <w:ind w:leftChars="0"/>
      </w:pPr>
      <w:r>
        <w:rPr>
          <w:rFonts w:hint="eastAsia"/>
        </w:rPr>
        <w:t>周知</w:t>
      </w:r>
    </w:p>
    <w:tbl>
      <w:tblPr>
        <w:tblStyle w:val="11"/>
        <w:tblW w:w="5812" w:type="dxa"/>
        <w:tblInd w:w="420" w:type="dxa"/>
        <w:tblLook w:val="04A0" w:firstRow="1" w:lastRow="0" w:firstColumn="1" w:lastColumn="0" w:noHBand="0" w:noVBand="1"/>
      </w:tblPr>
      <w:tblGrid>
        <w:gridCol w:w="1565"/>
        <w:gridCol w:w="416"/>
        <w:gridCol w:w="3831"/>
      </w:tblGrid>
      <w:tr w:rsidR="00E66601" w:rsidRPr="0064062A" w14:paraId="6D62A97F" w14:textId="77777777" w:rsidTr="00E66601">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565" w:type="dxa"/>
            <w:noWrap/>
            <w:vAlign w:val="center"/>
          </w:tcPr>
          <w:p w14:paraId="3D96372D" w14:textId="4EC22543" w:rsidR="00E66601" w:rsidRPr="0064062A" w:rsidRDefault="00E66601" w:rsidP="00E66601">
            <w:pPr>
              <w:widowControl/>
              <w:spacing w:line="320" w:lineRule="exact"/>
              <w:jc w:val="center"/>
              <w:rPr>
                <w:rFonts w:ascii="游ゴシック" w:eastAsia="游ゴシック" w:hAnsi="游ゴシック" w:cs="ＭＳ Ｐゴシック"/>
                <w:color w:val="000000"/>
                <w:kern w:val="0"/>
                <w:sz w:val="20"/>
                <w:szCs w:val="20"/>
              </w:rPr>
            </w:pPr>
            <w:r>
              <w:rPr>
                <w:rFonts w:ascii="游ゴシック" w:eastAsia="游ゴシック" w:hAnsi="游ゴシック" w:cs="ＭＳ Ｐゴシック" w:hint="eastAsia"/>
                <w:color w:val="000000"/>
                <w:kern w:val="0"/>
                <w:sz w:val="20"/>
                <w:szCs w:val="20"/>
              </w:rPr>
              <w:t>分類</w:t>
            </w:r>
          </w:p>
        </w:tc>
        <w:tc>
          <w:tcPr>
            <w:tcW w:w="416" w:type="dxa"/>
            <w:noWrap/>
            <w:vAlign w:val="center"/>
          </w:tcPr>
          <w:p w14:paraId="46CF907D" w14:textId="091C491E" w:rsidR="00E66601" w:rsidRPr="0064062A" w:rsidRDefault="00E66601" w:rsidP="00E66601">
            <w:pPr>
              <w:widowControl/>
              <w:spacing w:line="320" w:lineRule="exact"/>
              <w:jc w:val="center"/>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Pr>
                <w:rFonts w:ascii="游ゴシック" w:eastAsia="游ゴシック" w:hAnsi="游ゴシック" w:cs="ＭＳ Ｐゴシック" w:hint="eastAsia"/>
                <w:color w:val="000000"/>
                <w:kern w:val="0"/>
                <w:sz w:val="20"/>
                <w:szCs w:val="20"/>
              </w:rPr>
              <w:t>＊</w:t>
            </w:r>
          </w:p>
        </w:tc>
        <w:tc>
          <w:tcPr>
            <w:tcW w:w="3831" w:type="dxa"/>
            <w:noWrap/>
            <w:vAlign w:val="center"/>
          </w:tcPr>
          <w:p w14:paraId="23E6EEC4" w14:textId="01064897" w:rsidR="00E66601" w:rsidRPr="0064062A" w:rsidRDefault="00E66601" w:rsidP="00E66601">
            <w:pPr>
              <w:widowControl/>
              <w:spacing w:line="320" w:lineRule="exact"/>
              <w:jc w:val="center"/>
              <w:cnfStyle w:val="100000000000" w:firstRow="1"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Pr>
                <w:rFonts w:ascii="游ゴシック" w:eastAsia="游ゴシック" w:hAnsi="游ゴシック" w:cs="ＭＳ Ｐゴシック" w:hint="eastAsia"/>
                <w:color w:val="000000"/>
                <w:kern w:val="0"/>
                <w:sz w:val="20"/>
                <w:szCs w:val="20"/>
              </w:rPr>
              <w:t>項目</w:t>
            </w:r>
          </w:p>
        </w:tc>
      </w:tr>
      <w:tr w:rsidR="0064062A" w:rsidRPr="0064062A" w14:paraId="05468EB4" w14:textId="77777777" w:rsidTr="00E66601">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565" w:type="dxa"/>
            <w:vMerge w:val="restart"/>
            <w:noWrap/>
            <w:vAlign w:val="center"/>
            <w:hideMark/>
          </w:tcPr>
          <w:p w14:paraId="06F3E8D0" w14:textId="77777777" w:rsidR="0064062A" w:rsidRPr="0064062A" w:rsidRDefault="0064062A" w:rsidP="00E66601">
            <w:pPr>
              <w:widowControl/>
              <w:spacing w:line="320" w:lineRule="exact"/>
              <w:jc w:val="center"/>
              <w:rPr>
                <w:rFonts w:ascii="游ゴシック" w:eastAsia="游ゴシック" w:hAnsi="游ゴシック" w:cs="ＭＳ Ｐゴシック"/>
                <w:color w:val="000000"/>
                <w:kern w:val="0"/>
                <w:sz w:val="20"/>
                <w:szCs w:val="20"/>
              </w:rPr>
            </w:pPr>
            <w:r w:rsidRPr="0064062A">
              <w:rPr>
                <w:rFonts w:ascii="游ゴシック" w:eastAsia="游ゴシック" w:hAnsi="游ゴシック" w:cs="ＭＳ Ｐゴシック" w:hint="eastAsia"/>
                <w:color w:val="000000"/>
                <w:kern w:val="0"/>
                <w:sz w:val="20"/>
                <w:szCs w:val="20"/>
              </w:rPr>
              <w:t>ガイドブック</w:t>
            </w:r>
          </w:p>
        </w:tc>
        <w:tc>
          <w:tcPr>
            <w:tcW w:w="416" w:type="dxa"/>
            <w:noWrap/>
            <w:hideMark/>
          </w:tcPr>
          <w:p w14:paraId="56373413" w14:textId="77777777" w:rsidR="0064062A" w:rsidRPr="0064062A" w:rsidRDefault="0064062A" w:rsidP="0064062A">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64062A">
              <w:rPr>
                <w:rFonts w:ascii="游ゴシック" w:eastAsia="游ゴシック" w:hAnsi="游ゴシック" w:cs="ＭＳ Ｐゴシック" w:hint="eastAsia"/>
                <w:color w:val="000000"/>
                <w:kern w:val="0"/>
                <w:sz w:val="20"/>
                <w:szCs w:val="20"/>
              </w:rPr>
              <w:t>〇</w:t>
            </w:r>
          </w:p>
        </w:tc>
        <w:tc>
          <w:tcPr>
            <w:tcW w:w="3831" w:type="dxa"/>
            <w:noWrap/>
            <w:hideMark/>
          </w:tcPr>
          <w:p w14:paraId="1ED5A5CE" w14:textId="77777777" w:rsidR="0064062A" w:rsidRPr="0064062A" w:rsidRDefault="0064062A" w:rsidP="0064062A">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64062A">
              <w:rPr>
                <w:rFonts w:ascii="游ゴシック" w:eastAsia="游ゴシック" w:hAnsi="游ゴシック" w:cs="ＭＳ Ｐゴシック" w:hint="eastAsia"/>
                <w:color w:val="000000"/>
                <w:kern w:val="0"/>
                <w:sz w:val="20"/>
                <w:szCs w:val="20"/>
              </w:rPr>
              <w:t>ひとり親家庭応援ガイドブック</w:t>
            </w:r>
          </w:p>
        </w:tc>
      </w:tr>
      <w:tr w:rsidR="0064062A" w:rsidRPr="0064062A" w14:paraId="4F3D72F8" w14:textId="77777777" w:rsidTr="00E66601">
        <w:trPr>
          <w:trHeight w:val="375"/>
        </w:trPr>
        <w:tc>
          <w:tcPr>
            <w:cnfStyle w:val="001000000000" w:firstRow="0" w:lastRow="0" w:firstColumn="1" w:lastColumn="0" w:oddVBand="0" w:evenVBand="0" w:oddHBand="0" w:evenHBand="0" w:firstRowFirstColumn="0" w:firstRowLastColumn="0" w:lastRowFirstColumn="0" w:lastRowLastColumn="0"/>
            <w:tcW w:w="1565" w:type="dxa"/>
            <w:vMerge/>
            <w:vAlign w:val="center"/>
            <w:hideMark/>
          </w:tcPr>
          <w:p w14:paraId="7EDD5213" w14:textId="77777777" w:rsidR="0064062A" w:rsidRPr="0064062A" w:rsidRDefault="0064062A" w:rsidP="00E66601">
            <w:pPr>
              <w:widowControl/>
              <w:spacing w:line="320" w:lineRule="exact"/>
              <w:jc w:val="center"/>
              <w:rPr>
                <w:rFonts w:ascii="游ゴシック" w:eastAsia="游ゴシック" w:hAnsi="游ゴシック" w:cs="ＭＳ Ｐゴシック"/>
                <w:color w:val="000000"/>
                <w:kern w:val="0"/>
                <w:sz w:val="20"/>
                <w:szCs w:val="20"/>
              </w:rPr>
            </w:pPr>
          </w:p>
        </w:tc>
        <w:tc>
          <w:tcPr>
            <w:tcW w:w="416" w:type="dxa"/>
            <w:noWrap/>
            <w:hideMark/>
          </w:tcPr>
          <w:p w14:paraId="0BA29612" w14:textId="77777777" w:rsidR="0064062A" w:rsidRPr="0064062A" w:rsidRDefault="0064062A" w:rsidP="0064062A">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p>
        </w:tc>
        <w:tc>
          <w:tcPr>
            <w:tcW w:w="3831" w:type="dxa"/>
            <w:noWrap/>
            <w:hideMark/>
          </w:tcPr>
          <w:p w14:paraId="7763EB0E" w14:textId="77777777" w:rsidR="0064062A" w:rsidRPr="0064062A" w:rsidRDefault="0064062A" w:rsidP="0064062A">
            <w:pPr>
              <w:widowControl/>
              <w:spacing w:line="320" w:lineRule="exact"/>
              <w:jc w:val="lef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64062A">
              <w:rPr>
                <w:rFonts w:ascii="游ゴシック" w:eastAsia="游ゴシック" w:hAnsi="游ゴシック" w:cs="ＭＳ Ｐゴシック" w:hint="eastAsia"/>
                <w:color w:val="000000"/>
                <w:kern w:val="0"/>
                <w:sz w:val="20"/>
                <w:szCs w:val="20"/>
              </w:rPr>
              <w:t>こだいら子育てガイド</w:t>
            </w:r>
          </w:p>
        </w:tc>
      </w:tr>
      <w:tr w:rsidR="0064062A" w:rsidRPr="0064062A" w14:paraId="548D8DEA" w14:textId="77777777" w:rsidTr="00E66601">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1565" w:type="dxa"/>
            <w:noWrap/>
            <w:vAlign w:val="center"/>
            <w:hideMark/>
          </w:tcPr>
          <w:p w14:paraId="037069BE" w14:textId="77777777" w:rsidR="0064062A" w:rsidRPr="0064062A" w:rsidRDefault="0064062A" w:rsidP="00E66601">
            <w:pPr>
              <w:widowControl/>
              <w:spacing w:line="320" w:lineRule="exact"/>
              <w:jc w:val="center"/>
              <w:rPr>
                <w:rFonts w:ascii="游ゴシック" w:eastAsia="游ゴシック" w:hAnsi="游ゴシック" w:cs="ＭＳ Ｐゴシック"/>
                <w:color w:val="000000"/>
                <w:kern w:val="0"/>
                <w:sz w:val="20"/>
                <w:szCs w:val="20"/>
              </w:rPr>
            </w:pPr>
            <w:r w:rsidRPr="0064062A">
              <w:rPr>
                <w:rFonts w:ascii="游ゴシック" w:eastAsia="游ゴシック" w:hAnsi="游ゴシック" w:cs="ＭＳ Ｐゴシック" w:hint="eastAsia"/>
                <w:color w:val="000000"/>
                <w:kern w:val="0"/>
                <w:sz w:val="20"/>
                <w:szCs w:val="20"/>
              </w:rPr>
              <w:t>市HP</w:t>
            </w:r>
          </w:p>
        </w:tc>
        <w:tc>
          <w:tcPr>
            <w:tcW w:w="416" w:type="dxa"/>
            <w:noWrap/>
            <w:hideMark/>
          </w:tcPr>
          <w:p w14:paraId="0A9542BE" w14:textId="77777777" w:rsidR="0064062A" w:rsidRPr="0064062A" w:rsidRDefault="0064062A" w:rsidP="0064062A">
            <w:pPr>
              <w:widowControl/>
              <w:spacing w:line="320" w:lineRule="exact"/>
              <w:jc w:val="center"/>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64062A">
              <w:rPr>
                <w:rFonts w:ascii="游ゴシック" w:eastAsia="游ゴシック" w:hAnsi="游ゴシック" w:cs="ＭＳ Ｐゴシック" w:hint="eastAsia"/>
                <w:color w:val="000000"/>
                <w:kern w:val="0"/>
                <w:sz w:val="20"/>
                <w:szCs w:val="20"/>
              </w:rPr>
              <w:t>＊</w:t>
            </w:r>
          </w:p>
        </w:tc>
        <w:tc>
          <w:tcPr>
            <w:tcW w:w="3831" w:type="dxa"/>
            <w:noWrap/>
            <w:hideMark/>
          </w:tcPr>
          <w:p w14:paraId="1B2E26A7" w14:textId="77777777" w:rsidR="0064062A" w:rsidRPr="0064062A" w:rsidRDefault="0064062A" w:rsidP="0064062A">
            <w:pPr>
              <w:widowControl/>
              <w:spacing w:line="320" w:lineRule="exact"/>
              <w:jc w:val="lef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cs="ＭＳ Ｐゴシック"/>
                <w:color w:val="000000"/>
                <w:kern w:val="0"/>
                <w:sz w:val="20"/>
                <w:szCs w:val="20"/>
              </w:rPr>
            </w:pPr>
            <w:r w:rsidRPr="0064062A">
              <w:rPr>
                <w:rFonts w:ascii="游ゴシック" w:eastAsia="游ゴシック" w:hAnsi="游ゴシック" w:cs="ＭＳ Ｐゴシック" w:hint="eastAsia"/>
                <w:color w:val="000000"/>
                <w:kern w:val="0"/>
                <w:sz w:val="20"/>
                <w:szCs w:val="20"/>
              </w:rPr>
              <w:t>「ひとり親の方への支援」カテゴリ</w:t>
            </w:r>
          </w:p>
        </w:tc>
      </w:tr>
    </w:tbl>
    <w:p w14:paraId="42411794" w14:textId="77777777" w:rsidR="00EC05A7" w:rsidRPr="00EC05A7" w:rsidRDefault="00EC05A7" w:rsidP="00EC05A7"/>
    <w:p w14:paraId="6DC8D702" w14:textId="1BB753FE" w:rsidR="000C526A" w:rsidRPr="00781FEF" w:rsidRDefault="0053558E" w:rsidP="00781FEF">
      <w:pPr>
        <w:pStyle w:val="2"/>
        <w:numPr>
          <w:ilvl w:val="0"/>
          <w:numId w:val="1"/>
        </w:numPr>
        <w:rPr>
          <w:b/>
          <w:bCs/>
        </w:rPr>
      </w:pPr>
      <w:r>
        <w:rPr>
          <w:rFonts w:hint="eastAsia"/>
          <w:b/>
          <w:bCs/>
        </w:rPr>
        <w:t>課題</w:t>
      </w:r>
    </w:p>
    <w:p w14:paraId="289015C5" w14:textId="30E1CF40" w:rsidR="00574687" w:rsidRPr="00781FEF" w:rsidRDefault="00574687" w:rsidP="00574687">
      <w:pPr>
        <w:jc w:val="left"/>
        <w:rPr>
          <w:b/>
          <w:bCs/>
        </w:rPr>
      </w:pPr>
      <w:r>
        <w:rPr>
          <w:rFonts w:hint="eastAsia"/>
          <w:b/>
          <w:bCs/>
        </w:rPr>
        <w:t>・</w:t>
      </w:r>
      <w:r w:rsidRPr="00781FEF">
        <w:rPr>
          <w:rFonts w:hint="eastAsia"/>
          <w:b/>
          <w:bCs/>
        </w:rPr>
        <w:t>ひとり親家庭の</w:t>
      </w:r>
      <w:r w:rsidR="006A764B">
        <w:rPr>
          <w:rFonts w:hint="eastAsia"/>
          <w:b/>
          <w:bCs/>
        </w:rPr>
        <w:t>実態</w:t>
      </w:r>
      <w:r w:rsidRPr="00781FEF">
        <w:rPr>
          <w:rFonts w:hint="eastAsia"/>
          <w:b/>
          <w:bCs/>
        </w:rPr>
        <w:t>が正しく把握できているか</w:t>
      </w:r>
    </w:p>
    <w:p w14:paraId="3A9FE056" w14:textId="77777777" w:rsidR="00574687" w:rsidRDefault="00574687" w:rsidP="00574687">
      <w:pPr>
        <w:jc w:val="left"/>
      </w:pPr>
      <w:r>
        <w:rPr>
          <w:rFonts w:hint="eastAsia"/>
        </w:rPr>
        <w:t>ひとり親家庭に対する市のサポートに関しては、以下のような疑問点と懸念事項がある。</w:t>
      </w:r>
    </w:p>
    <w:p w14:paraId="226E1ECF" w14:textId="77777777" w:rsidR="00574687" w:rsidRDefault="00574687" w:rsidP="00574687">
      <w:pPr>
        <w:jc w:val="left"/>
      </w:pPr>
      <w:r>
        <w:rPr>
          <w:rFonts w:hint="eastAsia"/>
        </w:rPr>
        <w:t>・児童扶養手当・児童育成手当等の該当者は本当に全員が申請できているのか</w:t>
      </w:r>
    </w:p>
    <w:p w14:paraId="75A09D53" w14:textId="77777777" w:rsidR="00574687" w:rsidRDefault="00574687" w:rsidP="00574687">
      <w:pPr>
        <w:ind w:firstLineChars="100" w:firstLine="210"/>
        <w:jc w:val="left"/>
      </w:pPr>
      <w:r>
        <w:rPr>
          <w:rFonts w:hint="eastAsia"/>
        </w:rPr>
        <w:t>（世帯の収入を把握していない／把握できないために、申請をしていない世帯はないか）</w:t>
      </w:r>
    </w:p>
    <w:p w14:paraId="2DC066D9" w14:textId="77777777" w:rsidR="00574687" w:rsidRDefault="00574687" w:rsidP="00574687">
      <w:pPr>
        <w:jc w:val="left"/>
      </w:pPr>
      <w:r>
        <w:rPr>
          <w:rFonts w:hint="eastAsia"/>
        </w:rPr>
        <w:t>・多子世帯の状況や課題を個別に把握しているか</w:t>
      </w:r>
    </w:p>
    <w:p w14:paraId="493669AC" w14:textId="77777777" w:rsidR="00574687" w:rsidRDefault="00574687" w:rsidP="00574687">
      <w:pPr>
        <w:jc w:val="left"/>
      </w:pPr>
      <w:r>
        <w:rPr>
          <w:rFonts w:hint="eastAsia"/>
        </w:rPr>
        <w:t>・低所得世帯の状況や課題を個別に把握しているか</w:t>
      </w:r>
    </w:p>
    <w:p w14:paraId="4780D954" w14:textId="77777777" w:rsidR="00574687" w:rsidRDefault="00574687" w:rsidP="00574687">
      <w:pPr>
        <w:jc w:val="left"/>
      </w:pPr>
      <w:r>
        <w:rPr>
          <w:rFonts w:hint="eastAsia"/>
        </w:rPr>
        <w:t>・低所得ではないひとり親家庭の実態と課題は把握できているか</w:t>
      </w:r>
    </w:p>
    <w:p w14:paraId="351E504C" w14:textId="77777777" w:rsidR="00574687" w:rsidRDefault="00574687" w:rsidP="00574687">
      <w:pPr>
        <w:jc w:val="left"/>
      </w:pPr>
      <w:r>
        <w:rPr>
          <w:rFonts w:hint="eastAsia"/>
        </w:rPr>
        <w:t>・ひとり親になった方がすぐ必要なサポートにたどり着けているか</w:t>
      </w:r>
    </w:p>
    <w:p w14:paraId="4DDA945C" w14:textId="58CDB0E1" w:rsidR="00574687" w:rsidRDefault="00574687" w:rsidP="00574687">
      <w:pPr>
        <w:jc w:val="left"/>
      </w:pPr>
      <w:r>
        <w:rPr>
          <w:rFonts w:hint="eastAsia"/>
        </w:rPr>
        <w:t>・</w:t>
      </w:r>
      <w:r w:rsidR="0053558E">
        <w:rPr>
          <w:rFonts w:hint="eastAsia"/>
        </w:rPr>
        <w:t>ひとり親になって転居する際、契約、</w:t>
      </w:r>
      <w:r>
        <w:rPr>
          <w:rFonts w:hint="eastAsia"/>
        </w:rPr>
        <w:t>転居費用</w:t>
      </w:r>
      <w:r w:rsidR="0053558E">
        <w:rPr>
          <w:rFonts w:hint="eastAsia"/>
        </w:rPr>
        <w:t>等のサポートは必要ないか</w:t>
      </w:r>
    </w:p>
    <w:p w14:paraId="4E7D2697" w14:textId="3EFE2A95" w:rsidR="00574687" w:rsidRDefault="00574687" w:rsidP="00574687">
      <w:pPr>
        <w:jc w:val="left"/>
      </w:pPr>
      <w:r>
        <w:rPr>
          <w:rFonts w:hint="eastAsia"/>
        </w:rPr>
        <w:t>・生活保護申請世帯など、部署横断的に必要な情報のやりとりは行われているか</w:t>
      </w:r>
    </w:p>
    <w:p w14:paraId="323E54AF" w14:textId="2D236CCD" w:rsidR="00574687" w:rsidRDefault="00574687" w:rsidP="00574687">
      <w:pPr>
        <w:jc w:val="left"/>
      </w:pPr>
      <w:r>
        <w:rPr>
          <w:rFonts w:hint="eastAsia"/>
        </w:rPr>
        <w:t>・</w:t>
      </w:r>
      <w:r w:rsidR="00364AD1">
        <w:rPr>
          <w:rFonts w:hint="eastAsia"/>
        </w:rPr>
        <w:t>市が提供するサポートに関して</w:t>
      </w:r>
      <w:r>
        <w:rPr>
          <w:rFonts w:hint="eastAsia"/>
        </w:rPr>
        <w:t>周知は足りているか</w:t>
      </w:r>
    </w:p>
    <w:p w14:paraId="4311D129" w14:textId="6C97482A" w:rsidR="00364AD1" w:rsidRDefault="00364AD1" w:rsidP="00574687">
      <w:pPr>
        <w:jc w:val="left"/>
      </w:pPr>
      <w:r>
        <w:rPr>
          <w:rFonts w:hint="eastAsia"/>
        </w:rPr>
        <w:t>・上記した各サポートは有効に機能しているのか</w:t>
      </w:r>
    </w:p>
    <w:p w14:paraId="1C4391A5" w14:textId="26143975" w:rsidR="00574687" w:rsidRDefault="00364AD1" w:rsidP="00574687">
      <w:pPr>
        <w:jc w:val="left"/>
      </w:pPr>
      <w:r>
        <w:rPr>
          <w:rFonts w:hint="eastAsia"/>
        </w:rPr>
        <w:t>これらのこと</w:t>
      </w:r>
      <w:r w:rsidR="00574687">
        <w:rPr>
          <w:rFonts w:hint="eastAsia"/>
        </w:rPr>
        <w:t>を把握するため</w:t>
      </w:r>
      <w:r>
        <w:rPr>
          <w:rFonts w:hint="eastAsia"/>
        </w:rPr>
        <w:t>には</w:t>
      </w:r>
      <w:r w:rsidR="00574687">
        <w:rPr>
          <w:rFonts w:hint="eastAsia"/>
        </w:rPr>
        <w:t>、</w:t>
      </w:r>
      <w:r w:rsidR="005E2D4F">
        <w:rPr>
          <w:rFonts w:hint="eastAsia"/>
        </w:rPr>
        <w:t>やはり</w:t>
      </w:r>
      <w:r>
        <w:rPr>
          <w:rFonts w:hint="eastAsia"/>
        </w:rPr>
        <w:t>まず</w:t>
      </w:r>
      <w:r w:rsidR="00574687">
        <w:rPr>
          <w:rFonts w:hint="eastAsia"/>
        </w:rPr>
        <w:t>実態調査が必要</w:t>
      </w:r>
      <w:r w:rsidR="00CA0FFB">
        <w:rPr>
          <w:rFonts w:hint="eastAsia"/>
        </w:rPr>
        <w:t>である</w:t>
      </w:r>
      <w:r>
        <w:rPr>
          <w:rFonts w:hint="eastAsia"/>
        </w:rPr>
        <w:t>。</w:t>
      </w:r>
    </w:p>
    <w:p w14:paraId="4C97D785" w14:textId="77777777" w:rsidR="00574687" w:rsidRDefault="00574687" w:rsidP="000C526A">
      <w:pPr>
        <w:jc w:val="left"/>
        <w:rPr>
          <w:b/>
          <w:bCs/>
        </w:rPr>
      </w:pPr>
    </w:p>
    <w:p w14:paraId="5998F251" w14:textId="67373923" w:rsidR="00781FEF" w:rsidRPr="00781FEF" w:rsidRDefault="00781FEF" w:rsidP="000C526A">
      <w:pPr>
        <w:jc w:val="left"/>
        <w:rPr>
          <w:b/>
          <w:bCs/>
        </w:rPr>
      </w:pPr>
      <w:r>
        <w:rPr>
          <w:rFonts w:hint="eastAsia"/>
          <w:b/>
          <w:bCs/>
        </w:rPr>
        <w:t>・</w:t>
      </w:r>
      <w:r w:rsidR="00A44AE7">
        <w:rPr>
          <w:rFonts w:hint="eastAsia"/>
          <w:b/>
          <w:bCs/>
        </w:rPr>
        <w:t>ホームページでの包括的な</w:t>
      </w:r>
      <w:r w:rsidRPr="00781FEF">
        <w:rPr>
          <w:rFonts w:hint="eastAsia"/>
          <w:b/>
          <w:bCs/>
        </w:rPr>
        <w:t>情報提供</w:t>
      </w:r>
      <w:r>
        <w:rPr>
          <w:rFonts w:hint="eastAsia"/>
          <w:b/>
          <w:bCs/>
        </w:rPr>
        <w:t>が</w:t>
      </w:r>
      <w:r w:rsidR="00A44AE7">
        <w:rPr>
          <w:rFonts w:hint="eastAsia"/>
          <w:b/>
          <w:bCs/>
        </w:rPr>
        <w:t>不足している</w:t>
      </w:r>
    </w:p>
    <w:p w14:paraId="61FB2EC6" w14:textId="0FAD2C73" w:rsidR="002E39AF" w:rsidRDefault="00A44AE7" w:rsidP="00574687">
      <w:pPr>
        <w:ind w:leftChars="100" w:left="210"/>
        <w:jc w:val="left"/>
      </w:pPr>
      <w:r>
        <w:rPr>
          <w:rFonts w:hint="eastAsia"/>
        </w:rPr>
        <w:t>市のホームページにはひとり親</w:t>
      </w:r>
      <w:r w:rsidR="00083B9B">
        <w:rPr>
          <w:rFonts w:hint="eastAsia"/>
        </w:rPr>
        <w:t>家庭に関する</w:t>
      </w:r>
      <w:r>
        <w:rPr>
          <w:rFonts w:hint="eastAsia"/>
        </w:rPr>
        <w:t>特設ページがあるわけではなく、</w:t>
      </w:r>
      <w:r w:rsidR="00364AD1">
        <w:rPr>
          <w:rFonts w:hint="eastAsia"/>
        </w:rPr>
        <w:t>通常のリンクの中で</w:t>
      </w:r>
      <w:r>
        <w:rPr>
          <w:rFonts w:hint="eastAsia"/>
        </w:rPr>
        <w:t>「ひとり親の方への支援」カテゴリが</w:t>
      </w:r>
      <w:r w:rsidR="00364AD1">
        <w:rPr>
          <w:rFonts w:hint="eastAsia"/>
        </w:rPr>
        <w:t>用意されている。</w:t>
      </w:r>
      <w:r>
        <w:rPr>
          <w:rFonts w:hint="eastAsia"/>
        </w:rPr>
        <w:t>複数のリンクをたどること</w:t>
      </w:r>
      <w:r w:rsidR="00364AD1">
        <w:rPr>
          <w:rFonts w:hint="eastAsia"/>
        </w:rPr>
        <w:t>で</w:t>
      </w:r>
      <w:r w:rsidR="00EF5C23">
        <w:rPr>
          <w:rFonts w:hint="eastAsia"/>
        </w:rPr>
        <w:t>、</w:t>
      </w:r>
      <w:r>
        <w:rPr>
          <w:rFonts w:hint="eastAsia"/>
        </w:rPr>
        <w:t>それぞれのページにアクセスできるようになっている。</w:t>
      </w:r>
      <w:r w:rsidR="00364AD1">
        <w:rPr>
          <w:rFonts w:hint="eastAsia"/>
        </w:rPr>
        <w:t>しかし</w:t>
      </w:r>
      <w:r w:rsidR="00EF5C23">
        <w:rPr>
          <w:rFonts w:hint="eastAsia"/>
        </w:rPr>
        <w:t>このカテゴリには、</w:t>
      </w:r>
      <w:r w:rsidR="00781FEF">
        <w:rPr>
          <w:rFonts w:hint="eastAsia"/>
        </w:rPr>
        <w:t>4</w:t>
      </w:r>
      <w:r w:rsidR="00EF5C23">
        <w:rPr>
          <w:rFonts w:hint="eastAsia"/>
        </w:rPr>
        <w:t>で</w:t>
      </w:r>
      <w:r w:rsidR="00781FEF">
        <w:rPr>
          <w:rFonts w:hint="eastAsia"/>
        </w:rPr>
        <w:t>記載したように</w:t>
      </w:r>
      <w:r w:rsidR="00EF5C23">
        <w:rPr>
          <w:rFonts w:hint="eastAsia"/>
        </w:rPr>
        <w:t>、情報が</w:t>
      </w:r>
      <w:r w:rsidR="006D49A1">
        <w:rPr>
          <w:rFonts w:hint="eastAsia"/>
        </w:rPr>
        <w:t>網羅</w:t>
      </w:r>
      <w:r w:rsidR="00EF5C23">
        <w:rPr>
          <w:rFonts w:hint="eastAsia"/>
        </w:rPr>
        <w:t>されていない。</w:t>
      </w:r>
      <w:r w:rsidR="00364AD1">
        <w:rPr>
          <w:rFonts w:hint="eastAsia"/>
        </w:rPr>
        <w:t>また、</w:t>
      </w:r>
      <w:r w:rsidR="00EF5C23">
        <w:rPr>
          <w:rFonts w:hint="eastAsia"/>
        </w:rPr>
        <w:t>全体が一目で分かるように構成されて</w:t>
      </w:r>
      <w:r w:rsidR="006D49A1">
        <w:rPr>
          <w:rFonts w:hint="eastAsia"/>
        </w:rPr>
        <w:t>いない</w:t>
      </w:r>
      <w:r w:rsidR="00EF5C23">
        <w:rPr>
          <w:rFonts w:hint="eastAsia"/>
        </w:rPr>
        <w:t>。</w:t>
      </w:r>
      <w:r w:rsidR="00364AD1">
        <w:rPr>
          <w:rFonts w:hint="eastAsia"/>
        </w:rPr>
        <w:t>さらに</w:t>
      </w:r>
      <w:r w:rsidR="00EF5C23">
        <w:rPr>
          <w:rFonts w:hint="eastAsia"/>
        </w:rPr>
        <w:t>「ひとり親家庭応援ガイドブック」に掲載されている事業名と異なった名称で掲載されているものもあり</w:t>
      </w:r>
      <w:r>
        <w:rPr>
          <w:rFonts w:hint="eastAsia"/>
        </w:rPr>
        <w:t>、</w:t>
      </w:r>
      <w:r w:rsidR="00781FEF">
        <w:rPr>
          <w:rFonts w:hint="eastAsia"/>
        </w:rPr>
        <w:t>利用者に一貫し</w:t>
      </w:r>
      <w:r w:rsidR="00781FEF">
        <w:rPr>
          <w:rFonts w:hint="eastAsia"/>
        </w:rPr>
        <w:lastRenderedPageBreak/>
        <w:t>た情報が提供されていない</w:t>
      </w:r>
      <w:r w:rsidR="00364AD1">
        <w:rPr>
          <w:rFonts w:hint="eastAsia"/>
        </w:rPr>
        <w:t>という問題がある</w:t>
      </w:r>
      <w:r w:rsidR="00781FEF">
        <w:rPr>
          <w:rFonts w:hint="eastAsia"/>
        </w:rPr>
        <w:t>。</w:t>
      </w:r>
    </w:p>
    <w:p w14:paraId="73C5095A" w14:textId="77777777" w:rsidR="00E530DB" w:rsidRDefault="00E530DB" w:rsidP="00BB4BBF">
      <w:pPr>
        <w:jc w:val="left"/>
      </w:pPr>
    </w:p>
    <w:p w14:paraId="7A36D215" w14:textId="69691233" w:rsidR="00BB4BBF" w:rsidRPr="00EF5C23" w:rsidRDefault="005E2D4F" w:rsidP="00EF5C23">
      <w:pPr>
        <w:pStyle w:val="2"/>
        <w:numPr>
          <w:ilvl w:val="0"/>
          <w:numId w:val="1"/>
        </w:numPr>
        <w:rPr>
          <w:b/>
          <w:bCs/>
        </w:rPr>
      </w:pPr>
      <w:r>
        <w:rPr>
          <w:rFonts w:hint="eastAsia"/>
          <w:b/>
          <w:bCs/>
        </w:rPr>
        <w:t>他の地方公共団体における、</w:t>
      </w:r>
      <w:r w:rsidR="00D933E2" w:rsidRPr="00EF5C23">
        <w:rPr>
          <w:rFonts w:hint="eastAsia"/>
          <w:b/>
          <w:bCs/>
        </w:rPr>
        <w:t>ひとり親家庭実態調査</w:t>
      </w:r>
    </w:p>
    <w:p w14:paraId="742B60ED" w14:textId="11E7C0D0" w:rsidR="00D933E2" w:rsidRDefault="003C2C6A" w:rsidP="00D933E2">
      <w:pPr>
        <w:jc w:val="left"/>
      </w:pPr>
      <w:r>
        <w:rPr>
          <w:rFonts w:hint="eastAsia"/>
        </w:rPr>
        <w:t>独自にひとり親家庭の実態調査を</w:t>
      </w:r>
      <w:r w:rsidR="00A44AE7">
        <w:rPr>
          <w:rFonts w:hint="eastAsia"/>
        </w:rPr>
        <w:t>行</w:t>
      </w:r>
      <w:r>
        <w:rPr>
          <w:rFonts w:hint="eastAsia"/>
        </w:rPr>
        <w:t>っている地方公共団体</w:t>
      </w:r>
      <w:r w:rsidR="00364AD1">
        <w:rPr>
          <w:rFonts w:hint="eastAsia"/>
        </w:rPr>
        <w:t>は</w:t>
      </w:r>
      <w:r>
        <w:rPr>
          <w:rFonts w:hint="eastAsia"/>
        </w:rPr>
        <w:t>複数あり、</w:t>
      </w:r>
      <w:r w:rsidR="00364AD1">
        <w:rPr>
          <w:rFonts w:hint="eastAsia"/>
        </w:rPr>
        <w:t>厚労省の</w:t>
      </w:r>
      <w:r w:rsidR="004A4D65">
        <w:rPr>
          <w:rFonts w:hint="eastAsia"/>
        </w:rPr>
        <w:t>調査や</w:t>
      </w:r>
      <w:r w:rsidR="006D49A1">
        <w:rPr>
          <w:rFonts w:hint="eastAsia"/>
        </w:rPr>
        <w:t>、</w:t>
      </w:r>
      <w:r>
        <w:rPr>
          <w:rFonts w:hint="eastAsia"/>
        </w:rPr>
        <w:t>想像だけでは得られない情報が多々得られている。たとえば野田市の例では、</w:t>
      </w:r>
      <w:r w:rsidR="004A4D65">
        <w:rPr>
          <w:rFonts w:hint="eastAsia"/>
        </w:rPr>
        <w:t>様々な</w:t>
      </w:r>
      <w:r w:rsidR="006D49A1">
        <w:rPr>
          <w:rFonts w:hint="eastAsia"/>
        </w:rPr>
        <w:t>サポート</w:t>
      </w:r>
      <w:r w:rsidR="004A4D65">
        <w:rPr>
          <w:rFonts w:hint="eastAsia"/>
        </w:rPr>
        <w:t>が</w:t>
      </w:r>
      <w:r w:rsidR="006D49A1">
        <w:rPr>
          <w:rFonts w:hint="eastAsia"/>
        </w:rPr>
        <w:t>用意されている</w:t>
      </w:r>
      <w:r w:rsidR="004A4D65">
        <w:rPr>
          <w:rFonts w:hint="eastAsia"/>
        </w:rPr>
        <w:t>ことを「知らない」と</w:t>
      </w:r>
      <w:r w:rsidR="00E21F42">
        <w:rPr>
          <w:rFonts w:hint="eastAsia"/>
        </w:rPr>
        <w:t>回答し</w:t>
      </w:r>
      <w:r w:rsidR="004A4D65">
        <w:rPr>
          <w:rFonts w:hint="eastAsia"/>
        </w:rPr>
        <w:t>ている人の割合が</w:t>
      </w:r>
      <w:r w:rsidR="00CF2514">
        <w:rPr>
          <w:rFonts w:hint="eastAsia"/>
        </w:rPr>
        <w:t>、</w:t>
      </w:r>
      <w:r w:rsidR="006D49A1">
        <w:rPr>
          <w:rFonts w:hint="eastAsia"/>
        </w:rPr>
        <w:t>サポート項目</w:t>
      </w:r>
      <w:r w:rsidR="00CF2514">
        <w:rPr>
          <w:rFonts w:hint="eastAsia"/>
        </w:rPr>
        <w:t>ごとに</w:t>
      </w:r>
      <w:r w:rsidR="004A4D65">
        <w:rPr>
          <w:rFonts w:hint="eastAsia"/>
        </w:rPr>
        <w:t>軒並み50％を超えている。</w:t>
      </w:r>
    </w:p>
    <w:p w14:paraId="4F663749" w14:textId="77777777" w:rsidR="004A4D65" w:rsidRDefault="004A4D65" w:rsidP="00D933E2">
      <w:pPr>
        <w:jc w:val="left"/>
        <w:rPr>
          <w:u w:val="single"/>
        </w:rPr>
      </w:pPr>
    </w:p>
    <w:p w14:paraId="7DB78259" w14:textId="04ABD710" w:rsidR="004A4D65" w:rsidRPr="004A4D65" w:rsidRDefault="004A4D65" w:rsidP="00D933E2">
      <w:pPr>
        <w:jc w:val="left"/>
        <w:rPr>
          <w:u w:val="single"/>
        </w:rPr>
      </w:pPr>
      <w:r w:rsidRPr="004A4D65">
        <w:rPr>
          <w:rFonts w:hint="eastAsia"/>
          <w:u w:val="single"/>
        </w:rPr>
        <w:t>独自の実態調査を行っている地方公共団体の例</w:t>
      </w:r>
    </w:p>
    <w:p w14:paraId="25CC4AD4" w14:textId="49B62F7B" w:rsidR="00434EE9" w:rsidRDefault="00434EE9" w:rsidP="00434EE9">
      <w:pPr>
        <w:jc w:val="left"/>
      </w:pPr>
      <w:r>
        <w:rPr>
          <w:rFonts w:hint="eastAsia"/>
        </w:rPr>
        <w:t>・調布市「</w:t>
      </w:r>
      <w:r w:rsidRPr="00434EE9">
        <w:rPr>
          <w:rFonts w:hint="eastAsia"/>
        </w:rPr>
        <w:t>ひとり親家庭等アンケート調査</w:t>
      </w:r>
      <w:r>
        <w:rPr>
          <w:rFonts w:hint="eastAsia"/>
        </w:rPr>
        <w:t>」（令和2年8月</w:t>
      </w:r>
      <w:r w:rsidR="006A764B">
        <w:rPr>
          <w:rFonts w:hint="eastAsia"/>
        </w:rPr>
        <w:t>）</w:t>
      </w:r>
    </w:p>
    <w:p w14:paraId="3A0F32C2" w14:textId="75DA39F1" w:rsidR="00434EE9" w:rsidRDefault="00434EE9" w:rsidP="00434EE9">
      <w:pPr>
        <w:jc w:val="left"/>
      </w:pPr>
      <w:r>
        <w:rPr>
          <w:rFonts w:hint="eastAsia"/>
        </w:rPr>
        <w:t>・</w:t>
      </w:r>
      <w:r w:rsidRPr="00434EE9">
        <w:rPr>
          <w:rFonts w:hint="eastAsia"/>
        </w:rPr>
        <w:t>多摩市</w:t>
      </w:r>
      <w:r>
        <w:rPr>
          <w:rFonts w:hint="eastAsia"/>
        </w:rPr>
        <w:t>「</w:t>
      </w:r>
      <w:r w:rsidRPr="00434EE9">
        <w:rPr>
          <w:rFonts w:hint="eastAsia"/>
        </w:rPr>
        <w:t>子ども・子育て支援に関するニーズ調査</w:t>
      </w:r>
      <w:r>
        <w:rPr>
          <w:rFonts w:hint="eastAsia"/>
        </w:rPr>
        <w:t>」（平成30年10月・</w:t>
      </w:r>
      <w:r w:rsidR="006A764B">
        <w:rPr>
          <w:rFonts w:hint="eastAsia"/>
        </w:rPr>
        <w:t>対象：</w:t>
      </w:r>
      <w:r>
        <w:rPr>
          <w:rFonts w:hint="eastAsia"/>
        </w:rPr>
        <w:t>ひとり親保護者6</w:t>
      </w:r>
      <w:r>
        <w:t>00</w:t>
      </w:r>
      <w:r>
        <w:rPr>
          <w:rFonts w:hint="eastAsia"/>
        </w:rPr>
        <w:t>件、ひとり親中高生352件）</w:t>
      </w:r>
    </w:p>
    <w:p w14:paraId="1894B480" w14:textId="1EC2A3E8" w:rsidR="00434EE9" w:rsidRDefault="00434EE9" w:rsidP="00434EE9">
      <w:pPr>
        <w:jc w:val="left"/>
      </w:pPr>
      <w:r>
        <w:rPr>
          <w:rFonts w:hint="eastAsia"/>
        </w:rPr>
        <w:t>・</w:t>
      </w:r>
      <w:r w:rsidRPr="00434EE9">
        <w:rPr>
          <w:rFonts w:hint="eastAsia"/>
        </w:rPr>
        <w:t>武蔵野市</w:t>
      </w:r>
      <w:r>
        <w:rPr>
          <w:rFonts w:hint="eastAsia"/>
        </w:rPr>
        <w:t>「</w:t>
      </w:r>
      <w:r w:rsidRPr="00434EE9">
        <w:rPr>
          <w:rFonts w:hint="eastAsia"/>
        </w:rPr>
        <w:t>ひとり親家庭アンケート調査</w:t>
      </w:r>
      <w:r>
        <w:rPr>
          <w:rFonts w:hint="eastAsia"/>
        </w:rPr>
        <w:t>」（平成31年3月・</w:t>
      </w:r>
      <w:r w:rsidR="006A764B">
        <w:rPr>
          <w:rFonts w:hint="eastAsia"/>
        </w:rPr>
        <w:t>対象：</w:t>
      </w:r>
      <w:r>
        <w:rPr>
          <w:rFonts w:hint="eastAsia"/>
        </w:rPr>
        <w:t>657世帯）</w:t>
      </w:r>
    </w:p>
    <w:p w14:paraId="6B5C2A96" w14:textId="61317204" w:rsidR="004A4D65" w:rsidRDefault="004A4D65" w:rsidP="00434EE9">
      <w:pPr>
        <w:jc w:val="left"/>
      </w:pPr>
      <w:r>
        <w:rPr>
          <w:rFonts w:hint="eastAsia"/>
        </w:rPr>
        <w:t>・練馬区「ひとり親家庭ニーズ調査」（平成2</w:t>
      </w:r>
      <w:r>
        <w:t>8</w:t>
      </w:r>
      <w:r>
        <w:rPr>
          <w:rFonts w:hint="eastAsia"/>
        </w:rPr>
        <w:t>年7月・</w:t>
      </w:r>
      <w:r w:rsidR="006A764B">
        <w:rPr>
          <w:rFonts w:hint="eastAsia"/>
        </w:rPr>
        <w:t>対象：5977世帯</w:t>
      </w:r>
      <w:r>
        <w:rPr>
          <w:rFonts w:hint="eastAsia"/>
        </w:rPr>
        <w:t>）</w:t>
      </w:r>
    </w:p>
    <w:p w14:paraId="694AAAEE" w14:textId="5B61592F" w:rsidR="004A4D65" w:rsidRDefault="004A4D65" w:rsidP="004A4D65">
      <w:pPr>
        <w:jc w:val="left"/>
      </w:pPr>
      <w:r>
        <w:rPr>
          <w:rFonts w:hint="eastAsia"/>
        </w:rPr>
        <w:t>・足立区「</w:t>
      </w:r>
      <w:r w:rsidRPr="004A4D65">
        <w:rPr>
          <w:rFonts w:hint="eastAsia"/>
        </w:rPr>
        <w:t>ひとり親家庭実態調査</w:t>
      </w:r>
      <w:r>
        <w:rPr>
          <w:rFonts w:hint="eastAsia"/>
        </w:rPr>
        <w:t>」（平成28年12月・約2000世帯</w:t>
      </w:r>
      <w:r w:rsidR="00434EE9">
        <w:rPr>
          <w:rFonts w:hint="eastAsia"/>
        </w:rPr>
        <w:t>）</w:t>
      </w:r>
    </w:p>
    <w:p w14:paraId="40A74BF9" w14:textId="72EFB3C0" w:rsidR="00434EE9" w:rsidRDefault="00434EE9" w:rsidP="004A4D65">
      <w:pPr>
        <w:jc w:val="left"/>
      </w:pPr>
      <w:r>
        <w:rPr>
          <w:rFonts w:hint="eastAsia"/>
        </w:rPr>
        <w:t>・杉並区「ひとり親家庭実態調査」（令和2年8月・2000世帯）</w:t>
      </w:r>
    </w:p>
    <w:p w14:paraId="6CC6CCD2" w14:textId="77777777" w:rsidR="006A764B" w:rsidRDefault="006A764B" w:rsidP="00D933E2">
      <w:pPr>
        <w:jc w:val="left"/>
      </w:pPr>
      <w:r>
        <w:rPr>
          <w:rFonts w:hint="eastAsia"/>
        </w:rPr>
        <w:t>等。</w:t>
      </w:r>
    </w:p>
    <w:p w14:paraId="5627ABA2" w14:textId="776C89D1" w:rsidR="004A4D65" w:rsidRDefault="006A764B" w:rsidP="00D933E2">
      <w:pPr>
        <w:jc w:val="left"/>
      </w:pPr>
      <w:r>
        <w:rPr>
          <w:rFonts w:hint="eastAsia"/>
        </w:rPr>
        <w:t>（注</w:t>
      </w:r>
      <w:r w:rsidR="00CA3499">
        <w:rPr>
          <w:rFonts w:hint="eastAsia"/>
        </w:rPr>
        <w:t>；</w:t>
      </w:r>
      <w:r>
        <w:rPr>
          <w:rFonts w:hint="eastAsia"/>
        </w:rPr>
        <w:t>上記の例は</w:t>
      </w:r>
      <w:r w:rsidR="00BE43D3">
        <w:rPr>
          <w:rFonts w:hint="eastAsia"/>
        </w:rPr>
        <w:t>ざっとインターネットで調べた限り</w:t>
      </w:r>
      <w:r w:rsidR="006D49A1">
        <w:rPr>
          <w:rFonts w:hint="eastAsia"/>
        </w:rPr>
        <w:t>のため、</w:t>
      </w:r>
      <w:r>
        <w:rPr>
          <w:rFonts w:hint="eastAsia"/>
        </w:rPr>
        <w:t>全く</w:t>
      </w:r>
      <w:r w:rsidR="00434EE9">
        <w:rPr>
          <w:rFonts w:hint="eastAsia"/>
        </w:rPr>
        <w:t>網羅</w:t>
      </w:r>
      <w:r>
        <w:rPr>
          <w:rFonts w:hint="eastAsia"/>
        </w:rPr>
        <w:t>して</w:t>
      </w:r>
      <w:r w:rsidR="006D49A1">
        <w:rPr>
          <w:rFonts w:hint="eastAsia"/>
        </w:rPr>
        <w:t>い</w:t>
      </w:r>
      <w:r w:rsidR="0026403F">
        <w:rPr>
          <w:rFonts w:hint="eastAsia"/>
        </w:rPr>
        <w:t>ません</w:t>
      </w:r>
      <w:r>
        <w:rPr>
          <w:rFonts w:hint="eastAsia"/>
        </w:rPr>
        <w:t>。</w:t>
      </w:r>
      <w:r w:rsidR="00CA3499">
        <w:rPr>
          <w:rFonts w:hint="eastAsia"/>
        </w:rPr>
        <w:t>）</w:t>
      </w:r>
    </w:p>
    <w:p w14:paraId="549D368A" w14:textId="2E423509" w:rsidR="00EF5C23" w:rsidRDefault="00EF5C23" w:rsidP="00D933E2">
      <w:pPr>
        <w:jc w:val="left"/>
      </w:pPr>
    </w:p>
    <w:p w14:paraId="3CF95923" w14:textId="13DCE787" w:rsidR="00EF5C23" w:rsidRDefault="00130523" w:rsidP="00EF5C23">
      <w:pPr>
        <w:pStyle w:val="2"/>
        <w:numPr>
          <w:ilvl w:val="0"/>
          <w:numId w:val="1"/>
        </w:numPr>
        <w:rPr>
          <w:b/>
          <w:bCs/>
        </w:rPr>
      </w:pPr>
      <w:r>
        <w:rPr>
          <w:rFonts w:hint="eastAsia"/>
          <w:b/>
          <w:bCs/>
        </w:rPr>
        <w:t>政策提言の一環とし</w:t>
      </w:r>
      <w:r w:rsidR="00EF5C23" w:rsidRPr="00EF5C23">
        <w:rPr>
          <w:rFonts w:hint="eastAsia"/>
          <w:b/>
          <w:bCs/>
        </w:rPr>
        <w:t>て</w:t>
      </w:r>
    </w:p>
    <w:p w14:paraId="02873367" w14:textId="283805EC" w:rsidR="00364AD1" w:rsidRDefault="00364AD1" w:rsidP="00364AD1">
      <w:r>
        <w:rPr>
          <w:rFonts w:hint="eastAsia"/>
        </w:rPr>
        <w:t>以上、福祉の充実を目指して</w:t>
      </w:r>
      <w:r w:rsidR="006D49A1">
        <w:rPr>
          <w:rFonts w:hint="eastAsia"/>
        </w:rPr>
        <w:t>、</w:t>
      </w:r>
      <w:r>
        <w:rPr>
          <w:rFonts w:hint="eastAsia"/>
        </w:rPr>
        <w:t>ひとり親</w:t>
      </w:r>
      <w:r w:rsidR="006D49A1">
        <w:rPr>
          <w:rFonts w:hint="eastAsia"/>
        </w:rPr>
        <w:t>家庭</w:t>
      </w:r>
      <w:r>
        <w:rPr>
          <w:rFonts w:hint="eastAsia"/>
        </w:rPr>
        <w:t>に対するサポートを再考すると、厚生委員会として市に協力できること</w:t>
      </w:r>
      <w:r w:rsidR="00CA3499">
        <w:rPr>
          <w:rFonts w:hint="eastAsia"/>
        </w:rPr>
        <w:t>が</w:t>
      </w:r>
      <w:r>
        <w:rPr>
          <w:rFonts w:hint="eastAsia"/>
        </w:rPr>
        <w:t>いくつかある。そのうち、コストもかからない方法として</w:t>
      </w:r>
      <w:r w:rsidR="003C0AD3">
        <w:rPr>
          <w:rFonts w:hint="eastAsia"/>
        </w:rPr>
        <w:t>、</w:t>
      </w:r>
      <w:r>
        <w:rPr>
          <w:rFonts w:hint="eastAsia"/>
        </w:rPr>
        <w:t>例えば以下2点が上げられる。</w:t>
      </w:r>
    </w:p>
    <w:p w14:paraId="0EAC20B5" w14:textId="77777777" w:rsidR="00364AD1" w:rsidRPr="00364AD1" w:rsidRDefault="00364AD1" w:rsidP="00364AD1"/>
    <w:p w14:paraId="1B70AC0E" w14:textId="77777777" w:rsidR="0011472A" w:rsidRDefault="00EF5C23" w:rsidP="00EF5C23">
      <w:pPr>
        <w:pStyle w:val="a3"/>
        <w:numPr>
          <w:ilvl w:val="1"/>
          <w:numId w:val="1"/>
        </w:numPr>
        <w:ind w:leftChars="0"/>
        <w:jc w:val="left"/>
      </w:pPr>
      <w:r>
        <w:rPr>
          <w:rFonts w:hint="eastAsia"/>
        </w:rPr>
        <w:t>「小平版ひとり親家庭実態調査</w:t>
      </w:r>
      <w:r w:rsidR="0011472A">
        <w:rPr>
          <w:rFonts w:hint="eastAsia"/>
        </w:rPr>
        <w:t>（アンケート調査）</w:t>
      </w:r>
      <w:r>
        <w:rPr>
          <w:rFonts w:hint="eastAsia"/>
        </w:rPr>
        <w:t>」の実施に向けて、他市の実態調査状況をまとめ</w:t>
      </w:r>
      <w:r w:rsidR="0011472A">
        <w:rPr>
          <w:rFonts w:hint="eastAsia"/>
        </w:rPr>
        <w:t>るなどし</w:t>
      </w:r>
      <w:r>
        <w:rPr>
          <w:rFonts w:hint="eastAsia"/>
        </w:rPr>
        <w:t>、質問事項の項目</w:t>
      </w:r>
      <w:r w:rsidR="009D559F">
        <w:rPr>
          <w:rFonts w:hint="eastAsia"/>
        </w:rPr>
        <w:t>等</w:t>
      </w:r>
      <w:r>
        <w:rPr>
          <w:rFonts w:hint="eastAsia"/>
        </w:rPr>
        <w:t>を提案</w:t>
      </w:r>
      <w:r w:rsidR="001D74EB">
        <w:rPr>
          <w:rFonts w:hint="eastAsia"/>
        </w:rPr>
        <w:t>する</w:t>
      </w:r>
      <w:r>
        <w:rPr>
          <w:rFonts w:hint="eastAsia"/>
        </w:rPr>
        <w:t>。</w:t>
      </w:r>
    </w:p>
    <w:p w14:paraId="6A522444" w14:textId="77777777" w:rsidR="0011472A" w:rsidRDefault="0011472A" w:rsidP="0011472A">
      <w:pPr>
        <w:pStyle w:val="a3"/>
        <w:ind w:leftChars="0" w:left="992"/>
        <w:jc w:val="left"/>
      </w:pPr>
    </w:p>
    <w:p w14:paraId="378D5E34" w14:textId="3F0B7F1E" w:rsidR="00EF5C23" w:rsidRDefault="0011472A" w:rsidP="0011472A">
      <w:pPr>
        <w:pStyle w:val="a3"/>
        <w:ind w:leftChars="0" w:left="992"/>
        <w:jc w:val="left"/>
      </w:pPr>
      <w:r>
        <w:rPr>
          <w:rFonts w:hint="eastAsia"/>
        </w:rPr>
        <w:t>なお、子ども家庭部は、（</w:t>
      </w:r>
      <w:r w:rsidRPr="0011472A">
        <w:rPr>
          <w:rFonts w:hint="eastAsia"/>
        </w:rPr>
        <w:t>児童扶養手当と児童育成手当</w:t>
      </w:r>
      <w:r>
        <w:rPr>
          <w:rFonts w:hint="eastAsia"/>
        </w:rPr>
        <w:t>の申請者である）ひとり親保護者と毎年必ず1回は面談を行っている</w:t>
      </w:r>
      <w:r w:rsidR="00CE5854">
        <w:rPr>
          <w:rFonts w:hint="eastAsia"/>
        </w:rPr>
        <w:t>とのことな</w:t>
      </w:r>
      <w:r>
        <w:rPr>
          <w:rFonts w:hint="eastAsia"/>
        </w:rPr>
        <w:t>ので、匿名アンケート調査用紙</w:t>
      </w:r>
      <w:r w:rsidR="005E2D4F">
        <w:rPr>
          <w:rFonts w:hint="eastAsia"/>
        </w:rPr>
        <w:t>はその</w:t>
      </w:r>
      <w:r w:rsidR="00CE5854">
        <w:rPr>
          <w:rFonts w:hint="eastAsia"/>
        </w:rPr>
        <w:t>面談の</w:t>
      </w:r>
      <w:r w:rsidR="005E2D4F">
        <w:rPr>
          <w:rFonts w:hint="eastAsia"/>
        </w:rPr>
        <w:t>際に</w:t>
      </w:r>
      <w:r>
        <w:rPr>
          <w:rFonts w:hint="eastAsia"/>
        </w:rPr>
        <w:t>直接手渡してもらえばよい。そうすることで発送のコストは抑えられ、単に郵送した場合より多くの回答</w:t>
      </w:r>
      <w:r w:rsidR="00CE5854">
        <w:rPr>
          <w:rFonts w:hint="eastAsia"/>
        </w:rPr>
        <w:t>も</w:t>
      </w:r>
      <w:r>
        <w:rPr>
          <w:rFonts w:hint="eastAsia"/>
        </w:rPr>
        <w:t>期待できる。調査結果は他の</w:t>
      </w:r>
      <w:r w:rsidR="00CE5854">
        <w:rPr>
          <w:rFonts w:hint="eastAsia"/>
        </w:rPr>
        <w:t>地方公共団体</w:t>
      </w:r>
      <w:r>
        <w:rPr>
          <w:rFonts w:hint="eastAsia"/>
        </w:rPr>
        <w:t>にも有益な情報となるはずである。</w:t>
      </w:r>
      <w:r w:rsidR="005E2D4F">
        <w:rPr>
          <w:rFonts w:hint="eastAsia"/>
        </w:rPr>
        <w:t>また、</w:t>
      </w:r>
      <w:r w:rsidRPr="0011472A">
        <w:rPr>
          <w:rFonts w:hint="eastAsia"/>
        </w:rPr>
        <w:t>児童扶養手当と児童育成手当</w:t>
      </w:r>
      <w:r>
        <w:rPr>
          <w:rFonts w:hint="eastAsia"/>
        </w:rPr>
        <w:t>の申請者「以外」のひとり親への</w:t>
      </w:r>
      <w:r w:rsidR="00CE5854">
        <w:rPr>
          <w:rFonts w:hint="eastAsia"/>
        </w:rPr>
        <w:t>アンケート</w:t>
      </w:r>
      <w:r>
        <w:rPr>
          <w:rFonts w:hint="eastAsia"/>
        </w:rPr>
        <w:t>調査</w:t>
      </w:r>
      <w:r w:rsidR="005E2D4F">
        <w:rPr>
          <w:rFonts w:hint="eastAsia"/>
        </w:rPr>
        <w:t>は</w:t>
      </w:r>
      <w:r w:rsidR="00CE5854">
        <w:rPr>
          <w:rFonts w:hint="eastAsia"/>
        </w:rPr>
        <w:t>この方法ではできないため</w:t>
      </w:r>
      <w:r w:rsidR="005E2D4F">
        <w:rPr>
          <w:rFonts w:hint="eastAsia"/>
        </w:rPr>
        <w:t>、</w:t>
      </w:r>
      <w:r>
        <w:rPr>
          <w:rFonts w:hint="eastAsia"/>
        </w:rPr>
        <w:t>市報等</w:t>
      </w:r>
      <w:r w:rsidR="005E2D4F">
        <w:rPr>
          <w:rFonts w:hint="eastAsia"/>
        </w:rPr>
        <w:t>にお知らせを掲載するなど</w:t>
      </w:r>
      <w:r w:rsidR="00CE5854">
        <w:rPr>
          <w:rFonts w:hint="eastAsia"/>
        </w:rPr>
        <w:t>、</w:t>
      </w:r>
      <w:r w:rsidR="005E2D4F">
        <w:rPr>
          <w:rFonts w:hint="eastAsia"/>
        </w:rPr>
        <w:t>何らかの手法で別途行う必要がある。</w:t>
      </w:r>
    </w:p>
    <w:p w14:paraId="162C623D" w14:textId="77777777" w:rsidR="00DF61B4" w:rsidRDefault="00DF61B4" w:rsidP="00DF61B4">
      <w:pPr>
        <w:pStyle w:val="a3"/>
        <w:ind w:leftChars="0" w:left="992"/>
        <w:jc w:val="left"/>
      </w:pPr>
    </w:p>
    <w:p w14:paraId="00C55776" w14:textId="5AC5FB8E" w:rsidR="007A18FC" w:rsidRDefault="00DF61B4" w:rsidP="00B92DEE">
      <w:pPr>
        <w:pStyle w:val="a3"/>
        <w:numPr>
          <w:ilvl w:val="1"/>
          <w:numId w:val="1"/>
        </w:numPr>
        <w:ind w:leftChars="0"/>
        <w:jc w:val="left"/>
      </w:pPr>
      <w:r>
        <w:rPr>
          <w:rFonts w:hint="eastAsia"/>
        </w:rPr>
        <w:t>市ホームページに「ひとり親家庭の特設ページ」を設けるなど、包括的に市民に分かりやすい情報を提供するよう改善</w:t>
      </w:r>
      <w:r w:rsidR="00B92DEE">
        <w:rPr>
          <w:rFonts w:hint="eastAsia"/>
        </w:rPr>
        <w:t>に向けた提案を行う</w:t>
      </w:r>
      <w:r>
        <w:rPr>
          <w:rFonts w:hint="eastAsia"/>
        </w:rPr>
        <w:t>。その際</w:t>
      </w:r>
      <w:r w:rsidR="00B92DEE">
        <w:rPr>
          <w:rFonts w:hint="eastAsia"/>
        </w:rPr>
        <w:t>には</w:t>
      </w:r>
      <w:r>
        <w:rPr>
          <w:rFonts w:hint="eastAsia"/>
        </w:rPr>
        <w:t>内容を「ひとり親家庭応援ガイドブック」と統一する</w:t>
      </w:r>
      <w:r w:rsidR="00B92DEE">
        <w:rPr>
          <w:rFonts w:hint="eastAsia"/>
        </w:rPr>
        <w:t>など、情報提供に一貫性を持たせる</w:t>
      </w:r>
      <w:r w:rsidR="009D559F">
        <w:rPr>
          <w:rFonts w:hint="eastAsia"/>
        </w:rPr>
        <w:t>ようにする</w:t>
      </w:r>
      <w:r w:rsidR="00B92DEE">
        <w:rPr>
          <w:rFonts w:hint="eastAsia"/>
        </w:rPr>
        <w:t>。</w:t>
      </w:r>
    </w:p>
    <w:p w14:paraId="0D29343A" w14:textId="3395539D" w:rsidR="007A18FC" w:rsidRDefault="007A18FC" w:rsidP="007A18FC">
      <w:pPr>
        <w:jc w:val="left"/>
      </w:pPr>
    </w:p>
    <w:p w14:paraId="02B570CD" w14:textId="40AE1C82" w:rsidR="007A18FC" w:rsidRPr="00BB4BBF" w:rsidRDefault="007A18FC" w:rsidP="007A18FC">
      <w:pPr>
        <w:jc w:val="right"/>
      </w:pPr>
      <w:r>
        <w:rPr>
          <w:rFonts w:hint="eastAsia"/>
        </w:rPr>
        <w:t>以上</w:t>
      </w:r>
    </w:p>
    <w:sectPr w:rsidR="007A18FC" w:rsidRPr="00BB4BBF" w:rsidSect="00BB4BBF">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37440" w14:textId="77777777" w:rsidR="00ED5CA4" w:rsidRDefault="00ED5CA4" w:rsidP="007D445F">
      <w:r>
        <w:separator/>
      </w:r>
    </w:p>
  </w:endnote>
  <w:endnote w:type="continuationSeparator" w:id="0">
    <w:p w14:paraId="7445588D" w14:textId="77777777" w:rsidR="00ED5CA4" w:rsidRDefault="00ED5CA4" w:rsidP="007D4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00561" w14:textId="77777777" w:rsidR="00ED5CA4" w:rsidRDefault="00ED5CA4" w:rsidP="007D445F">
      <w:r>
        <w:separator/>
      </w:r>
    </w:p>
  </w:footnote>
  <w:footnote w:type="continuationSeparator" w:id="0">
    <w:p w14:paraId="1066123A" w14:textId="77777777" w:rsidR="00ED5CA4" w:rsidRDefault="00ED5CA4" w:rsidP="007D44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5393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DBA26B7"/>
    <w:multiLevelType w:val="multilevel"/>
    <w:tmpl w:val="B96E57E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164289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C83619C"/>
    <w:multiLevelType w:val="hybridMultilevel"/>
    <w:tmpl w:val="CB70079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30A865C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503734A"/>
    <w:multiLevelType w:val="multilevel"/>
    <w:tmpl w:val="75AE36AE"/>
    <w:lvl w:ilvl="0">
      <w:start w:val="1"/>
      <w:numFmt w:val="decimal"/>
      <w:lvlText w:val="%1"/>
      <w:lvlJc w:val="left"/>
      <w:pPr>
        <w:ind w:left="425" w:hanging="425"/>
      </w:pPr>
      <w:rPr>
        <w:rFonts w:hint="eastAsia"/>
      </w:rPr>
    </w:lvl>
    <w:lvl w:ilvl="1">
      <w:start w:val="1"/>
      <w:numFmt w:val="upperLetter"/>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6EA7480"/>
    <w:multiLevelType w:val="hybridMultilevel"/>
    <w:tmpl w:val="5792FEC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33809CD"/>
    <w:multiLevelType w:val="multilevel"/>
    <w:tmpl w:val="2370D9E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47EB35C4"/>
    <w:multiLevelType w:val="multilevel"/>
    <w:tmpl w:val="2370D9E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C484C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3"/>
  </w:num>
  <w:num w:numId="3">
    <w:abstractNumId w:val="4"/>
  </w:num>
  <w:num w:numId="4">
    <w:abstractNumId w:val="2"/>
  </w:num>
  <w:num w:numId="5">
    <w:abstractNumId w:val="9"/>
  </w:num>
  <w:num w:numId="6">
    <w:abstractNumId w:val="1"/>
  </w:num>
  <w:num w:numId="7">
    <w:abstractNumId w:val="0"/>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C1"/>
    <w:rsid w:val="00083B9B"/>
    <w:rsid w:val="00093B62"/>
    <w:rsid w:val="000C526A"/>
    <w:rsid w:val="0011472A"/>
    <w:rsid w:val="00130523"/>
    <w:rsid w:val="0014771F"/>
    <w:rsid w:val="00157412"/>
    <w:rsid w:val="001A431C"/>
    <w:rsid w:val="001B7779"/>
    <w:rsid w:val="001D74EB"/>
    <w:rsid w:val="0026403F"/>
    <w:rsid w:val="002D48B9"/>
    <w:rsid w:val="002E39AF"/>
    <w:rsid w:val="00364AD1"/>
    <w:rsid w:val="00366C6A"/>
    <w:rsid w:val="00367132"/>
    <w:rsid w:val="003A0E19"/>
    <w:rsid w:val="003C0AD3"/>
    <w:rsid w:val="003C2C6A"/>
    <w:rsid w:val="003D1412"/>
    <w:rsid w:val="00434EE9"/>
    <w:rsid w:val="00436D88"/>
    <w:rsid w:val="004A4D65"/>
    <w:rsid w:val="0053558E"/>
    <w:rsid w:val="00560FE3"/>
    <w:rsid w:val="00571560"/>
    <w:rsid w:val="00574687"/>
    <w:rsid w:val="005E2D4F"/>
    <w:rsid w:val="0064062A"/>
    <w:rsid w:val="006A764B"/>
    <w:rsid w:val="006D49A1"/>
    <w:rsid w:val="00781FEF"/>
    <w:rsid w:val="007A18FC"/>
    <w:rsid w:val="007A6EA3"/>
    <w:rsid w:val="007D445F"/>
    <w:rsid w:val="007D78A0"/>
    <w:rsid w:val="007F4BE2"/>
    <w:rsid w:val="00856A3A"/>
    <w:rsid w:val="0089347E"/>
    <w:rsid w:val="008E0EED"/>
    <w:rsid w:val="008F28F7"/>
    <w:rsid w:val="009179C1"/>
    <w:rsid w:val="00955F1F"/>
    <w:rsid w:val="00956D37"/>
    <w:rsid w:val="009D559F"/>
    <w:rsid w:val="00A25952"/>
    <w:rsid w:val="00A3768C"/>
    <w:rsid w:val="00A4149A"/>
    <w:rsid w:val="00A44AE7"/>
    <w:rsid w:val="00A76CE5"/>
    <w:rsid w:val="00AA4CB2"/>
    <w:rsid w:val="00AF60C0"/>
    <w:rsid w:val="00B92DEE"/>
    <w:rsid w:val="00BB4BBF"/>
    <w:rsid w:val="00BE43D3"/>
    <w:rsid w:val="00BE458E"/>
    <w:rsid w:val="00BF174E"/>
    <w:rsid w:val="00C32591"/>
    <w:rsid w:val="00C644B0"/>
    <w:rsid w:val="00CA0FFB"/>
    <w:rsid w:val="00CA3499"/>
    <w:rsid w:val="00CC2FB8"/>
    <w:rsid w:val="00CD3D95"/>
    <w:rsid w:val="00CE5854"/>
    <w:rsid w:val="00CF2514"/>
    <w:rsid w:val="00CF58A0"/>
    <w:rsid w:val="00D72387"/>
    <w:rsid w:val="00D933E2"/>
    <w:rsid w:val="00DE4F42"/>
    <w:rsid w:val="00DF61B4"/>
    <w:rsid w:val="00E21F42"/>
    <w:rsid w:val="00E530DB"/>
    <w:rsid w:val="00E66601"/>
    <w:rsid w:val="00E70084"/>
    <w:rsid w:val="00E7255E"/>
    <w:rsid w:val="00E8521B"/>
    <w:rsid w:val="00E87708"/>
    <w:rsid w:val="00EB401A"/>
    <w:rsid w:val="00EC05A7"/>
    <w:rsid w:val="00ED5CA4"/>
    <w:rsid w:val="00EF182B"/>
    <w:rsid w:val="00EF5C23"/>
    <w:rsid w:val="00FE65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AD98438"/>
  <w15:chartTrackingRefBased/>
  <w15:docId w15:val="{9FB29E34-8D89-4979-AD68-EF7618FA2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4BBF"/>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B4BB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BE458E"/>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B4BBF"/>
    <w:rPr>
      <w:rFonts w:asciiTheme="majorHAnsi" w:eastAsiaTheme="majorEastAsia" w:hAnsiTheme="majorHAnsi" w:cstheme="majorBidi"/>
      <w:sz w:val="24"/>
      <w:szCs w:val="24"/>
    </w:rPr>
  </w:style>
  <w:style w:type="character" w:customStyle="1" w:styleId="20">
    <w:name w:val="見出し 2 (文字)"/>
    <w:basedOn w:val="a0"/>
    <w:link w:val="2"/>
    <w:uiPriority w:val="9"/>
    <w:rsid w:val="00BB4BBF"/>
    <w:rPr>
      <w:rFonts w:asciiTheme="majorHAnsi" w:eastAsiaTheme="majorEastAsia" w:hAnsiTheme="majorHAnsi" w:cstheme="majorBidi"/>
    </w:rPr>
  </w:style>
  <w:style w:type="paragraph" w:styleId="a3">
    <w:name w:val="List Paragraph"/>
    <w:basedOn w:val="a"/>
    <w:uiPriority w:val="34"/>
    <w:qFormat/>
    <w:rsid w:val="00BB4BBF"/>
    <w:pPr>
      <w:ind w:leftChars="400" w:left="840"/>
    </w:pPr>
  </w:style>
  <w:style w:type="table" w:styleId="31">
    <w:name w:val="Plain Table 3"/>
    <w:basedOn w:val="a1"/>
    <w:uiPriority w:val="43"/>
    <w:rsid w:val="008E0EE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1A431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30">
    <w:name w:val="見出し 3 (文字)"/>
    <w:basedOn w:val="a0"/>
    <w:link w:val="3"/>
    <w:uiPriority w:val="9"/>
    <w:rsid w:val="00BE458E"/>
    <w:rPr>
      <w:rFonts w:asciiTheme="majorHAnsi" w:eastAsiaTheme="majorEastAsia" w:hAnsiTheme="majorHAnsi" w:cstheme="majorBidi"/>
    </w:rPr>
  </w:style>
  <w:style w:type="paragraph" w:styleId="a4">
    <w:name w:val="header"/>
    <w:basedOn w:val="a"/>
    <w:link w:val="a5"/>
    <w:uiPriority w:val="99"/>
    <w:unhideWhenUsed/>
    <w:rsid w:val="007D445F"/>
    <w:pPr>
      <w:tabs>
        <w:tab w:val="center" w:pos="4252"/>
        <w:tab w:val="right" w:pos="8504"/>
      </w:tabs>
      <w:snapToGrid w:val="0"/>
    </w:pPr>
  </w:style>
  <w:style w:type="character" w:customStyle="1" w:styleId="a5">
    <w:name w:val="ヘッダー (文字)"/>
    <w:basedOn w:val="a0"/>
    <w:link w:val="a4"/>
    <w:uiPriority w:val="99"/>
    <w:rsid w:val="007D445F"/>
  </w:style>
  <w:style w:type="paragraph" w:styleId="a6">
    <w:name w:val="footer"/>
    <w:basedOn w:val="a"/>
    <w:link w:val="a7"/>
    <w:uiPriority w:val="99"/>
    <w:unhideWhenUsed/>
    <w:rsid w:val="007D445F"/>
    <w:pPr>
      <w:tabs>
        <w:tab w:val="center" w:pos="4252"/>
        <w:tab w:val="right" w:pos="8504"/>
      </w:tabs>
      <w:snapToGrid w:val="0"/>
    </w:pPr>
  </w:style>
  <w:style w:type="character" w:customStyle="1" w:styleId="a7">
    <w:name w:val="フッター (文字)"/>
    <w:basedOn w:val="a0"/>
    <w:link w:val="a6"/>
    <w:uiPriority w:val="99"/>
    <w:rsid w:val="007D445F"/>
  </w:style>
  <w:style w:type="character" w:styleId="a8">
    <w:name w:val="Hyperlink"/>
    <w:basedOn w:val="a0"/>
    <w:uiPriority w:val="99"/>
    <w:unhideWhenUsed/>
    <w:rsid w:val="00560F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73599">
      <w:bodyDiv w:val="1"/>
      <w:marLeft w:val="0"/>
      <w:marRight w:val="0"/>
      <w:marTop w:val="0"/>
      <w:marBottom w:val="0"/>
      <w:divBdr>
        <w:top w:val="none" w:sz="0" w:space="0" w:color="auto"/>
        <w:left w:val="none" w:sz="0" w:space="0" w:color="auto"/>
        <w:bottom w:val="none" w:sz="0" w:space="0" w:color="auto"/>
        <w:right w:val="none" w:sz="0" w:space="0" w:color="auto"/>
      </w:divBdr>
    </w:div>
    <w:div w:id="114639990">
      <w:bodyDiv w:val="1"/>
      <w:marLeft w:val="0"/>
      <w:marRight w:val="0"/>
      <w:marTop w:val="0"/>
      <w:marBottom w:val="0"/>
      <w:divBdr>
        <w:top w:val="none" w:sz="0" w:space="0" w:color="auto"/>
        <w:left w:val="none" w:sz="0" w:space="0" w:color="auto"/>
        <w:bottom w:val="none" w:sz="0" w:space="0" w:color="auto"/>
        <w:right w:val="none" w:sz="0" w:space="0" w:color="auto"/>
      </w:divBdr>
    </w:div>
    <w:div w:id="296691370">
      <w:bodyDiv w:val="1"/>
      <w:marLeft w:val="0"/>
      <w:marRight w:val="0"/>
      <w:marTop w:val="0"/>
      <w:marBottom w:val="0"/>
      <w:divBdr>
        <w:top w:val="none" w:sz="0" w:space="0" w:color="auto"/>
        <w:left w:val="none" w:sz="0" w:space="0" w:color="auto"/>
        <w:bottom w:val="none" w:sz="0" w:space="0" w:color="auto"/>
        <w:right w:val="none" w:sz="0" w:space="0" w:color="auto"/>
      </w:divBdr>
    </w:div>
    <w:div w:id="332533013">
      <w:bodyDiv w:val="1"/>
      <w:marLeft w:val="0"/>
      <w:marRight w:val="0"/>
      <w:marTop w:val="0"/>
      <w:marBottom w:val="0"/>
      <w:divBdr>
        <w:top w:val="none" w:sz="0" w:space="0" w:color="auto"/>
        <w:left w:val="none" w:sz="0" w:space="0" w:color="auto"/>
        <w:bottom w:val="none" w:sz="0" w:space="0" w:color="auto"/>
        <w:right w:val="none" w:sz="0" w:space="0" w:color="auto"/>
      </w:divBdr>
    </w:div>
    <w:div w:id="458425284">
      <w:bodyDiv w:val="1"/>
      <w:marLeft w:val="0"/>
      <w:marRight w:val="0"/>
      <w:marTop w:val="0"/>
      <w:marBottom w:val="0"/>
      <w:divBdr>
        <w:top w:val="none" w:sz="0" w:space="0" w:color="auto"/>
        <w:left w:val="none" w:sz="0" w:space="0" w:color="auto"/>
        <w:bottom w:val="none" w:sz="0" w:space="0" w:color="auto"/>
        <w:right w:val="none" w:sz="0" w:space="0" w:color="auto"/>
      </w:divBdr>
    </w:div>
    <w:div w:id="584075360">
      <w:bodyDiv w:val="1"/>
      <w:marLeft w:val="0"/>
      <w:marRight w:val="0"/>
      <w:marTop w:val="0"/>
      <w:marBottom w:val="0"/>
      <w:divBdr>
        <w:top w:val="none" w:sz="0" w:space="0" w:color="auto"/>
        <w:left w:val="none" w:sz="0" w:space="0" w:color="auto"/>
        <w:bottom w:val="none" w:sz="0" w:space="0" w:color="auto"/>
        <w:right w:val="none" w:sz="0" w:space="0" w:color="auto"/>
      </w:divBdr>
    </w:div>
    <w:div w:id="640888797">
      <w:bodyDiv w:val="1"/>
      <w:marLeft w:val="0"/>
      <w:marRight w:val="0"/>
      <w:marTop w:val="0"/>
      <w:marBottom w:val="0"/>
      <w:divBdr>
        <w:top w:val="none" w:sz="0" w:space="0" w:color="auto"/>
        <w:left w:val="none" w:sz="0" w:space="0" w:color="auto"/>
        <w:bottom w:val="none" w:sz="0" w:space="0" w:color="auto"/>
        <w:right w:val="none" w:sz="0" w:space="0" w:color="auto"/>
      </w:divBdr>
    </w:div>
    <w:div w:id="690111686">
      <w:bodyDiv w:val="1"/>
      <w:marLeft w:val="0"/>
      <w:marRight w:val="0"/>
      <w:marTop w:val="0"/>
      <w:marBottom w:val="0"/>
      <w:divBdr>
        <w:top w:val="none" w:sz="0" w:space="0" w:color="auto"/>
        <w:left w:val="none" w:sz="0" w:space="0" w:color="auto"/>
        <w:bottom w:val="none" w:sz="0" w:space="0" w:color="auto"/>
        <w:right w:val="none" w:sz="0" w:space="0" w:color="auto"/>
      </w:divBdr>
    </w:div>
    <w:div w:id="690184005">
      <w:bodyDiv w:val="1"/>
      <w:marLeft w:val="0"/>
      <w:marRight w:val="0"/>
      <w:marTop w:val="0"/>
      <w:marBottom w:val="0"/>
      <w:divBdr>
        <w:top w:val="none" w:sz="0" w:space="0" w:color="auto"/>
        <w:left w:val="none" w:sz="0" w:space="0" w:color="auto"/>
        <w:bottom w:val="none" w:sz="0" w:space="0" w:color="auto"/>
        <w:right w:val="none" w:sz="0" w:space="0" w:color="auto"/>
      </w:divBdr>
    </w:div>
    <w:div w:id="930119104">
      <w:bodyDiv w:val="1"/>
      <w:marLeft w:val="0"/>
      <w:marRight w:val="0"/>
      <w:marTop w:val="0"/>
      <w:marBottom w:val="0"/>
      <w:divBdr>
        <w:top w:val="none" w:sz="0" w:space="0" w:color="auto"/>
        <w:left w:val="none" w:sz="0" w:space="0" w:color="auto"/>
        <w:bottom w:val="none" w:sz="0" w:space="0" w:color="auto"/>
        <w:right w:val="none" w:sz="0" w:space="0" w:color="auto"/>
      </w:divBdr>
    </w:div>
    <w:div w:id="979000781">
      <w:bodyDiv w:val="1"/>
      <w:marLeft w:val="0"/>
      <w:marRight w:val="0"/>
      <w:marTop w:val="0"/>
      <w:marBottom w:val="0"/>
      <w:divBdr>
        <w:top w:val="none" w:sz="0" w:space="0" w:color="auto"/>
        <w:left w:val="none" w:sz="0" w:space="0" w:color="auto"/>
        <w:bottom w:val="none" w:sz="0" w:space="0" w:color="auto"/>
        <w:right w:val="none" w:sz="0" w:space="0" w:color="auto"/>
      </w:divBdr>
    </w:div>
    <w:div w:id="1021081737">
      <w:bodyDiv w:val="1"/>
      <w:marLeft w:val="0"/>
      <w:marRight w:val="0"/>
      <w:marTop w:val="0"/>
      <w:marBottom w:val="0"/>
      <w:divBdr>
        <w:top w:val="none" w:sz="0" w:space="0" w:color="auto"/>
        <w:left w:val="none" w:sz="0" w:space="0" w:color="auto"/>
        <w:bottom w:val="none" w:sz="0" w:space="0" w:color="auto"/>
        <w:right w:val="none" w:sz="0" w:space="0" w:color="auto"/>
      </w:divBdr>
    </w:div>
    <w:div w:id="1050228908">
      <w:bodyDiv w:val="1"/>
      <w:marLeft w:val="0"/>
      <w:marRight w:val="0"/>
      <w:marTop w:val="0"/>
      <w:marBottom w:val="0"/>
      <w:divBdr>
        <w:top w:val="none" w:sz="0" w:space="0" w:color="auto"/>
        <w:left w:val="none" w:sz="0" w:space="0" w:color="auto"/>
        <w:bottom w:val="none" w:sz="0" w:space="0" w:color="auto"/>
        <w:right w:val="none" w:sz="0" w:space="0" w:color="auto"/>
      </w:divBdr>
    </w:div>
    <w:div w:id="1167359003">
      <w:bodyDiv w:val="1"/>
      <w:marLeft w:val="0"/>
      <w:marRight w:val="0"/>
      <w:marTop w:val="0"/>
      <w:marBottom w:val="0"/>
      <w:divBdr>
        <w:top w:val="none" w:sz="0" w:space="0" w:color="auto"/>
        <w:left w:val="none" w:sz="0" w:space="0" w:color="auto"/>
        <w:bottom w:val="none" w:sz="0" w:space="0" w:color="auto"/>
        <w:right w:val="none" w:sz="0" w:space="0" w:color="auto"/>
      </w:divBdr>
    </w:div>
    <w:div w:id="1329944252">
      <w:bodyDiv w:val="1"/>
      <w:marLeft w:val="0"/>
      <w:marRight w:val="0"/>
      <w:marTop w:val="0"/>
      <w:marBottom w:val="0"/>
      <w:divBdr>
        <w:top w:val="none" w:sz="0" w:space="0" w:color="auto"/>
        <w:left w:val="none" w:sz="0" w:space="0" w:color="auto"/>
        <w:bottom w:val="none" w:sz="0" w:space="0" w:color="auto"/>
        <w:right w:val="none" w:sz="0" w:space="0" w:color="auto"/>
      </w:divBdr>
    </w:div>
    <w:div w:id="1378316881">
      <w:bodyDiv w:val="1"/>
      <w:marLeft w:val="0"/>
      <w:marRight w:val="0"/>
      <w:marTop w:val="0"/>
      <w:marBottom w:val="0"/>
      <w:divBdr>
        <w:top w:val="none" w:sz="0" w:space="0" w:color="auto"/>
        <w:left w:val="none" w:sz="0" w:space="0" w:color="auto"/>
        <w:bottom w:val="none" w:sz="0" w:space="0" w:color="auto"/>
        <w:right w:val="none" w:sz="0" w:space="0" w:color="auto"/>
      </w:divBdr>
    </w:div>
    <w:div w:id="1478303213">
      <w:bodyDiv w:val="1"/>
      <w:marLeft w:val="0"/>
      <w:marRight w:val="0"/>
      <w:marTop w:val="0"/>
      <w:marBottom w:val="0"/>
      <w:divBdr>
        <w:top w:val="none" w:sz="0" w:space="0" w:color="auto"/>
        <w:left w:val="none" w:sz="0" w:space="0" w:color="auto"/>
        <w:bottom w:val="none" w:sz="0" w:space="0" w:color="auto"/>
        <w:right w:val="none" w:sz="0" w:space="0" w:color="auto"/>
      </w:divBdr>
    </w:div>
    <w:div w:id="1574044491">
      <w:bodyDiv w:val="1"/>
      <w:marLeft w:val="0"/>
      <w:marRight w:val="0"/>
      <w:marTop w:val="0"/>
      <w:marBottom w:val="0"/>
      <w:divBdr>
        <w:top w:val="none" w:sz="0" w:space="0" w:color="auto"/>
        <w:left w:val="none" w:sz="0" w:space="0" w:color="auto"/>
        <w:bottom w:val="none" w:sz="0" w:space="0" w:color="auto"/>
        <w:right w:val="none" w:sz="0" w:space="0" w:color="auto"/>
      </w:divBdr>
    </w:div>
    <w:div w:id="1673875205">
      <w:bodyDiv w:val="1"/>
      <w:marLeft w:val="0"/>
      <w:marRight w:val="0"/>
      <w:marTop w:val="0"/>
      <w:marBottom w:val="0"/>
      <w:divBdr>
        <w:top w:val="none" w:sz="0" w:space="0" w:color="auto"/>
        <w:left w:val="none" w:sz="0" w:space="0" w:color="auto"/>
        <w:bottom w:val="none" w:sz="0" w:space="0" w:color="auto"/>
        <w:right w:val="none" w:sz="0" w:space="0" w:color="auto"/>
      </w:divBdr>
    </w:div>
    <w:div w:id="1695770650">
      <w:bodyDiv w:val="1"/>
      <w:marLeft w:val="0"/>
      <w:marRight w:val="0"/>
      <w:marTop w:val="0"/>
      <w:marBottom w:val="0"/>
      <w:divBdr>
        <w:top w:val="none" w:sz="0" w:space="0" w:color="auto"/>
        <w:left w:val="none" w:sz="0" w:space="0" w:color="auto"/>
        <w:bottom w:val="none" w:sz="0" w:space="0" w:color="auto"/>
        <w:right w:val="none" w:sz="0" w:space="0" w:color="auto"/>
      </w:divBdr>
    </w:div>
    <w:div w:id="1766266509">
      <w:bodyDiv w:val="1"/>
      <w:marLeft w:val="0"/>
      <w:marRight w:val="0"/>
      <w:marTop w:val="0"/>
      <w:marBottom w:val="0"/>
      <w:divBdr>
        <w:top w:val="none" w:sz="0" w:space="0" w:color="auto"/>
        <w:left w:val="none" w:sz="0" w:space="0" w:color="auto"/>
        <w:bottom w:val="none" w:sz="0" w:space="0" w:color="auto"/>
        <w:right w:val="none" w:sz="0" w:space="0" w:color="auto"/>
      </w:divBdr>
    </w:div>
    <w:div w:id="193986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asutakeyohei.com/books/yasutake/sonota/kousei/r2/hitorioya.html" TargetMode="External"/><Relationship Id="rId3" Type="http://schemas.openxmlformats.org/officeDocument/2006/relationships/settings" Target="settings.xml"/><Relationship Id="rId7" Type="http://schemas.openxmlformats.org/officeDocument/2006/relationships/hyperlink" Target="https://yasutakeyohei.com/books/yasutake/sonota/kousei/r2/hitorioy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799</Words>
  <Characters>4557</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yohei</dc:creator>
  <cp:keywords/>
  <dc:description/>
  <cp:lastModifiedBy>yohei</cp:lastModifiedBy>
  <cp:revision>6</cp:revision>
  <cp:lastPrinted>2020-08-25T01:37:00Z</cp:lastPrinted>
  <dcterms:created xsi:type="dcterms:W3CDTF">2020-10-29T14:34:00Z</dcterms:created>
  <dcterms:modified xsi:type="dcterms:W3CDTF">2021-05-02T07:04:00Z</dcterms:modified>
</cp:coreProperties>
</file>