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0" w:right="143"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2" w:lineRule="auto"/>
        <w:ind w:left="5" w:right="143"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9" w:lineRule="auto"/>
        <w:ind w:left="237" w:right="378" w:firstLine="105.00000000000003"/>
        <w:jc w:val="center"/>
        <w:rPr>
          <w:sz w:val="40"/>
          <w:szCs w:val="40"/>
        </w:rPr>
      </w:pPr>
      <w:r w:rsidDel="00000000" w:rsidR="00000000" w:rsidRPr="00000000">
        <w:rPr>
          <w:sz w:val="40"/>
          <w:szCs w:val="40"/>
          <w:rtl w:val="0"/>
        </w:rPr>
        <w:t xml:space="preserve">Set Up a Virtual Machine in the Cloud Create a free- tier AWS account. Launch a virtual machine and SSH into 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6281"/>
        </w:tabs>
        <w:spacing w:before="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40"/>
          <w:szCs w:val="40"/>
          <w:rtl w:val="0"/>
        </w:rPr>
        <w:t xml:space="preserve">Name:Yasvanth Rajan E                Department:AML</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275"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285737</wp:posOffset>
            </wp:positionV>
            <wp:extent cx="5714613" cy="816102"/>
            <wp:effectExtent b="0" l="0" r="0" t="0"/>
            <wp:wrapTopAndBottom distB="0" dist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14613" cy="816102"/>
                    </a:xfrm>
                    <a:prstGeom prst="rect"/>
                    <a:ln/>
                  </pic:spPr>
                </pic:pic>
              </a:graphicData>
            </a:graphic>
          </wp:anchor>
        </w:drawing>
      </w:r>
    </w:p>
    <w:bookmarkStart w:colFirst="0" w:colLast="0" w:name="gjdgxs" w:id="0"/>
    <w:bookmarkEnd w:id="0"/>
    <w:p w:rsidR="00000000" w:rsidDel="00000000" w:rsidP="00000000" w:rsidRDefault="00000000" w:rsidRPr="00000000" w14:paraId="00000019">
      <w:pPr>
        <w:pStyle w:val="Heading1"/>
        <w:spacing w:before="335" w:lineRule="auto"/>
        <w:ind w:firstLine="23"/>
        <w:rPr/>
      </w:pPr>
      <w:r w:rsidDel="00000000" w:rsidR="00000000" w:rsidRPr="00000000">
        <w:rPr>
          <w:rtl w:val="0"/>
        </w:rPr>
        <w:t xml:space="preserve">Introduction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23" w:right="162"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objective of this Proof of Concept (POC) is to explore the process of setting up a virtual machine in the cloud using the AWS Free Tier. A virtual machine (VM) is a crucial component in cloud computing, enabling users to deploy and manage scalable computing resources without requiring physical hardware. This POC serves as a foundational exercise for understanding cloud infrastructure and using AWS EC2 to create a simple and cost-effective computing environment.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0">
      <w:pPr>
        <w:pStyle w:val="Heading1"/>
        <w:ind w:firstLine="23"/>
        <w:rPr/>
      </w:pPr>
      <w:r w:rsidDel="00000000" w:rsidR="00000000" w:rsidRPr="00000000">
        <w:rPr>
          <w:rtl w:val="0"/>
        </w:rPr>
        <w:t xml:space="preserve">Overview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23"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demonstrates the step-by-step process to:</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0" w:line="240" w:lineRule="auto"/>
        <w:ind w:left="700"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free AWS account.</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0" w:line="240" w:lineRule="auto"/>
        <w:ind w:left="700"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Launch a virtual machine using AWS EC2.</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0" w:line="240" w:lineRule="auto"/>
        <w:ind w:left="383" w:right="33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Configure and secure the instance with a key pair and a security group.</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2" w:line="240" w:lineRule="auto"/>
        <w:ind w:left="700"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Connect to the VM using SSH from a Windows system.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 w:right="21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920" w:left="1417" w:right="1275"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project covers basic tasks that are essential for beginners in cloud computing, offering hands-on experience with AWS infrastructure.</w:t>
      </w:r>
    </w:p>
    <w:bookmarkStart w:colFirst="0" w:colLast="0" w:name="1fob9te" w:id="2"/>
    <w:bookmarkEnd w:id="2"/>
    <w:p w:rsidR="00000000" w:rsidDel="00000000" w:rsidP="00000000" w:rsidRDefault="00000000" w:rsidRPr="00000000" w14:paraId="00000027">
      <w:pPr>
        <w:pStyle w:val="Heading1"/>
        <w:spacing w:before="62" w:lineRule="auto"/>
        <w:ind w:firstLine="23"/>
        <w:rPr/>
      </w:pPr>
      <w:r w:rsidDel="00000000" w:rsidR="00000000" w:rsidRPr="00000000">
        <w:rPr>
          <w:rtl w:val="0"/>
        </w:rPr>
        <w:t xml:space="preserve">Objectives</w:t>
      </w:r>
    </w:p>
    <w:p w:rsidR="00000000" w:rsidDel="00000000" w:rsidP="00000000" w:rsidRDefault="00000000" w:rsidRPr="00000000" w14:paraId="00000028">
      <w:pPr>
        <w:numPr>
          <w:ilvl w:val="1"/>
          <w:numId w:val="4"/>
        </w:numPr>
        <w:tabs>
          <w:tab w:val="left" w:leader="none" w:pos="1104"/>
        </w:tabs>
        <w:spacing w:after="240" w:before="240" w:lineRule="auto"/>
        <w:ind w:left="743" w:hanging="468"/>
        <w:jc w:val="both"/>
      </w:pPr>
      <w:r w:rsidDel="00000000" w:rsidR="00000000" w:rsidRPr="00000000">
        <w:rPr>
          <w:b w:val="1"/>
          <w:sz w:val="32"/>
          <w:szCs w:val="32"/>
          <w:rtl w:val="0"/>
        </w:rPr>
        <w:t xml:space="preserve">Learn AWS EC2 Basics:</w:t>
      </w:r>
      <w:r w:rsidDel="00000000" w:rsidR="00000000" w:rsidRPr="00000000">
        <w:rPr>
          <w:sz w:val="32"/>
          <w:szCs w:val="32"/>
          <w:rtl w:val="0"/>
        </w:rPr>
        <w:t xml:space="preserve"> Understand how to create, configure, and launch an EC2 instance.</w:t>
      </w:r>
    </w:p>
    <w:p w:rsidR="00000000" w:rsidDel="00000000" w:rsidP="00000000" w:rsidRDefault="00000000" w:rsidRPr="00000000" w14:paraId="00000029">
      <w:pPr>
        <w:numPr>
          <w:ilvl w:val="1"/>
          <w:numId w:val="4"/>
        </w:numPr>
        <w:tabs>
          <w:tab w:val="left" w:leader="none" w:pos="1104"/>
        </w:tabs>
        <w:spacing w:after="240" w:before="240" w:lineRule="auto"/>
        <w:ind w:left="743" w:hanging="468"/>
        <w:jc w:val="both"/>
      </w:pPr>
      <w:r w:rsidDel="00000000" w:rsidR="00000000" w:rsidRPr="00000000">
        <w:rPr>
          <w:b w:val="1"/>
          <w:sz w:val="32"/>
          <w:szCs w:val="32"/>
          <w:rtl w:val="0"/>
        </w:rPr>
        <w:t xml:space="preserve">Practice Secure Connections:</w:t>
      </w:r>
      <w:r w:rsidDel="00000000" w:rsidR="00000000" w:rsidRPr="00000000">
        <w:rPr>
          <w:sz w:val="32"/>
          <w:szCs w:val="32"/>
          <w:rtl w:val="0"/>
        </w:rPr>
        <w:t xml:space="preserve"> Use SSH to securely connect to the instance.</w:t>
      </w:r>
    </w:p>
    <w:p w:rsidR="00000000" w:rsidDel="00000000" w:rsidP="00000000" w:rsidRDefault="00000000" w:rsidRPr="00000000" w14:paraId="0000002A">
      <w:pPr>
        <w:numPr>
          <w:ilvl w:val="1"/>
          <w:numId w:val="4"/>
        </w:numPr>
        <w:tabs>
          <w:tab w:val="left" w:leader="none" w:pos="1104"/>
        </w:tabs>
        <w:spacing w:after="240" w:before="240" w:lineRule="auto"/>
        <w:ind w:left="743" w:hanging="468"/>
        <w:jc w:val="both"/>
      </w:pPr>
      <w:r w:rsidDel="00000000" w:rsidR="00000000" w:rsidRPr="00000000">
        <w:rPr>
          <w:b w:val="1"/>
          <w:sz w:val="32"/>
          <w:szCs w:val="32"/>
          <w:rtl w:val="0"/>
        </w:rPr>
        <w:t xml:space="preserve">Gain Practical Experience:</w:t>
      </w:r>
      <w:r w:rsidDel="00000000" w:rsidR="00000000" w:rsidRPr="00000000">
        <w:rPr>
          <w:sz w:val="32"/>
          <w:szCs w:val="32"/>
          <w:rtl w:val="0"/>
        </w:rPr>
        <w:t xml:space="preserve"> Explore the AWS Management Console to manage and interact with cloud resources.</w:t>
      </w:r>
    </w:p>
    <w:p w:rsidR="00000000" w:rsidDel="00000000" w:rsidP="00000000" w:rsidRDefault="00000000" w:rsidRPr="00000000" w14:paraId="0000002B">
      <w:pPr>
        <w:numPr>
          <w:ilvl w:val="1"/>
          <w:numId w:val="4"/>
        </w:numPr>
        <w:tabs>
          <w:tab w:val="left" w:leader="none" w:pos="1104"/>
        </w:tabs>
        <w:spacing w:after="240" w:before="240" w:lineRule="auto"/>
        <w:ind w:left="743" w:hanging="468"/>
        <w:jc w:val="both"/>
      </w:pPr>
      <w:r w:rsidDel="00000000" w:rsidR="00000000" w:rsidRPr="00000000">
        <w:rPr>
          <w:b w:val="1"/>
          <w:sz w:val="32"/>
          <w:szCs w:val="32"/>
          <w:rtl w:val="0"/>
        </w:rPr>
        <w:t xml:space="preserve">Optimize Free Tier Usage:</w:t>
      </w:r>
      <w:r w:rsidDel="00000000" w:rsidR="00000000" w:rsidRPr="00000000">
        <w:rPr>
          <w:sz w:val="32"/>
          <w:szCs w:val="32"/>
          <w:rtl w:val="0"/>
        </w:rPr>
        <w:t xml:space="preserve"> Work within the AWS Free Tier to minimize costs while learning.</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1"/>
        <w:ind w:firstLine="23"/>
        <w:rPr/>
      </w:pPr>
      <w:r w:rsidDel="00000000" w:rsidR="00000000" w:rsidRPr="00000000">
        <w:rPr>
          <w:rtl w:val="0"/>
        </w:rPr>
        <w:t xml:space="preserve">Importance</w:t>
      </w:r>
    </w:p>
    <w:p w:rsidR="00000000" w:rsidDel="00000000" w:rsidP="00000000" w:rsidRDefault="00000000" w:rsidRPr="00000000" w14:paraId="0000002E">
      <w:pPr>
        <w:spacing w:after="240" w:before="240" w:lineRule="auto"/>
        <w:jc w:val="both"/>
        <w:rPr>
          <w:sz w:val="32"/>
          <w:szCs w:val="32"/>
        </w:rPr>
      </w:pPr>
      <w:r w:rsidDel="00000000" w:rsidR="00000000" w:rsidRPr="00000000">
        <w:rPr>
          <w:b w:val="1"/>
          <w:sz w:val="32"/>
          <w:szCs w:val="32"/>
          <w:rtl w:val="0"/>
        </w:rPr>
        <w:t xml:space="preserve">Foundation of Cloud Computing:</w:t>
      </w:r>
      <w:r w:rsidDel="00000000" w:rsidR="00000000" w:rsidRPr="00000000">
        <w:rPr>
          <w:sz w:val="32"/>
          <w:szCs w:val="32"/>
          <w:rtl w:val="0"/>
        </w:rPr>
        <w:t xml:space="preserve"> Gaining hands-on experience in launching and managing virtual machines is a core skill for cloud practitioners.</w:t>
      </w:r>
    </w:p>
    <w:p w:rsidR="00000000" w:rsidDel="00000000" w:rsidP="00000000" w:rsidRDefault="00000000" w:rsidRPr="00000000" w14:paraId="0000002F">
      <w:pPr>
        <w:spacing w:after="240" w:before="240" w:lineRule="auto"/>
        <w:jc w:val="both"/>
        <w:rPr>
          <w:sz w:val="32"/>
          <w:szCs w:val="32"/>
        </w:rPr>
      </w:pPr>
      <w:r w:rsidDel="00000000" w:rsidR="00000000" w:rsidRPr="00000000">
        <w:rPr>
          <w:b w:val="1"/>
          <w:sz w:val="32"/>
          <w:szCs w:val="32"/>
          <w:rtl w:val="0"/>
        </w:rPr>
        <w:t xml:space="preserve">Practical Skill Development:</w:t>
      </w:r>
      <w:r w:rsidDel="00000000" w:rsidR="00000000" w:rsidRPr="00000000">
        <w:rPr>
          <w:sz w:val="32"/>
          <w:szCs w:val="32"/>
          <w:rtl w:val="0"/>
        </w:rPr>
        <w:t xml:space="preserve"> This POC enhances proficiency in AWS by covering instance management, security configurations, and SSH connectivity.</w:t>
      </w:r>
    </w:p>
    <w:p w:rsidR="00000000" w:rsidDel="00000000" w:rsidP="00000000" w:rsidRDefault="00000000" w:rsidRPr="00000000" w14:paraId="00000030">
      <w:pPr>
        <w:spacing w:after="240" w:before="240" w:lineRule="auto"/>
        <w:jc w:val="both"/>
        <w:rPr>
          <w:sz w:val="32"/>
          <w:szCs w:val="32"/>
        </w:rPr>
      </w:pPr>
      <w:r w:rsidDel="00000000" w:rsidR="00000000" w:rsidRPr="00000000">
        <w:rPr>
          <w:b w:val="1"/>
          <w:sz w:val="32"/>
          <w:szCs w:val="32"/>
          <w:rtl w:val="0"/>
        </w:rPr>
        <w:t xml:space="preserve">Scalability &amp; Agility:</w:t>
      </w:r>
      <w:r w:rsidDel="00000000" w:rsidR="00000000" w:rsidRPr="00000000">
        <w:rPr>
          <w:sz w:val="32"/>
          <w:szCs w:val="32"/>
          <w:rtl w:val="0"/>
        </w:rPr>
        <w:t xml:space="preserve"> Demonstrates the efficiency of cloud infrastructure in rapidly deploying and managing resources compared to traditional setups.</w:t>
      </w:r>
    </w:p>
    <w:p w:rsidR="00000000" w:rsidDel="00000000" w:rsidP="00000000" w:rsidRDefault="00000000" w:rsidRPr="00000000" w14:paraId="00000031">
      <w:pPr>
        <w:spacing w:after="240" w:before="240" w:lineRule="auto"/>
        <w:jc w:val="both"/>
        <w:rPr>
          <w:sz w:val="32"/>
          <w:szCs w:val="32"/>
        </w:rPr>
      </w:pPr>
      <w:r w:rsidDel="00000000" w:rsidR="00000000" w:rsidRPr="00000000">
        <w:rPr>
          <w:b w:val="1"/>
          <w:sz w:val="32"/>
          <w:szCs w:val="32"/>
          <w:rtl w:val="0"/>
        </w:rPr>
        <w:t xml:space="preserve">Cost-Effective Exploration:</w:t>
      </w:r>
      <w:r w:rsidDel="00000000" w:rsidR="00000000" w:rsidRPr="00000000">
        <w:rPr>
          <w:sz w:val="32"/>
          <w:szCs w:val="32"/>
          <w:rtl w:val="0"/>
        </w:rPr>
        <w:t xml:space="preserve"> Leveraging AWS Free Tier allows learners to experiment with cloud services without financial constraints.</w:t>
      </w:r>
    </w:p>
    <w:p w:rsidR="00000000" w:rsidDel="00000000" w:rsidP="00000000" w:rsidRDefault="00000000" w:rsidRPr="00000000" w14:paraId="00000032">
      <w:pPr>
        <w:spacing w:after="240" w:before="240" w:lineRule="auto"/>
        <w:jc w:val="both"/>
        <w:rPr>
          <w:sz w:val="32"/>
          <w:szCs w:val="32"/>
        </w:rPr>
      </w:pPr>
      <w:r w:rsidDel="00000000" w:rsidR="00000000" w:rsidRPr="00000000">
        <w:rPr>
          <w:b w:val="1"/>
          <w:sz w:val="32"/>
          <w:szCs w:val="32"/>
          <w:rtl w:val="0"/>
        </w:rPr>
        <w:t xml:space="preserve">Career Impact:</w:t>
      </w:r>
      <w:r w:rsidDel="00000000" w:rsidR="00000000" w:rsidRPr="00000000">
        <w:rPr>
          <w:sz w:val="32"/>
          <w:szCs w:val="32"/>
          <w:rtl w:val="0"/>
        </w:rPr>
        <w:t xml:space="preserve"> Mastering virtual machine setup in AWS is a crucial skill for IT, cloud computing, and DevOps professionals.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743" w:right="168" w:firstLine="0"/>
        <w:jc w:val="both"/>
        <w:rPr>
          <w:b w:val="1"/>
          <w:sz w:val="32"/>
          <w:szCs w:val="32"/>
        </w:rPr>
        <w:sectPr>
          <w:type w:val="nextPage"/>
          <w:pgSz w:h="16840" w:w="11910" w:orient="portrait"/>
          <w:pgMar w:bottom="280" w:top="1360" w:left="1417" w:right="1275" w:header="360" w:footer="360"/>
        </w:sectPr>
      </w:pPr>
      <w:r w:rsidDel="00000000" w:rsidR="00000000" w:rsidRPr="00000000">
        <w:rPr>
          <w:rtl w:val="0"/>
        </w:rPr>
      </w:r>
    </w:p>
    <w:p w:rsidR="00000000" w:rsidDel="00000000" w:rsidP="00000000" w:rsidRDefault="00000000" w:rsidRPr="00000000" w14:paraId="00000034">
      <w:pPr>
        <w:pStyle w:val="Heading1"/>
        <w:spacing w:before="62" w:lineRule="auto"/>
        <w:ind w:firstLine="23"/>
        <w:rPr/>
      </w:pPr>
      <w:r w:rsidDel="00000000" w:rsidR="00000000" w:rsidRPr="00000000">
        <w:rPr>
          <w:rtl w:val="0"/>
        </w:rPr>
        <w:t xml:space="preserve">Step-by-Step Overview</w:t>
      </w:r>
    </w:p>
    <w:p w:rsidR="00000000" w:rsidDel="00000000" w:rsidP="00000000" w:rsidRDefault="00000000" w:rsidRPr="00000000" w14:paraId="00000035">
      <w:pPr>
        <w:pStyle w:val="Heading2"/>
        <w:spacing w:before="320" w:lineRule="auto"/>
        <w:ind w:firstLine="23"/>
        <w:rPr/>
      </w:pPr>
      <w:r w:rsidDel="00000000" w:rsidR="00000000" w:rsidRPr="00000000">
        <w:rPr>
          <w:rtl w:val="0"/>
        </w:rPr>
        <w:t xml:space="preserve">Step 1:</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60"/>
        </w:tabs>
        <w:spacing w:after="0" w:before="276" w:line="240" w:lineRule="auto"/>
        <w:ind w:left="1060"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 to </w:t>
      </w:r>
      <w:hyperlink r:id="rId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AWS Management Console</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60"/>
        </w:tabs>
        <w:spacing w:after="0" w:before="278" w:line="240" w:lineRule="auto"/>
        <w:ind w:left="1060"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your username and password to log 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3479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505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spacing w:before="1" w:lineRule="auto"/>
        <w:ind w:firstLine="23"/>
        <w:rPr/>
      </w:pPr>
      <w:r w:rsidDel="00000000" w:rsidR="00000000" w:rsidRPr="00000000">
        <w:rPr>
          <w:rtl w:val="0"/>
        </w:rPr>
        <w:t xml:space="preserve">Step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Navigate to the AWS Management Console and search for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EC2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1275" w:header="360" w:footer="360"/>
        </w:sectPr>
      </w:pPr>
      <w:r w:rsidDel="00000000" w:rsidR="00000000" w:rsidRPr="00000000">
        <w:rPr>
          <w:sz w:val="20"/>
          <w:szCs w:val="20"/>
        </w:rPr>
        <w:drawing>
          <wp:inline distB="114300" distT="114300" distL="114300" distR="114300">
            <wp:extent cx="5848350" cy="3008312"/>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848350" cy="30083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before="58" w:lineRule="auto"/>
        <w:ind w:firstLine="23"/>
        <w:rPr/>
      </w:pPr>
      <w:r w:rsidDel="00000000" w:rsidR="00000000" w:rsidRPr="00000000">
        <w:rPr>
          <w:rtl w:val="0"/>
        </w:rPr>
        <w:t xml:space="preserve">Step 3:</w:t>
      </w:r>
    </w:p>
    <w:p w:rsidR="00000000" w:rsidDel="00000000" w:rsidP="00000000" w:rsidRDefault="00000000" w:rsidRPr="00000000" w14:paraId="0000003F">
      <w:pPr>
        <w:spacing w:before="276" w:lineRule="auto"/>
        <w:ind w:left="181" w:right="0" w:firstLine="0"/>
        <w:jc w:val="left"/>
        <w:rPr>
          <w:sz w:val="32"/>
          <w:szCs w:val="32"/>
        </w:rPr>
      </w:pPr>
      <w:r w:rsidDel="00000000" w:rsidR="00000000" w:rsidRPr="00000000">
        <w:rPr>
          <w:sz w:val="32"/>
          <w:szCs w:val="32"/>
          <w:rtl w:val="0"/>
        </w:rPr>
        <w:t xml:space="preserve">Click </w:t>
      </w:r>
      <w:r w:rsidDel="00000000" w:rsidR="00000000" w:rsidRPr="00000000">
        <w:rPr>
          <w:b w:val="1"/>
          <w:sz w:val="32"/>
          <w:szCs w:val="32"/>
          <w:rtl w:val="0"/>
        </w:rPr>
        <w:t xml:space="preserve">Launch Instances</w:t>
      </w:r>
      <w:r w:rsidDel="00000000" w:rsidR="00000000" w:rsidRPr="00000000">
        <w:rPr>
          <w:sz w:val="32"/>
          <w:szCs w:val="32"/>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26162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5058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23"/>
        <w:rPr/>
      </w:pPr>
      <w:r w:rsidDel="00000000" w:rsidR="00000000" w:rsidRPr="00000000">
        <w:rPr>
          <w:rtl w:val="0"/>
        </w:rPr>
        <w:t xml:space="preserve">Step 4:</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5"/>
        </w:tabs>
        <w:spacing w:after="0" w:before="277" w:line="240" w:lineRule="auto"/>
        <w:ind w:left="23" w:right="164" w:firstLine="7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Amazon Linux 2023 Free Tier AMI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Ubuntu Free Tier AMI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0" w:line="240" w:lineRule="auto"/>
        <w:ind w:left="419"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Select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t2.micro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instance type (free tier).</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366" w:line="240" w:lineRule="auto"/>
        <w:ind w:left="419"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Configure security group: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74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Allow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SSH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(Port 22) from your IP.</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278" w:line="240" w:lineRule="auto"/>
        <w:ind w:left="419" w:right="0" w:hanging="31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 a key pair: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743" w:right="21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don’t have one, create a new key pair and download it as a .pem file.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9"/>
        </w:tabs>
        <w:spacing w:after="0" w:before="280" w:line="240" w:lineRule="auto"/>
        <w:ind w:left="419" w:right="0" w:hanging="317"/>
        <w:jc w:val="left"/>
        <w:rPr>
          <w:smallCaps w:val="0"/>
          <w:strike w:val="0"/>
          <w:color w:val="000000"/>
          <w:u w:val="none"/>
          <w:shd w:fill="auto" w:val="clear"/>
          <w:vertAlign w:val="baseline"/>
        </w:rPr>
        <w:sectPr>
          <w:type w:val="nextPage"/>
          <w:pgSz w:h="16840" w:w="11910" w:orient="portrait"/>
          <w:pgMar w:bottom="280" w:top="1360" w:left="1417" w:right="1275"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Launch Instance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37211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5058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ind w:firstLine="23"/>
        <w:rPr/>
      </w:pPr>
      <w:r w:rsidDel="00000000" w:rsidR="00000000" w:rsidRPr="00000000">
        <w:rPr>
          <w:rtl w:val="0"/>
        </w:rPr>
        <w:t xml:space="preserve">Step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your running instance in the Instances section . Select your Instance and click the Connect Option.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20" w:left="1417" w:right="1275" w:header="360" w:footer="360"/>
        </w:sectPr>
      </w:pPr>
      <w:r w:rsidDel="00000000" w:rsidR="00000000" w:rsidRPr="00000000">
        <w:rPr>
          <w:sz w:val="20"/>
          <w:szCs w:val="20"/>
        </w:rPr>
        <w:drawing>
          <wp:inline distB="114300" distT="114300" distL="114300" distR="114300">
            <wp:extent cx="5850580" cy="20447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5058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spacing w:before="58" w:lineRule="auto"/>
        <w:ind w:firstLine="23"/>
        <w:jc w:val="both"/>
        <w:rPr/>
      </w:pPr>
      <w:r w:rsidDel="00000000" w:rsidR="00000000" w:rsidRPr="00000000">
        <w:rPr>
          <w:rtl w:val="0"/>
        </w:rPr>
        <w:t xml:space="preserve">Step 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59" w:lineRule="auto"/>
        <w:ind w:left="23" w:right="166"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 to the SSH client section, and copy the command provided under the 'Example' section.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27178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5058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ind w:firstLine="23"/>
        <w:jc w:val="both"/>
        <w:rPr/>
      </w:pPr>
      <w:r w:rsidDel="00000000" w:rsidR="00000000" w:rsidRPr="00000000">
        <w:rPr>
          <w:rtl w:val="0"/>
        </w:rPr>
        <w:t xml:space="preserve">Step 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 w:right="162"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PowerShell, navigate to the Downloads folder. Run the SSH command from the EC2 Connect section, replace the key name with your downloaded key (e.g., new.pem), press Enter, and type yes when prompted.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3175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85058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5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417" w:right="1275"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completed the setup of a virtual machine in 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2et92p0" w:id="4"/>
    <w:bookmarkEnd w:id="4"/>
    <w:p w:rsidR="00000000" w:rsidDel="00000000" w:rsidP="00000000" w:rsidRDefault="00000000" w:rsidRPr="00000000" w14:paraId="00000059">
      <w:pPr>
        <w:pStyle w:val="Heading1"/>
        <w:spacing w:before="62" w:lineRule="auto"/>
        <w:ind w:firstLine="23"/>
        <w:rPr/>
      </w:pPr>
      <w:r w:rsidDel="00000000" w:rsidR="00000000" w:rsidRPr="00000000">
        <w:rPr>
          <w:rtl w:val="0"/>
        </w:rPr>
        <w:t xml:space="preserve">Outcome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PoC of setting up a virtual machine in AWS, you will:</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279" w:line="240" w:lineRule="auto"/>
        <w:ind w:left="383" w:right="25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and configure a free AWS account to use cloud resources within the Free Tier.</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280" w:line="240" w:lineRule="auto"/>
        <w:ind w:left="383" w:right="5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Launch an EC2 instance with Amazon Linux or Ubuntu as the operating system.</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282" w:line="240" w:lineRule="auto"/>
        <w:ind w:left="383" w:right="49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Generate and manage a secure key pair for SSH access to your EC2 instance.</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279" w:line="240" w:lineRule="auto"/>
        <w:ind w:left="383" w:right="68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Configure a security group to allow SSH connections to your instance from your IP address.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280" w:line="240" w:lineRule="auto"/>
        <w:ind w:left="383" w:right="85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connect to the EC2 instance via SSH using the public IP address.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0"/>
        </w:tabs>
        <w:spacing w:after="0" w:before="279" w:line="242" w:lineRule="auto"/>
        <w:ind w:left="383" w:right="84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 hands-on experience with AWS EC2 and foundational cloud computing concepts.</w:t>
      </w:r>
    </w:p>
    <w:sectPr>
      <w:type w:val="nextPage"/>
      <w:pgSz w:h="16840" w:w="11910" w:orient="portrait"/>
      <w:pgMar w:bottom="280" w:top="1360" w:left="1417" w:right="127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hanging="320"/>
      </w:pPr>
      <w:rPr>
        <w:rFonts w:ascii="Times New Roman" w:cs="Times New Roman" w:eastAsia="Times New Roman" w:hAnsi="Times New Roman"/>
        <w:b w:val="0"/>
        <w:i w:val="0"/>
        <w:sz w:val="32"/>
        <w:szCs w:val="32"/>
      </w:rPr>
    </w:lvl>
    <w:lvl w:ilvl="1">
      <w:start w:val="0"/>
      <w:numFmt w:val="bullet"/>
      <w:lvlText w:val="•"/>
      <w:lvlJc w:val="left"/>
      <w:pPr>
        <w:ind w:left="1263" w:hanging="320"/>
      </w:pPr>
      <w:rPr/>
    </w:lvl>
    <w:lvl w:ilvl="2">
      <w:start w:val="0"/>
      <w:numFmt w:val="bullet"/>
      <w:lvlText w:val="•"/>
      <w:lvlJc w:val="left"/>
      <w:pPr>
        <w:ind w:left="2146" w:hanging="320"/>
      </w:pPr>
      <w:rPr/>
    </w:lvl>
    <w:lvl w:ilvl="3">
      <w:start w:val="0"/>
      <w:numFmt w:val="bullet"/>
      <w:lvlText w:val="•"/>
      <w:lvlJc w:val="left"/>
      <w:pPr>
        <w:ind w:left="3030" w:hanging="320"/>
      </w:pPr>
      <w:rPr/>
    </w:lvl>
    <w:lvl w:ilvl="4">
      <w:start w:val="0"/>
      <w:numFmt w:val="bullet"/>
      <w:lvlText w:val="•"/>
      <w:lvlJc w:val="left"/>
      <w:pPr>
        <w:ind w:left="3913" w:hanging="320"/>
      </w:pPr>
      <w:rPr/>
    </w:lvl>
    <w:lvl w:ilvl="5">
      <w:start w:val="0"/>
      <w:numFmt w:val="bullet"/>
      <w:lvlText w:val="•"/>
      <w:lvlJc w:val="left"/>
      <w:pPr>
        <w:ind w:left="4797" w:hanging="320"/>
      </w:pPr>
      <w:rPr/>
    </w:lvl>
    <w:lvl w:ilvl="6">
      <w:start w:val="0"/>
      <w:numFmt w:val="bullet"/>
      <w:lvlText w:val="•"/>
      <w:lvlJc w:val="left"/>
      <w:pPr>
        <w:ind w:left="5680" w:hanging="320"/>
      </w:pPr>
      <w:rPr/>
    </w:lvl>
    <w:lvl w:ilvl="7">
      <w:start w:val="0"/>
      <w:numFmt w:val="bullet"/>
      <w:lvlText w:val="•"/>
      <w:lvlJc w:val="left"/>
      <w:pPr>
        <w:ind w:left="6564" w:hanging="320"/>
      </w:pPr>
      <w:rPr/>
    </w:lvl>
    <w:lvl w:ilvl="8">
      <w:start w:val="0"/>
      <w:numFmt w:val="bullet"/>
      <w:lvlText w:val="•"/>
      <w:lvlJc w:val="left"/>
      <w:pPr>
        <w:ind w:left="7447" w:hanging="320"/>
      </w:pPr>
      <w:rPr/>
    </w:lvl>
  </w:abstractNum>
  <w:abstractNum w:abstractNumId="2">
    <w:lvl w:ilvl="0">
      <w:start w:val="1"/>
      <w:numFmt w:val="decimal"/>
      <w:lvlText w:val="%1."/>
      <w:lvlJc w:val="left"/>
      <w:pPr>
        <w:ind w:left="23" w:hanging="375"/>
      </w:pPr>
      <w:rPr>
        <w:rFonts w:ascii="Times New Roman" w:cs="Times New Roman" w:eastAsia="Times New Roman" w:hAnsi="Times New Roman"/>
        <w:b w:val="0"/>
        <w:i w:val="0"/>
        <w:sz w:val="32"/>
        <w:szCs w:val="32"/>
      </w:rPr>
    </w:lvl>
    <w:lvl w:ilvl="1">
      <w:start w:val="0"/>
      <w:numFmt w:val="bullet"/>
      <w:lvlText w:val="•"/>
      <w:lvlJc w:val="left"/>
      <w:pPr>
        <w:ind w:left="939" w:hanging="375"/>
      </w:pPr>
      <w:rPr/>
    </w:lvl>
    <w:lvl w:ilvl="2">
      <w:start w:val="0"/>
      <w:numFmt w:val="bullet"/>
      <w:lvlText w:val="•"/>
      <w:lvlJc w:val="left"/>
      <w:pPr>
        <w:ind w:left="1858" w:hanging="375"/>
      </w:pPr>
      <w:rPr/>
    </w:lvl>
    <w:lvl w:ilvl="3">
      <w:start w:val="0"/>
      <w:numFmt w:val="bullet"/>
      <w:lvlText w:val="•"/>
      <w:lvlJc w:val="left"/>
      <w:pPr>
        <w:ind w:left="2778" w:hanging="375"/>
      </w:pPr>
      <w:rPr/>
    </w:lvl>
    <w:lvl w:ilvl="4">
      <w:start w:val="0"/>
      <w:numFmt w:val="bullet"/>
      <w:lvlText w:val="•"/>
      <w:lvlJc w:val="left"/>
      <w:pPr>
        <w:ind w:left="3697" w:hanging="375"/>
      </w:pPr>
      <w:rPr/>
    </w:lvl>
    <w:lvl w:ilvl="5">
      <w:start w:val="0"/>
      <w:numFmt w:val="bullet"/>
      <w:lvlText w:val="•"/>
      <w:lvlJc w:val="left"/>
      <w:pPr>
        <w:ind w:left="4617" w:hanging="375"/>
      </w:pPr>
      <w:rPr/>
    </w:lvl>
    <w:lvl w:ilvl="6">
      <w:start w:val="0"/>
      <w:numFmt w:val="bullet"/>
      <w:lvlText w:val="•"/>
      <w:lvlJc w:val="left"/>
      <w:pPr>
        <w:ind w:left="5536" w:hanging="375"/>
      </w:pPr>
      <w:rPr/>
    </w:lvl>
    <w:lvl w:ilvl="7">
      <w:start w:val="0"/>
      <w:numFmt w:val="bullet"/>
      <w:lvlText w:val="•"/>
      <w:lvlJc w:val="left"/>
      <w:pPr>
        <w:ind w:left="6456" w:hanging="375"/>
      </w:pPr>
      <w:rPr/>
    </w:lvl>
    <w:lvl w:ilvl="8">
      <w:start w:val="0"/>
      <w:numFmt w:val="bullet"/>
      <w:lvlText w:val="•"/>
      <w:lvlJc w:val="left"/>
      <w:pPr>
        <w:ind w:left="7375" w:hanging="375"/>
      </w:pPr>
      <w:rPr/>
    </w:lvl>
  </w:abstractNum>
  <w:abstractNum w:abstractNumId="3">
    <w:lvl w:ilvl="0">
      <w:start w:val="1"/>
      <w:numFmt w:val="decimal"/>
      <w:lvlText w:val="%1."/>
      <w:lvlJc w:val="left"/>
      <w:pPr>
        <w:ind w:left="1062" w:hanging="320"/>
      </w:pPr>
      <w:rPr>
        <w:rFonts w:ascii="Times New Roman" w:cs="Times New Roman" w:eastAsia="Times New Roman" w:hAnsi="Times New Roman"/>
        <w:b w:val="0"/>
        <w:i w:val="0"/>
        <w:sz w:val="32"/>
        <w:szCs w:val="32"/>
      </w:rPr>
    </w:lvl>
    <w:lvl w:ilvl="1">
      <w:start w:val="0"/>
      <w:numFmt w:val="bullet"/>
      <w:lvlText w:val="•"/>
      <w:lvlJc w:val="left"/>
      <w:pPr>
        <w:ind w:left="1875" w:hanging="320"/>
      </w:pPr>
      <w:rPr/>
    </w:lvl>
    <w:lvl w:ilvl="2">
      <w:start w:val="0"/>
      <w:numFmt w:val="bullet"/>
      <w:lvlText w:val="•"/>
      <w:lvlJc w:val="left"/>
      <w:pPr>
        <w:ind w:left="2690" w:hanging="320"/>
      </w:pPr>
      <w:rPr/>
    </w:lvl>
    <w:lvl w:ilvl="3">
      <w:start w:val="0"/>
      <w:numFmt w:val="bullet"/>
      <w:lvlText w:val="•"/>
      <w:lvlJc w:val="left"/>
      <w:pPr>
        <w:ind w:left="3506" w:hanging="320"/>
      </w:pPr>
      <w:rPr/>
    </w:lvl>
    <w:lvl w:ilvl="4">
      <w:start w:val="0"/>
      <w:numFmt w:val="bullet"/>
      <w:lvlText w:val="•"/>
      <w:lvlJc w:val="left"/>
      <w:pPr>
        <w:ind w:left="4321" w:hanging="320"/>
      </w:pPr>
      <w:rPr/>
    </w:lvl>
    <w:lvl w:ilvl="5">
      <w:start w:val="0"/>
      <w:numFmt w:val="bullet"/>
      <w:lvlText w:val="•"/>
      <w:lvlJc w:val="left"/>
      <w:pPr>
        <w:ind w:left="5137" w:hanging="320"/>
      </w:pPr>
      <w:rPr/>
    </w:lvl>
    <w:lvl w:ilvl="6">
      <w:start w:val="0"/>
      <w:numFmt w:val="bullet"/>
      <w:lvlText w:val="•"/>
      <w:lvlJc w:val="left"/>
      <w:pPr>
        <w:ind w:left="5952" w:hanging="320"/>
      </w:pPr>
      <w:rPr/>
    </w:lvl>
    <w:lvl w:ilvl="7">
      <w:start w:val="0"/>
      <w:numFmt w:val="bullet"/>
      <w:lvlText w:val="•"/>
      <w:lvlJc w:val="left"/>
      <w:pPr>
        <w:ind w:left="6768" w:hanging="320"/>
      </w:pPr>
      <w:rPr/>
    </w:lvl>
    <w:lvl w:ilvl="8">
      <w:start w:val="0"/>
      <w:numFmt w:val="bullet"/>
      <w:lvlText w:val="•"/>
      <w:lvlJc w:val="left"/>
      <w:pPr>
        <w:ind w:left="7583" w:hanging="320"/>
      </w:pPr>
      <w:rPr/>
    </w:lvl>
  </w:abstractNum>
  <w:abstractNum w:abstractNumId="4">
    <w:lvl w:ilvl="0">
      <w:start w:val="1"/>
      <w:numFmt w:val="decimal"/>
      <w:lvlText w:val="%1."/>
      <w:lvlJc w:val="left"/>
      <w:pPr>
        <w:ind w:left="702" w:hanging="320"/>
      </w:pPr>
      <w:rPr>
        <w:rFonts w:ascii="Times New Roman" w:cs="Times New Roman" w:eastAsia="Times New Roman" w:hAnsi="Times New Roman"/>
        <w:b w:val="0"/>
        <w:i w:val="0"/>
        <w:sz w:val="32"/>
        <w:szCs w:val="32"/>
      </w:rPr>
    </w:lvl>
    <w:lvl w:ilvl="1">
      <w:start w:val="1"/>
      <w:numFmt w:val="decimal"/>
      <w:lvlText w:val="%2."/>
      <w:lvlJc w:val="left"/>
      <w:pPr>
        <w:ind w:left="743" w:hanging="468"/>
      </w:pPr>
      <w:rPr>
        <w:rFonts w:ascii="Times New Roman" w:cs="Times New Roman" w:eastAsia="Times New Roman" w:hAnsi="Times New Roman"/>
        <w:b w:val="1"/>
        <w:i w:val="0"/>
        <w:sz w:val="32"/>
        <w:szCs w:val="32"/>
      </w:rPr>
    </w:lvl>
    <w:lvl w:ilvl="2">
      <w:start w:val="0"/>
      <w:numFmt w:val="bullet"/>
      <w:lvlText w:val="•"/>
      <w:lvlJc w:val="left"/>
      <w:pPr>
        <w:ind w:left="1681" w:hanging="468"/>
      </w:pPr>
      <w:rPr/>
    </w:lvl>
    <w:lvl w:ilvl="3">
      <w:start w:val="0"/>
      <w:numFmt w:val="bullet"/>
      <w:lvlText w:val="•"/>
      <w:lvlJc w:val="left"/>
      <w:pPr>
        <w:ind w:left="2623" w:hanging="468"/>
      </w:pPr>
      <w:rPr/>
    </w:lvl>
    <w:lvl w:ilvl="4">
      <w:start w:val="0"/>
      <w:numFmt w:val="bullet"/>
      <w:lvlText w:val="•"/>
      <w:lvlJc w:val="left"/>
      <w:pPr>
        <w:ind w:left="3564" w:hanging="468.00000000000045"/>
      </w:pPr>
      <w:rPr/>
    </w:lvl>
    <w:lvl w:ilvl="5">
      <w:start w:val="0"/>
      <w:numFmt w:val="bullet"/>
      <w:lvlText w:val="•"/>
      <w:lvlJc w:val="left"/>
      <w:pPr>
        <w:ind w:left="4506" w:hanging="468"/>
      </w:pPr>
      <w:rPr/>
    </w:lvl>
    <w:lvl w:ilvl="6">
      <w:start w:val="0"/>
      <w:numFmt w:val="bullet"/>
      <w:lvlText w:val="•"/>
      <w:lvlJc w:val="left"/>
      <w:pPr>
        <w:ind w:left="5448" w:hanging="468.0000000000009"/>
      </w:pPr>
      <w:rPr/>
    </w:lvl>
    <w:lvl w:ilvl="7">
      <w:start w:val="0"/>
      <w:numFmt w:val="bullet"/>
      <w:lvlText w:val="•"/>
      <w:lvlJc w:val="left"/>
      <w:pPr>
        <w:ind w:left="6389" w:hanging="468"/>
      </w:pPr>
      <w:rPr/>
    </w:lvl>
    <w:lvl w:ilvl="8">
      <w:start w:val="0"/>
      <w:numFmt w:val="bullet"/>
      <w:lvlText w:val="•"/>
      <w:lvlJc w:val="left"/>
      <w:pPr>
        <w:ind w:left="7331" w:hanging="467.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48"/>
      <w:szCs w:val="48"/>
    </w:rPr>
  </w:style>
  <w:style w:type="paragraph" w:styleId="Heading2">
    <w:name w:val="heading 2"/>
    <w:basedOn w:val="Normal"/>
    <w:next w:val="Normal"/>
    <w:pPr>
      <w:ind w:left="23"/>
    </w:pPr>
    <w:rPr>
      <w:rFonts w:ascii="Times New Roman" w:cs="Times New Roman" w:eastAsia="Times New Roman" w:hAnsi="Times New Roman"/>
      <w:sz w:val="48"/>
      <w:szCs w:val="4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onsole/" TargetMode="External"/><Relationship Id="rId15" Type="http://schemas.openxmlformats.org/officeDocument/2006/relationships/image" Target="media/image10.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2025-01-30T00:00:00Z</vt:lpwstr>
  </property>
  <property fmtid="{D5CDD505-2E9C-101B-9397-08002B2CF9AE}" pid="3" name="Creator">
    <vt:lpwstr>Microsoft® Word 2016</vt:lpwstr>
  </property>
  <property fmtid="{D5CDD505-2E9C-101B-9397-08002B2CF9AE}" pid="4" name="LastSaved">
    <vt:lpwstr>2025-02-01T00:00:00Z</vt:lpwstr>
  </property>
  <property fmtid="{D5CDD505-2E9C-101B-9397-08002B2CF9AE}" pid="5" name="Producer">
    <vt:lpwstr>www.ilovepdf.com</vt:lpwstr>
  </property>
</Properties>
</file>