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394"/>
        </w:tabs>
        <w:spacing w:line="240" w:lineRule="auto"/>
        <w:ind w:left="23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867025" cy="87630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1033019" cy="692086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0" w:right="424" w:firstLine="0"/>
        <w:jc w:val="center"/>
        <w:rPr/>
      </w:pPr>
      <w:r w:rsidDel="00000000" w:rsidR="00000000" w:rsidRPr="00000000">
        <w:rPr>
          <w:rtl w:val="0"/>
        </w:rPr>
        <w:t xml:space="preserve">Placement Empowerment Program</w:t>
      </w:r>
    </w:p>
    <w:p w:rsidR="00000000" w:rsidDel="00000000" w:rsidP="00000000" w:rsidRDefault="00000000" w:rsidRPr="00000000" w14:paraId="00000004">
      <w:pPr>
        <w:spacing w:before="204" w:lineRule="auto"/>
        <w:ind w:left="0" w:right="432" w:firstLine="0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Cloud Computing and DevOps Centre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59" w:lineRule="auto"/>
        <w:ind w:left="129" w:right="450" w:firstLine="0"/>
        <w:jc w:val="center"/>
        <w:rPr>
          <w:i w:val="1"/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 xml:space="preserve">Set Up a Cloud-Based Monitoring Service Enable basic cloud monitoring (e.g., Cloud Watch on AWS). View metrics like CPU usage and disk I/O for your cloud VM</w:t>
      </w:r>
      <w:r w:rsidDel="00000000" w:rsidR="00000000" w:rsidRPr="00000000">
        <w:rPr>
          <w:i w:val="1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6284"/>
        </w:tabs>
        <w:spacing w:before="0" w:lineRule="auto"/>
        <w:ind w:left="23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Name:Yasvanth Rajan E</w:t>
        <w:tab/>
        <w:t xml:space="preserve">Department:AML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10" w:orient="portrait"/>
          <w:pgMar w:bottom="280" w:top="1420" w:left="1417" w:right="992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</wp:posOffset>
            </wp:positionH>
            <wp:positionV relativeFrom="paragraph">
              <wp:posOffset>290817</wp:posOffset>
            </wp:positionV>
            <wp:extent cx="5714613" cy="816102"/>
            <wp:effectExtent b="0" l="0" r="0" t="0"/>
            <wp:wrapTopAndBottom distB="0" dist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4613" cy="8161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gjdgxs" w:id="0"/>
    <w:bookmarkEnd w:id="0"/>
    <w:p w:rsidR="00000000" w:rsidDel="00000000" w:rsidP="00000000" w:rsidRDefault="00000000" w:rsidRPr="00000000" w14:paraId="00000018">
      <w:pPr>
        <w:pStyle w:val="Heading1"/>
        <w:spacing w:before="60" w:lineRule="auto"/>
        <w:ind w:firstLine="23"/>
        <w:rPr/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23" w:right="43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cloud computing, effective monitoring is crucial for ensuring the performance, reliability, and availability of cloud resources.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AWS CloudWatch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provides a comprehensive monitoring solution for AWS resources, enabling users to track various metrics in real-time. This Proof of Concept (PoC) focuses on leveraging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CloudWatch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monitor the performance of an EC2 instance by enabling basic monitoring for key metrics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CPU utilization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disk I/O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This PoC demonstrates how to enable, view, and analyze these metrics, giving insights into the health and performance of cloud- based virtual machines.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1C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23" w:right="44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This PoC will walk through the process of setting up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AWS CloudWatch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monitor an EC2 instance. The main steps include: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</w:tabs>
        <w:spacing w:after="0" w:before="282" w:line="240" w:lineRule="auto"/>
        <w:ind w:left="702" w:right="0" w:hanging="31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Enabling basic cloud monitoring for an EC2 instance.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6"/>
        </w:tabs>
        <w:spacing w:after="0" w:before="280" w:line="240" w:lineRule="auto"/>
        <w:ind w:left="383" w:right="436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Viewing key metrics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CPU utilization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disk read/write operations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to assess the performance of the instance.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8"/>
        </w:tabs>
        <w:spacing w:after="0" w:before="282" w:line="240" w:lineRule="auto"/>
        <w:ind w:left="383" w:right="443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Exploring how CloudWatch provides real-time insights into the instance’s resource usage, allowing administrators to identify performance bottlenecks or issues before they affect the service.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" w:line="240" w:lineRule="auto"/>
        <w:ind w:left="23" w:right="4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60" w:left="1417" w:right="992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By completing this PoC, users will understand how to integrate CloudWatch monitoring for EC2 instances, enabling effective performance monitoring of virtual machines in the cloud.</w:t>
      </w:r>
    </w:p>
    <w:bookmarkStart w:colFirst="0" w:colLast="0" w:name="1fob9te" w:id="2"/>
    <w:bookmarkEnd w:id="2"/>
    <w:p w:rsidR="00000000" w:rsidDel="00000000" w:rsidP="00000000" w:rsidRDefault="00000000" w:rsidRPr="00000000" w14:paraId="00000022">
      <w:pPr>
        <w:spacing w:before="275" w:lineRule="auto"/>
        <w:ind w:left="23" w:right="467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primary objective of this PoC is to enable </w:t>
      </w:r>
      <w:r w:rsidDel="00000000" w:rsidR="00000000" w:rsidRPr="00000000">
        <w:rPr>
          <w:b w:val="1"/>
          <w:sz w:val="32"/>
          <w:szCs w:val="32"/>
          <w:rtl w:val="0"/>
        </w:rPr>
        <w:t xml:space="preserve">basic cloud monitoring </w:t>
      </w:r>
      <w:r w:rsidDel="00000000" w:rsidR="00000000" w:rsidRPr="00000000">
        <w:rPr>
          <w:sz w:val="32"/>
          <w:szCs w:val="32"/>
          <w:rtl w:val="0"/>
        </w:rPr>
        <w:t xml:space="preserve">using </w:t>
      </w:r>
      <w:r w:rsidDel="00000000" w:rsidR="00000000" w:rsidRPr="00000000">
        <w:rPr>
          <w:b w:val="1"/>
          <w:sz w:val="32"/>
          <w:szCs w:val="32"/>
          <w:rtl w:val="0"/>
        </w:rPr>
        <w:t xml:space="preserve">AWS CloudWatch </w:t>
      </w:r>
      <w:r w:rsidDel="00000000" w:rsidR="00000000" w:rsidRPr="00000000">
        <w:rPr>
          <w:sz w:val="32"/>
          <w:szCs w:val="32"/>
          <w:rtl w:val="0"/>
        </w:rPr>
        <w:t xml:space="preserve">and view essential metrics for an EC2 instance. Specific goals include:</w:t>
      </w:r>
    </w:p>
    <w:p w:rsidR="00000000" w:rsidDel="00000000" w:rsidP="00000000" w:rsidRDefault="00000000" w:rsidRPr="00000000" w14:paraId="00000023">
      <w:pPr>
        <w:spacing w:before="283" w:lineRule="auto"/>
        <w:ind w:left="383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Enabling CloudWatch monitoring </w:t>
      </w:r>
      <w:r w:rsidDel="00000000" w:rsidR="00000000" w:rsidRPr="00000000">
        <w:rPr>
          <w:sz w:val="32"/>
          <w:szCs w:val="32"/>
          <w:rtl w:val="0"/>
        </w:rPr>
        <w:t xml:space="preserve">for an EC2 instance.</w:t>
      </w:r>
    </w:p>
    <w:p w:rsidR="00000000" w:rsidDel="00000000" w:rsidP="00000000" w:rsidRDefault="00000000" w:rsidRPr="00000000" w14:paraId="00000024">
      <w:pPr>
        <w:spacing w:before="275" w:lineRule="auto"/>
        <w:ind w:left="383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Viewing CPU usage </w:t>
      </w:r>
      <w:r w:rsidDel="00000000" w:rsidR="00000000" w:rsidRPr="00000000">
        <w:rPr>
          <w:sz w:val="32"/>
          <w:szCs w:val="32"/>
          <w:rtl w:val="0"/>
        </w:rPr>
        <w:t xml:space="preserve">and </w:t>
      </w:r>
      <w:r w:rsidDel="00000000" w:rsidR="00000000" w:rsidRPr="00000000">
        <w:rPr>
          <w:b w:val="1"/>
          <w:sz w:val="32"/>
          <w:szCs w:val="32"/>
          <w:rtl w:val="0"/>
        </w:rPr>
        <w:t xml:space="preserve">disk I/O </w:t>
      </w:r>
      <w:r w:rsidDel="00000000" w:rsidR="00000000" w:rsidRPr="00000000">
        <w:rPr>
          <w:sz w:val="32"/>
          <w:szCs w:val="32"/>
          <w:rtl w:val="0"/>
        </w:rPr>
        <w:t xml:space="preserve">metrics to analyze the instance's performance.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" w:line="242" w:lineRule="auto"/>
        <w:ind w:left="3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Understanding how CloudWatch helps in real-time monitoring by providing visibility into cloud resource health.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Importance of this PoC: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4"/>
        </w:tabs>
        <w:spacing w:after="0" w:before="275" w:line="240" w:lineRule="auto"/>
        <w:ind w:left="383" w:right="461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Performance Monitoring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By tracking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CPU usage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disk I/O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network traffic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CloudWatch provides crucial insights into the resource utilization of an EC2 instance, which helps in identifying and troubleshooting performance issues.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280" w:line="240" w:lineRule="auto"/>
        <w:ind w:left="383" w:right="573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Real-time Visibility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Enabling CloudWatch monitoring ensures that administrators have access to real-time data about the instance's performance. This allows quick reactions to changes in resource consumption, preventing downtime or service degradation.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283" w:line="240" w:lineRule="auto"/>
        <w:ind w:left="383" w:right="462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Resource Management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Understanding the resource consumption of the EC2 instance (such as CPU usage and disk I/O) helps in optimizing the instance’s capacity and managing resources efficiently, which can also lead to cost savings.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4"/>
        </w:tabs>
        <w:spacing w:after="0" w:before="276" w:line="240" w:lineRule="auto"/>
        <w:ind w:left="383" w:right="825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headerReference r:id="rId9" w:type="default"/>
          <w:type w:val="nextPage"/>
          <w:pgSz w:h="16840" w:w="11910" w:orient="portrait"/>
          <w:pgMar w:bottom="280" w:top="1980" w:left="1417" w:right="992" w:header="1459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Proactive Issue Detection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CloudWatch allows the user to monitor and understand patterns in the system’s resource usage, helping detect performance anomalies or bottlenecks before they impact the system.</w:t>
      </w:r>
    </w:p>
    <w:p w:rsidR="00000000" w:rsidDel="00000000" w:rsidP="00000000" w:rsidRDefault="00000000" w:rsidRPr="00000000" w14:paraId="0000002D">
      <w:pPr>
        <w:pStyle w:val="Heading2"/>
        <w:spacing w:before="312" w:lineRule="auto"/>
        <w:ind w:firstLine="23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9"/>
        </w:tabs>
        <w:spacing w:after="0" w:before="289" w:line="240" w:lineRule="auto"/>
        <w:ind w:left="1069" w:right="0" w:hanging="32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 to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AWS Management Console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4"/>
        </w:tabs>
        <w:spacing w:after="0" w:before="280" w:line="240" w:lineRule="auto"/>
        <w:ind w:left="1064" w:right="0" w:hanging="3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Enter your username and password to log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" w:line="242" w:lineRule="auto"/>
        <w:ind w:left="23" w:right="439" w:firstLine="16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      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 the EC2 Dashboard, 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Launch Instances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enter a name for your instance. Leave other settings as default and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Launch Instance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before="22" w:lineRule="auto"/>
        <w:ind w:left="57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596612</wp:posOffset>
            </wp:positionH>
            <wp:positionV relativeFrom="paragraph">
              <wp:posOffset>175362</wp:posOffset>
            </wp:positionV>
            <wp:extent cx="4403854" cy="2310003"/>
            <wp:effectExtent b="0" l="0" r="0" t="0"/>
            <wp:wrapTopAndBottom distB="0" distT="0"/>
            <wp:docPr descr="Screenshot 2025-01-31 210143.png" id="9" name="image3.png"/>
            <a:graphic>
              <a:graphicData uri="http://schemas.openxmlformats.org/drawingml/2006/picture">
                <pic:pic>
                  <pic:nvPicPr>
                    <pic:cNvPr descr="Screenshot 2025-01-31 210143.png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3854" cy="23100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before="22" w:lineRule="auto"/>
        <w:ind w:left="57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2" w:lineRule="auto"/>
        <w:ind w:left="57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2" w:lineRule="auto"/>
        <w:ind w:left="57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2" w:lineRule="auto"/>
        <w:ind w:left="57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2" w:lineRule="auto"/>
        <w:ind w:left="57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30285" cy="482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2" w:lineRule="auto"/>
        <w:ind w:left="57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2" w:lineRule="auto"/>
        <w:ind w:left="57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2" w:lineRule="auto"/>
        <w:ind w:left="573" w:firstLine="0"/>
        <w:rPr>
          <w:sz w:val="20"/>
          <w:szCs w:val="20"/>
        </w:rPr>
        <w:sectPr>
          <w:headerReference r:id="rId13" w:type="default"/>
          <w:type w:val="nextPage"/>
          <w:pgSz w:h="16840" w:w="11910" w:orient="portrait"/>
          <w:pgMar w:bottom="280" w:top="1980" w:left="1417" w:right="992" w:header="1459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3D">
      <w:pPr>
        <w:spacing w:before="284" w:lineRule="auto"/>
        <w:ind w:left="186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 to the EC2 Dashboard </w:t>
      </w:r>
      <w:r w:rsidDel="00000000" w:rsidR="00000000" w:rsidRPr="00000000">
        <w:rPr>
          <w:sz w:val="32"/>
          <w:szCs w:val="32"/>
          <w:rtl w:val="0"/>
        </w:rPr>
        <w:t xml:space="preserve">in the AWS Console.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="480" w:lineRule="auto"/>
        <w:ind w:left="186" w:right="320" w:firstLine="3.999999999999986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the left menu, click </w:t>
      </w:r>
      <w:r w:rsidDel="00000000" w:rsidR="00000000" w:rsidRPr="00000000">
        <w:rPr>
          <w:b w:val="1"/>
          <w:sz w:val="32"/>
          <w:szCs w:val="32"/>
          <w:rtl w:val="0"/>
        </w:rPr>
        <w:t xml:space="preserve">Volumes </w:t>
      </w:r>
      <w:r w:rsidDel="00000000" w:rsidR="00000000" w:rsidRPr="00000000">
        <w:rPr>
          <w:sz w:val="32"/>
          <w:szCs w:val="32"/>
          <w:rtl w:val="0"/>
        </w:rPr>
        <w:t xml:space="preserve">under </w:t>
      </w:r>
      <w:r w:rsidDel="00000000" w:rsidR="00000000" w:rsidRPr="00000000">
        <w:rPr>
          <w:b w:val="1"/>
          <w:sz w:val="32"/>
          <w:szCs w:val="32"/>
          <w:rtl w:val="0"/>
        </w:rPr>
        <w:t xml:space="preserve">Elastic Block Store (EBS)</w:t>
      </w:r>
      <w:r w:rsidDel="00000000" w:rsidR="00000000" w:rsidRPr="00000000">
        <w:rPr>
          <w:sz w:val="32"/>
          <w:szCs w:val="32"/>
          <w:rtl w:val="0"/>
        </w:rPr>
        <w:t xml:space="preserve">. Click </w:t>
      </w:r>
      <w:r w:rsidDel="00000000" w:rsidR="00000000" w:rsidRPr="00000000">
        <w:rPr>
          <w:b w:val="1"/>
          <w:sz w:val="32"/>
          <w:szCs w:val="32"/>
          <w:rtl w:val="0"/>
        </w:rPr>
        <w:t xml:space="preserve">Create Volume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before="0" w:line="480" w:lineRule="auto"/>
        <w:ind w:left="186" w:right="320" w:firstLine="3.999999999999986"/>
        <w:jc w:val="left"/>
        <w:rPr>
          <w:sz w:val="32"/>
          <w:szCs w:val="32"/>
        </w:rPr>
        <w:sectPr>
          <w:headerReference r:id="rId14" w:type="default"/>
          <w:type w:val="nextPage"/>
          <w:pgSz w:h="16840" w:w="11910" w:orient="portrait"/>
          <w:pgMar w:bottom="280" w:top="1420" w:left="1417" w:right="992" w:header="0" w:footer="0"/>
        </w:sect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030285" cy="25527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firstLine="23"/>
        <w:rPr>
          <w:sz w:val="32"/>
          <w:szCs w:val="32"/>
        </w:rPr>
      </w:pPr>
      <w:bookmarkStart w:colFirst="0" w:colLast="0" w:name="_xhk1xpf4f0v6" w:id="4"/>
      <w:bookmarkEnd w:id="4"/>
      <w:r w:rsidDel="00000000" w:rsidR="00000000" w:rsidRPr="00000000">
        <w:rPr>
          <w:rtl w:val="0"/>
        </w:rPr>
        <w:t xml:space="preserve">Step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84" w:lineRule="auto"/>
        <w:ind w:left="23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Once created, go to your </w:t>
      </w:r>
      <w:r w:rsidDel="00000000" w:rsidR="00000000" w:rsidRPr="00000000">
        <w:rPr>
          <w:b w:val="1"/>
          <w:sz w:val="32"/>
          <w:szCs w:val="32"/>
          <w:rtl w:val="0"/>
        </w:rPr>
        <w:t xml:space="preserve">Volumes </w:t>
      </w:r>
      <w:r w:rsidDel="00000000" w:rsidR="00000000" w:rsidRPr="00000000">
        <w:rPr>
          <w:sz w:val="32"/>
          <w:szCs w:val="32"/>
          <w:rtl w:val="0"/>
        </w:rPr>
        <w:t xml:space="preserve">list, select the newly created volume, and click </w:t>
      </w:r>
      <w:r w:rsidDel="00000000" w:rsidR="00000000" w:rsidRPr="00000000">
        <w:rPr>
          <w:b w:val="1"/>
          <w:sz w:val="32"/>
          <w:szCs w:val="32"/>
          <w:rtl w:val="0"/>
        </w:rPr>
        <w:t xml:space="preserve">Actions </w:t>
      </w:r>
      <w:r w:rsidDel="00000000" w:rsidR="00000000" w:rsidRPr="00000000">
        <w:rPr>
          <w:sz w:val="32"/>
          <w:szCs w:val="32"/>
          <w:rtl w:val="0"/>
        </w:rPr>
        <w:t xml:space="preserve">&gt; </w:t>
      </w:r>
      <w:r w:rsidDel="00000000" w:rsidR="00000000" w:rsidRPr="00000000">
        <w:rPr>
          <w:b w:val="1"/>
          <w:sz w:val="32"/>
          <w:szCs w:val="32"/>
          <w:rtl w:val="0"/>
        </w:rPr>
        <w:t xml:space="preserve">Attach Volume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9" w:right="-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30285" cy="26289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7" w:type="default"/>
          <w:type w:val="nextPage"/>
          <w:pgSz w:h="16840" w:w="11910" w:orient="portrait"/>
          <w:pgMar w:bottom="280" w:top="1980" w:left="1417" w:right="992" w:header="1449" w:footer="0"/>
          <w:pgNumType w:start="4"/>
        </w:sect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30285" cy="26543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" w:line="480" w:lineRule="auto"/>
        <w:ind w:left="186" w:right="320" w:firstLine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Step 4: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" w:line="480" w:lineRule="auto"/>
        <w:ind w:left="186" w:right="3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 the AWS Console homepage, look for the search bar at the top. 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CloudWatch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the search bar and press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before="0" w:line="278.00000000000006" w:lineRule="auto"/>
        <w:ind w:left="186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the search results, click on </w:t>
      </w:r>
      <w:r w:rsidDel="00000000" w:rsidR="00000000" w:rsidRPr="00000000">
        <w:rPr>
          <w:b w:val="1"/>
          <w:sz w:val="32"/>
          <w:szCs w:val="32"/>
          <w:rtl w:val="0"/>
        </w:rPr>
        <w:t xml:space="preserve">CloudWatch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980" w:left="1417" w:right="992" w:header="1449" w:footer="0"/>
        </w:sect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30285" cy="33401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" w:line="480" w:lineRule="auto"/>
        <w:ind w:left="186" w:right="1226" w:firstLine="3.999999999999986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Step 5: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" w:line="480" w:lineRule="auto"/>
        <w:ind w:left="186" w:right="1226" w:firstLine="3.99999999999998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the CloudWatch dashboard, look at the left-hand menu. 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Metrics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before="0" w:line="278.00000000000006" w:lineRule="auto"/>
        <w:ind w:left="186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Under </w:t>
      </w:r>
      <w:r w:rsidDel="00000000" w:rsidR="00000000" w:rsidRPr="00000000">
        <w:rPr>
          <w:b w:val="1"/>
          <w:sz w:val="32"/>
          <w:szCs w:val="32"/>
          <w:rtl w:val="0"/>
        </w:rPr>
        <w:t xml:space="preserve">Browse</w:t>
      </w:r>
      <w:r w:rsidDel="00000000" w:rsidR="00000000" w:rsidRPr="00000000">
        <w:rPr>
          <w:sz w:val="32"/>
          <w:szCs w:val="32"/>
          <w:rtl w:val="0"/>
        </w:rPr>
        <w:t xml:space="preserve">, click on </w:t>
      </w:r>
      <w:r w:rsidDel="00000000" w:rsidR="00000000" w:rsidRPr="00000000">
        <w:rPr>
          <w:b w:val="1"/>
          <w:sz w:val="32"/>
          <w:szCs w:val="32"/>
          <w:rtl w:val="0"/>
        </w:rPr>
        <w:t xml:space="preserve">EC2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9" w:right="-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30285" cy="2628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Rule="auto"/>
        <w:ind w:left="383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Then click on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Per-Instance Metrics.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980" w:left="1417" w:right="992" w:header="1449" w:footer="0"/>
        </w:sect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030285" cy="12700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" w:line="240" w:lineRule="auto"/>
        <w:ind w:left="23" w:right="320" w:firstLine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Step 6: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" w:line="240" w:lineRule="auto"/>
        <w:ind w:left="23" w:right="3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should now see a list of metrics for all your EC2 instances, such as:</w:t>
      </w:r>
    </w:p>
    <w:p w:rsidR="00000000" w:rsidDel="00000000" w:rsidP="00000000" w:rsidRDefault="00000000" w:rsidRPr="00000000" w14:paraId="0000005F">
      <w:pPr>
        <w:spacing w:before="282" w:lineRule="auto"/>
        <w:ind w:left="383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CPUUtilization </w:t>
      </w:r>
      <w:r w:rsidDel="00000000" w:rsidR="00000000" w:rsidRPr="00000000">
        <w:rPr>
          <w:sz w:val="32"/>
          <w:szCs w:val="32"/>
          <w:rtl w:val="0"/>
        </w:rPr>
        <w:t xml:space="preserve">(CPU usage)</w:t>
      </w:r>
    </w:p>
    <w:p w:rsidR="00000000" w:rsidDel="00000000" w:rsidP="00000000" w:rsidRDefault="00000000" w:rsidRPr="00000000" w14:paraId="00000060">
      <w:pPr>
        <w:spacing w:before="280" w:lineRule="auto"/>
        <w:ind w:left="383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DiskReadOps </w:t>
      </w:r>
      <w:r w:rsidDel="00000000" w:rsidR="00000000" w:rsidRPr="00000000">
        <w:rPr>
          <w:sz w:val="32"/>
          <w:szCs w:val="32"/>
          <w:rtl w:val="0"/>
        </w:rPr>
        <w:t xml:space="preserve">/ </w:t>
      </w:r>
      <w:r w:rsidDel="00000000" w:rsidR="00000000" w:rsidRPr="00000000">
        <w:rPr>
          <w:b w:val="1"/>
          <w:sz w:val="32"/>
          <w:szCs w:val="32"/>
          <w:rtl w:val="0"/>
        </w:rPr>
        <w:t xml:space="preserve">DiskWriteOps </w:t>
      </w:r>
      <w:r w:rsidDel="00000000" w:rsidR="00000000" w:rsidRPr="00000000">
        <w:rPr>
          <w:sz w:val="32"/>
          <w:szCs w:val="32"/>
          <w:rtl w:val="0"/>
        </w:rPr>
        <w:t xml:space="preserve">(Disk I/O)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" w:line="237" w:lineRule="auto"/>
        <w:ind w:left="744" w:right="467" w:firstLine="167.99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Identify the specific EC2 instance you want to monitor (it will be listed by its instance ID).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282" w:line="424" w:lineRule="auto"/>
        <w:ind w:left="744" w:right="1872" w:firstLine="162.99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Click on the metrics associated with your instance To view detail click Graphed metrics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6030285" cy="1600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sz w:val="19"/>
          <w:szCs w:val="19"/>
        </w:rPr>
        <w:sectPr>
          <w:type w:val="nextPage"/>
          <w:pgSz w:h="16840" w:w="11910" w:orient="portrait"/>
          <w:pgMar w:bottom="280" w:top="1980" w:left="1417" w:right="992" w:header="1449" w:footer="0"/>
        </w:sect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6030285" cy="11557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2et92p0" w:id="5"/>
    <w:bookmarkEnd w:id="5"/>
    <w:p w:rsidR="00000000" w:rsidDel="00000000" w:rsidP="00000000" w:rsidRDefault="00000000" w:rsidRPr="00000000" w14:paraId="0000006A">
      <w:pPr>
        <w:pStyle w:val="Heading1"/>
        <w:spacing w:before="60" w:lineRule="auto"/>
        <w:ind w:firstLine="23"/>
        <w:rPr/>
      </w:pPr>
      <w:r w:rsidDel="00000000" w:rsidR="00000000" w:rsidRPr="00000000">
        <w:rPr>
          <w:rtl w:val="0"/>
        </w:rPr>
        <w:t xml:space="preserve">Outcome</w:t>
      </w:r>
    </w:p>
    <w:p w:rsidR="00000000" w:rsidDel="00000000" w:rsidP="00000000" w:rsidRDefault="00000000" w:rsidRPr="00000000" w14:paraId="0000006B">
      <w:pPr>
        <w:spacing w:before="275" w:line="240" w:lineRule="auto"/>
        <w:ind w:left="23" w:right="467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Proof of Concept (PoC) aimed to establish a </w:t>
      </w:r>
      <w:r w:rsidDel="00000000" w:rsidR="00000000" w:rsidRPr="00000000">
        <w:rPr>
          <w:b w:val="1"/>
          <w:sz w:val="32"/>
          <w:szCs w:val="32"/>
          <w:rtl w:val="0"/>
        </w:rPr>
        <w:t xml:space="preserve">cloud-based monitoring service </w:t>
      </w:r>
      <w:r w:rsidDel="00000000" w:rsidR="00000000" w:rsidRPr="00000000">
        <w:rPr>
          <w:sz w:val="32"/>
          <w:szCs w:val="32"/>
          <w:rtl w:val="0"/>
        </w:rPr>
        <w:t xml:space="preserve">using </w:t>
      </w:r>
      <w:r w:rsidDel="00000000" w:rsidR="00000000" w:rsidRPr="00000000">
        <w:rPr>
          <w:b w:val="1"/>
          <w:sz w:val="32"/>
          <w:szCs w:val="32"/>
          <w:rtl w:val="0"/>
        </w:rPr>
        <w:t xml:space="preserve">AWS CloudWatch </w:t>
      </w:r>
      <w:r w:rsidDel="00000000" w:rsidR="00000000" w:rsidRPr="00000000">
        <w:rPr>
          <w:sz w:val="32"/>
          <w:szCs w:val="32"/>
          <w:rtl w:val="0"/>
        </w:rPr>
        <w:t xml:space="preserve">to track key performance metrics for an EC2 instance, specifically focusing on </w:t>
      </w:r>
      <w:r w:rsidDel="00000000" w:rsidR="00000000" w:rsidRPr="00000000">
        <w:rPr>
          <w:b w:val="1"/>
          <w:sz w:val="32"/>
          <w:szCs w:val="32"/>
          <w:rtl w:val="0"/>
        </w:rPr>
        <w:t xml:space="preserve">CPU utilization </w:t>
      </w:r>
      <w:r w:rsidDel="00000000" w:rsidR="00000000" w:rsidRPr="00000000">
        <w:rPr>
          <w:sz w:val="32"/>
          <w:szCs w:val="32"/>
          <w:rtl w:val="0"/>
        </w:rPr>
        <w:t xml:space="preserve">and </w:t>
      </w:r>
      <w:r w:rsidDel="00000000" w:rsidR="00000000" w:rsidRPr="00000000">
        <w:rPr>
          <w:b w:val="1"/>
          <w:sz w:val="32"/>
          <w:szCs w:val="32"/>
          <w:rtl w:val="0"/>
        </w:rPr>
        <w:t xml:space="preserve">Disk I/O </w:t>
      </w:r>
      <w:r w:rsidDel="00000000" w:rsidR="00000000" w:rsidRPr="00000000">
        <w:rPr>
          <w:sz w:val="32"/>
          <w:szCs w:val="32"/>
          <w:rtl w:val="0"/>
        </w:rPr>
        <w:t xml:space="preserve">(DiskReadOps and DiskWriteOps).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Here's the outcome of the PoC: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"/>
        </w:tabs>
        <w:spacing w:after="0" w:before="280" w:line="240" w:lineRule="auto"/>
        <w:ind w:left="23" w:right="443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CloudWatch Setup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Successfully configured AWS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CloudWatch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monitor EC2 instance metrics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CPU utilization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Disk I/O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(DiskReadOps, DiskWriteOps).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1" w:line="240" w:lineRule="auto"/>
        <w:ind w:left="23" w:right="441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Disk I/O Monitoring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Added 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EBS volume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the EC2 instance to track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DiskReadOps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DiskWriteOps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metrics, which were visualized in CloudWatch.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8"/>
        </w:tabs>
        <w:spacing w:after="0" w:before="279" w:line="240" w:lineRule="auto"/>
        <w:ind w:left="23" w:right="439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Cost Efficiency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The EBS volume was within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AWS Free Tier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limits (30 GB), and all metrics stayed within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Free Tier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usage, incurring no additional cost.</w:t>
      </w:r>
    </w:p>
    <w:sectPr>
      <w:headerReference r:id="rId24" w:type="default"/>
      <w:type w:val="nextPage"/>
      <w:pgSz w:h="16840" w:w="11910" w:orient="portrait"/>
      <w:pgMar w:bottom="280" w:top="1360" w:left="1417" w:right="992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909044</wp:posOffset>
              </wp:positionV>
              <wp:extent cx="1386205" cy="37274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57660" y="3598390"/>
                        <a:ext cx="1376680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551.9999885559082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8"/>
                              <w:vertAlign w:val="baseline"/>
                            </w:rPr>
                            <w:t xml:space="preserve">Objective: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909044</wp:posOffset>
              </wp:positionV>
              <wp:extent cx="1386205" cy="372745"/>
              <wp:effectExtent b="0" l="0" r="0" t="0"/>
              <wp:wrapNone/>
              <wp:docPr id="2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6205" cy="372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909044</wp:posOffset>
              </wp:positionV>
              <wp:extent cx="3038475" cy="37274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31525" y="3598390"/>
                        <a:ext cx="3028950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551.9999885559082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8"/>
                              <w:vertAlign w:val="baseline"/>
                            </w:rPr>
                            <w:t xml:space="preserve">Step-by-Step Overview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909044</wp:posOffset>
              </wp:positionV>
              <wp:extent cx="3038475" cy="372745"/>
              <wp:effectExtent b="0" l="0" r="0" t="0"/>
              <wp:wrapNone/>
              <wp:docPr id="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38475" cy="372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3" w:hanging="365"/>
      </w:pPr>
      <w:rPr>
        <w:rFonts w:ascii="Times New Roman" w:cs="Times New Roman" w:eastAsia="Times New Roman" w:hAnsi="Times New Roman"/>
        <w:b w:val="0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967" w:hanging="365"/>
      </w:pPr>
      <w:rPr/>
    </w:lvl>
    <w:lvl w:ilvl="2">
      <w:start w:val="0"/>
      <w:numFmt w:val="bullet"/>
      <w:lvlText w:val="•"/>
      <w:lvlJc w:val="left"/>
      <w:pPr>
        <w:ind w:left="1915" w:hanging="365"/>
      </w:pPr>
      <w:rPr/>
    </w:lvl>
    <w:lvl w:ilvl="3">
      <w:start w:val="0"/>
      <w:numFmt w:val="bullet"/>
      <w:lvlText w:val="•"/>
      <w:lvlJc w:val="left"/>
      <w:pPr>
        <w:ind w:left="2862" w:hanging="365"/>
      </w:pPr>
      <w:rPr/>
    </w:lvl>
    <w:lvl w:ilvl="4">
      <w:start w:val="0"/>
      <w:numFmt w:val="bullet"/>
      <w:lvlText w:val="•"/>
      <w:lvlJc w:val="left"/>
      <w:pPr>
        <w:ind w:left="3810" w:hanging="365"/>
      </w:pPr>
      <w:rPr/>
    </w:lvl>
    <w:lvl w:ilvl="5">
      <w:start w:val="0"/>
      <w:numFmt w:val="bullet"/>
      <w:lvlText w:val="•"/>
      <w:lvlJc w:val="left"/>
      <w:pPr>
        <w:ind w:left="4757" w:hanging="365"/>
      </w:pPr>
      <w:rPr/>
    </w:lvl>
    <w:lvl w:ilvl="6">
      <w:start w:val="0"/>
      <w:numFmt w:val="bullet"/>
      <w:lvlText w:val="•"/>
      <w:lvlJc w:val="left"/>
      <w:pPr>
        <w:ind w:left="5705" w:hanging="365"/>
      </w:pPr>
      <w:rPr/>
    </w:lvl>
    <w:lvl w:ilvl="7">
      <w:start w:val="0"/>
      <w:numFmt w:val="bullet"/>
      <w:lvlText w:val="•"/>
      <w:lvlJc w:val="left"/>
      <w:pPr>
        <w:ind w:left="6652" w:hanging="365"/>
      </w:pPr>
      <w:rPr/>
    </w:lvl>
    <w:lvl w:ilvl="8">
      <w:start w:val="0"/>
      <w:numFmt w:val="bullet"/>
      <w:lvlText w:val="•"/>
      <w:lvlJc w:val="left"/>
      <w:pPr>
        <w:ind w:left="7600" w:hanging="365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83" w:hanging="323"/>
      </w:pPr>
      <w:rPr>
        <w:rFonts w:ascii="Times New Roman" w:cs="Times New Roman" w:eastAsia="Times New Roman" w:hAnsi="Times New Roman"/>
        <w:b w:val="1"/>
        <w:i w:val="0"/>
        <w:sz w:val="32"/>
        <w:szCs w:val="32"/>
      </w:rPr>
    </w:lvl>
    <w:lvl w:ilvl="1">
      <w:start w:val="1"/>
      <w:numFmt w:val="decimal"/>
      <w:lvlText w:val="%2."/>
      <w:lvlJc w:val="left"/>
      <w:pPr>
        <w:ind w:left="1070" w:hanging="327"/>
      </w:pPr>
      <w:rPr>
        <w:rFonts w:ascii="Times New Roman" w:cs="Times New Roman" w:eastAsia="Times New Roman" w:hAnsi="Times New Roman"/>
        <w:b w:val="0"/>
        <w:i w:val="0"/>
        <w:sz w:val="32"/>
        <w:szCs w:val="32"/>
      </w:rPr>
    </w:lvl>
    <w:lvl w:ilvl="2">
      <w:start w:val="0"/>
      <w:numFmt w:val="bullet"/>
      <w:lvlText w:val="•"/>
      <w:lvlJc w:val="left"/>
      <w:pPr>
        <w:ind w:left="2015" w:hanging="327"/>
      </w:pPr>
      <w:rPr/>
    </w:lvl>
    <w:lvl w:ilvl="3">
      <w:start w:val="0"/>
      <w:numFmt w:val="bullet"/>
      <w:lvlText w:val="•"/>
      <w:lvlJc w:val="left"/>
      <w:pPr>
        <w:ind w:left="2950" w:hanging="327"/>
      </w:pPr>
      <w:rPr/>
    </w:lvl>
    <w:lvl w:ilvl="4">
      <w:start w:val="0"/>
      <w:numFmt w:val="bullet"/>
      <w:lvlText w:val="•"/>
      <w:lvlJc w:val="left"/>
      <w:pPr>
        <w:ind w:left="3885" w:hanging="327"/>
      </w:pPr>
      <w:rPr/>
    </w:lvl>
    <w:lvl w:ilvl="5">
      <w:start w:val="0"/>
      <w:numFmt w:val="bullet"/>
      <w:lvlText w:val="•"/>
      <w:lvlJc w:val="left"/>
      <w:pPr>
        <w:ind w:left="4820" w:hanging="327"/>
      </w:pPr>
      <w:rPr/>
    </w:lvl>
    <w:lvl w:ilvl="6">
      <w:start w:val="0"/>
      <w:numFmt w:val="bullet"/>
      <w:lvlText w:val="•"/>
      <w:lvlJc w:val="left"/>
      <w:pPr>
        <w:ind w:left="5755" w:hanging="327"/>
      </w:pPr>
      <w:rPr/>
    </w:lvl>
    <w:lvl w:ilvl="7">
      <w:start w:val="0"/>
      <w:numFmt w:val="bullet"/>
      <w:lvlText w:val="•"/>
      <w:lvlJc w:val="left"/>
      <w:pPr>
        <w:ind w:left="6690" w:hanging="327"/>
      </w:pPr>
      <w:rPr/>
    </w:lvl>
    <w:lvl w:ilvl="8">
      <w:start w:val="0"/>
      <w:numFmt w:val="bullet"/>
      <w:lvlText w:val="•"/>
      <w:lvlJc w:val="left"/>
      <w:pPr>
        <w:ind w:left="7625" w:hanging="32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04" w:hanging="320.99999999999994"/>
      </w:pPr>
      <w:rPr>
        <w:rFonts w:ascii="Times New Roman" w:cs="Times New Roman" w:eastAsia="Times New Roman" w:hAnsi="Times New Roman"/>
        <w:b w:val="0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579" w:hanging="321"/>
      </w:pPr>
      <w:rPr/>
    </w:lvl>
    <w:lvl w:ilvl="2">
      <w:start w:val="0"/>
      <w:numFmt w:val="bullet"/>
      <w:lvlText w:val="•"/>
      <w:lvlJc w:val="left"/>
      <w:pPr>
        <w:ind w:left="2459" w:hanging="321"/>
      </w:pPr>
      <w:rPr/>
    </w:lvl>
    <w:lvl w:ilvl="3">
      <w:start w:val="0"/>
      <w:numFmt w:val="bullet"/>
      <w:lvlText w:val="•"/>
      <w:lvlJc w:val="left"/>
      <w:pPr>
        <w:ind w:left="3338" w:hanging="321"/>
      </w:pPr>
      <w:rPr/>
    </w:lvl>
    <w:lvl w:ilvl="4">
      <w:start w:val="0"/>
      <w:numFmt w:val="bullet"/>
      <w:lvlText w:val="•"/>
      <w:lvlJc w:val="left"/>
      <w:pPr>
        <w:ind w:left="4218" w:hanging="321"/>
      </w:pPr>
      <w:rPr/>
    </w:lvl>
    <w:lvl w:ilvl="5">
      <w:start w:val="0"/>
      <w:numFmt w:val="bullet"/>
      <w:lvlText w:val="•"/>
      <w:lvlJc w:val="left"/>
      <w:pPr>
        <w:ind w:left="5097" w:hanging="321"/>
      </w:pPr>
      <w:rPr/>
    </w:lvl>
    <w:lvl w:ilvl="6">
      <w:start w:val="0"/>
      <w:numFmt w:val="bullet"/>
      <w:lvlText w:val="•"/>
      <w:lvlJc w:val="left"/>
      <w:pPr>
        <w:ind w:left="5977" w:hanging="321"/>
      </w:pPr>
      <w:rPr/>
    </w:lvl>
    <w:lvl w:ilvl="7">
      <w:start w:val="0"/>
      <w:numFmt w:val="bullet"/>
      <w:lvlText w:val="•"/>
      <w:lvlJc w:val="left"/>
      <w:pPr>
        <w:ind w:left="6856" w:hanging="321"/>
      </w:pPr>
      <w:rPr/>
    </w:lvl>
    <w:lvl w:ilvl="8">
      <w:start w:val="0"/>
      <w:numFmt w:val="bullet"/>
      <w:lvlText w:val="•"/>
      <w:lvlJc w:val="left"/>
      <w:pPr>
        <w:ind w:left="7736" w:hanging="321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3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23"/>
    </w:pPr>
    <w:rPr>
      <w:rFonts w:ascii="Times New Roman" w:cs="Times New Roman" w:eastAsia="Times New Roman" w:hAnsi="Times New Roman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3.png"/><Relationship Id="rId22" Type="http://schemas.openxmlformats.org/officeDocument/2006/relationships/image" Target="media/image7.png"/><Relationship Id="rId10" Type="http://schemas.openxmlformats.org/officeDocument/2006/relationships/hyperlink" Target="https://aws.amazon.com/console/" TargetMode="External"/><Relationship Id="rId21" Type="http://schemas.openxmlformats.org/officeDocument/2006/relationships/image" Target="media/image11.png"/><Relationship Id="rId13" Type="http://schemas.openxmlformats.org/officeDocument/2006/relationships/header" Target="header2.xml"/><Relationship Id="rId24" Type="http://schemas.openxmlformats.org/officeDocument/2006/relationships/header" Target="header5.xml"/><Relationship Id="rId12" Type="http://schemas.openxmlformats.org/officeDocument/2006/relationships/image" Target="media/image8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5.png"/><Relationship Id="rId14" Type="http://schemas.openxmlformats.org/officeDocument/2006/relationships/header" Target="header3.xml"/><Relationship Id="rId17" Type="http://schemas.openxmlformats.org/officeDocument/2006/relationships/header" Target="header4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.jp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2025-02-03T00:00:00Z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2025-02-03T00:00:00Z</vt:lpwstr>
  </property>
  <property fmtid="{D5CDD505-2E9C-101B-9397-08002B2CF9AE}" pid="5" name="Producer">
    <vt:lpwstr>www.ilovepdf.com</vt:lpwstr>
  </property>
</Properties>
</file>