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751812" w14:textId="493A96FC" w:rsidR="00A37CC0" w:rsidRPr="00A37CC0" w:rsidRDefault="00A37CC0" w:rsidP="00A37CC0">
      <w:pPr>
        <w:tabs>
          <w:tab w:val="num" w:pos="720"/>
        </w:tabs>
        <w:ind w:left="720" w:hanging="360"/>
        <w:jc w:val="center"/>
        <w:rPr>
          <w:b/>
          <w:bCs/>
          <w:sz w:val="32"/>
          <w:szCs w:val="32"/>
        </w:rPr>
      </w:pPr>
      <w:r w:rsidRPr="00A37CC0">
        <w:rPr>
          <w:b/>
          <w:bCs/>
          <w:sz w:val="32"/>
          <w:szCs w:val="32"/>
        </w:rPr>
        <w:t>Abstract</w:t>
      </w:r>
    </w:p>
    <w:p w14:paraId="3C784C75" w14:textId="77777777" w:rsidR="00A37CC0" w:rsidRPr="00A37CC0" w:rsidRDefault="00A37CC0" w:rsidP="00A37CC0">
      <w:pPr>
        <w:numPr>
          <w:ilvl w:val="0"/>
          <w:numId w:val="2"/>
        </w:numPr>
        <w:jc w:val="both"/>
        <w:rPr>
          <w:sz w:val="32"/>
          <w:szCs w:val="32"/>
        </w:rPr>
      </w:pPr>
      <w:r w:rsidRPr="00A37CC0">
        <w:rPr>
          <w:sz w:val="32"/>
          <w:szCs w:val="32"/>
          <w:lang w:val="en-US"/>
        </w:rPr>
        <w:t>The solar energy sector faces significant challenges in site selection, risk assessment, and decision support, resulting in suboptimal outcomes and financial losses. Traditional approaches, marked by static methodologies, have proven inadequate in adapting to dynamic environmental conditions. To revolutionize decision-making in solar power projects, this project introduces an innovative and adaptive system for site selection and risk assessment.</w:t>
      </w:r>
    </w:p>
    <w:p w14:paraId="6E19EBFC" w14:textId="77777777" w:rsidR="00A37CC0" w:rsidRPr="00A37CC0" w:rsidRDefault="00A37CC0" w:rsidP="00A37CC0">
      <w:pPr>
        <w:numPr>
          <w:ilvl w:val="0"/>
          <w:numId w:val="2"/>
        </w:numPr>
        <w:jc w:val="both"/>
        <w:rPr>
          <w:sz w:val="32"/>
          <w:szCs w:val="32"/>
        </w:rPr>
      </w:pPr>
      <w:r w:rsidRPr="00A37CC0">
        <w:rPr>
          <w:sz w:val="32"/>
          <w:szCs w:val="32"/>
          <w:lang w:val="en-US"/>
        </w:rPr>
        <w:t>In response to the pressing challenges faced by the solar energy sector, this project advocates for a transformative shift in decision-making methodologies. The existing paradigm, marked by static and limited approaches to site selection, risk assessment, and decision support, has shown its shortcomings through financial losses and operational inefficiencies.</w:t>
      </w:r>
    </w:p>
    <w:p w14:paraId="737F0753" w14:textId="77777777" w:rsidR="00A37CC0" w:rsidRPr="00A37CC0" w:rsidRDefault="00A37CC0" w:rsidP="00A37CC0">
      <w:pPr>
        <w:numPr>
          <w:ilvl w:val="0"/>
          <w:numId w:val="2"/>
        </w:numPr>
        <w:jc w:val="both"/>
        <w:rPr>
          <w:sz w:val="32"/>
          <w:szCs w:val="32"/>
        </w:rPr>
      </w:pPr>
      <w:r w:rsidRPr="00A37CC0">
        <w:rPr>
          <w:sz w:val="32"/>
          <w:szCs w:val="32"/>
          <w:lang w:val="en-US"/>
        </w:rPr>
        <w:t xml:space="preserve"> Recognizing the need for a more adaptive and data-driven solution, this project endeavors to introduce an innovative framework that redefines the landscape of solar power project planning.</w:t>
      </w:r>
    </w:p>
    <w:p w14:paraId="6B48E0D4" w14:textId="77777777" w:rsidR="00A37CC0" w:rsidRPr="00A37CC0" w:rsidRDefault="00A37CC0" w:rsidP="00A37CC0">
      <w:pPr>
        <w:numPr>
          <w:ilvl w:val="0"/>
          <w:numId w:val="2"/>
        </w:numPr>
        <w:jc w:val="both"/>
        <w:rPr>
          <w:sz w:val="32"/>
          <w:szCs w:val="32"/>
        </w:rPr>
      </w:pPr>
      <w:r w:rsidRPr="00A37CC0">
        <w:rPr>
          <w:b/>
          <w:bCs/>
          <w:sz w:val="32"/>
          <w:szCs w:val="32"/>
        </w:rPr>
        <w:t>KEYWORDS</w:t>
      </w:r>
      <w:r w:rsidRPr="00A37CC0">
        <w:rPr>
          <w:sz w:val="32"/>
          <w:szCs w:val="32"/>
        </w:rPr>
        <w:t>: Solar energy, sustainable development, solar energy applications, perspective of solar energy.</w:t>
      </w:r>
    </w:p>
    <w:p w14:paraId="680FBEF2" w14:textId="77777777" w:rsidR="007324D2" w:rsidRPr="00A37CC0" w:rsidRDefault="007324D2" w:rsidP="00A37CC0">
      <w:pPr>
        <w:jc w:val="both"/>
        <w:rPr>
          <w:sz w:val="32"/>
          <w:szCs w:val="32"/>
        </w:rPr>
      </w:pPr>
    </w:p>
    <w:sectPr w:rsidR="007324D2" w:rsidRPr="00A37C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D6B33"/>
    <w:multiLevelType w:val="multilevel"/>
    <w:tmpl w:val="4009001D"/>
    <w:styleLink w:val="Style1"/>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6B13897"/>
    <w:multiLevelType w:val="hybridMultilevel"/>
    <w:tmpl w:val="7EA4E646"/>
    <w:lvl w:ilvl="0" w:tplc="9DCE8F78">
      <w:start w:val="1"/>
      <w:numFmt w:val="bullet"/>
      <w:lvlText w:val=""/>
      <w:lvlJc w:val="left"/>
      <w:pPr>
        <w:tabs>
          <w:tab w:val="num" w:pos="720"/>
        </w:tabs>
        <w:ind w:left="720" w:hanging="360"/>
      </w:pPr>
      <w:rPr>
        <w:rFonts w:ascii="Wingdings 3" w:hAnsi="Wingdings 3" w:hint="default"/>
      </w:rPr>
    </w:lvl>
    <w:lvl w:ilvl="1" w:tplc="8A9CEB1E" w:tentative="1">
      <w:start w:val="1"/>
      <w:numFmt w:val="bullet"/>
      <w:lvlText w:val=""/>
      <w:lvlJc w:val="left"/>
      <w:pPr>
        <w:tabs>
          <w:tab w:val="num" w:pos="1440"/>
        </w:tabs>
        <w:ind w:left="1440" w:hanging="360"/>
      </w:pPr>
      <w:rPr>
        <w:rFonts w:ascii="Wingdings 3" w:hAnsi="Wingdings 3" w:hint="default"/>
      </w:rPr>
    </w:lvl>
    <w:lvl w:ilvl="2" w:tplc="60701E6C" w:tentative="1">
      <w:start w:val="1"/>
      <w:numFmt w:val="bullet"/>
      <w:lvlText w:val=""/>
      <w:lvlJc w:val="left"/>
      <w:pPr>
        <w:tabs>
          <w:tab w:val="num" w:pos="2160"/>
        </w:tabs>
        <w:ind w:left="2160" w:hanging="360"/>
      </w:pPr>
      <w:rPr>
        <w:rFonts w:ascii="Wingdings 3" w:hAnsi="Wingdings 3" w:hint="default"/>
      </w:rPr>
    </w:lvl>
    <w:lvl w:ilvl="3" w:tplc="91C6CC20" w:tentative="1">
      <w:start w:val="1"/>
      <w:numFmt w:val="bullet"/>
      <w:lvlText w:val=""/>
      <w:lvlJc w:val="left"/>
      <w:pPr>
        <w:tabs>
          <w:tab w:val="num" w:pos="2880"/>
        </w:tabs>
        <w:ind w:left="2880" w:hanging="360"/>
      </w:pPr>
      <w:rPr>
        <w:rFonts w:ascii="Wingdings 3" w:hAnsi="Wingdings 3" w:hint="default"/>
      </w:rPr>
    </w:lvl>
    <w:lvl w:ilvl="4" w:tplc="80AA715C" w:tentative="1">
      <w:start w:val="1"/>
      <w:numFmt w:val="bullet"/>
      <w:lvlText w:val=""/>
      <w:lvlJc w:val="left"/>
      <w:pPr>
        <w:tabs>
          <w:tab w:val="num" w:pos="3600"/>
        </w:tabs>
        <w:ind w:left="3600" w:hanging="360"/>
      </w:pPr>
      <w:rPr>
        <w:rFonts w:ascii="Wingdings 3" w:hAnsi="Wingdings 3" w:hint="default"/>
      </w:rPr>
    </w:lvl>
    <w:lvl w:ilvl="5" w:tplc="33A0DCB2" w:tentative="1">
      <w:start w:val="1"/>
      <w:numFmt w:val="bullet"/>
      <w:lvlText w:val=""/>
      <w:lvlJc w:val="left"/>
      <w:pPr>
        <w:tabs>
          <w:tab w:val="num" w:pos="4320"/>
        </w:tabs>
        <w:ind w:left="4320" w:hanging="360"/>
      </w:pPr>
      <w:rPr>
        <w:rFonts w:ascii="Wingdings 3" w:hAnsi="Wingdings 3" w:hint="default"/>
      </w:rPr>
    </w:lvl>
    <w:lvl w:ilvl="6" w:tplc="319A51CE" w:tentative="1">
      <w:start w:val="1"/>
      <w:numFmt w:val="bullet"/>
      <w:lvlText w:val=""/>
      <w:lvlJc w:val="left"/>
      <w:pPr>
        <w:tabs>
          <w:tab w:val="num" w:pos="5040"/>
        </w:tabs>
        <w:ind w:left="5040" w:hanging="360"/>
      </w:pPr>
      <w:rPr>
        <w:rFonts w:ascii="Wingdings 3" w:hAnsi="Wingdings 3" w:hint="default"/>
      </w:rPr>
    </w:lvl>
    <w:lvl w:ilvl="7" w:tplc="AFE8F652" w:tentative="1">
      <w:start w:val="1"/>
      <w:numFmt w:val="bullet"/>
      <w:lvlText w:val=""/>
      <w:lvlJc w:val="left"/>
      <w:pPr>
        <w:tabs>
          <w:tab w:val="num" w:pos="5760"/>
        </w:tabs>
        <w:ind w:left="5760" w:hanging="360"/>
      </w:pPr>
      <w:rPr>
        <w:rFonts w:ascii="Wingdings 3" w:hAnsi="Wingdings 3" w:hint="default"/>
      </w:rPr>
    </w:lvl>
    <w:lvl w:ilvl="8" w:tplc="33DE43B2" w:tentative="1">
      <w:start w:val="1"/>
      <w:numFmt w:val="bullet"/>
      <w:lvlText w:val=""/>
      <w:lvlJc w:val="left"/>
      <w:pPr>
        <w:tabs>
          <w:tab w:val="num" w:pos="6480"/>
        </w:tabs>
        <w:ind w:left="6480" w:hanging="360"/>
      </w:pPr>
      <w:rPr>
        <w:rFonts w:ascii="Wingdings 3" w:hAnsi="Wingdings 3" w:hint="default"/>
      </w:rPr>
    </w:lvl>
  </w:abstractNum>
  <w:num w:numId="1" w16cid:durableId="1322272457">
    <w:abstractNumId w:val="0"/>
  </w:num>
  <w:num w:numId="2" w16cid:durableId="1080374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CC0"/>
    <w:rsid w:val="000E2D0C"/>
    <w:rsid w:val="007324D2"/>
    <w:rsid w:val="00A37CC0"/>
    <w:rsid w:val="00D744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98D0"/>
  <w15:chartTrackingRefBased/>
  <w15:docId w15:val="{DB6D05AA-3862-495D-B8E5-92D081532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0E2D0C"/>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3364816">
      <w:bodyDiv w:val="1"/>
      <w:marLeft w:val="0"/>
      <w:marRight w:val="0"/>
      <w:marTop w:val="0"/>
      <w:marBottom w:val="0"/>
      <w:divBdr>
        <w:top w:val="none" w:sz="0" w:space="0" w:color="auto"/>
        <w:left w:val="none" w:sz="0" w:space="0" w:color="auto"/>
        <w:bottom w:val="none" w:sz="0" w:space="0" w:color="auto"/>
        <w:right w:val="none" w:sz="0" w:space="0" w:color="auto"/>
      </w:divBdr>
      <w:divsChild>
        <w:div w:id="1440950034">
          <w:marLeft w:val="547"/>
          <w:marRight w:val="0"/>
          <w:marTop w:val="200"/>
          <w:marBottom w:val="0"/>
          <w:divBdr>
            <w:top w:val="none" w:sz="0" w:space="0" w:color="auto"/>
            <w:left w:val="none" w:sz="0" w:space="0" w:color="auto"/>
            <w:bottom w:val="none" w:sz="0" w:space="0" w:color="auto"/>
            <w:right w:val="none" w:sz="0" w:space="0" w:color="auto"/>
          </w:divBdr>
        </w:div>
        <w:div w:id="372846643">
          <w:marLeft w:val="547"/>
          <w:marRight w:val="0"/>
          <w:marTop w:val="200"/>
          <w:marBottom w:val="0"/>
          <w:divBdr>
            <w:top w:val="none" w:sz="0" w:space="0" w:color="auto"/>
            <w:left w:val="none" w:sz="0" w:space="0" w:color="auto"/>
            <w:bottom w:val="none" w:sz="0" w:space="0" w:color="auto"/>
            <w:right w:val="none" w:sz="0" w:space="0" w:color="auto"/>
          </w:divBdr>
        </w:div>
        <w:div w:id="451483843">
          <w:marLeft w:val="547"/>
          <w:marRight w:val="0"/>
          <w:marTop w:val="200"/>
          <w:marBottom w:val="0"/>
          <w:divBdr>
            <w:top w:val="none" w:sz="0" w:space="0" w:color="auto"/>
            <w:left w:val="none" w:sz="0" w:space="0" w:color="auto"/>
            <w:bottom w:val="none" w:sz="0" w:space="0" w:color="auto"/>
            <w:right w:val="none" w:sz="0" w:space="0" w:color="auto"/>
          </w:divBdr>
        </w:div>
        <w:div w:id="29375580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Patnam Yaswanth Reddy</dc:creator>
  <cp:keywords/>
  <dc:description/>
  <cp:lastModifiedBy>Patnam Yaswanth Reddy</cp:lastModifiedBy>
  <cp:revision>1</cp:revision>
  <dcterms:created xsi:type="dcterms:W3CDTF">2024-03-23T07:33:00Z</dcterms:created>
  <dcterms:modified xsi:type="dcterms:W3CDTF">2024-03-23T07:35:00Z</dcterms:modified>
</cp:coreProperties>
</file>